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header4.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themeColor="background1"/>
  <w:body>
    <w:p w14:paraId="0920E664" w14:textId="77777777" w:rsidR="00C21258" w:rsidRPr="00DA7C80" w:rsidRDefault="00C21258" w:rsidP="00C21258">
      <w:pPr>
        <w:pStyle w:val="CoverAuthor"/>
        <w:shd w:val="clear" w:color="auto" w:fill="auto"/>
        <w:rPr>
          <w:rFonts w:ascii="AtkinsonHyperlegibleNext-Regula" w:hAnsi="AtkinsonHyperlegibleNext-Regula" w:cs="AtkinsonHyperlegibleNext-Regula"/>
          <w:color w:val="000000" w:themeColor="text1"/>
          <w:sz w:val="40"/>
          <w:szCs w:val="40"/>
          <w:lang w:val="nb-NO"/>
        </w:rPr>
      </w:pPr>
      <w:bookmarkStart w:id="0" w:name="_Ref131699337"/>
      <w:r w:rsidRPr="00DA7C80">
        <w:rPr>
          <w:rFonts w:ascii="AtkinsonHyperlegibleNext-Regula" w:hAnsi="AtkinsonHyperlegibleNext-Regula" w:cs="AtkinsonHyperlegibleNext-Regula"/>
          <w:color w:val="000000" w:themeColor="text1"/>
          <w:sz w:val="40"/>
          <w:szCs w:val="40"/>
          <w:lang w:val="nb-NO"/>
        </w:rPr>
        <w:t xml:space="preserve">Julie Ganner AE  </w:t>
      </w:r>
      <w:r w:rsidRPr="00DA7C80">
        <w:rPr>
          <w:rFonts w:ascii="ApexNew-Book" w:hAnsi="ApexNew-Book" w:cs="ApexNew-Book"/>
          <w:color w:val="000000" w:themeColor="text1"/>
          <w:sz w:val="40"/>
          <w:szCs w:val="40"/>
          <w:lang w:val="nb-NO"/>
        </w:rPr>
        <w:t xml:space="preserve">• </w:t>
      </w:r>
      <w:r w:rsidRPr="00DA7C80">
        <w:rPr>
          <w:rFonts w:ascii="AtkinsonHyperlegibleNext-Regula" w:hAnsi="AtkinsonHyperlegibleNext-Regula" w:cs="AtkinsonHyperlegibleNext-Regula"/>
          <w:color w:val="000000" w:themeColor="text1"/>
          <w:sz w:val="40"/>
          <w:szCs w:val="40"/>
          <w:lang w:val="nb-NO"/>
        </w:rPr>
        <w:t xml:space="preserve"> Dr Agata Mrva-Montoya</w:t>
      </w:r>
    </w:p>
    <w:p w14:paraId="4E334F7D" w14:textId="77777777" w:rsidR="00C21258" w:rsidRPr="00F152FC" w:rsidRDefault="00C21258" w:rsidP="00C21258">
      <w:pPr>
        <w:pStyle w:val="CoverAuthor"/>
        <w:shd w:val="clear" w:color="auto" w:fill="auto"/>
        <w:spacing w:after="397"/>
        <w:rPr>
          <w:rFonts w:ascii="AtkinsonHyperlegibleNext-Regula" w:hAnsi="AtkinsonHyperlegibleNext-Regula" w:cs="AtkinsonHyperlegibleNext-Regula"/>
          <w:color w:val="000000" w:themeColor="text1"/>
          <w:sz w:val="40"/>
          <w:szCs w:val="40"/>
        </w:rPr>
      </w:pPr>
      <w:r w:rsidRPr="00F152FC">
        <w:rPr>
          <w:rFonts w:ascii="AtkinsonHyperlegibleNext-Regula" w:hAnsi="AtkinsonHyperlegibleNext-Regula" w:cs="AtkinsonHyperlegibleNext-Regula"/>
          <w:color w:val="000000" w:themeColor="text1"/>
          <w:sz w:val="40"/>
          <w:szCs w:val="40"/>
        </w:rPr>
        <w:t xml:space="preserve">Maryanne Park AE  </w:t>
      </w:r>
      <w:r w:rsidRPr="00F152FC">
        <w:rPr>
          <w:rFonts w:ascii="ApexNew-Book" w:hAnsi="ApexNew-Book" w:cs="ApexNew-Book"/>
          <w:color w:val="000000" w:themeColor="text1"/>
          <w:sz w:val="40"/>
          <w:szCs w:val="40"/>
        </w:rPr>
        <w:t>•</w:t>
      </w:r>
      <w:r w:rsidRPr="00F152FC">
        <w:rPr>
          <w:rFonts w:ascii="AtkinsonHyperlegibleNext-Regula" w:hAnsi="AtkinsonHyperlegibleNext-Regula" w:cs="AtkinsonHyperlegibleNext-Regula"/>
          <w:color w:val="000000" w:themeColor="text1"/>
          <w:sz w:val="40"/>
          <w:szCs w:val="40"/>
        </w:rPr>
        <w:t xml:space="preserve">  Kayt Duncan</w:t>
      </w:r>
    </w:p>
    <w:p w14:paraId="4BD23FD0" w14:textId="4C697D73" w:rsidR="00E75083" w:rsidRPr="00F152FC" w:rsidRDefault="00E75083" w:rsidP="00E75083">
      <w:pPr>
        <w:pStyle w:val="BookTitle1"/>
        <w:rPr>
          <w:color w:val="5F296A"/>
          <w:sz w:val="160"/>
          <w:szCs w:val="160"/>
        </w:rPr>
      </w:pPr>
      <w:r w:rsidRPr="00F152FC">
        <w:rPr>
          <w:color w:val="5F296A"/>
          <w:sz w:val="160"/>
          <w:szCs w:val="160"/>
        </w:rPr>
        <w:t>BOOKS</w:t>
      </w:r>
    </w:p>
    <w:p w14:paraId="774CEB36" w14:textId="7E7B6477" w:rsidR="00C21258" w:rsidRPr="00F152FC" w:rsidRDefault="00E75083" w:rsidP="00E75083">
      <w:pPr>
        <w:pStyle w:val="BookTitle1"/>
        <w:spacing w:after="480"/>
        <w:rPr>
          <w:color w:val="5F296A"/>
          <w:sz w:val="160"/>
          <w:szCs w:val="160"/>
        </w:rPr>
      </w:pPr>
      <w:r w:rsidRPr="00F152FC">
        <w:rPr>
          <w:color w:val="5F296A"/>
          <w:sz w:val="160"/>
          <w:szCs w:val="160"/>
        </w:rPr>
        <w:t>without</w:t>
      </w:r>
    </w:p>
    <w:p w14:paraId="5BE6EA20" w14:textId="3066EADD" w:rsidR="00E75083" w:rsidRPr="00F152FC" w:rsidRDefault="00E75083" w:rsidP="00E75083">
      <w:pPr>
        <w:pStyle w:val="BookTitle1"/>
        <w:spacing w:after="480"/>
        <w:rPr>
          <w:rFonts w:ascii="Times New Roman" w:hAnsi="Times New Roman"/>
          <w:color w:val="5F296A"/>
          <w:sz w:val="160"/>
          <w:szCs w:val="160"/>
        </w:rPr>
      </w:pPr>
      <w:r w:rsidRPr="00F152FC">
        <w:rPr>
          <w:color w:val="5F296A"/>
          <w:sz w:val="160"/>
          <w:szCs w:val="160"/>
        </w:rPr>
        <w:t>barriers</w:t>
      </w:r>
    </w:p>
    <w:p w14:paraId="2446C0A7" w14:textId="77777777" w:rsidR="00C21258" w:rsidRPr="00F152FC" w:rsidRDefault="00C21258" w:rsidP="00C21258">
      <w:pPr>
        <w:pStyle w:val="BookTitleSub1"/>
        <w:spacing w:before="737"/>
        <w:rPr>
          <w:color w:val="5F286A"/>
        </w:rPr>
      </w:pPr>
      <w:r w:rsidRPr="00F152FC">
        <w:rPr>
          <w:color w:val="5F286A"/>
        </w:rPr>
        <w:t>A practical guide to</w:t>
      </w:r>
    </w:p>
    <w:p w14:paraId="5B123FD5" w14:textId="58F75A0E" w:rsidR="00C21258" w:rsidRPr="00F152FC" w:rsidRDefault="00C21258" w:rsidP="00C21258">
      <w:pPr>
        <w:pStyle w:val="BookTitleSub1"/>
        <w:spacing w:before="737"/>
        <w:rPr>
          <w:color w:val="5F286A"/>
          <w:spacing w:val="3"/>
        </w:rPr>
      </w:pPr>
      <w:r w:rsidRPr="00F152FC">
        <w:rPr>
          <w:color w:val="5F286A"/>
          <w:spacing w:val="3"/>
        </w:rPr>
        <w:t>inclusive publishing</w:t>
      </w:r>
    </w:p>
    <w:p w14:paraId="16819017" w14:textId="77777777" w:rsidR="00E75083" w:rsidRPr="00F152FC" w:rsidRDefault="00E75083" w:rsidP="00E75083">
      <w:pPr>
        <w:pStyle w:val="CoverAuthor"/>
        <w:spacing w:line="240" w:lineRule="auto"/>
        <w:rPr>
          <w:shd w:val="clear" w:color="auto" w:fill="FFFFFF"/>
        </w:rPr>
      </w:pPr>
      <w:r w:rsidRPr="00F152FC">
        <w:rPr>
          <w:noProof/>
          <w:shd w:val="clear" w:color="auto" w:fill="FFFFFF"/>
        </w:rPr>
        <w:drawing>
          <wp:inline distT="0" distB="0" distL="0" distR="0" wp14:anchorId="5825C476" wp14:editId="3BEECF84">
            <wp:extent cx="1959417" cy="779156"/>
            <wp:effectExtent l="0" t="0" r="0" b="0"/>
            <wp:docPr id="1931431267" name="Picture 2" descr="Logo, Institute of Professional Edit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1431267" name="Picture 2" descr="Logo, Institute of Professional Editors"/>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62904" cy="820307"/>
                    </a:xfrm>
                    <a:prstGeom prst="rect">
                      <a:avLst/>
                    </a:prstGeom>
                  </pic:spPr>
                </pic:pic>
              </a:graphicData>
            </a:graphic>
          </wp:inline>
        </w:drawing>
      </w:r>
    </w:p>
    <w:p w14:paraId="03817A8E" w14:textId="77777777" w:rsidR="00E75083" w:rsidRPr="00F152FC" w:rsidRDefault="00E75083" w:rsidP="00E75083">
      <w:pPr>
        <w:pStyle w:val="CoverAuthor"/>
        <w:rPr>
          <w:shd w:val="clear" w:color="auto" w:fill="FFFFFF"/>
        </w:rPr>
        <w:sectPr w:rsidR="00E75083" w:rsidRPr="00F152FC" w:rsidSect="00E75083">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8" w:footer="680" w:gutter="0"/>
          <w:cols w:space="708"/>
          <w:docGrid w:linePitch="360"/>
        </w:sectPr>
      </w:pPr>
      <w:r w:rsidRPr="00F152FC">
        <w:rPr>
          <w:noProof/>
          <w:shd w:val="clear" w:color="auto" w:fill="FFFFFF"/>
        </w:rPr>
        <w:drawing>
          <wp:inline distT="0" distB="0" distL="0" distR="0" wp14:anchorId="539BBCF7" wp14:editId="18AD2A8C">
            <wp:extent cx="3571200" cy="424800"/>
            <wp:effectExtent l="0" t="0" r="0" b="0"/>
            <wp:docPr id="1231569933" name="Picture 1" descr="Logo, Australian Publishers Associ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569933" name="Picture 1" descr="Logo, Australian Publishers Association"/>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571200" cy="424800"/>
                    </a:xfrm>
                    <a:prstGeom prst="rect">
                      <a:avLst/>
                    </a:prstGeom>
                  </pic:spPr>
                </pic:pic>
              </a:graphicData>
            </a:graphic>
          </wp:inline>
        </w:drawing>
      </w:r>
    </w:p>
    <w:p w14:paraId="194755E8" w14:textId="77777777" w:rsidR="00E75083" w:rsidRPr="00F152FC" w:rsidRDefault="00E75083" w:rsidP="00E75083">
      <w:pPr>
        <w:pStyle w:val="Normalimprint"/>
      </w:pPr>
      <w:r w:rsidRPr="00F152FC">
        <w:lastRenderedPageBreak/>
        <w:t xml:space="preserve">First edition published 2023 by the </w:t>
      </w:r>
      <w:hyperlink r:id="rId19">
        <w:r w:rsidRPr="00F152FC">
          <w:rPr>
            <w:rStyle w:val="Hyperlink"/>
          </w:rPr>
          <w:t>Institute of Professional Editors</w:t>
        </w:r>
      </w:hyperlink>
      <w:r w:rsidRPr="00F152FC">
        <w:t xml:space="preserve"> and the </w:t>
      </w:r>
      <w:hyperlink r:id="rId20">
        <w:r w:rsidRPr="00F152FC">
          <w:rPr>
            <w:rStyle w:val="Hyperlink"/>
          </w:rPr>
          <w:t>Australian Publishers Association</w:t>
        </w:r>
      </w:hyperlink>
    </w:p>
    <w:p w14:paraId="60B76139" w14:textId="77777777" w:rsidR="00E75083" w:rsidRPr="00F152FC" w:rsidRDefault="00E75083" w:rsidP="00E75083">
      <w:pPr>
        <w:pStyle w:val="Normalimprint"/>
      </w:pPr>
      <w:r w:rsidRPr="00F152FC">
        <w:t>Copyright © 2026 Institute of Professional Editors</w:t>
      </w:r>
    </w:p>
    <w:p w14:paraId="7ED80432" w14:textId="77777777" w:rsidR="009A6E86" w:rsidRPr="00F152FC" w:rsidRDefault="009A6E86" w:rsidP="00F152FC">
      <w:pPr>
        <w:pStyle w:val="Normalimprint"/>
        <w:spacing w:after="0"/>
      </w:pPr>
      <w:r w:rsidRPr="00F152FC">
        <w:t>EPUB: 978-1-7635004-0-2</w:t>
      </w:r>
    </w:p>
    <w:p w14:paraId="4025EE53" w14:textId="77777777" w:rsidR="009A6E86" w:rsidRPr="00F152FC" w:rsidRDefault="009A6E86" w:rsidP="00F152FC">
      <w:pPr>
        <w:pStyle w:val="Normalimprint"/>
        <w:spacing w:after="0"/>
      </w:pPr>
      <w:r w:rsidRPr="00F152FC">
        <w:t>Adobe PDF: 978-1-7635004-1-9</w:t>
      </w:r>
    </w:p>
    <w:p w14:paraId="09D73E38" w14:textId="5D83A5CF" w:rsidR="009A6E86" w:rsidRPr="00F152FC" w:rsidRDefault="009A6E86" w:rsidP="009A6E86">
      <w:pPr>
        <w:pStyle w:val="Normalimprint"/>
      </w:pPr>
      <w:r w:rsidRPr="00F152FC">
        <w:t xml:space="preserve">DOI: </w:t>
      </w:r>
      <w:hyperlink r:id="rId21" w:history="1">
        <w:r w:rsidRPr="00F152FC">
          <w:rPr>
            <w:rStyle w:val="Hyperlink"/>
          </w:rPr>
          <w:t>https://doi.org/10.25910/9dmj-h427</w:t>
        </w:r>
      </w:hyperlink>
    </w:p>
    <w:p w14:paraId="7619AD88" w14:textId="1B9DA532" w:rsidR="00E75083" w:rsidRPr="00F152FC" w:rsidRDefault="00E75083" w:rsidP="009A6E86">
      <w:pPr>
        <w:pStyle w:val="Normalimprint"/>
      </w:pPr>
      <w:r w:rsidRPr="00F152FC">
        <w:t xml:space="preserve">Citation: Ganner, J, Mrva-Montoya, A, Park, M and Duncan, K (2026). </w:t>
      </w:r>
      <w:hyperlink r:id="rId22">
        <w:r w:rsidRPr="00F152FC">
          <w:rPr>
            <w:rStyle w:val="Hyperlinkemphasis"/>
          </w:rPr>
          <w:t>Books without barriers: a practical guide to inclusive publishing</w:t>
        </w:r>
      </w:hyperlink>
      <w:r w:rsidRPr="00F152FC">
        <w:t>, 2nd edition, Institute of Professional Editors and Australian Publishers Association. </w:t>
      </w:r>
    </w:p>
    <w:p w14:paraId="522334D7" w14:textId="77777777" w:rsidR="00E75083" w:rsidRPr="00F152FC" w:rsidRDefault="00E75083" w:rsidP="00E75083">
      <w:pPr>
        <w:pStyle w:val="Normalimprint"/>
        <w:spacing w:after="0"/>
      </w:pPr>
      <w:r w:rsidRPr="00F152FC">
        <w:t>Design by Kayt Duncan and Have a Book</w:t>
      </w:r>
    </w:p>
    <w:p w14:paraId="2BAEEE74" w14:textId="3410EF90" w:rsidR="00E75083" w:rsidRPr="00F152FC" w:rsidRDefault="00E75083" w:rsidP="00E75083">
      <w:pPr>
        <w:pStyle w:val="Normalimprint"/>
        <w:spacing w:after="0"/>
      </w:pPr>
      <w:r w:rsidRPr="00F152FC">
        <w:t>Typeset by Have a Book</w:t>
      </w:r>
      <w:r w:rsidR="00F83912" w:rsidRPr="00F152FC">
        <w:t xml:space="preserve"> in Atkinson </w:t>
      </w:r>
      <w:proofErr w:type="spellStart"/>
      <w:r w:rsidR="00F83912" w:rsidRPr="00F152FC">
        <w:t>Hyperledgible</w:t>
      </w:r>
      <w:proofErr w:type="spellEnd"/>
      <w:r w:rsidR="00F83912" w:rsidRPr="00F152FC">
        <w:t xml:space="preserve"> Next</w:t>
      </w:r>
    </w:p>
    <w:p w14:paraId="70FEA384" w14:textId="77777777" w:rsidR="00E75083" w:rsidRPr="00F152FC" w:rsidRDefault="00E75083" w:rsidP="00E75083">
      <w:pPr>
        <w:pStyle w:val="Normalimprint"/>
        <w:spacing w:after="0"/>
      </w:pPr>
      <w:r w:rsidRPr="00F152FC">
        <w:rPr>
          <w:noProof/>
        </w:rPr>
        <w:drawing>
          <wp:anchor distT="144145" distB="107950" distL="114300" distR="114300" simplePos="0" relativeHeight="251658241" behindDoc="1" locked="1" layoutInCell="1" allowOverlap="1" wp14:anchorId="4645F608" wp14:editId="04FC5B17">
            <wp:simplePos x="0" y="0"/>
            <wp:positionH relativeFrom="column">
              <wp:posOffset>29210</wp:posOffset>
            </wp:positionH>
            <wp:positionV relativeFrom="paragraph">
              <wp:posOffset>531495</wp:posOffset>
            </wp:positionV>
            <wp:extent cx="1342390" cy="460375"/>
            <wp:effectExtent l="0" t="0" r="3810" b="0"/>
            <wp:wrapTopAndBottom/>
            <wp:docPr id="772349357" name="Picture 3" descr="Logo; Creative Comm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2349357" name="Picture 3" descr="Logo; Creative Commons"/>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342390" cy="460375"/>
                    </a:xfrm>
                    <a:prstGeom prst="rect">
                      <a:avLst/>
                    </a:prstGeom>
                  </pic:spPr>
                </pic:pic>
              </a:graphicData>
            </a:graphic>
            <wp14:sizeRelH relativeFrom="margin">
              <wp14:pctWidth>0</wp14:pctWidth>
            </wp14:sizeRelH>
            <wp14:sizeRelV relativeFrom="margin">
              <wp14:pctHeight>0</wp14:pctHeight>
            </wp14:sizeRelV>
          </wp:anchor>
        </w:drawing>
      </w:r>
    </w:p>
    <w:p w14:paraId="73D3F4D0" w14:textId="77777777" w:rsidR="00E75083" w:rsidRPr="00F152FC" w:rsidRDefault="00E75083" w:rsidP="00E75083">
      <w:pPr>
        <w:pStyle w:val="Normalimprint"/>
        <w:rPr>
          <w:rStyle w:val="Book"/>
          <w:sz w:val="16"/>
          <w:szCs w:val="16"/>
        </w:rPr>
      </w:pPr>
    </w:p>
    <w:p w14:paraId="2563C520" w14:textId="77777777" w:rsidR="00E75083" w:rsidRPr="00F152FC" w:rsidRDefault="00E75083" w:rsidP="00E75083">
      <w:pPr>
        <w:pStyle w:val="Normalimprint"/>
        <w:spacing w:after="480"/>
      </w:pPr>
      <w:r w:rsidRPr="00F152FC">
        <w:rPr>
          <w:rStyle w:val="Book"/>
        </w:rPr>
        <w:t>Books without barriers: a practical guide to inclusive publishing</w:t>
      </w:r>
      <w:r w:rsidRPr="00F152FC">
        <w:t xml:space="preserve"> </w:t>
      </w:r>
      <w:proofErr w:type="gramStart"/>
      <w:r w:rsidRPr="00F152FC">
        <w:rPr>
          <w:color w:val="000000"/>
        </w:rPr>
        <w:t>is licensed</w:t>
      </w:r>
      <w:proofErr w:type="gramEnd"/>
      <w:r w:rsidRPr="00F152FC">
        <w:rPr>
          <w:color w:val="000000"/>
        </w:rPr>
        <w:t xml:space="preserve"> under a </w:t>
      </w:r>
      <w:hyperlink r:id="rId24" w:history="1">
        <w:r w:rsidRPr="00F152FC">
          <w:rPr>
            <w:rStyle w:val="Hyperlink-Internal"/>
          </w:rPr>
          <w:t>Creative Commons Attribution 4.0 International License</w:t>
        </w:r>
      </w:hyperlink>
      <w:r w:rsidRPr="00F152FC">
        <w:rPr>
          <w:color w:val="464646"/>
        </w:rPr>
        <w:t>. </w:t>
      </w:r>
      <w:r w:rsidRPr="00F152FC">
        <w:t>You are free to copy, share and adapt it, as long as you credit the authors, the Institute of Professional Editors and the Australian Publishers Association as the original source. For the full licence terms see </w:t>
      </w:r>
      <w:hyperlink r:id="rId25" w:history="1">
        <w:r w:rsidRPr="00F152FC">
          <w:rPr>
            <w:rStyle w:val="Hyperlink-Internal"/>
          </w:rPr>
          <w:t>https://creativecommons.org/licenses/by/4.0</w:t>
        </w:r>
      </w:hyperlink>
    </w:p>
    <w:p w14:paraId="7F8E3650" w14:textId="78FCD962" w:rsidR="00E75083" w:rsidRPr="00F152FC" w:rsidRDefault="00E75083" w:rsidP="00E75083">
      <w:pPr>
        <w:spacing w:after="840"/>
        <w:contextualSpacing w:val="0"/>
        <w:rPr>
          <w:shd w:val="clear" w:color="auto" w:fill="FFFFFF"/>
        </w:rPr>
      </w:pPr>
      <w:r w:rsidRPr="00F152FC">
        <w:rPr>
          <w:rFonts w:cs="Arial"/>
          <w:noProof/>
          <w:color w:val="222222"/>
          <w:shd w:val="clear" w:color="auto" w:fill="FFFF00"/>
        </w:rPr>
        <w:drawing>
          <wp:anchor distT="144145" distB="252095" distL="114300" distR="114300" simplePos="0" relativeHeight="251658240" behindDoc="0" locked="0" layoutInCell="1" allowOverlap="1" wp14:anchorId="603F2E16" wp14:editId="72D7ECB0">
            <wp:simplePos x="0" y="0"/>
            <wp:positionH relativeFrom="column">
              <wp:posOffset>28575</wp:posOffset>
            </wp:positionH>
            <wp:positionV relativeFrom="paragraph">
              <wp:posOffset>378460</wp:posOffset>
            </wp:positionV>
            <wp:extent cx="3456000" cy="558000"/>
            <wp:effectExtent l="0" t="0" r="0" b="1270"/>
            <wp:wrapTopAndBottom/>
            <wp:docPr id="584064026" name="Picture 6" descr="Logo, Copyright Agency Cultural F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064026" name="Picture 6" descr="Logo, Copyright Agency Cultural Fun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456000" cy="558000"/>
                    </a:xfrm>
                    <a:prstGeom prst="rect">
                      <a:avLst/>
                    </a:prstGeom>
                  </pic:spPr>
                </pic:pic>
              </a:graphicData>
            </a:graphic>
            <wp14:sizeRelH relativeFrom="margin">
              <wp14:pctWidth>0</wp14:pctWidth>
            </wp14:sizeRelH>
            <wp14:sizeRelV relativeFrom="margin">
              <wp14:pctHeight>0</wp14:pctHeight>
            </wp14:sizeRelV>
          </wp:anchor>
        </w:drawing>
      </w:r>
      <w:r w:rsidRPr="00F152FC">
        <w:rPr>
          <w:shd w:val="clear" w:color="auto" w:fill="FFFFFF"/>
        </w:rPr>
        <w:t xml:space="preserve">This project </w:t>
      </w:r>
      <w:proofErr w:type="gramStart"/>
      <w:r w:rsidRPr="00F152FC">
        <w:rPr>
          <w:shd w:val="clear" w:color="auto" w:fill="FFFFFF"/>
        </w:rPr>
        <w:t>is supported</w:t>
      </w:r>
      <w:proofErr w:type="gramEnd"/>
      <w:r w:rsidRPr="00F152FC">
        <w:rPr>
          <w:shd w:val="clear" w:color="auto" w:fill="FFFFFF"/>
        </w:rPr>
        <w:t xml:space="preserve"> by the Copyright Agency</w:t>
      </w:r>
      <w:r w:rsidR="00AD055D" w:rsidRPr="00F152FC">
        <w:rPr>
          <w:shd w:val="clear" w:color="auto" w:fill="FFFFFF"/>
        </w:rPr>
        <w:t>’</w:t>
      </w:r>
      <w:r w:rsidRPr="00F152FC">
        <w:rPr>
          <w:shd w:val="clear" w:color="auto" w:fill="FFFFFF"/>
        </w:rPr>
        <w:t>s Cultural Fund</w:t>
      </w:r>
    </w:p>
    <w:p w14:paraId="0DC6852A" w14:textId="77777777" w:rsidR="00E75083" w:rsidRPr="00F152FC" w:rsidRDefault="00E75083" w:rsidP="00E75083">
      <w:pPr>
        <w:spacing w:after="840"/>
        <w:contextualSpacing w:val="0"/>
        <w:rPr>
          <w:shd w:val="clear" w:color="auto" w:fill="FFFFFF"/>
        </w:rPr>
      </w:pPr>
    </w:p>
    <w:p w14:paraId="13EF5787" w14:textId="77777777" w:rsidR="00E75083" w:rsidRPr="00F152FC" w:rsidRDefault="00E75083" w:rsidP="00E75083">
      <w:pPr>
        <w:pStyle w:val="Figureparaleftalign"/>
      </w:pPr>
    </w:p>
    <w:p w14:paraId="5FFDA384" w14:textId="77777777" w:rsidR="00E75083" w:rsidRPr="00F152FC" w:rsidRDefault="00E75083" w:rsidP="00E75083">
      <w:pPr>
        <w:pStyle w:val="Figureparaleftalign"/>
        <w:sectPr w:rsidR="00E75083" w:rsidRPr="00F152FC" w:rsidSect="00E75083">
          <w:footerReference w:type="even" r:id="rId27"/>
          <w:pgSz w:w="11906" w:h="16838"/>
          <w:pgMar w:top="1440" w:right="1440" w:bottom="1440" w:left="1440" w:header="708" w:footer="680" w:gutter="0"/>
          <w:cols w:space="708"/>
          <w:docGrid w:linePitch="360"/>
        </w:sectPr>
      </w:pPr>
    </w:p>
    <w:p w14:paraId="2076F81D" w14:textId="1B2C1299" w:rsidR="00E75083" w:rsidRPr="00F152FC" w:rsidRDefault="00F83912" w:rsidP="00E75083">
      <w:pPr>
        <w:pStyle w:val="Heading1"/>
      </w:pPr>
      <w:bookmarkStart w:id="1" w:name="_Toc132481132"/>
      <w:bookmarkStart w:id="2" w:name="_Toc132824248"/>
      <w:bookmarkStart w:id="3" w:name="_Toc218497565"/>
      <w:bookmarkStart w:id="4" w:name="_Toc230616793"/>
      <w:bookmarkStart w:id="5" w:name="_Toc231278993"/>
      <w:r w:rsidRPr="00F152FC">
        <w:lastRenderedPageBreak/>
        <w:t>Table of c</w:t>
      </w:r>
      <w:r w:rsidR="00E75083" w:rsidRPr="00F152FC">
        <w:t>ontents</w:t>
      </w:r>
      <w:bookmarkEnd w:id="1"/>
      <w:bookmarkEnd w:id="2"/>
      <w:bookmarkEnd w:id="3"/>
      <w:bookmarkEnd w:id="4"/>
      <w:bookmarkEnd w:id="5"/>
    </w:p>
    <w:sdt>
      <w:sdtPr>
        <w:rPr>
          <w:rFonts w:ascii="Arial" w:eastAsiaTheme="minorEastAsia" w:hAnsi="Arial" w:cstheme="minorBidi"/>
          <w:color w:val="auto"/>
          <w:sz w:val="24"/>
          <w:szCs w:val="24"/>
          <w:lang w:val="en-AU" w:eastAsia="en-US"/>
        </w:rPr>
        <w:id w:val="-879703015"/>
        <w:docPartObj>
          <w:docPartGallery w:val="Table of Contents"/>
          <w:docPartUnique/>
        </w:docPartObj>
      </w:sdtPr>
      <w:sdtEndPr>
        <w:rPr>
          <w:b/>
          <w:bCs/>
        </w:rPr>
      </w:sdtEndPr>
      <w:sdtContent>
        <w:p w14:paraId="73C16B8D" w14:textId="15088834" w:rsidR="00290755" w:rsidRPr="00F152FC" w:rsidRDefault="00290755">
          <w:pPr>
            <w:pStyle w:val="TOCHeading"/>
            <w:rPr>
              <w:lang w:val="en-AU"/>
            </w:rPr>
          </w:pPr>
        </w:p>
        <w:p w14:paraId="1A94F15E" w14:textId="2A9B8B3C" w:rsidR="00B65689" w:rsidRPr="00F152FC" w:rsidRDefault="00290755">
          <w:pPr>
            <w:pStyle w:val="TOC1"/>
            <w:rPr>
              <w:rFonts w:asciiTheme="minorHAnsi" w:eastAsiaTheme="minorEastAsia" w:hAnsiTheme="minorHAnsi" w:cstheme="minorBidi"/>
              <w:b w:val="0"/>
              <w:noProof w:val="0"/>
              <w:color w:val="auto"/>
              <w:kern w:val="2"/>
              <w:sz w:val="24"/>
              <w:lang w:eastAsia="pl-PL"/>
              <w14:ligatures w14:val="standardContextual"/>
            </w:rPr>
          </w:pPr>
          <w:r w:rsidRPr="00F152FC">
            <w:rPr>
              <w:b w:val="0"/>
              <w:noProof w:val="0"/>
              <w:color w:val="0A2F41" w:themeColor="accent1" w:themeShade="80"/>
              <w:sz w:val="28"/>
            </w:rPr>
            <w:fldChar w:fldCharType="begin"/>
          </w:r>
          <w:r w:rsidRPr="00F152FC">
            <w:rPr>
              <w:noProof w:val="0"/>
            </w:rPr>
            <w:instrText xml:space="preserve"> TOC \o "1-3" \h \z \u </w:instrText>
          </w:r>
          <w:r w:rsidRPr="00F152FC">
            <w:rPr>
              <w:b w:val="0"/>
              <w:noProof w:val="0"/>
              <w:color w:val="0A2F41" w:themeColor="accent1" w:themeShade="80"/>
              <w:sz w:val="28"/>
            </w:rPr>
            <w:fldChar w:fldCharType="separate"/>
          </w:r>
          <w:hyperlink w:anchor="_Toc231278993" w:history="1">
            <w:r w:rsidR="00B65689" w:rsidRPr="00F152FC">
              <w:rPr>
                <w:rStyle w:val="Hyperlink"/>
                <w:noProof w:val="0"/>
              </w:rPr>
              <w:t>Table of contents</w:t>
            </w:r>
            <w:r w:rsidR="00B65689" w:rsidRPr="00F152FC">
              <w:rPr>
                <w:noProof w:val="0"/>
                <w:webHidden/>
              </w:rPr>
              <w:tab/>
            </w:r>
            <w:r w:rsidR="00B65689" w:rsidRPr="00F152FC">
              <w:rPr>
                <w:noProof w:val="0"/>
                <w:webHidden/>
              </w:rPr>
              <w:fldChar w:fldCharType="begin"/>
            </w:r>
            <w:r w:rsidR="00B65689" w:rsidRPr="00F152FC">
              <w:rPr>
                <w:noProof w:val="0"/>
                <w:webHidden/>
              </w:rPr>
              <w:instrText xml:space="preserve"> PAGEREF _Toc231278993 \h </w:instrText>
            </w:r>
            <w:r w:rsidR="00B65689" w:rsidRPr="00F152FC">
              <w:rPr>
                <w:noProof w:val="0"/>
                <w:webHidden/>
              </w:rPr>
            </w:r>
            <w:r w:rsidR="00B65689" w:rsidRPr="00F152FC">
              <w:rPr>
                <w:noProof w:val="0"/>
                <w:webHidden/>
              </w:rPr>
              <w:fldChar w:fldCharType="separate"/>
            </w:r>
            <w:r w:rsidR="00717194" w:rsidRPr="00F152FC">
              <w:rPr>
                <w:noProof w:val="0"/>
                <w:webHidden/>
              </w:rPr>
              <w:t>iv</w:t>
            </w:r>
            <w:r w:rsidR="00B65689" w:rsidRPr="00F152FC">
              <w:rPr>
                <w:noProof w:val="0"/>
                <w:webHidden/>
              </w:rPr>
              <w:fldChar w:fldCharType="end"/>
            </w:r>
          </w:hyperlink>
        </w:p>
        <w:p w14:paraId="5EFC7591" w14:textId="6A845B6B"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8994" w:history="1">
            <w:r w:rsidRPr="00F152FC">
              <w:rPr>
                <w:rStyle w:val="Hyperlink"/>
                <w:noProof w:val="0"/>
              </w:rPr>
              <w:t>Foreword to the second edition</w:t>
            </w:r>
            <w:r w:rsidRPr="00F152FC">
              <w:rPr>
                <w:noProof w:val="0"/>
                <w:webHidden/>
              </w:rPr>
              <w:tab/>
            </w:r>
            <w:r w:rsidRPr="00F152FC">
              <w:rPr>
                <w:noProof w:val="0"/>
                <w:webHidden/>
              </w:rPr>
              <w:fldChar w:fldCharType="begin"/>
            </w:r>
            <w:r w:rsidRPr="00F152FC">
              <w:rPr>
                <w:noProof w:val="0"/>
                <w:webHidden/>
              </w:rPr>
              <w:instrText xml:space="preserve"> PAGEREF _Toc231278994 \h </w:instrText>
            </w:r>
            <w:r w:rsidRPr="00F152FC">
              <w:rPr>
                <w:noProof w:val="0"/>
                <w:webHidden/>
              </w:rPr>
            </w:r>
            <w:r w:rsidRPr="00F152FC">
              <w:rPr>
                <w:noProof w:val="0"/>
                <w:webHidden/>
              </w:rPr>
              <w:fldChar w:fldCharType="separate"/>
            </w:r>
            <w:r w:rsidR="00717194" w:rsidRPr="00F152FC">
              <w:rPr>
                <w:noProof w:val="0"/>
                <w:webHidden/>
              </w:rPr>
              <w:t>xii</w:t>
            </w:r>
            <w:r w:rsidRPr="00F152FC">
              <w:rPr>
                <w:noProof w:val="0"/>
                <w:webHidden/>
              </w:rPr>
              <w:fldChar w:fldCharType="end"/>
            </w:r>
          </w:hyperlink>
        </w:p>
        <w:p w14:paraId="16373463" w14:textId="48688948"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8995" w:history="1">
            <w:r w:rsidRPr="00F152FC">
              <w:rPr>
                <w:rStyle w:val="Hyperlink"/>
                <w:noProof w:val="0"/>
              </w:rPr>
              <w:t>Foreword to the first edition</w:t>
            </w:r>
            <w:r w:rsidRPr="00F152FC">
              <w:rPr>
                <w:noProof w:val="0"/>
                <w:webHidden/>
              </w:rPr>
              <w:tab/>
            </w:r>
            <w:r w:rsidRPr="00F152FC">
              <w:rPr>
                <w:noProof w:val="0"/>
                <w:webHidden/>
              </w:rPr>
              <w:fldChar w:fldCharType="begin"/>
            </w:r>
            <w:r w:rsidRPr="00F152FC">
              <w:rPr>
                <w:noProof w:val="0"/>
                <w:webHidden/>
              </w:rPr>
              <w:instrText xml:space="preserve"> PAGEREF _Toc231278995 \h </w:instrText>
            </w:r>
            <w:r w:rsidRPr="00F152FC">
              <w:rPr>
                <w:noProof w:val="0"/>
                <w:webHidden/>
              </w:rPr>
            </w:r>
            <w:r w:rsidRPr="00F152FC">
              <w:rPr>
                <w:noProof w:val="0"/>
                <w:webHidden/>
              </w:rPr>
              <w:fldChar w:fldCharType="separate"/>
            </w:r>
            <w:r w:rsidR="00717194" w:rsidRPr="00F152FC">
              <w:rPr>
                <w:noProof w:val="0"/>
                <w:webHidden/>
              </w:rPr>
              <w:t>xiv</w:t>
            </w:r>
            <w:r w:rsidRPr="00F152FC">
              <w:rPr>
                <w:noProof w:val="0"/>
                <w:webHidden/>
              </w:rPr>
              <w:fldChar w:fldCharType="end"/>
            </w:r>
          </w:hyperlink>
        </w:p>
        <w:p w14:paraId="5EE18557" w14:textId="55FEB23D"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8996" w:history="1">
            <w:r w:rsidRPr="00F152FC">
              <w:rPr>
                <w:rStyle w:val="Hyperlink"/>
                <w:noProof w:val="0"/>
              </w:rPr>
              <w:t>Introduction</w:t>
            </w:r>
            <w:r w:rsidRPr="00F152FC">
              <w:rPr>
                <w:noProof w:val="0"/>
                <w:webHidden/>
              </w:rPr>
              <w:tab/>
            </w:r>
            <w:r w:rsidRPr="00F152FC">
              <w:rPr>
                <w:noProof w:val="0"/>
                <w:webHidden/>
              </w:rPr>
              <w:fldChar w:fldCharType="begin"/>
            </w:r>
            <w:r w:rsidRPr="00F152FC">
              <w:rPr>
                <w:noProof w:val="0"/>
                <w:webHidden/>
              </w:rPr>
              <w:instrText xml:space="preserve"> PAGEREF _Toc231278996 \h </w:instrText>
            </w:r>
            <w:r w:rsidRPr="00F152FC">
              <w:rPr>
                <w:noProof w:val="0"/>
                <w:webHidden/>
              </w:rPr>
            </w:r>
            <w:r w:rsidRPr="00F152FC">
              <w:rPr>
                <w:noProof w:val="0"/>
                <w:webHidden/>
              </w:rPr>
              <w:fldChar w:fldCharType="separate"/>
            </w:r>
            <w:r w:rsidR="00717194" w:rsidRPr="00F152FC">
              <w:rPr>
                <w:noProof w:val="0"/>
                <w:webHidden/>
              </w:rPr>
              <w:t>1</w:t>
            </w:r>
            <w:r w:rsidRPr="00F152FC">
              <w:rPr>
                <w:noProof w:val="0"/>
                <w:webHidden/>
              </w:rPr>
              <w:fldChar w:fldCharType="end"/>
            </w:r>
          </w:hyperlink>
        </w:p>
        <w:p w14:paraId="0CC55079" w14:textId="2B9918B0"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8997" w:history="1">
            <w:r w:rsidRPr="00F152FC">
              <w:rPr>
                <w:rStyle w:val="Hyperlink"/>
                <w:noProof w:val="0"/>
              </w:rPr>
              <w:t xml:space="preserve">Creating </w:t>
            </w:r>
            <w:r w:rsidR="00AD055D" w:rsidRPr="00F152FC">
              <w:rPr>
                <w:rStyle w:val="Hyperlink"/>
                <w:noProof w:val="0"/>
              </w:rPr>
              <w:t>“</w:t>
            </w:r>
            <w:r w:rsidRPr="00F152FC">
              <w:rPr>
                <w:rStyle w:val="Hyperlink"/>
                <w:noProof w:val="0"/>
              </w:rPr>
              <w:t>born-accessible</w:t>
            </w:r>
            <w:r w:rsidR="00AD055D" w:rsidRPr="00F152FC">
              <w:rPr>
                <w:rStyle w:val="Hyperlink"/>
                <w:noProof w:val="0"/>
              </w:rPr>
              <w:t>”</w:t>
            </w:r>
            <w:r w:rsidRPr="00F152FC">
              <w:rPr>
                <w:rStyle w:val="Hyperlink"/>
                <w:noProof w:val="0"/>
              </w:rPr>
              <w:t xml:space="preserve"> digital books</w:t>
            </w:r>
            <w:r w:rsidRPr="00F152FC">
              <w:rPr>
                <w:noProof w:val="0"/>
                <w:webHidden/>
              </w:rPr>
              <w:tab/>
            </w:r>
            <w:r w:rsidRPr="00F152FC">
              <w:rPr>
                <w:noProof w:val="0"/>
                <w:webHidden/>
              </w:rPr>
              <w:fldChar w:fldCharType="begin"/>
            </w:r>
            <w:r w:rsidRPr="00F152FC">
              <w:rPr>
                <w:noProof w:val="0"/>
                <w:webHidden/>
              </w:rPr>
              <w:instrText xml:space="preserve"> PAGEREF _Toc231278997 \h </w:instrText>
            </w:r>
            <w:r w:rsidRPr="00F152FC">
              <w:rPr>
                <w:noProof w:val="0"/>
                <w:webHidden/>
              </w:rPr>
            </w:r>
            <w:r w:rsidRPr="00F152FC">
              <w:rPr>
                <w:noProof w:val="0"/>
                <w:webHidden/>
              </w:rPr>
              <w:fldChar w:fldCharType="separate"/>
            </w:r>
            <w:r w:rsidR="00717194" w:rsidRPr="00F152FC">
              <w:rPr>
                <w:noProof w:val="0"/>
                <w:webHidden/>
              </w:rPr>
              <w:t>2</w:t>
            </w:r>
            <w:r w:rsidRPr="00F152FC">
              <w:rPr>
                <w:noProof w:val="0"/>
                <w:webHidden/>
              </w:rPr>
              <w:fldChar w:fldCharType="end"/>
            </w:r>
          </w:hyperlink>
        </w:p>
        <w:p w14:paraId="08ACDAB9" w14:textId="37DC357C"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8998" w:history="1">
            <w:r w:rsidRPr="00F152FC">
              <w:rPr>
                <w:rStyle w:val="Hyperlink"/>
                <w:noProof w:val="0"/>
              </w:rPr>
              <w:t>Regulatory environment</w:t>
            </w:r>
            <w:r w:rsidRPr="00F152FC">
              <w:rPr>
                <w:noProof w:val="0"/>
                <w:webHidden/>
              </w:rPr>
              <w:tab/>
            </w:r>
            <w:r w:rsidRPr="00F152FC">
              <w:rPr>
                <w:noProof w:val="0"/>
                <w:webHidden/>
              </w:rPr>
              <w:fldChar w:fldCharType="begin"/>
            </w:r>
            <w:r w:rsidRPr="00F152FC">
              <w:rPr>
                <w:noProof w:val="0"/>
                <w:webHidden/>
              </w:rPr>
              <w:instrText xml:space="preserve"> PAGEREF _Toc231278998 \h </w:instrText>
            </w:r>
            <w:r w:rsidRPr="00F152FC">
              <w:rPr>
                <w:noProof w:val="0"/>
                <w:webHidden/>
              </w:rPr>
            </w:r>
            <w:r w:rsidRPr="00F152FC">
              <w:rPr>
                <w:noProof w:val="0"/>
                <w:webHidden/>
              </w:rPr>
              <w:fldChar w:fldCharType="separate"/>
            </w:r>
            <w:r w:rsidR="00717194" w:rsidRPr="00F152FC">
              <w:rPr>
                <w:noProof w:val="0"/>
                <w:webHidden/>
              </w:rPr>
              <w:t>3</w:t>
            </w:r>
            <w:r w:rsidRPr="00F152FC">
              <w:rPr>
                <w:noProof w:val="0"/>
                <w:webHidden/>
              </w:rPr>
              <w:fldChar w:fldCharType="end"/>
            </w:r>
          </w:hyperlink>
        </w:p>
        <w:p w14:paraId="6A4F977D" w14:textId="4E56FBB7"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8999" w:history="1">
            <w:r w:rsidRPr="00F152FC">
              <w:rPr>
                <w:rStyle w:val="Hyperlink"/>
                <w:noProof w:val="0"/>
              </w:rPr>
              <w:t>Background to the guide</w:t>
            </w:r>
            <w:r w:rsidRPr="00F152FC">
              <w:rPr>
                <w:noProof w:val="0"/>
                <w:webHidden/>
              </w:rPr>
              <w:tab/>
            </w:r>
            <w:r w:rsidRPr="00F152FC">
              <w:rPr>
                <w:noProof w:val="0"/>
                <w:webHidden/>
              </w:rPr>
              <w:fldChar w:fldCharType="begin"/>
            </w:r>
            <w:r w:rsidRPr="00F152FC">
              <w:rPr>
                <w:noProof w:val="0"/>
                <w:webHidden/>
              </w:rPr>
              <w:instrText xml:space="preserve"> PAGEREF _Toc231278999 \h </w:instrText>
            </w:r>
            <w:r w:rsidRPr="00F152FC">
              <w:rPr>
                <w:noProof w:val="0"/>
                <w:webHidden/>
              </w:rPr>
            </w:r>
            <w:r w:rsidRPr="00F152FC">
              <w:rPr>
                <w:noProof w:val="0"/>
                <w:webHidden/>
              </w:rPr>
              <w:fldChar w:fldCharType="separate"/>
            </w:r>
            <w:r w:rsidR="00717194" w:rsidRPr="00F152FC">
              <w:rPr>
                <w:noProof w:val="0"/>
                <w:webHidden/>
              </w:rPr>
              <w:t>4</w:t>
            </w:r>
            <w:r w:rsidRPr="00F152FC">
              <w:rPr>
                <w:noProof w:val="0"/>
                <w:webHidden/>
              </w:rPr>
              <w:fldChar w:fldCharType="end"/>
            </w:r>
          </w:hyperlink>
        </w:p>
        <w:p w14:paraId="0A737DAA" w14:textId="3669D9D1"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00" w:history="1">
            <w:r w:rsidRPr="00F152FC">
              <w:rPr>
                <w:rStyle w:val="Hyperlink"/>
                <w:noProof w:val="0"/>
              </w:rPr>
              <w:t>Who is the guide for?</w:t>
            </w:r>
            <w:r w:rsidRPr="00F152FC">
              <w:rPr>
                <w:noProof w:val="0"/>
                <w:webHidden/>
              </w:rPr>
              <w:tab/>
            </w:r>
            <w:r w:rsidRPr="00F152FC">
              <w:rPr>
                <w:noProof w:val="0"/>
                <w:webHidden/>
              </w:rPr>
              <w:fldChar w:fldCharType="begin"/>
            </w:r>
            <w:r w:rsidRPr="00F152FC">
              <w:rPr>
                <w:noProof w:val="0"/>
                <w:webHidden/>
              </w:rPr>
              <w:instrText xml:space="preserve"> PAGEREF _Toc231279000 \h </w:instrText>
            </w:r>
            <w:r w:rsidRPr="00F152FC">
              <w:rPr>
                <w:noProof w:val="0"/>
                <w:webHidden/>
              </w:rPr>
            </w:r>
            <w:r w:rsidRPr="00F152FC">
              <w:rPr>
                <w:noProof w:val="0"/>
                <w:webHidden/>
              </w:rPr>
              <w:fldChar w:fldCharType="separate"/>
            </w:r>
            <w:r w:rsidR="00717194" w:rsidRPr="00F152FC">
              <w:rPr>
                <w:noProof w:val="0"/>
                <w:webHidden/>
              </w:rPr>
              <w:t>6</w:t>
            </w:r>
            <w:r w:rsidRPr="00F152FC">
              <w:rPr>
                <w:noProof w:val="0"/>
                <w:webHidden/>
              </w:rPr>
              <w:fldChar w:fldCharType="end"/>
            </w:r>
          </w:hyperlink>
        </w:p>
        <w:p w14:paraId="0BA8A1C7" w14:textId="7864BAF2"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01" w:history="1">
            <w:r w:rsidRPr="00F152FC">
              <w:rPr>
                <w:rStyle w:val="Hyperlink"/>
                <w:noProof w:val="0"/>
              </w:rPr>
              <w:t>New to this edition</w:t>
            </w:r>
            <w:r w:rsidRPr="00F152FC">
              <w:rPr>
                <w:noProof w:val="0"/>
                <w:webHidden/>
              </w:rPr>
              <w:tab/>
            </w:r>
            <w:r w:rsidRPr="00F152FC">
              <w:rPr>
                <w:noProof w:val="0"/>
                <w:webHidden/>
              </w:rPr>
              <w:fldChar w:fldCharType="begin"/>
            </w:r>
            <w:r w:rsidRPr="00F152FC">
              <w:rPr>
                <w:noProof w:val="0"/>
                <w:webHidden/>
              </w:rPr>
              <w:instrText xml:space="preserve"> PAGEREF _Toc231279001 \h </w:instrText>
            </w:r>
            <w:r w:rsidRPr="00F152FC">
              <w:rPr>
                <w:noProof w:val="0"/>
                <w:webHidden/>
              </w:rPr>
            </w:r>
            <w:r w:rsidRPr="00F152FC">
              <w:rPr>
                <w:noProof w:val="0"/>
                <w:webHidden/>
              </w:rPr>
              <w:fldChar w:fldCharType="separate"/>
            </w:r>
            <w:r w:rsidR="00717194" w:rsidRPr="00F152FC">
              <w:rPr>
                <w:noProof w:val="0"/>
                <w:webHidden/>
              </w:rPr>
              <w:t>7</w:t>
            </w:r>
            <w:r w:rsidRPr="00F152FC">
              <w:rPr>
                <w:noProof w:val="0"/>
                <w:webHidden/>
              </w:rPr>
              <w:fldChar w:fldCharType="end"/>
            </w:r>
          </w:hyperlink>
        </w:p>
        <w:p w14:paraId="5F52F98D" w14:textId="3418542F"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02" w:history="1">
            <w:r w:rsidRPr="00F152FC">
              <w:rPr>
                <w:rStyle w:val="Hyperlink"/>
                <w:noProof w:val="0"/>
              </w:rPr>
              <w:t>References</w:t>
            </w:r>
            <w:r w:rsidRPr="00F152FC">
              <w:rPr>
                <w:noProof w:val="0"/>
                <w:webHidden/>
              </w:rPr>
              <w:tab/>
            </w:r>
            <w:r w:rsidRPr="00F152FC">
              <w:rPr>
                <w:noProof w:val="0"/>
                <w:webHidden/>
              </w:rPr>
              <w:fldChar w:fldCharType="begin"/>
            </w:r>
            <w:r w:rsidRPr="00F152FC">
              <w:rPr>
                <w:noProof w:val="0"/>
                <w:webHidden/>
              </w:rPr>
              <w:instrText xml:space="preserve"> PAGEREF _Toc231279002 \h </w:instrText>
            </w:r>
            <w:r w:rsidRPr="00F152FC">
              <w:rPr>
                <w:noProof w:val="0"/>
                <w:webHidden/>
              </w:rPr>
            </w:r>
            <w:r w:rsidRPr="00F152FC">
              <w:rPr>
                <w:noProof w:val="0"/>
                <w:webHidden/>
              </w:rPr>
              <w:fldChar w:fldCharType="separate"/>
            </w:r>
            <w:r w:rsidR="00717194" w:rsidRPr="00F152FC">
              <w:rPr>
                <w:noProof w:val="0"/>
                <w:webHidden/>
              </w:rPr>
              <w:t>8</w:t>
            </w:r>
            <w:r w:rsidRPr="00F152FC">
              <w:rPr>
                <w:noProof w:val="0"/>
                <w:webHidden/>
              </w:rPr>
              <w:fldChar w:fldCharType="end"/>
            </w:r>
          </w:hyperlink>
        </w:p>
        <w:p w14:paraId="0D3C8126" w14:textId="29B415AF"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9003" w:history="1">
            <w:r w:rsidRPr="00F152FC">
              <w:rPr>
                <w:rStyle w:val="Hyperlink"/>
                <w:noProof w:val="0"/>
              </w:rPr>
              <w:t xml:space="preserve"> Part 1 Planning for inclusive publishing</w:t>
            </w:r>
            <w:r w:rsidRPr="00F152FC">
              <w:rPr>
                <w:noProof w:val="0"/>
                <w:webHidden/>
              </w:rPr>
              <w:tab/>
            </w:r>
            <w:r w:rsidRPr="00F152FC">
              <w:rPr>
                <w:noProof w:val="0"/>
                <w:webHidden/>
              </w:rPr>
              <w:fldChar w:fldCharType="begin"/>
            </w:r>
            <w:r w:rsidRPr="00F152FC">
              <w:rPr>
                <w:noProof w:val="0"/>
                <w:webHidden/>
              </w:rPr>
              <w:instrText xml:space="preserve"> PAGEREF _Toc231279003 \h </w:instrText>
            </w:r>
            <w:r w:rsidRPr="00F152FC">
              <w:rPr>
                <w:noProof w:val="0"/>
                <w:webHidden/>
              </w:rPr>
            </w:r>
            <w:r w:rsidRPr="00F152FC">
              <w:rPr>
                <w:noProof w:val="0"/>
                <w:webHidden/>
              </w:rPr>
              <w:fldChar w:fldCharType="separate"/>
            </w:r>
            <w:r w:rsidR="00717194" w:rsidRPr="00F152FC">
              <w:rPr>
                <w:noProof w:val="0"/>
                <w:webHidden/>
              </w:rPr>
              <w:t>9</w:t>
            </w:r>
            <w:r w:rsidRPr="00F152FC">
              <w:rPr>
                <w:noProof w:val="0"/>
                <w:webHidden/>
              </w:rPr>
              <w:fldChar w:fldCharType="end"/>
            </w:r>
          </w:hyperlink>
        </w:p>
        <w:p w14:paraId="653349FF" w14:textId="2126AC9F"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9004" w:history="1">
            <w:r w:rsidRPr="00F152FC">
              <w:rPr>
                <w:rStyle w:val="Hyperlink"/>
                <w:noProof w:val="0"/>
              </w:rPr>
              <w:t>Chapter 1</w:t>
            </w:r>
            <w:r w:rsidRPr="00F152FC">
              <w:rPr>
                <w:rFonts w:asciiTheme="minorHAnsi" w:eastAsiaTheme="minorEastAsia" w:hAnsiTheme="minorHAnsi" w:cstheme="minorBidi"/>
                <w:b w:val="0"/>
                <w:noProof w:val="0"/>
                <w:color w:val="auto"/>
                <w:kern w:val="2"/>
                <w:sz w:val="24"/>
                <w:lang w:eastAsia="pl-PL"/>
                <w14:ligatures w14:val="standardContextual"/>
              </w:rPr>
              <w:tab/>
            </w:r>
            <w:r w:rsidRPr="00F152FC">
              <w:rPr>
                <w:rStyle w:val="Hyperlink"/>
                <w:noProof w:val="0"/>
              </w:rPr>
              <w:t xml:space="preserve"> Know your audience</w:t>
            </w:r>
            <w:r w:rsidRPr="00F152FC">
              <w:rPr>
                <w:noProof w:val="0"/>
                <w:webHidden/>
              </w:rPr>
              <w:tab/>
            </w:r>
            <w:r w:rsidRPr="00F152FC">
              <w:rPr>
                <w:noProof w:val="0"/>
                <w:webHidden/>
              </w:rPr>
              <w:fldChar w:fldCharType="begin"/>
            </w:r>
            <w:r w:rsidRPr="00F152FC">
              <w:rPr>
                <w:noProof w:val="0"/>
                <w:webHidden/>
              </w:rPr>
              <w:instrText xml:space="preserve"> PAGEREF _Toc231279004 \h </w:instrText>
            </w:r>
            <w:r w:rsidRPr="00F152FC">
              <w:rPr>
                <w:noProof w:val="0"/>
                <w:webHidden/>
              </w:rPr>
            </w:r>
            <w:r w:rsidRPr="00F152FC">
              <w:rPr>
                <w:noProof w:val="0"/>
                <w:webHidden/>
              </w:rPr>
              <w:fldChar w:fldCharType="separate"/>
            </w:r>
            <w:r w:rsidR="00717194" w:rsidRPr="00F152FC">
              <w:rPr>
                <w:noProof w:val="0"/>
                <w:webHidden/>
              </w:rPr>
              <w:t>10</w:t>
            </w:r>
            <w:r w:rsidRPr="00F152FC">
              <w:rPr>
                <w:noProof w:val="0"/>
                <w:webHidden/>
              </w:rPr>
              <w:fldChar w:fldCharType="end"/>
            </w:r>
          </w:hyperlink>
        </w:p>
        <w:p w14:paraId="7BAAA881" w14:textId="0C86A615"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05" w:history="1">
            <w:r w:rsidRPr="00F152FC">
              <w:rPr>
                <w:rStyle w:val="Hyperlink"/>
                <w:noProof w:val="0"/>
              </w:rPr>
              <w:t>Hearing: Auditory reading</w:t>
            </w:r>
            <w:r w:rsidRPr="00F152FC">
              <w:rPr>
                <w:noProof w:val="0"/>
                <w:webHidden/>
              </w:rPr>
              <w:tab/>
            </w:r>
            <w:r w:rsidRPr="00F152FC">
              <w:rPr>
                <w:noProof w:val="0"/>
                <w:webHidden/>
              </w:rPr>
              <w:fldChar w:fldCharType="begin"/>
            </w:r>
            <w:r w:rsidRPr="00F152FC">
              <w:rPr>
                <w:noProof w:val="0"/>
                <w:webHidden/>
              </w:rPr>
              <w:instrText xml:space="preserve"> PAGEREF _Toc231279005 \h </w:instrText>
            </w:r>
            <w:r w:rsidRPr="00F152FC">
              <w:rPr>
                <w:noProof w:val="0"/>
                <w:webHidden/>
              </w:rPr>
            </w:r>
            <w:r w:rsidRPr="00F152FC">
              <w:rPr>
                <w:noProof w:val="0"/>
                <w:webHidden/>
              </w:rPr>
              <w:fldChar w:fldCharType="separate"/>
            </w:r>
            <w:r w:rsidR="00717194" w:rsidRPr="00F152FC">
              <w:rPr>
                <w:noProof w:val="0"/>
                <w:webHidden/>
              </w:rPr>
              <w:t>10</w:t>
            </w:r>
            <w:r w:rsidRPr="00F152FC">
              <w:rPr>
                <w:noProof w:val="0"/>
                <w:webHidden/>
              </w:rPr>
              <w:fldChar w:fldCharType="end"/>
            </w:r>
          </w:hyperlink>
        </w:p>
        <w:p w14:paraId="5D0F5A24" w14:textId="3ACCC957"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06" w:history="1">
            <w:r w:rsidRPr="00F152FC">
              <w:rPr>
                <w:rStyle w:val="Hyperlink"/>
                <w:noProof w:val="0"/>
              </w:rPr>
              <w:t>Screen readers and text-to-speech software</w:t>
            </w:r>
            <w:r w:rsidRPr="00F152FC">
              <w:rPr>
                <w:noProof w:val="0"/>
                <w:webHidden/>
              </w:rPr>
              <w:tab/>
            </w:r>
            <w:r w:rsidRPr="00F152FC">
              <w:rPr>
                <w:noProof w:val="0"/>
                <w:webHidden/>
              </w:rPr>
              <w:fldChar w:fldCharType="begin"/>
            </w:r>
            <w:r w:rsidRPr="00F152FC">
              <w:rPr>
                <w:noProof w:val="0"/>
                <w:webHidden/>
              </w:rPr>
              <w:instrText xml:space="preserve"> PAGEREF _Toc231279006 \h </w:instrText>
            </w:r>
            <w:r w:rsidRPr="00F152FC">
              <w:rPr>
                <w:noProof w:val="0"/>
                <w:webHidden/>
              </w:rPr>
            </w:r>
            <w:r w:rsidRPr="00F152FC">
              <w:rPr>
                <w:noProof w:val="0"/>
                <w:webHidden/>
              </w:rPr>
              <w:fldChar w:fldCharType="separate"/>
            </w:r>
            <w:r w:rsidR="00717194" w:rsidRPr="00F152FC">
              <w:rPr>
                <w:noProof w:val="0"/>
                <w:webHidden/>
              </w:rPr>
              <w:t>10</w:t>
            </w:r>
            <w:r w:rsidRPr="00F152FC">
              <w:rPr>
                <w:noProof w:val="0"/>
                <w:webHidden/>
              </w:rPr>
              <w:fldChar w:fldCharType="end"/>
            </w:r>
          </w:hyperlink>
        </w:p>
        <w:p w14:paraId="31020BE4" w14:textId="1950C8DA"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07" w:history="1">
            <w:r w:rsidRPr="00F152FC">
              <w:rPr>
                <w:rStyle w:val="Hyperlink"/>
                <w:noProof w:val="0"/>
              </w:rPr>
              <w:t>Digital recordings</w:t>
            </w:r>
            <w:r w:rsidRPr="00F152FC">
              <w:rPr>
                <w:noProof w:val="0"/>
                <w:webHidden/>
              </w:rPr>
              <w:tab/>
            </w:r>
            <w:r w:rsidRPr="00F152FC">
              <w:rPr>
                <w:noProof w:val="0"/>
                <w:webHidden/>
              </w:rPr>
              <w:fldChar w:fldCharType="begin"/>
            </w:r>
            <w:r w:rsidRPr="00F152FC">
              <w:rPr>
                <w:noProof w:val="0"/>
                <w:webHidden/>
              </w:rPr>
              <w:instrText xml:space="preserve"> PAGEREF _Toc231279007 \h </w:instrText>
            </w:r>
            <w:r w:rsidRPr="00F152FC">
              <w:rPr>
                <w:noProof w:val="0"/>
                <w:webHidden/>
              </w:rPr>
            </w:r>
            <w:r w:rsidRPr="00F152FC">
              <w:rPr>
                <w:noProof w:val="0"/>
                <w:webHidden/>
              </w:rPr>
              <w:fldChar w:fldCharType="separate"/>
            </w:r>
            <w:r w:rsidR="00717194" w:rsidRPr="00F152FC">
              <w:rPr>
                <w:noProof w:val="0"/>
                <w:webHidden/>
              </w:rPr>
              <w:t>11</w:t>
            </w:r>
            <w:r w:rsidRPr="00F152FC">
              <w:rPr>
                <w:noProof w:val="0"/>
                <w:webHidden/>
              </w:rPr>
              <w:fldChar w:fldCharType="end"/>
            </w:r>
          </w:hyperlink>
        </w:p>
        <w:p w14:paraId="368F0A7D" w14:textId="6CB731C0"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08" w:history="1">
            <w:r w:rsidRPr="00F152FC">
              <w:rPr>
                <w:rStyle w:val="Hyperlink"/>
                <w:noProof w:val="0"/>
              </w:rPr>
              <w:t>Touch: Tactile reading</w:t>
            </w:r>
            <w:r w:rsidRPr="00F152FC">
              <w:rPr>
                <w:noProof w:val="0"/>
                <w:webHidden/>
              </w:rPr>
              <w:tab/>
            </w:r>
            <w:r w:rsidRPr="00F152FC">
              <w:rPr>
                <w:noProof w:val="0"/>
                <w:webHidden/>
              </w:rPr>
              <w:fldChar w:fldCharType="begin"/>
            </w:r>
            <w:r w:rsidRPr="00F152FC">
              <w:rPr>
                <w:noProof w:val="0"/>
                <w:webHidden/>
              </w:rPr>
              <w:instrText xml:space="preserve"> PAGEREF _Toc231279008 \h </w:instrText>
            </w:r>
            <w:r w:rsidRPr="00F152FC">
              <w:rPr>
                <w:noProof w:val="0"/>
                <w:webHidden/>
              </w:rPr>
            </w:r>
            <w:r w:rsidRPr="00F152FC">
              <w:rPr>
                <w:noProof w:val="0"/>
                <w:webHidden/>
              </w:rPr>
              <w:fldChar w:fldCharType="separate"/>
            </w:r>
            <w:r w:rsidR="00717194" w:rsidRPr="00F152FC">
              <w:rPr>
                <w:noProof w:val="0"/>
                <w:webHidden/>
              </w:rPr>
              <w:t>12</w:t>
            </w:r>
            <w:r w:rsidRPr="00F152FC">
              <w:rPr>
                <w:noProof w:val="0"/>
                <w:webHidden/>
              </w:rPr>
              <w:fldChar w:fldCharType="end"/>
            </w:r>
          </w:hyperlink>
        </w:p>
        <w:p w14:paraId="28921D07" w14:textId="55FA44E4"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09" w:history="1">
            <w:r w:rsidRPr="00F152FC">
              <w:rPr>
                <w:rStyle w:val="Hyperlink"/>
                <w:noProof w:val="0"/>
              </w:rPr>
              <w:t>Braille</w:t>
            </w:r>
            <w:r w:rsidRPr="00F152FC">
              <w:rPr>
                <w:noProof w:val="0"/>
                <w:webHidden/>
              </w:rPr>
              <w:tab/>
            </w:r>
            <w:r w:rsidRPr="00F152FC">
              <w:rPr>
                <w:noProof w:val="0"/>
                <w:webHidden/>
              </w:rPr>
              <w:fldChar w:fldCharType="begin"/>
            </w:r>
            <w:r w:rsidRPr="00F152FC">
              <w:rPr>
                <w:noProof w:val="0"/>
                <w:webHidden/>
              </w:rPr>
              <w:instrText xml:space="preserve"> PAGEREF _Toc231279009 \h </w:instrText>
            </w:r>
            <w:r w:rsidRPr="00F152FC">
              <w:rPr>
                <w:noProof w:val="0"/>
                <w:webHidden/>
              </w:rPr>
            </w:r>
            <w:r w:rsidRPr="00F152FC">
              <w:rPr>
                <w:noProof w:val="0"/>
                <w:webHidden/>
              </w:rPr>
              <w:fldChar w:fldCharType="separate"/>
            </w:r>
            <w:r w:rsidR="00717194" w:rsidRPr="00F152FC">
              <w:rPr>
                <w:noProof w:val="0"/>
                <w:webHidden/>
              </w:rPr>
              <w:t>12</w:t>
            </w:r>
            <w:r w:rsidRPr="00F152FC">
              <w:rPr>
                <w:noProof w:val="0"/>
                <w:webHidden/>
              </w:rPr>
              <w:fldChar w:fldCharType="end"/>
            </w:r>
          </w:hyperlink>
        </w:p>
        <w:p w14:paraId="08705131" w14:textId="18A69AC7"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10" w:history="1">
            <w:r w:rsidRPr="00F152FC">
              <w:rPr>
                <w:rStyle w:val="Hyperlink"/>
                <w:noProof w:val="0"/>
              </w:rPr>
              <w:t>Three-dimensional printing</w:t>
            </w:r>
            <w:r w:rsidRPr="00F152FC">
              <w:rPr>
                <w:noProof w:val="0"/>
                <w:webHidden/>
              </w:rPr>
              <w:tab/>
            </w:r>
            <w:r w:rsidRPr="00F152FC">
              <w:rPr>
                <w:noProof w:val="0"/>
                <w:webHidden/>
              </w:rPr>
              <w:fldChar w:fldCharType="begin"/>
            </w:r>
            <w:r w:rsidRPr="00F152FC">
              <w:rPr>
                <w:noProof w:val="0"/>
                <w:webHidden/>
              </w:rPr>
              <w:instrText xml:space="preserve"> PAGEREF _Toc231279010 \h </w:instrText>
            </w:r>
            <w:r w:rsidRPr="00F152FC">
              <w:rPr>
                <w:noProof w:val="0"/>
                <w:webHidden/>
              </w:rPr>
            </w:r>
            <w:r w:rsidRPr="00F152FC">
              <w:rPr>
                <w:noProof w:val="0"/>
                <w:webHidden/>
              </w:rPr>
              <w:fldChar w:fldCharType="separate"/>
            </w:r>
            <w:r w:rsidR="00717194" w:rsidRPr="00F152FC">
              <w:rPr>
                <w:noProof w:val="0"/>
                <w:webHidden/>
              </w:rPr>
              <w:t>17</w:t>
            </w:r>
            <w:r w:rsidRPr="00F152FC">
              <w:rPr>
                <w:noProof w:val="0"/>
                <w:webHidden/>
              </w:rPr>
              <w:fldChar w:fldCharType="end"/>
            </w:r>
          </w:hyperlink>
        </w:p>
        <w:p w14:paraId="57E76864" w14:textId="3AFB6D8C"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11" w:history="1">
            <w:r w:rsidRPr="00F152FC">
              <w:rPr>
                <w:rStyle w:val="Hyperlink"/>
                <w:noProof w:val="0"/>
                <w:highlight w:val="white"/>
              </w:rPr>
              <w:t>Sight: Visual reading</w:t>
            </w:r>
            <w:r w:rsidRPr="00F152FC">
              <w:rPr>
                <w:noProof w:val="0"/>
                <w:webHidden/>
              </w:rPr>
              <w:tab/>
            </w:r>
            <w:r w:rsidRPr="00F152FC">
              <w:rPr>
                <w:noProof w:val="0"/>
                <w:webHidden/>
              </w:rPr>
              <w:fldChar w:fldCharType="begin"/>
            </w:r>
            <w:r w:rsidRPr="00F152FC">
              <w:rPr>
                <w:noProof w:val="0"/>
                <w:webHidden/>
              </w:rPr>
              <w:instrText xml:space="preserve"> PAGEREF _Toc231279011 \h </w:instrText>
            </w:r>
            <w:r w:rsidRPr="00F152FC">
              <w:rPr>
                <w:noProof w:val="0"/>
                <w:webHidden/>
              </w:rPr>
            </w:r>
            <w:r w:rsidRPr="00F152FC">
              <w:rPr>
                <w:noProof w:val="0"/>
                <w:webHidden/>
              </w:rPr>
              <w:fldChar w:fldCharType="separate"/>
            </w:r>
            <w:r w:rsidR="00717194" w:rsidRPr="00F152FC">
              <w:rPr>
                <w:noProof w:val="0"/>
                <w:webHidden/>
              </w:rPr>
              <w:t>19</w:t>
            </w:r>
            <w:r w:rsidRPr="00F152FC">
              <w:rPr>
                <w:noProof w:val="0"/>
                <w:webHidden/>
              </w:rPr>
              <w:fldChar w:fldCharType="end"/>
            </w:r>
          </w:hyperlink>
        </w:p>
        <w:p w14:paraId="639CA8E1" w14:textId="235A0431"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12" w:history="1">
            <w:r w:rsidRPr="00F152FC">
              <w:rPr>
                <w:rStyle w:val="Hyperlink"/>
                <w:noProof w:val="0"/>
              </w:rPr>
              <w:t>Physical disabilities</w:t>
            </w:r>
            <w:r w:rsidRPr="00F152FC">
              <w:rPr>
                <w:noProof w:val="0"/>
                <w:webHidden/>
              </w:rPr>
              <w:tab/>
            </w:r>
            <w:r w:rsidRPr="00F152FC">
              <w:rPr>
                <w:noProof w:val="0"/>
                <w:webHidden/>
              </w:rPr>
              <w:fldChar w:fldCharType="begin"/>
            </w:r>
            <w:r w:rsidRPr="00F152FC">
              <w:rPr>
                <w:noProof w:val="0"/>
                <w:webHidden/>
              </w:rPr>
              <w:instrText xml:space="preserve"> PAGEREF _Toc231279012 \h </w:instrText>
            </w:r>
            <w:r w:rsidRPr="00F152FC">
              <w:rPr>
                <w:noProof w:val="0"/>
                <w:webHidden/>
              </w:rPr>
            </w:r>
            <w:r w:rsidRPr="00F152FC">
              <w:rPr>
                <w:noProof w:val="0"/>
                <w:webHidden/>
              </w:rPr>
              <w:fldChar w:fldCharType="separate"/>
            </w:r>
            <w:r w:rsidR="00717194" w:rsidRPr="00F152FC">
              <w:rPr>
                <w:noProof w:val="0"/>
                <w:webHidden/>
              </w:rPr>
              <w:t>20</w:t>
            </w:r>
            <w:r w:rsidRPr="00F152FC">
              <w:rPr>
                <w:noProof w:val="0"/>
                <w:webHidden/>
              </w:rPr>
              <w:fldChar w:fldCharType="end"/>
            </w:r>
          </w:hyperlink>
        </w:p>
        <w:p w14:paraId="0C07B6CE" w14:textId="1A447DC7"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13" w:history="1">
            <w:r w:rsidRPr="00F152FC">
              <w:rPr>
                <w:rStyle w:val="Hyperlink"/>
                <w:noProof w:val="0"/>
              </w:rPr>
              <w:t>Low vision</w:t>
            </w:r>
            <w:r w:rsidRPr="00F152FC">
              <w:rPr>
                <w:noProof w:val="0"/>
                <w:webHidden/>
              </w:rPr>
              <w:tab/>
            </w:r>
            <w:r w:rsidRPr="00F152FC">
              <w:rPr>
                <w:noProof w:val="0"/>
                <w:webHidden/>
              </w:rPr>
              <w:fldChar w:fldCharType="begin"/>
            </w:r>
            <w:r w:rsidRPr="00F152FC">
              <w:rPr>
                <w:noProof w:val="0"/>
                <w:webHidden/>
              </w:rPr>
              <w:instrText xml:space="preserve"> PAGEREF _Toc231279013 \h </w:instrText>
            </w:r>
            <w:r w:rsidRPr="00F152FC">
              <w:rPr>
                <w:noProof w:val="0"/>
                <w:webHidden/>
              </w:rPr>
            </w:r>
            <w:r w:rsidRPr="00F152FC">
              <w:rPr>
                <w:noProof w:val="0"/>
                <w:webHidden/>
              </w:rPr>
              <w:fldChar w:fldCharType="separate"/>
            </w:r>
            <w:r w:rsidR="00717194" w:rsidRPr="00F152FC">
              <w:rPr>
                <w:noProof w:val="0"/>
                <w:webHidden/>
              </w:rPr>
              <w:t>20</w:t>
            </w:r>
            <w:r w:rsidRPr="00F152FC">
              <w:rPr>
                <w:noProof w:val="0"/>
                <w:webHidden/>
              </w:rPr>
              <w:fldChar w:fldCharType="end"/>
            </w:r>
          </w:hyperlink>
        </w:p>
        <w:p w14:paraId="1EFCA201" w14:textId="47B67600"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14" w:history="1">
            <w:r w:rsidRPr="00F152FC">
              <w:rPr>
                <w:rStyle w:val="Hyperlink"/>
                <w:noProof w:val="0"/>
              </w:rPr>
              <w:t>Colour blindness</w:t>
            </w:r>
            <w:r w:rsidRPr="00F152FC">
              <w:rPr>
                <w:noProof w:val="0"/>
                <w:webHidden/>
              </w:rPr>
              <w:tab/>
            </w:r>
            <w:r w:rsidRPr="00F152FC">
              <w:rPr>
                <w:noProof w:val="0"/>
                <w:webHidden/>
              </w:rPr>
              <w:fldChar w:fldCharType="begin"/>
            </w:r>
            <w:r w:rsidRPr="00F152FC">
              <w:rPr>
                <w:noProof w:val="0"/>
                <w:webHidden/>
              </w:rPr>
              <w:instrText xml:space="preserve"> PAGEREF _Toc231279014 \h </w:instrText>
            </w:r>
            <w:r w:rsidRPr="00F152FC">
              <w:rPr>
                <w:noProof w:val="0"/>
                <w:webHidden/>
              </w:rPr>
            </w:r>
            <w:r w:rsidRPr="00F152FC">
              <w:rPr>
                <w:noProof w:val="0"/>
                <w:webHidden/>
              </w:rPr>
              <w:fldChar w:fldCharType="separate"/>
            </w:r>
            <w:r w:rsidR="00717194" w:rsidRPr="00F152FC">
              <w:rPr>
                <w:noProof w:val="0"/>
                <w:webHidden/>
              </w:rPr>
              <w:t>28</w:t>
            </w:r>
            <w:r w:rsidRPr="00F152FC">
              <w:rPr>
                <w:noProof w:val="0"/>
                <w:webHidden/>
              </w:rPr>
              <w:fldChar w:fldCharType="end"/>
            </w:r>
          </w:hyperlink>
        </w:p>
        <w:p w14:paraId="5CDFB76F" w14:textId="0AFEA731"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15" w:history="1">
            <w:r w:rsidRPr="00F152FC">
              <w:rPr>
                <w:rStyle w:val="Hyperlink"/>
                <w:noProof w:val="0"/>
              </w:rPr>
              <w:t>Dyslexia</w:t>
            </w:r>
            <w:r w:rsidRPr="00F152FC">
              <w:rPr>
                <w:noProof w:val="0"/>
                <w:webHidden/>
              </w:rPr>
              <w:tab/>
            </w:r>
            <w:r w:rsidRPr="00F152FC">
              <w:rPr>
                <w:noProof w:val="0"/>
                <w:webHidden/>
              </w:rPr>
              <w:fldChar w:fldCharType="begin"/>
            </w:r>
            <w:r w:rsidRPr="00F152FC">
              <w:rPr>
                <w:noProof w:val="0"/>
                <w:webHidden/>
              </w:rPr>
              <w:instrText xml:space="preserve"> PAGEREF _Toc231279015 \h </w:instrText>
            </w:r>
            <w:r w:rsidRPr="00F152FC">
              <w:rPr>
                <w:noProof w:val="0"/>
                <w:webHidden/>
              </w:rPr>
            </w:r>
            <w:r w:rsidRPr="00F152FC">
              <w:rPr>
                <w:noProof w:val="0"/>
                <w:webHidden/>
              </w:rPr>
              <w:fldChar w:fldCharType="separate"/>
            </w:r>
            <w:r w:rsidR="00717194" w:rsidRPr="00F152FC">
              <w:rPr>
                <w:noProof w:val="0"/>
                <w:webHidden/>
              </w:rPr>
              <w:t>30</w:t>
            </w:r>
            <w:r w:rsidRPr="00F152FC">
              <w:rPr>
                <w:noProof w:val="0"/>
                <w:webHidden/>
              </w:rPr>
              <w:fldChar w:fldCharType="end"/>
            </w:r>
          </w:hyperlink>
        </w:p>
        <w:p w14:paraId="0D8D0A93" w14:textId="039A2C48"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16" w:history="1">
            <w:r w:rsidRPr="00F152FC">
              <w:rPr>
                <w:rStyle w:val="Hyperlink"/>
                <w:noProof w:val="0"/>
              </w:rPr>
              <w:t>Flexibility is key</w:t>
            </w:r>
            <w:r w:rsidRPr="00F152FC">
              <w:rPr>
                <w:noProof w:val="0"/>
                <w:webHidden/>
              </w:rPr>
              <w:tab/>
            </w:r>
            <w:r w:rsidRPr="00F152FC">
              <w:rPr>
                <w:noProof w:val="0"/>
                <w:webHidden/>
              </w:rPr>
              <w:fldChar w:fldCharType="begin"/>
            </w:r>
            <w:r w:rsidRPr="00F152FC">
              <w:rPr>
                <w:noProof w:val="0"/>
                <w:webHidden/>
              </w:rPr>
              <w:instrText xml:space="preserve"> PAGEREF _Toc231279016 \h </w:instrText>
            </w:r>
            <w:r w:rsidRPr="00F152FC">
              <w:rPr>
                <w:noProof w:val="0"/>
                <w:webHidden/>
              </w:rPr>
            </w:r>
            <w:r w:rsidRPr="00F152FC">
              <w:rPr>
                <w:noProof w:val="0"/>
                <w:webHidden/>
              </w:rPr>
              <w:fldChar w:fldCharType="separate"/>
            </w:r>
            <w:r w:rsidR="00717194" w:rsidRPr="00F152FC">
              <w:rPr>
                <w:noProof w:val="0"/>
                <w:webHidden/>
              </w:rPr>
              <w:t>32</w:t>
            </w:r>
            <w:r w:rsidRPr="00F152FC">
              <w:rPr>
                <w:noProof w:val="0"/>
                <w:webHidden/>
              </w:rPr>
              <w:fldChar w:fldCharType="end"/>
            </w:r>
          </w:hyperlink>
        </w:p>
        <w:p w14:paraId="76DB566E" w14:textId="43C362D8"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17" w:history="1">
            <w:r w:rsidRPr="00F152FC">
              <w:rPr>
                <w:rStyle w:val="Hyperlink"/>
                <w:noProof w:val="0"/>
              </w:rPr>
              <w:t>Accessible language</w:t>
            </w:r>
            <w:r w:rsidRPr="00F152FC">
              <w:rPr>
                <w:noProof w:val="0"/>
                <w:webHidden/>
              </w:rPr>
              <w:tab/>
            </w:r>
            <w:r w:rsidRPr="00F152FC">
              <w:rPr>
                <w:noProof w:val="0"/>
                <w:webHidden/>
              </w:rPr>
              <w:fldChar w:fldCharType="begin"/>
            </w:r>
            <w:r w:rsidRPr="00F152FC">
              <w:rPr>
                <w:noProof w:val="0"/>
                <w:webHidden/>
              </w:rPr>
              <w:instrText xml:space="preserve"> PAGEREF _Toc231279017 \h </w:instrText>
            </w:r>
            <w:r w:rsidRPr="00F152FC">
              <w:rPr>
                <w:noProof w:val="0"/>
                <w:webHidden/>
              </w:rPr>
            </w:r>
            <w:r w:rsidRPr="00F152FC">
              <w:rPr>
                <w:noProof w:val="0"/>
                <w:webHidden/>
              </w:rPr>
              <w:fldChar w:fldCharType="separate"/>
            </w:r>
            <w:r w:rsidR="00717194" w:rsidRPr="00F152FC">
              <w:rPr>
                <w:noProof w:val="0"/>
                <w:webHidden/>
              </w:rPr>
              <w:t>34</w:t>
            </w:r>
            <w:r w:rsidRPr="00F152FC">
              <w:rPr>
                <w:noProof w:val="0"/>
                <w:webHidden/>
              </w:rPr>
              <w:fldChar w:fldCharType="end"/>
            </w:r>
          </w:hyperlink>
        </w:p>
        <w:p w14:paraId="578FC088" w14:textId="54066D14"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18" w:history="1">
            <w:r w:rsidRPr="00F152FC">
              <w:rPr>
                <w:rStyle w:val="Hyperlink"/>
                <w:noProof w:val="0"/>
              </w:rPr>
              <w:t>Resources</w:t>
            </w:r>
            <w:r w:rsidRPr="00F152FC">
              <w:rPr>
                <w:noProof w:val="0"/>
                <w:webHidden/>
              </w:rPr>
              <w:tab/>
            </w:r>
            <w:r w:rsidRPr="00F152FC">
              <w:rPr>
                <w:noProof w:val="0"/>
                <w:webHidden/>
              </w:rPr>
              <w:fldChar w:fldCharType="begin"/>
            </w:r>
            <w:r w:rsidRPr="00F152FC">
              <w:rPr>
                <w:noProof w:val="0"/>
                <w:webHidden/>
              </w:rPr>
              <w:instrText xml:space="preserve"> PAGEREF _Toc231279018 \h </w:instrText>
            </w:r>
            <w:r w:rsidRPr="00F152FC">
              <w:rPr>
                <w:noProof w:val="0"/>
                <w:webHidden/>
              </w:rPr>
            </w:r>
            <w:r w:rsidRPr="00F152FC">
              <w:rPr>
                <w:noProof w:val="0"/>
                <w:webHidden/>
              </w:rPr>
              <w:fldChar w:fldCharType="separate"/>
            </w:r>
            <w:r w:rsidR="00717194" w:rsidRPr="00F152FC">
              <w:rPr>
                <w:noProof w:val="0"/>
                <w:webHidden/>
              </w:rPr>
              <w:t>35</w:t>
            </w:r>
            <w:r w:rsidRPr="00F152FC">
              <w:rPr>
                <w:noProof w:val="0"/>
                <w:webHidden/>
              </w:rPr>
              <w:fldChar w:fldCharType="end"/>
            </w:r>
          </w:hyperlink>
        </w:p>
        <w:p w14:paraId="40DA03F0" w14:textId="1FCD53CF"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19" w:history="1">
            <w:r w:rsidRPr="00F152FC">
              <w:rPr>
                <w:rStyle w:val="Hyperlink"/>
                <w:noProof w:val="0"/>
              </w:rPr>
              <w:t>References</w:t>
            </w:r>
            <w:r w:rsidRPr="00F152FC">
              <w:rPr>
                <w:noProof w:val="0"/>
                <w:webHidden/>
              </w:rPr>
              <w:tab/>
            </w:r>
            <w:r w:rsidRPr="00F152FC">
              <w:rPr>
                <w:noProof w:val="0"/>
                <w:webHidden/>
              </w:rPr>
              <w:fldChar w:fldCharType="begin"/>
            </w:r>
            <w:r w:rsidRPr="00F152FC">
              <w:rPr>
                <w:noProof w:val="0"/>
                <w:webHidden/>
              </w:rPr>
              <w:instrText xml:space="preserve"> PAGEREF _Toc231279019 \h </w:instrText>
            </w:r>
            <w:r w:rsidRPr="00F152FC">
              <w:rPr>
                <w:noProof w:val="0"/>
                <w:webHidden/>
              </w:rPr>
            </w:r>
            <w:r w:rsidRPr="00F152FC">
              <w:rPr>
                <w:noProof w:val="0"/>
                <w:webHidden/>
              </w:rPr>
              <w:fldChar w:fldCharType="separate"/>
            </w:r>
            <w:r w:rsidR="00717194" w:rsidRPr="00F152FC">
              <w:rPr>
                <w:noProof w:val="0"/>
                <w:webHidden/>
              </w:rPr>
              <w:t>36</w:t>
            </w:r>
            <w:r w:rsidRPr="00F152FC">
              <w:rPr>
                <w:noProof w:val="0"/>
                <w:webHidden/>
              </w:rPr>
              <w:fldChar w:fldCharType="end"/>
            </w:r>
          </w:hyperlink>
        </w:p>
        <w:p w14:paraId="06D5E290" w14:textId="3575C88B"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9020" w:history="1">
            <w:r w:rsidRPr="00F152FC">
              <w:rPr>
                <w:rStyle w:val="Hyperlink"/>
                <w:noProof w:val="0"/>
              </w:rPr>
              <w:t>Chapter 2 Accessibility policies for publishers</w:t>
            </w:r>
            <w:r w:rsidRPr="00F152FC">
              <w:rPr>
                <w:noProof w:val="0"/>
                <w:webHidden/>
              </w:rPr>
              <w:tab/>
            </w:r>
            <w:r w:rsidRPr="00F152FC">
              <w:rPr>
                <w:noProof w:val="0"/>
                <w:webHidden/>
              </w:rPr>
              <w:fldChar w:fldCharType="begin"/>
            </w:r>
            <w:r w:rsidRPr="00F152FC">
              <w:rPr>
                <w:noProof w:val="0"/>
                <w:webHidden/>
              </w:rPr>
              <w:instrText xml:space="preserve"> PAGEREF _Toc231279020 \h </w:instrText>
            </w:r>
            <w:r w:rsidRPr="00F152FC">
              <w:rPr>
                <w:noProof w:val="0"/>
                <w:webHidden/>
              </w:rPr>
            </w:r>
            <w:r w:rsidRPr="00F152FC">
              <w:rPr>
                <w:noProof w:val="0"/>
                <w:webHidden/>
              </w:rPr>
              <w:fldChar w:fldCharType="separate"/>
            </w:r>
            <w:r w:rsidR="00717194" w:rsidRPr="00F152FC">
              <w:rPr>
                <w:noProof w:val="0"/>
                <w:webHidden/>
              </w:rPr>
              <w:t>38</w:t>
            </w:r>
            <w:r w:rsidRPr="00F152FC">
              <w:rPr>
                <w:noProof w:val="0"/>
                <w:webHidden/>
              </w:rPr>
              <w:fldChar w:fldCharType="end"/>
            </w:r>
          </w:hyperlink>
        </w:p>
        <w:p w14:paraId="56614FA8" w14:textId="1FC37583"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21" w:history="1">
            <w:r w:rsidRPr="00F152FC">
              <w:rPr>
                <w:rStyle w:val="Hyperlink"/>
                <w:noProof w:val="0"/>
              </w:rPr>
              <w:t>Considerations for using GenAI</w:t>
            </w:r>
            <w:r w:rsidRPr="00F152FC">
              <w:rPr>
                <w:noProof w:val="0"/>
                <w:webHidden/>
              </w:rPr>
              <w:tab/>
            </w:r>
            <w:r w:rsidRPr="00F152FC">
              <w:rPr>
                <w:noProof w:val="0"/>
                <w:webHidden/>
              </w:rPr>
              <w:fldChar w:fldCharType="begin"/>
            </w:r>
            <w:r w:rsidRPr="00F152FC">
              <w:rPr>
                <w:noProof w:val="0"/>
                <w:webHidden/>
              </w:rPr>
              <w:instrText xml:space="preserve"> PAGEREF _Toc231279021 \h </w:instrText>
            </w:r>
            <w:r w:rsidRPr="00F152FC">
              <w:rPr>
                <w:noProof w:val="0"/>
                <w:webHidden/>
              </w:rPr>
            </w:r>
            <w:r w:rsidRPr="00F152FC">
              <w:rPr>
                <w:noProof w:val="0"/>
                <w:webHidden/>
              </w:rPr>
              <w:fldChar w:fldCharType="separate"/>
            </w:r>
            <w:r w:rsidR="00717194" w:rsidRPr="00F152FC">
              <w:rPr>
                <w:noProof w:val="0"/>
                <w:webHidden/>
              </w:rPr>
              <w:t>40</w:t>
            </w:r>
            <w:r w:rsidRPr="00F152FC">
              <w:rPr>
                <w:noProof w:val="0"/>
                <w:webHidden/>
              </w:rPr>
              <w:fldChar w:fldCharType="end"/>
            </w:r>
          </w:hyperlink>
        </w:p>
        <w:p w14:paraId="6E39B359" w14:textId="6B598496"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22" w:history="1">
            <w:r w:rsidRPr="00F152FC">
              <w:rPr>
                <w:rStyle w:val="Hyperlink"/>
                <w:noProof w:val="0"/>
              </w:rPr>
              <w:t>Ethical issues</w:t>
            </w:r>
            <w:r w:rsidRPr="00F152FC">
              <w:rPr>
                <w:noProof w:val="0"/>
                <w:webHidden/>
              </w:rPr>
              <w:tab/>
            </w:r>
            <w:r w:rsidRPr="00F152FC">
              <w:rPr>
                <w:noProof w:val="0"/>
                <w:webHidden/>
              </w:rPr>
              <w:fldChar w:fldCharType="begin"/>
            </w:r>
            <w:r w:rsidRPr="00F152FC">
              <w:rPr>
                <w:noProof w:val="0"/>
                <w:webHidden/>
              </w:rPr>
              <w:instrText xml:space="preserve"> PAGEREF _Toc231279022 \h </w:instrText>
            </w:r>
            <w:r w:rsidRPr="00F152FC">
              <w:rPr>
                <w:noProof w:val="0"/>
                <w:webHidden/>
              </w:rPr>
            </w:r>
            <w:r w:rsidRPr="00F152FC">
              <w:rPr>
                <w:noProof w:val="0"/>
                <w:webHidden/>
              </w:rPr>
              <w:fldChar w:fldCharType="separate"/>
            </w:r>
            <w:r w:rsidR="00717194" w:rsidRPr="00F152FC">
              <w:rPr>
                <w:noProof w:val="0"/>
                <w:webHidden/>
              </w:rPr>
              <w:t>41</w:t>
            </w:r>
            <w:r w:rsidRPr="00F152FC">
              <w:rPr>
                <w:noProof w:val="0"/>
                <w:webHidden/>
              </w:rPr>
              <w:fldChar w:fldCharType="end"/>
            </w:r>
          </w:hyperlink>
        </w:p>
        <w:p w14:paraId="36A25CF0" w14:textId="48E48A9E"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23" w:history="1">
            <w:r w:rsidRPr="00F152FC">
              <w:rPr>
                <w:rStyle w:val="Hyperlink"/>
                <w:noProof w:val="0"/>
              </w:rPr>
              <w:t>Safeguards</w:t>
            </w:r>
            <w:r w:rsidRPr="00F152FC">
              <w:rPr>
                <w:noProof w:val="0"/>
                <w:webHidden/>
              </w:rPr>
              <w:tab/>
            </w:r>
            <w:r w:rsidRPr="00F152FC">
              <w:rPr>
                <w:noProof w:val="0"/>
                <w:webHidden/>
              </w:rPr>
              <w:fldChar w:fldCharType="begin"/>
            </w:r>
            <w:r w:rsidRPr="00F152FC">
              <w:rPr>
                <w:noProof w:val="0"/>
                <w:webHidden/>
              </w:rPr>
              <w:instrText xml:space="preserve"> PAGEREF _Toc231279023 \h </w:instrText>
            </w:r>
            <w:r w:rsidRPr="00F152FC">
              <w:rPr>
                <w:noProof w:val="0"/>
                <w:webHidden/>
              </w:rPr>
            </w:r>
            <w:r w:rsidRPr="00F152FC">
              <w:rPr>
                <w:noProof w:val="0"/>
                <w:webHidden/>
              </w:rPr>
              <w:fldChar w:fldCharType="separate"/>
            </w:r>
            <w:r w:rsidR="00717194" w:rsidRPr="00F152FC">
              <w:rPr>
                <w:noProof w:val="0"/>
                <w:webHidden/>
              </w:rPr>
              <w:t>42</w:t>
            </w:r>
            <w:r w:rsidRPr="00F152FC">
              <w:rPr>
                <w:noProof w:val="0"/>
                <w:webHidden/>
              </w:rPr>
              <w:fldChar w:fldCharType="end"/>
            </w:r>
          </w:hyperlink>
        </w:p>
        <w:p w14:paraId="0DD4238E" w14:textId="554A575B"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24" w:history="1">
            <w:r w:rsidRPr="00F152FC">
              <w:rPr>
                <w:rStyle w:val="Hyperlink"/>
                <w:noProof w:val="0"/>
              </w:rPr>
              <w:t>Working with disability organisations</w:t>
            </w:r>
            <w:r w:rsidRPr="00F152FC">
              <w:rPr>
                <w:noProof w:val="0"/>
                <w:webHidden/>
              </w:rPr>
              <w:tab/>
            </w:r>
            <w:r w:rsidRPr="00F152FC">
              <w:rPr>
                <w:noProof w:val="0"/>
                <w:webHidden/>
              </w:rPr>
              <w:fldChar w:fldCharType="begin"/>
            </w:r>
            <w:r w:rsidRPr="00F152FC">
              <w:rPr>
                <w:noProof w:val="0"/>
                <w:webHidden/>
              </w:rPr>
              <w:instrText xml:space="preserve"> PAGEREF _Toc231279024 \h </w:instrText>
            </w:r>
            <w:r w:rsidRPr="00F152FC">
              <w:rPr>
                <w:noProof w:val="0"/>
                <w:webHidden/>
              </w:rPr>
            </w:r>
            <w:r w:rsidRPr="00F152FC">
              <w:rPr>
                <w:noProof w:val="0"/>
                <w:webHidden/>
              </w:rPr>
              <w:fldChar w:fldCharType="separate"/>
            </w:r>
            <w:r w:rsidR="00717194" w:rsidRPr="00F152FC">
              <w:rPr>
                <w:noProof w:val="0"/>
                <w:webHidden/>
              </w:rPr>
              <w:t>42</w:t>
            </w:r>
            <w:r w:rsidRPr="00F152FC">
              <w:rPr>
                <w:noProof w:val="0"/>
                <w:webHidden/>
              </w:rPr>
              <w:fldChar w:fldCharType="end"/>
            </w:r>
          </w:hyperlink>
        </w:p>
        <w:p w14:paraId="1E64B330" w14:textId="1EF4114F"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25" w:history="1">
            <w:r w:rsidRPr="00F152FC">
              <w:rPr>
                <w:rStyle w:val="Hyperlink"/>
                <w:noProof w:val="0"/>
              </w:rPr>
              <w:t>Resources</w:t>
            </w:r>
            <w:r w:rsidRPr="00F152FC">
              <w:rPr>
                <w:noProof w:val="0"/>
                <w:webHidden/>
              </w:rPr>
              <w:tab/>
            </w:r>
            <w:r w:rsidRPr="00F152FC">
              <w:rPr>
                <w:noProof w:val="0"/>
                <w:webHidden/>
              </w:rPr>
              <w:fldChar w:fldCharType="begin"/>
            </w:r>
            <w:r w:rsidRPr="00F152FC">
              <w:rPr>
                <w:noProof w:val="0"/>
                <w:webHidden/>
              </w:rPr>
              <w:instrText xml:space="preserve"> PAGEREF _Toc231279025 \h </w:instrText>
            </w:r>
            <w:r w:rsidRPr="00F152FC">
              <w:rPr>
                <w:noProof w:val="0"/>
                <w:webHidden/>
              </w:rPr>
            </w:r>
            <w:r w:rsidRPr="00F152FC">
              <w:rPr>
                <w:noProof w:val="0"/>
                <w:webHidden/>
              </w:rPr>
              <w:fldChar w:fldCharType="separate"/>
            </w:r>
            <w:r w:rsidR="00717194" w:rsidRPr="00F152FC">
              <w:rPr>
                <w:noProof w:val="0"/>
                <w:webHidden/>
              </w:rPr>
              <w:t>44</w:t>
            </w:r>
            <w:r w:rsidRPr="00F152FC">
              <w:rPr>
                <w:noProof w:val="0"/>
                <w:webHidden/>
              </w:rPr>
              <w:fldChar w:fldCharType="end"/>
            </w:r>
          </w:hyperlink>
        </w:p>
        <w:p w14:paraId="183AFF8C" w14:textId="583C1304"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26" w:history="1">
            <w:r w:rsidRPr="00F152FC">
              <w:rPr>
                <w:rStyle w:val="Hyperlink"/>
                <w:noProof w:val="0"/>
              </w:rPr>
              <w:t>References</w:t>
            </w:r>
            <w:r w:rsidRPr="00F152FC">
              <w:rPr>
                <w:noProof w:val="0"/>
                <w:webHidden/>
              </w:rPr>
              <w:tab/>
            </w:r>
            <w:r w:rsidRPr="00F152FC">
              <w:rPr>
                <w:noProof w:val="0"/>
                <w:webHidden/>
              </w:rPr>
              <w:fldChar w:fldCharType="begin"/>
            </w:r>
            <w:r w:rsidRPr="00F152FC">
              <w:rPr>
                <w:noProof w:val="0"/>
                <w:webHidden/>
              </w:rPr>
              <w:instrText xml:space="preserve"> PAGEREF _Toc231279026 \h </w:instrText>
            </w:r>
            <w:r w:rsidRPr="00F152FC">
              <w:rPr>
                <w:noProof w:val="0"/>
                <w:webHidden/>
              </w:rPr>
            </w:r>
            <w:r w:rsidRPr="00F152FC">
              <w:rPr>
                <w:noProof w:val="0"/>
                <w:webHidden/>
              </w:rPr>
              <w:fldChar w:fldCharType="separate"/>
            </w:r>
            <w:r w:rsidR="00717194" w:rsidRPr="00F152FC">
              <w:rPr>
                <w:noProof w:val="0"/>
                <w:webHidden/>
              </w:rPr>
              <w:t>44</w:t>
            </w:r>
            <w:r w:rsidRPr="00F152FC">
              <w:rPr>
                <w:noProof w:val="0"/>
                <w:webHidden/>
              </w:rPr>
              <w:fldChar w:fldCharType="end"/>
            </w:r>
          </w:hyperlink>
        </w:p>
        <w:p w14:paraId="2A6A5FCC" w14:textId="4C953ACA"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9027" w:history="1">
            <w:r w:rsidRPr="00F152FC">
              <w:rPr>
                <w:rStyle w:val="Hyperlink"/>
                <w:noProof w:val="0"/>
              </w:rPr>
              <w:t>Chapter 3</w:t>
            </w:r>
            <w:r w:rsidRPr="00F152FC">
              <w:rPr>
                <w:rFonts w:asciiTheme="minorHAnsi" w:eastAsiaTheme="minorEastAsia" w:hAnsiTheme="minorHAnsi" w:cstheme="minorBidi"/>
                <w:b w:val="0"/>
                <w:noProof w:val="0"/>
                <w:color w:val="auto"/>
                <w:kern w:val="2"/>
                <w:sz w:val="24"/>
                <w:lang w:eastAsia="pl-PL"/>
                <w14:ligatures w14:val="standardContextual"/>
              </w:rPr>
              <w:tab/>
            </w:r>
            <w:r w:rsidRPr="00F152FC">
              <w:rPr>
                <w:rStyle w:val="Hyperlink"/>
                <w:noProof w:val="0"/>
              </w:rPr>
              <w:t xml:space="preserve"> Workflow planning</w:t>
            </w:r>
            <w:r w:rsidRPr="00F152FC">
              <w:rPr>
                <w:noProof w:val="0"/>
                <w:webHidden/>
              </w:rPr>
              <w:tab/>
            </w:r>
            <w:r w:rsidRPr="00F152FC">
              <w:rPr>
                <w:noProof w:val="0"/>
                <w:webHidden/>
              </w:rPr>
              <w:fldChar w:fldCharType="begin"/>
            </w:r>
            <w:r w:rsidRPr="00F152FC">
              <w:rPr>
                <w:noProof w:val="0"/>
                <w:webHidden/>
              </w:rPr>
              <w:instrText xml:space="preserve"> PAGEREF _Toc231279027 \h </w:instrText>
            </w:r>
            <w:r w:rsidRPr="00F152FC">
              <w:rPr>
                <w:noProof w:val="0"/>
                <w:webHidden/>
              </w:rPr>
            </w:r>
            <w:r w:rsidRPr="00F152FC">
              <w:rPr>
                <w:noProof w:val="0"/>
                <w:webHidden/>
              </w:rPr>
              <w:fldChar w:fldCharType="separate"/>
            </w:r>
            <w:r w:rsidR="00717194" w:rsidRPr="00F152FC">
              <w:rPr>
                <w:noProof w:val="0"/>
                <w:webHidden/>
              </w:rPr>
              <w:t>46</w:t>
            </w:r>
            <w:r w:rsidRPr="00F152FC">
              <w:rPr>
                <w:noProof w:val="0"/>
                <w:webHidden/>
              </w:rPr>
              <w:fldChar w:fldCharType="end"/>
            </w:r>
          </w:hyperlink>
        </w:p>
        <w:p w14:paraId="4DE9E8F4" w14:textId="186256F4"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28" w:history="1">
            <w:r w:rsidRPr="00F152FC">
              <w:rPr>
                <w:rStyle w:val="Hyperlink"/>
                <w:noProof w:val="0"/>
              </w:rPr>
              <w:t>Who is responsible?</w:t>
            </w:r>
            <w:r w:rsidRPr="00F152FC">
              <w:rPr>
                <w:noProof w:val="0"/>
                <w:webHidden/>
              </w:rPr>
              <w:tab/>
            </w:r>
            <w:r w:rsidRPr="00F152FC">
              <w:rPr>
                <w:noProof w:val="0"/>
                <w:webHidden/>
              </w:rPr>
              <w:fldChar w:fldCharType="begin"/>
            </w:r>
            <w:r w:rsidRPr="00F152FC">
              <w:rPr>
                <w:noProof w:val="0"/>
                <w:webHidden/>
              </w:rPr>
              <w:instrText xml:space="preserve"> PAGEREF _Toc231279028 \h </w:instrText>
            </w:r>
            <w:r w:rsidRPr="00F152FC">
              <w:rPr>
                <w:noProof w:val="0"/>
                <w:webHidden/>
              </w:rPr>
            </w:r>
            <w:r w:rsidRPr="00F152FC">
              <w:rPr>
                <w:noProof w:val="0"/>
                <w:webHidden/>
              </w:rPr>
              <w:fldChar w:fldCharType="separate"/>
            </w:r>
            <w:r w:rsidR="00717194" w:rsidRPr="00F152FC">
              <w:rPr>
                <w:noProof w:val="0"/>
                <w:webHidden/>
              </w:rPr>
              <w:t>46</w:t>
            </w:r>
            <w:r w:rsidRPr="00F152FC">
              <w:rPr>
                <w:noProof w:val="0"/>
                <w:webHidden/>
              </w:rPr>
              <w:fldChar w:fldCharType="end"/>
            </w:r>
          </w:hyperlink>
        </w:p>
        <w:p w14:paraId="219ABC4C" w14:textId="492B3087"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29" w:history="1">
            <w:r w:rsidRPr="00F152FC">
              <w:rPr>
                <w:rStyle w:val="Hyperlink"/>
                <w:noProof w:val="0"/>
              </w:rPr>
              <w:t>Authors</w:t>
            </w:r>
            <w:r w:rsidRPr="00F152FC">
              <w:rPr>
                <w:noProof w:val="0"/>
                <w:webHidden/>
              </w:rPr>
              <w:tab/>
            </w:r>
            <w:r w:rsidRPr="00F152FC">
              <w:rPr>
                <w:noProof w:val="0"/>
                <w:webHidden/>
              </w:rPr>
              <w:fldChar w:fldCharType="begin"/>
            </w:r>
            <w:r w:rsidRPr="00F152FC">
              <w:rPr>
                <w:noProof w:val="0"/>
                <w:webHidden/>
              </w:rPr>
              <w:instrText xml:space="preserve"> PAGEREF _Toc231279029 \h </w:instrText>
            </w:r>
            <w:r w:rsidRPr="00F152FC">
              <w:rPr>
                <w:noProof w:val="0"/>
                <w:webHidden/>
              </w:rPr>
            </w:r>
            <w:r w:rsidRPr="00F152FC">
              <w:rPr>
                <w:noProof w:val="0"/>
                <w:webHidden/>
              </w:rPr>
              <w:fldChar w:fldCharType="separate"/>
            </w:r>
            <w:r w:rsidR="00717194" w:rsidRPr="00F152FC">
              <w:rPr>
                <w:noProof w:val="0"/>
                <w:webHidden/>
              </w:rPr>
              <w:t>46</w:t>
            </w:r>
            <w:r w:rsidRPr="00F152FC">
              <w:rPr>
                <w:noProof w:val="0"/>
                <w:webHidden/>
              </w:rPr>
              <w:fldChar w:fldCharType="end"/>
            </w:r>
          </w:hyperlink>
        </w:p>
        <w:p w14:paraId="4836796A" w14:textId="4E878EF2"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30" w:history="1">
            <w:r w:rsidRPr="00F152FC">
              <w:rPr>
                <w:rStyle w:val="Hyperlink"/>
                <w:noProof w:val="0"/>
              </w:rPr>
              <w:t>Production and publication</w:t>
            </w:r>
            <w:r w:rsidRPr="00F152FC">
              <w:rPr>
                <w:noProof w:val="0"/>
                <w:webHidden/>
              </w:rPr>
              <w:tab/>
            </w:r>
            <w:r w:rsidRPr="00F152FC">
              <w:rPr>
                <w:noProof w:val="0"/>
                <w:webHidden/>
              </w:rPr>
              <w:fldChar w:fldCharType="begin"/>
            </w:r>
            <w:r w:rsidRPr="00F152FC">
              <w:rPr>
                <w:noProof w:val="0"/>
                <w:webHidden/>
              </w:rPr>
              <w:instrText xml:space="preserve"> PAGEREF _Toc231279030 \h </w:instrText>
            </w:r>
            <w:r w:rsidRPr="00F152FC">
              <w:rPr>
                <w:noProof w:val="0"/>
                <w:webHidden/>
              </w:rPr>
            </w:r>
            <w:r w:rsidRPr="00F152FC">
              <w:rPr>
                <w:noProof w:val="0"/>
                <w:webHidden/>
              </w:rPr>
              <w:fldChar w:fldCharType="separate"/>
            </w:r>
            <w:r w:rsidR="00717194" w:rsidRPr="00F152FC">
              <w:rPr>
                <w:noProof w:val="0"/>
                <w:webHidden/>
              </w:rPr>
              <w:t>47</w:t>
            </w:r>
            <w:r w:rsidRPr="00F152FC">
              <w:rPr>
                <w:noProof w:val="0"/>
                <w:webHidden/>
              </w:rPr>
              <w:fldChar w:fldCharType="end"/>
            </w:r>
          </w:hyperlink>
        </w:p>
        <w:p w14:paraId="6CDCAE1F" w14:textId="3C39EEDE"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31" w:history="1">
            <w:r w:rsidRPr="00F152FC">
              <w:rPr>
                <w:rStyle w:val="Hyperlink"/>
                <w:noProof w:val="0"/>
              </w:rPr>
              <w:t>Editing and design</w:t>
            </w:r>
            <w:r w:rsidRPr="00F152FC">
              <w:rPr>
                <w:noProof w:val="0"/>
                <w:webHidden/>
              </w:rPr>
              <w:tab/>
            </w:r>
            <w:r w:rsidRPr="00F152FC">
              <w:rPr>
                <w:noProof w:val="0"/>
                <w:webHidden/>
              </w:rPr>
              <w:fldChar w:fldCharType="begin"/>
            </w:r>
            <w:r w:rsidRPr="00F152FC">
              <w:rPr>
                <w:noProof w:val="0"/>
                <w:webHidden/>
              </w:rPr>
              <w:instrText xml:space="preserve"> PAGEREF _Toc231279031 \h </w:instrText>
            </w:r>
            <w:r w:rsidRPr="00F152FC">
              <w:rPr>
                <w:noProof w:val="0"/>
                <w:webHidden/>
              </w:rPr>
            </w:r>
            <w:r w:rsidRPr="00F152FC">
              <w:rPr>
                <w:noProof w:val="0"/>
                <w:webHidden/>
              </w:rPr>
              <w:fldChar w:fldCharType="separate"/>
            </w:r>
            <w:r w:rsidR="00717194" w:rsidRPr="00F152FC">
              <w:rPr>
                <w:noProof w:val="0"/>
                <w:webHidden/>
              </w:rPr>
              <w:t>47</w:t>
            </w:r>
            <w:r w:rsidRPr="00F152FC">
              <w:rPr>
                <w:noProof w:val="0"/>
                <w:webHidden/>
              </w:rPr>
              <w:fldChar w:fldCharType="end"/>
            </w:r>
          </w:hyperlink>
        </w:p>
        <w:p w14:paraId="6910DA90" w14:textId="51BECD5C"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32" w:history="1">
            <w:r w:rsidRPr="00F152FC">
              <w:rPr>
                <w:rStyle w:val="Hyperlink"/>
                <w:noProof w:val="0"/>
              </w:rPr>
              <w:t>Preparing image descriptions</w:t>
            </w:r>
            <w:r w:rsidRPr="00F152FC">
              <w:rPr>
                <w:noProof w:val="0"/>
                <w:webHidden/>
              </w:rPr>
              <w:tab/>
            </w:r>
            <w:r w:rsidRPr="00F152FC">
              <w:rPr>
                <w:noProof w:val="0"/>
                <w:webHidden/>
              </w:rPr>
              <w:fldChar w:fldCharType="begin"/>
            </w:r>
            <w:r w:rsidRPr="00F152FC">
              <w:rPr>
                <w:noProof w:val="0"/>
                <w:webHidden/>
              </w:rPr>
              <w:instrText xml:space="preserve"> PAGEREF _Toc231279032 \h </w:instrText>
            </w:r>
            <w:r w:rsidRPr="00F152FC">
              <w:rPr>
                <w:noProof w:val="0"/>
                <w:webHidden/>
              </w:rPr>
            </w:r>
            <w:r w:rsidRPr="00F152FC">
              <w:rPr>
                <w:noProof w:val="0"/>
                <w:webHidden/>
              </w:rPr>
              <w:fldChar w:fldCharType="separate"/>
            </w:r>
            <w:r w:rsidR="00717194" w:rsidRPr="00F152FC">
              <w:rPr>
                <w:noProof w:val="0"/>
                <w:webHidden/>
              </w:rPr>
              <w:t>47</w:t>
            </w:r>
            <w:r w:rsidRPr="00F152FC">
              <w:rPr>
                <w:noProof w:val="0"/>
                <w:webHidden/>
              </w:rPr>
              <w:fldChar w:fldCharType="end"/>
            </w:r>
          </w:hyperlink>
        </w:p>
        <w:p w14:paraId="469DB787" w14:textId="4A7B94CC"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33" w:history="1">
            <w:r w:rsidRPr="00F152FC">
              <w:rPr>
                <w:rStyle w:val="Hyperlink"/>
                <w:noProof w:val="0"/>
              </w:rPr>
              <w:t>Technical requirements</w:t>
            </w:r>
            <w:r w:rsidRPr="00F152FC">
              <w:rPr>
                <w:noProof w:val="0"/>
                <w:webHidden/>
              </w:rPr>
              <w:tab/>
            </w:r>
            <w:r w:rsidRPr="00F152FC">
              <w:rPr>
                <w:noProof w:val="0"/>
                <w:webHidden/>
              </w:rPr>
              <w:fldChar w:fldCharType="begin"/>
            </w:r>
            <w:r w:rsidRPr="00F152FC">
              <w:rPr>
                <w:noProof w:val="0"/>
                <w:webHidden/>
              </w:rPr>
              <w:instrText xml:space="preserve"> PAGEREF _Toc231279033 \h </w:instrText>
            </w:r>
            <w:r w:rsidRPr="00F152FC">
              <w:rPr>
                <w:noProof w:val="0"/>
                <w:webHidden/>
              </w:rPr>
            </w:r>
            <w:r w:rsidRPr="00F152FC">
              <w:rPr>
                <w:noProof w:val="0"/>
                <w:webHidden/>
              </w:rPr>
              <w:fldChar w:fldCharType="separate"/>
            </w:r>
            <w:r w:rsidR="00717194" w:rsidRPr="00F152FC">
              <w:rPr>
                <w:noProof w:val="0"/>
                <w:webHidden/>
              </w:rPr>
              <w:t>49</w:t>
            </w:r>
            <w:r w:rsidRPr="00F152FC">
              <w:rPr>
                <w:noProof w:val="0"/>
                <w:webHidden/>
              </w:rPr>
              <w:fldChar w:fldCharType="end"/>
            </w:r>
          </w:hyperlink>
        </w:p>
        <w:p w14:paraId="2B96A17E" w14:textId="38CED24C"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34" w:history="1">
            <w:r w:rsidRPr="00F152FC">
              <w:rPr>
                <w:rStyle w:val="Hyperlink"/>
                <w:noProof w:val="0"/>
              </w:rPr>
              <w:t>Supporting alternative-format producers</w:t>
            </w:r>
            <w:r w:rsidRPr="00F152FC">
              <w:rPr>
                <w:noProof w:val="0"/>
                <w:webHidden/>
              </w:rPr>
              <w:tab/>
            </w:r>
            <w:r w:rsidRPr="00F152FC">
              <w:rPr>
                <w:noProof w:val="0"/>
                <w:webHidden/>
              </w:rPr>
              <w:fldChar w:fldCharType="begin"/>
            </w:r>
            <w:r w:rsidRPr="00F152FC">
              <w:rPr>
                <w:noProof w:val="0"/>
                <w:webHidden/>
              </w:rPr>
              <w:instrText xml:space="preserve"> PAGEREF _Toc231279034 \h </w:instrText>
            </w:r>
            <w:r w:rsidRPr="00F152FC">
              <w:rPr>
                <w:noProof w:val="0"/>
                <w:webHidden/>
              </w:rPr>
            </w:r>
            <w:r w:rsidRPr="00F152FC">
              <w:rPr>
                <w:noProof w:val="0"/>
                <w:webHidden/>
              </w:rPr>
              <w:fldChar w:fldCharType="separate"/>
            </w:r>
            <w:r w:rsidR="00717194" w:rsidRPr="00F152FC">
              <w:rPr>
                <w:noProof w:val="0"/>
                <w:webHidden/>
              </w:rPr>
              <w:t>50</w:t>
            </w:r>
            <w:r w:rsidRPr="00F152FC">
              <w:rPr>
                <w:noProof w:val="0"/>
                <w:webHidden/>
              </w:rPr>
              <w:fldChar w:fldCharType="end"/>
            </w:r>
          </w:hyperlink>
        </w:p>
        <w:p w14:paraId="4CBE2462" w14:textId="25E03138"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35" w:history="1">
            <w:r w:rsidRPr="00F152FC">
              <w:rPr>
                <w:rStyle w:val="Hyperlink"/>
                <w:noProof w:val="0"/>
              </w:rPr>
              <w:t>Briefs and guidelines</w:t>
            </w:r>
            <w:r w:rsidRPr="00F152FC">
              <w:rPr>
                <w:noProof w:val="0"/>
                <w:webHidden/>
              </w:rPr>
              <w:tab/>
            </w:r>
            <w:r w:rsidRPr="00F152FC">
              <w:rPr>
                <w:noProof w:val="0"/>
                <w:webHidden/>
              </w:rPr>
              <w:fldChar w:fldCharType="begin"/>
            </w:r>
            <w:r w:rsidRPr="00F152FC">
              <w:rPr>
                <w:noProof w:val="0"/>
                <w:webHidden/>
              </w:rPr>
              <w:instrText xml:space="preserve"> PAGEREF _Toc231279035 \h </w:instrText>
            </w:r>
            <w:r w:rsidRPr="00F152FC">
              <w:rPr>
                <w:noProof w:val="0"/>
                <w:webHidden/>
              </w:rPr>
            </w:r>
            <w:r w:rsidRPr="00F152FC">
              <w:rPr>
                <w:noProof w:val="0"/>
                <w:webHidden/>
              </w:rPr>
              <w:fldChar w:fldCharType="separate"/>
            </w:r>
            <w:r w:rsidR="00717194" w:rsidRPr="00F152FC">
              <w:rPr>
                <w:noProof w:val="0"/>
                <w:webHidden/>
              </w:rPr>
              <w:t>50</w:t>
            </w:r>
            <w:r w:rsidRPr="00F152FC">
              <w:rPr>
                <w:noProof w:val="0"/>
                <w:webHidden/>
              </w:rPr>
              <w:fldChar w:fldCharType="end"/>
            </w:r>
          </w:hyperlink>
        </w:p>
        <w:p w14:paraId="358693A0" w14:textId="438076BE"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36" w:history="1">
            <w:r w:rsidRPr="00F152FC">
              <w:rPr>
                <w:rStyle w:val="Hyperlink"/>
                <w:noProof w:val="0"/>
              </w:rPr>
              <w:t>Author guidelines</w:t>
            </w:r>
            <w:r w:rsidRPr="00F152FC">
              <w:rPr>
                <w:noProof w:val="0"/>
                <w:webHidden/>
              </w:rPr>
              <w:tab/>
            </w:r>
            <w:r w:rsidRPr="00F152FC">
              <w:rPr>
                <w:noProof w:val="0"/>
                <w:webHidden/>
              </w:rPr>
              <w:fldChar w:fldCharType="begin"/>
            </w:r>
            <w:r w:rsidRPr="00F152FC">
              <w:rPr>
                <w:noProof w:val="0"/>
                <w:webHidden/>
              </w:rPr>
              <w:instrText xml:space="preserve"> PAGEREF _Toc231279036 \h </w:instrText>
            </w:r>
            <w:r w:rsidRPr="00F152FC">
              <w:rPr>
                <w:noProof w:val="0"/>
                <w:webHidden/>
              </w:rPr>
            </w:r>
            <w:r w:rsidRPr="00F152FC">
              <w:rPr>
                <w:noProof w:val="0"/>
                <w:webHidden/>
              </w:rPr>
              <w:fldChar w:fldCharType="separate"/>
            </w:r>
            <w:r w:rsidR="00717194" w:rsidRPr="00F152FC">
              <w:rPr>
                <w:noProof w:val="0"/>
                <w:webHidden/>
              </w:rPr>
              <w:t>50</w:t>
            </w:r>
            <w:r w:rsidRPr="00F152FC">
              <w:rPr>
                <w:noProof w:val="0"/>
                <w:webHidden/>
              </w:rPr>
              <w:fldChar w:fldCharType="end"/>
            </w:r>
          </w:hyperlink>
        </w:p>
        <w:p w14:paraId="06DA3AAB" w14:textId="0A46E27C"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37" w:history="1">
            <w:r w:rsidRPr="00F152FC">
              <w:rPr>
                <w:rStyle w:val="Hyperlink"/>
                <w:noProof w:val="0"/>
              </w:rPr>
              <w:t>Writing image descriptions</w:t>
            </w:r>
            <w:r w:rsidRPr="00F152FC">
              <w:rPr>
                <w:noProof w:val="0"/>
                <w:webHidden/>
              </w:rPr>
              <w:tab/>
            </w:r>
            <w:r w:rsidRPr="00F152FC">
              <w:rPr>
                <w:noProof w:val="0"/>
                <w:webHidden/>
              </w:rPr>
              <w:fldChar w:fldCharType="begin"/>
            </w:r>
            <w:r w:rsidRPr="00F152FC">
              <w:rPr>
                <w:noProof w:val="0"/>
                <w:webHidden/>
              </w:rPr>
              <w:instrText xml:space="preserve"> PAGEREF _Toc231279037 \h </w:instrText>
            </w:r>
            <w:r w:rsidRPr="00F152FC">
              <w:rPr>
                <w:noProof w:val="0"/>
                <w:webHidden/>
              </w:rPr>
            </w:r>
            <w:r w:rsidRPr="00F152FC">
              <w:rPr>
                <w:noProof w:val="0"/>
                <w:webHidden/>
              </w:rPr>
              <w:fldChar w:fldCharType="separate"/>
            </w:r>
            <w:r w:rsidR="00717194" w:rsidRPr="00F152FC">
              <w:rPr>
                <w:noProof w:val="0"/>
                <w:webHidden/>
              </w:rPr>
              <w:t>51</w:t>
            </w:r>
            <w:r w:rsidRPr="00F152FC">
              <w:rPr>
                <w:noProof w:val="0"/>
                <w:webHidden/>
              </w:rPr>
              <w:fldChar w:fldCharType="end"/>
            </w:r>
          </w:hyperlink>
        </w:p>
        <w:p w14:paraId="7D0967EB" w14:textId="6EC5DF75"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38" w:history="1">
            <w:r w:rsidRPr="00F152FC">
              <w:rPr>
                <w:rStyle w:val="Hyperlink"/>
                <w:noProof w:val="0"/>
              </w:rPr>
              <w:t>Editing briefs</w:t>
            </w:r>
            <w:r w:rsidRPr="00F152FC">
              <w:rPr>
                <w:noProof w:val="0"/>
                <w:webHidden/>
              </w:rPr>
              <w:tab/>
            </w:r>
            <w:r w:rsidRPr="00F152FC">
              <w:rPr>
                <w:noProof w:val="0"/>
                <w:webHidden/>
              </w:rPr>
              <w:fldChar w:fldCharType="begin"/>
            </w:r>
            <w:r w:rsidRPr="00F152FC">
              <w:rPr>
                <w:noProof w:val="0"/>
                <w:webHidden/>
              </w:rPr>
              <w:instrText xml:space="preserve"> PAGEREF _Toc231279038 \h </w:instrText>
            </w:r>
            <w:r w:rsidRPr="00F152FC">
              <w:rPr>
                <w:noProof w:val="0"/>
                <w:webHidden/>
              </w:rPr>
            </w:r>
            <w:r w:rsidRPr="00F152FC">
              <w:rPr>
                <w:noProof w:val="0"/>
                <w:webHidden/>
              </w:rPr>
              <w:fldChar w:fldCharType="separate"/>
            </w:r>
            <w:r w:rsidR="00717194" w:rsidRPr="00F152FC">
              <w:rPr>
                <w:noProof w:val="0"/>
                <w:webHidden/>
              </w:rPr>
              <w:t>52</w:t>
            </w:r>
            <w:r w:rsidRPr="00F152FC">
              <w:rPr>
                <w:noProof w:val="0"/>
                <w:webHidden/>
              </w:rPr>
              <w:fldChar w:fldCharType="end"/>
            </w:r>
          </w:hyperlink>
        </w:p>
        <w:p w14:paraId="6CE48C3E" w14:textId="3864AAC9"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39" w:history="1">
            <w:r w:rsidRPr="00F152FC">
              <w:rPr>
                <w:rStyle w:val="Hyperlink"/>
                <w:noProof w:val="0"/>
              </w:rPr>
              <w:t>Indexing briefs</w:t>
            </w:r>
            <w:r w:rsidRPr="00F152FC">
              <w:rPr>
                <w:noProof w:val="0"/>
                <w:webHidden/>
              </w:rPr>
              <w:tab/>
            </w:r>
            <w:r w:rsidRPr="00F152FC">
              <w:rPr>
                <w:noProof w:val="0"/>
                <w:webHidden/>
              </w:rPr>
              <w:fldChar w:fldCharType="begin"/>
            </w:r>
            <w:r w:rsidRPr="00F152FC">
              <w:rPr>
                <w:noProof w:val="0"/>
                <w:webHidden/>
              </w:rPr>
              <w:instrText xml:space="preserve"> PAGEREF _Toc231279039 \h </w:instrText>
            </w:r>
            <w:r w:rsidRPr="00F152FC">
              <w:rPr>
                <w:noProof w:val="0"/>
                <w:webHidden/>
              </w:rPr>
            </w:r>
            <w:r w:rsidRPr="00F152FC">
              <w:rPr>
                <w:noProof w:val="0"/>
                <w:webHidden/>
              </w:rPr>
              <w:fldChar w:fldCharType="separate"/>
            </w:r>
            <w:r w:rsidR="00717194" w:rsidRPr="00F152FC">
              <w:rPr>
                <w:noProof w:val="0"/>
                <w:webHidden/>
              </w:rPr>
              <w:t>53</w:t>
            </w:r>
            <w:r w:rsidRPr="00F152FC">
              <w:rPr>
                <w:noProof w:val="0"/>
                <w:webHidden/>
              </w:rPr>
              <w:fldChar w:fldCharType="end"/>
            </w:r>
          </w:hyperlink>
        </w:p>
        <w:p w14:paraId="16E519B1" w14:textId="1BC7B8FF"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40" w:history="1">
            <w:r w:rsidRPr="00F152FC">
              <w:rPr>
                <w:rStyle w:val="Hyperlink"/>
                <w:noProof w:val="0"/>
              </w:rPr>
              <w:t>Design and typesetting briefs</w:t>
            </w:r>
            <w:r w:rsidRPr="00F152FC">
              <w:rPr>
                <w:noProof w:val="0"/>
                <w:webHidden/>
              </w:rPr>
              <w:tab/>
            </w:r>
            <w:r w:rsidRPr="00F152FC">
              <w:rPr>
                <w:noProof w:val="0"/>
                <w:webHidden/>
              </w:rPr>
              <w:fldChar w:fldCharType="begin"/>
            </w:r>
            <w:r w:rsidRPr="00F152FC">
              <w:rPr>
                <w:noProof w:val="0"/>
                <w:webHidden/>
              </w:rPr>
              <w:instrText xml:space="preserve"> PAGEREF _Toc231279040 \h </w:instrText>
            </w:r>
            <w:r w:rsidRPr="00F152FC">
              <w:rPr>
                <w:noProof w:val="0"/>
                <w:webHidden/>
              </w:rPr>
            </w:r>
            <w:r w:rsidRPr="00F152FC">
              <w:rPr>
                <w:noProof w:val="0"/>
                <w:webHidden/>
              </w:rPr>
              <w:fldChar w:fldCharType="separate"/>
            </w:r>
            <w:r w:rsidR="00717194" w:rsidRPr="00F152FC">
              <w:rPr>
                <w:noProof w:val="0"/>
                <w:webHidden/>
              </w:rPr>
              <w:t>53</w:t>
            </w:r>
            <w:r w:rsidRPr="00F152FC">
              <w:rPr>
                <w:noProof w:val="0"/>
                <w:webHidden/>
              </w:rPr>
              <w:fldChar w:fldCharType="end"/>
            </w:r>
          </w:hyperlink>
        </w:p>
        <w:p w14:paraId="6E1755D1" w14:textId="452609C3"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41" w:history="1">
            <w:r w:rsidRPr="00F152FC">
              <w:rPr>
                <w:rStyle w:val="Hyperlink"/>
                <w:noProof w:val="0"/>
              </w:rPr>
              <w:t>Production</w:t>
            </w:r>
            <w:r w:rsidRPr="00F152FC">
              <w:rPr>
                <w:noProof w:val="0"/>
                <w:webHidden/>
              </w:rPr>
              <w:tab/>
            </w:r>
            <w:r w:rsidRPr="00F152FC">
              <w:rPr>
                <w:noProof w:val="0"/>
                <w:webHidden/>
              </w:rPr>
              <w:fldChar w:fldCharType="begin"/>
            </w:r>
            <w:r w:rsidRPr="00F152FC">
              <w:rPr>
                <w:noProof w:val="0"/>
                <w:webHidden/>
              </w:rPr>
              <w:instrText xml:space="preserve"> PAGEREF _Toc231279041 \h </w:instrText>
            </w:r>
            <w:r w:rsidRPr="00F152FC">
              <w:rPr>
                <w:noProof w:val="0"/>
                <w:webHidden/>
              </w:rPr>
            </w:r>
            <w:r w:rsidRPr="00F152FC">
              <w:rPr>
                <w:noProof w:val="0"/>
                <w:webHidden/>
              </w:rPr>
              <w:fldChar w:fldCharType="separate"/>
            </w:r>
            <w:r w:rsidR="00717194" w:rsidRPr="00F152FC">
              <w:rPr>
                <w:noProof w:val="0"/>
                <w:webHidden/>
              </w:rPr>
              <w:t>54</w:t>
            </w:r>
            <w:r w:rsidRPr="00F152FC">
              <w:rPr>
                <w:noProof w:val="0"/>
                <w:webHidden/>
              </w:rPr>
              <w:fldChar w:fldCharType="end"/>
            </w:r>
          </w:hyperlink>
        </w:p>
        <w:p w14:paraId="10442DD0" w14:textId="7CE14740"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42" w:history="1">
            <w:r w:rsidRPr="00F152FC">
              <w:rPr>
                <w:rStyle w:val="Hyperlink"/>
                <w:noProof w:val="0"/>
              </w:rPr>
              <w:t>Types of workflows</w:t>
            </w:r>
            <w:r w:rsidRPr="00F152FC">
              <w:rPr>
                <w:noProof w:val="0"/>
                <w:webHidden/>
              </w:rPr>
              <w:tab/>
            </w:r>
            <w:r w:rsidRPr="00F152FC">
              <w:rPr>
                <w:noProof w:val="0"/>
                <w:webHidden/>
              </w:rPr>
              <w:fldChar w:fldCharType="begin"/>
            </w:r>
            <w:r w:rsidRPr="00F152FC">
              <w:rPr>
                <w:noProof w:val="0"/>
                <w:webHidden/>
              </w:rPr>
              <w:instrText xml:space="preserve"> PAGEREF _Toc231279042 \h </w:instrText>
            </w:r>
            <w:r w:rsidRPr="00F152FC">
              <w:rPr>
                <w:noProof w:val="0"/>
                <w:webHidden/>
              </w:rPr>
            </w:r>
            <w:r w:rsidRPr="00F152FC">
              <w:rPr>
                <w:noProof w:val="0"/>
                <w:webHidden/>
              </w:rPr>
              <w:fldChar w:fldCharType="separate"/>
            </w:r>
            <w:r w:rsidR="00717194" w:rsidRPr="00F152FC">
              <w:rPr>
                <w:noProof w:val="0"/>
                <w:webHidden/>
              </w:rPr>
              <w:t>55</w:t>
            </w:r>
            <w:r w:rsidRPr="00F152FC">
              <w:rPr>
                <w:noProof w:val="0"/>
                <w:webHidden/>
              </w:rPr>
              <w:fldChar w:fldCharType="end"/>
            </w:r>
          </w:hyperlink>
        </w:p>
        <w:p w14:paraId="229E33D8" w14:textId="4CF91789"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43" w:history="1">
            <w:r w:rsidRPr="00F152FC">
              <w:rPr>
                <w:rStyle w:val="Hyperlink"/>
                <w:noProof w:val="0"/>
              </w:rPr>
              <w:t>Backlist remediation</w:t>
            </w:r>
            <w:r w:rsidRPr="00F152FC">
              <w:rPr>
                <w:noProof w:val="0"/>
                <w:webHidden/>
              </w:rPr>
              <w:tab/>
            </w:r>
            <w:r w:rsidRPr="00F152FC">
              <w:rPr>
                <w:noProof w:val="0"/>
                <w:webHidden/>
              </w:rPr>
              <w:fldChar w:fldCharType="begin"/>
            </w:r>
            <w:r w:rsidRPr="00F152FC">
              <w:rPr>
                <w:noProof w:val="0"/>
                <w:webHidden/>
              </w:rPr>
              <w:instrText xml:space="preserve"> PAGEREF _Toc231279043 \h </w:instrText>
            </w:r>
            <w:r w:rsidRPr="00F152FC">
              <w:rPr>
                <w:noProof w:val="0"/>
                <w:webHidden/>
              </w:rPr>
            </w:r>
            <w:r w:rsidRPr="00F152FC">
              <w:rPr>
                <w:noProof w:val="0"/>
                <w:webHidden/>
              </w:rPr>
              <w:fldChar w:fldCharType="separate"/>
            </w:r>
            <w:r w:rsidR="00717194" w:rsidRPr="00F152FC">
              <w:rPr>
                <w:noProof w:val="0"/>
                <w:webHidden/>
              </w:rPr>
              <w:t>56</w:t>
            </w:r>
            <w:r w:rsidRPr="00F152FC">
              <w:rPr>
                <w:noProof w:val="0"/>
                <w:webHidden/>
              </w:rPr>
              <w:fldChar w:fldCharType="end"/>
            </w:r>
          </w:hyperlink>
        </w:p>
        <w:p w14:paraId="2A37B08C" w14:textId="4189F3FE"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44" w:history="1">
            <w:r w:rsidRPr="00F152FC">
              <w:rPr>
                <w:rStyle w:val="Hyperlink"/>
                <w:noProof w:val="0"/>
              </w:rPr>
              <w:t>Resources</w:t>
            </w:r>
            <w:r w:rsidRPr="00F152FC">
              <w:rPr>
                <w:noProof w:val="0"/>
                <w:webHidden/>
              </w:rPr>
              <w:tab/>
            </w:r>
            <w:r w:rsidRPr="00F152FC">
              <w:rPr>
                <w:noProof w:val="0"/>
                <w:webHidden/>
              </w:rPr>
              <w:fldChar w:fldCharType="begin"/>
            </w:r>
            <w:r w:rsidRPr="00F152FC">
              <w:rPr>
                <w:noProof w:val="0"/>
                <w:webHidden/>
              </w:rPr>
              <w:instrText xml:space="preserve"> PAGEREF _Toc231279044 \h </w:instrText>
            </w:r>
            <w:r w:rsidRPr="00F152FC">
              <w:rPr>
                <w:noProof w:val="0"/>
                <w:webHidden/>
              </w:rPr>
            </w:r>
            <w:r w:rsidRPr="00F152FC">
              <w:rPr>
                <w:noProof w:val="0"/>
                <w:webHidden/>
              </w:rPr>
              <w:fldChar w:fldCharType="separate"/>
            </w:r>
            <w:r w:rsidR="00717194" w:rsidRPr="00F152FC">
              <w:rPr>
                <w:noProof w:val="0"/>
                <w:webHidden/>
              </w:rPr>
              <w:t>57</w:t>
            </w:r>
            <w:r w:rsidRPr="00F152FC">
              <w:rPr>
                <w:noProof w:val="0"/>
                <w:webHidden/>
              </w:rPr>
              <w:fldChar w:fldCharType="end"/>
            </w:r>
          </w:hyperlink>
        </w:p>
        <w:p w14:paraId="357CC4D9" w14:textId="64833997"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45" w:history="1">
            <w:r w:rsidRPr="00F152FC">
              <w:rPr>
                <w:rStyle w:val="Hyperlink"/>
                <w:noProof w:val="0"/>
              </w:rPr>
              <w:t>References</w:t>
            </w:r>
            <w:r w:rsidRPr="00F152FC">
              <w:rPr>
                <w:noProof w:val="0"/>
                <w:webHidden/>
              </w:rPr>
              <w:tab/>
            </w:r>
            <w:r w:rsidRPr="00F152FC">
              <w:rPr>
                <w:noProof w:val="0"/>
                <w:webHidden/>
              </w:rPr>
              <w:fldChar w:fldCharType="begin"/>
            </w:r>
            <w:r w:rsidRPr="00F152FC">
              <w:rPr>
                <w:noProof w:val="0"/>
                <w:webHidden/>
              </w:rPr>
              <w:instrText xml:space="preserve"> PAGEREF _Toc231279045 \h </w:instrText>
            </w:r>
            <w:r w:rsidRPr="00F152FC">
              <w:rPr>
                <w:noProof w:val="0"/>
                <w:webHidden/>
              </w:rPr>
            </w:r>
            <w:r w:rsidRPr="00F152FC">
              <w:rPr>
                <w:noProof w:val="0"/>
                <w:webHidden/>
              </w:rPr>
              <w:fldChar w:fldCharType="separate"/>
            </w:r>
            <w:r w:rsidR="00717194" w:rsidRPr="00F152FC">
              <w:rPr>
                <w:noProof w:val="0"/>
                <w:webHidden/>
              </w:rPr>
              <w:t>57</w:t>
            </w:r>
            <w:r w:rsidRPr="00F152FC">
              <w:rPr>
                <w:noProof w:val="0"/>
                <w:webHidden/>
              </w:rPr>
              <w:fldChar w:fldCharType="end"/>
            </w:r>
          </w:hyperlink>
        </w:p>
        <w:p w14:paraId="0E989872" w14:textId="569BDE8E"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9046" w:history="1">
            <w:r w:rsidRPr="00F152FC">
              <w:rPr>
                <w:rStyle w:val="Hyperlink"/>
                <w:noProof w:val="0"/>
              </w:rPr>
              <w:t>Part 2</w:t>
            </w:r>
            <w:r w:rsidRPr="00F152FC">
              <w:rPr>
                <w:noProof w:val="0"/>
                <w:webHidden/>
              </w:rPr>
              <w:tab/>
            </w:r>
            <w:r w:rsidRPr="00F152FC">
              <w:rPr>
                <w:noProof w:val="0"/>
                <w:webHidden/>
              </w:rPr>
              <w:fldChar w:fldCharType="begin"/>
            </w:r>
            <w:r w:rsidRPr="00F152FC">
              <w:rPr>
                <w:noProof w:val="0"/>
                <w:webHidden/>
              </w:rPr>
              <w:instrText xml:space="preserve"> PAGEREF _Toc231279046 \h </w:instrText>
            </w:r>
            <w:r w:rsidRPr="00F152FC">
              <w:rPr>
                <w:noProof w:val="0"/>
                <w:webHidden/>
              </w:rPr>
            </w:r>
            <w:r w:rsidRPr="00F152FC">
              <w:rPr>
                <w:noProof w:val="0"/>
                <w:webHidden/>
              </w:rPr>
              <w:fldChar w:fldCharType="separate"/>
            </w:r>
            <w:r w:rsidR="00717194" w:rsidRPr="00F152FC">
              <w:rPr>
                <w:noProof w:val="0"/>
                <w:webHidden/>
              </w:rPr>
              <w:t>58</w:t>
            </w:r>
            <w:r w:rsidRPr="00F152FC">
              <w:rPr>
                <w:noProof w:val="0"/>
                <w:webHidden/>
              </w:rPr>
              <w:fldChar w:fldCharType="end"/>
            </w:r>
          </w:hyperlink>
        </w:p>
        <w:p w14:paraId="0F1CF834" w14:textId="3E843E3E"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9047" w:history="1">
            <w:r w:rsidRPr="00F152FC">
              <w:rPr>
                <w:rStyle w:val="Hyperlink"/>
                <w:noProof w:val="0"/>
              </w:rPr>
              <w:t>Developing content</w:t>
            </w:r>
            <w:r w:rsidRPr="00F152FC">
              <w:rPr>
                <w:noProof w:val="0"/>
                <w:webHidden/>
              </w:rPr>
              <w:tab/>
            </w:r>
            <w:r w:rsidRPr="00F152FC">
              <w:rPr>
                <w:noProof w:val="0"/>
                <w:webHidden/>
              </w:rPr>
              <w:fldChar w:fldCharType="begin"/>
            </w:r>
            <w:r w:rsidRPr="00F152FC">
              <w:rPr>
                <w:noProof w:val="0"/>
                <w:webHidden/>
              </w:rPr>
              <w:instrText xml:space="preserve"> PAGEREF _Toc231279047 \h </w:instrText>
            </w:r>
            <w:r w:rsidRPr="00F152FC">
              <w:rPr>
                <w:noProof w:val="0"/>
                <w:webHidden/>
              </w:rPr>
            </w:r>
            <w:r w:rsidRPr="00F152FC">
              <w:rPr>
                <w:noProof w:val="0"/>
                <w:webHidden/>
              </w:rPr>
              <w:fldChar w:fldCharType="separate"/>
            </w:r>
            <w:r w:rsidR="00717194" w:rsidRPr="00F152FC">
              <w:rPr>
                <w:noProof w:val="0"/>
                <w:webHidden/>
              </w:rPr>
              <w:t>58</w:t>
            </w:r>
            <w:r w:rsidRPr="00F152FC">
              <w:rPr>
                <w:noProof w:val="0"/>
                <w:webHidden/>
              </w:rPr>
              <w:fldChar w:fldCharType="end"/>
            </w:r>
          </w:hyperlink>
        </w:p>
        <w:p w14:paraId="656A8B80" w14:textId="2F3B02FE"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9048" w:history="1">
            <w:r w:rsidRPr="00F152FC">
              <w:rPr>
                <w:rStyle w:val="Hyperlink"/>
                <w:noProof w:val="0"/>
              </w:rPr>
              <w:t>Chapter 4</w:t>
            </w:r>
            <w:r w:rsidRPr="00F152FC">
              <w:rPr>
                <w:rFonts w:asciiTheme="minorHAnsi" w:eastAsiaTheme="minorEastAsia" w:hAnsiTheme="minorHAnsi" w:cstheme="minorBidi"/>
                <w:b w:val="0"/>
                <w:noProof w:val="0"/>
                <w:color w:val="auto"/>
                <w:kern w:val="2"/>
                <w:sz w:val="24"/>
                <w:lang w:eastAsia="pl-PL"/>
                <w14:ligatures w14:val="standardContextual"/>
              </w:rPr>
              <w:tab/>
            </w:r>
            <w:r w:rsidRPr="00F152FC">
              <w:rPr>
                <w:rStyle w:val="Hyperlink"/>
                <w:noProof w:val="0"/>
              </w:rPr>
              <w:t xml:space="preserve"> Writing and editing</w:t>
            </w:r>
            <w:r w:rsidRPr="00F152FC">
              <w:rPr>
                <w:noProof w:val="0"/>
                <w:webHidden/>
              </w:rPr>
              <w:tab/>
            </w:r>
            <w:r w:rsidRPr="00F152FC">
              <w:rPr>
                <w:noProof w:val="0"/>
                <w:webHidden/>
              </w:rPr>
              <w:fldChar w:fldCharType="begin"/>
            </w:r>
            <w:r w:rsidRPr="00F152FC">
              <w:rPr>
                <w:noProof w:val="0"/>
                <w:webHidden/>
              </w:rPr>
              <w:instrText xml:space="preserve"> PAGEREF _Toc231279048 \h </w:instrText>
            </w:r>
            <w:r w:rsidRPr="00F152FC">
              <w:rPr>
                <w:noProof w:val="0"/>
                <w:webHidden/>
              </w:rPr>
            </w:r>
            <w:r w:rsidRPr="00F152FC">
              <w:rPr>
                <w:noProof w:val="0"/>
                <w:webHidden/>
              </w:rPr>
              <w:fldChar w:fldCharType="separate"/>
            </w:r>
            <w:r w:rsidR="00717194" w:rsidRPr="00F152FC">
              <w:rPr>
                <w:noProof w:val="0"/>
                <w:webHidden/>
              </w:rPr>
              <w:t>59</w:t>
            </w:r>
            <w:r w:rsidRPr="00F152FC">
              <w:rPr>
                <w:noProof w:val="0"/>
                <w:webHidden/>
              </w:rPr>
              <w:fldChar w:fldCharType="end"/>
            </w:r>
          </w:hyperlink>
        </w:p>
        <w:p w14:paraId="43769893" w14:textId="41FDD41D"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49" w:history="1">
            <w:r w:rsidRPr="00F152FC">
              <w:rPr>
                <w:rStyle w:val="Hyperlink"/>
                <w:noProof w:val="0"/>
              </w:rPr>
              <w:t>Structure and hierarchy</w:t>
            </w:r>
            <w:r w:rsidRPr="00F152FC">
              <w:rPr>
                <w:noProof w:val="0"/>
                <w:webHidden/>
              </w:rPr>
              <w:tab/>
            </w:r>
            <w:r w:rsidRPr="00F152FC">
              <w:rPr>
                <w:noProof w:val="0"/>
                <w:webHidden/>
              </w:rPr>
              <w:fldChar w:fldCharType="begin"/>
            </w:r>
            <w:r w:rsidRPr="00F152FC">
              <w:rPr>
                <w:noProof w:val="0"/>
                <w:webHidden/>
              </w:rPr>
              <w:instrText xml:space="preserve"> PAGEREF _Toc231279049 \h </w:instrText>
            </w:r>
            <w:r w:rsidRPr="00F152FC">
              <w:rPr>
                <w:noProof w:val="0"/>
                <w:webHidden/>
              </w:rPr>
            </w:r>
            <w:r w:rsidRPr="00F152FC">
              <w:rPr>
                <w:noProof w:val="0"/>
                <w:webHidden/>
              </w:rPr>
              <w:fldChar w:fldCharType="separate"/>
            </w:r>
            <w:r w:rsidR="00717194" w:rsidRPr="00F152FC">
              <w:rPr>
                <w:noProof w:val="0"/>
                <w:webHidden/>
              </w:rPr>
              <w:t>59</w:t>
            </w:r>
            <w:r w:rsidRPr="00F152FC">
              <w:rPr>
                <w:noProof w:val="0"/>
                <w:webHidden/>
              </w:rPr>
              <w:fldChar w:fldCharType="end"/>
            </w:r>
          </w:hyperlink>
        </w:p>
        <w:p w14:paraId="37C80888" w14:textId="516F1452"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50" w:history="1">
            <w:r w:rsidRPr="00F152FC">
              <w:rPr>
                <w:rStyle w:val="Hyperlink"/>
                <w:noProof w:val="0"/>
              </w:rPr>
              <w:t>Semantic tagging</w:t>
            </w:r>
            <w:r w:rsidRPr="00F152FC">
              <w:rPr>
                <w:noProof w:val="0"/>
                <w:webHidden/>
              </w:rPr>
              <w:tab/>
            </w:r>
            <w:r w:rsidRPr="00F152FC">
              <w:rPr>
                <w:noProof w:val="0"/>
                <w:webHidden/>
              </w:rPr>
              <w:fldChar w:fldCharType="begin"/>
            </w:r>
            <w:r w:rsidRPr="00F152FC">
              <w:rPr>
                <w:noProof w:val="0"/>
                <w:webHidden/>
              </w:rPr>
              <w:instrText xml:space="preserve"> PAGEREF _Toc231279050 \h </w:instrText>
            </w:r>
            <w:r w:rsidRPr="00F152FC">
              <w:rPr>
                <w:noProof w:val="0"/>
                <w:webHidden/>
              </w:rPr>
            </w:r>
            <w:r w:rsidRPr="00F152FC">
              <w:rPr>
                <w:noProof w:val="0"/>
                <w:webHidden/>
              </w:rPr>
              <w:fldChar w:fldCharType="separate"/>
            </w:r>
            <w:r w:rsidR="00717194" w:rsidRPr="00F152FC">
              <w:rPr>
                <w:noProof w:val="0"/>
                <w:webHidden/>
              </w:rPr>
              <w:t>59</w:t>
            </w:r>
            <w:r w:rsidRPr="00F152FC">
              <w:rPr>
                <w:noProof w:val="0"/>
                <w:webHidden/>
              </w:rPr>
              <w:fldChar w:fldCharType="end"/>
            </w:r>
          </w:hyperlink>
        </w:p>
        <w:p w14:paraId="0FFC2E0A" w14:textId="0FBF8833"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51" w:history="1">
            <w:r w:rsidRPr="00F152FC">
              <w:rPr>
                <w:rStyle w:val="Hyperlink"/>
                <w:noProof w:val="0"/>
              </w:rPr>
              <w:t>Headings</w:t>
            </w:r>
            <w:r w:rsidRPr="00F152FC">
              <w:rPr>
                <w:noProof w:val="0"/>
                <w:webHidden/>
              </w:rPr>
              <w:tab/>
            </w:r>
            <w:r w:rsidRPr="00F152FC">
              <w:rPr>
                <w:noProof w:val="0"/>
                <w:webHidden/>
              </w:rPr>
              <w:fldChar w:fldCharType="begin"/>
            </w:r>
            <w:r w:rsidRPr="00F152FC">
              <w:rPr>
                <w:noProof w:val="0"/>
                <w:webHidden/>
              </w:rPr>
              <w:instrText xml:space="preserve"> PAGEREF _Toc231279051 \h </w:instrText>
            </w:r>
            <w:r w:rsidRPr="00F152FC">
              <w:rPr>
                <w:noProof w:val="0"/>
                <w:webHidden/>
              </w:rPr>
            </w:r>
            <w:r w:rsidRPr="00F152FC">
              <w:rPr>
                <w:noProof w:val="0"/>
                <w:webHidden/>
              </w:rPr>
              <w:fldChar w:fldCharType="separate"/>
            </w:r>
            <w:r w:rsidR="00717194" w:rsidRPr="00F152FC">
              <w:rPr>
                <w:noProof w:val="0"/>
                <w:webHidden/>
              </w:rPr>
              <w:t>61</w:t>
            </w:r>
            <w:r w:rsidRPr="00F152FC">
              <w:rPr>
                <w:noProof w:val="0"/>
                <w:webHidden/>
              </w:rPr>
              <w:fldChar w:fldCharType="end"/>
            </w:r>
          </w:hyperlink>
        </w:p>
        <w:p w14:paraId="587EE6EF" w14:textId="211668EE"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52" w:history="1">
            <w:r w:rsidRPr="00F152FC">
              <w:rPr>
                <w:rStyle w:val="Hyperlink"/>
                <w:noProof w:val="0"/>
              </w:rPr>
              <w:t>Lists</w:t>
            </w:r>
            <w:r w:rsidRPr="00F152FC">
              <w:rPr>
                <w:noProof w:val="0"/>
                <w:webHidden/>
              </w:rPr>
              <w:tab/>
            </w:r>
            <w:r w:rsidRPr="00F152FC">
              <w:rPr>
                <w:noProof w:val="0"/>
                <w:webHidden/>
              </w:rPr>
              <w:fldChar w:fldCharType="begin"/>
            </w:r>
            <w:r w:rsidRPr="00F152FC">
              <w:rPr>
                <w:noProof w:val="0"/>
                <w:webHidden/>
              </w:rPr>
              <w:instrText xml:space="preserve"> PAGEREF _Toc231279052 \h </w:instrText>
            </w:r>
            <w:r w:rsidRPr="00F152FC">
              <w:rPr>
                <w:noProof w:val="0"/>
                <w:webHidden/>
              </w:rPr>
            </w:r>
            <w:r w:rsidRPr="00F152FC">
              <w:rPr>
                <w:noProof w:val="0"/>
                <w:webHidden/>
              </w:rPr>
              <w:fldChar w:fldCharType="separate"/>
            </w:r>
            <w:r w:rsidR="00717194" w:rsidRPr="00F152FC">
              <w:rPr>
                <w:noProof w:val="0"/>
                <w:webHidden/>
              </w:rPr>
              <w:t>63</w:t>
            </w:r>
            <w:r w:rsidRPr="00F152FC">
              <w:rPr>
                <w:noProof w:val="0"/>
                <w:webHidden/>
              </w:rPr>
              <w:fldChar w:fldCharType="end"/>
            </w:r>
          </w:hyperlink>
        </w:p>
        <w:p w14:paraId="176E4C99" w14:textId="40C24615"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53" w:history="1">
            <w:r w:rsidRPr="00F152FC">
              <w:rPr>
                <w:rStyle w:val="Hyperlink"/>
                <w:noProof w:val="0"/>
              </w:rPr>
              <w:t>Text</w:t>
            </w:r>
            <w:r w:rsidRPr="00F152FC">
              <w:rPr>
                <w:noProof w:val="0"/>
                <w:webHidden/>
              </w:rPr>
              <w:tab/>
            </w:r>
            <w:r w:rsidRPr="00F152FC">
              <w:rPr>
                <w:noProof w:val="0"/>
                <w:webHidden/>
              </w:rPr>
              <w:fldChar w:fldCharType="begin"/>
            </w:r>
            <w:r w:rsidRPr="00F152FC">
              <w:rPr>
                <w:noProof w:val="0"/>
                <w:webHidden/>
              </w:rPr>
              <w:instrText xml:space="preserve"> PAGEREF _Toc231279053 \h </w:instrText>
            </w:r>
            <w:r w:rsidRPr="00F152FC">
              <w:rPr>
                <w:noProof w:val="0"/>
                <w:webHidden/>
              </w:rPr>
            </w:r>
            <w:r w:rsidRPr="00F152FC">
              <w:rPr>
                <w:noProof w:val="0"/>
                <w:webHidden/>
              </w:rPr>
              <w:fldChar w:fldCharType="separate"/>
            </w:r>
            <w:r w:rsidR="00717194" w:rsidRPr="00F152FC">
              <w:rPr>
                <w:noProof w:val="0"/>
                <w:webHidden/>
              </w:rPr>
              <w:t>65</w:t>
            </w:r>
            <w:r w:rsidRPr="00F152FC">
              <w:rPr>
                <w:noProof w:val="0"/>
                <w:webHidden/>
              </w:rPr>
              <w:fldChar w:fldCharType="end"/>
            </w:r>
          </w:hyperlink>
        </w:p>
        <w:p w14:paraId="7D7D4107" w14:textId="44CD8EAF"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54" w:history="1">
            <w:r w:rsidRPr="00F152FC">
              <w:rPr>
                <w:rStyle w:val="Hyperlink"/>
                <w:noProof w:val="0"/>
              </w:rPr>
              <w:t>Links</w:t>
            </w:r>
            <w:r w:rsidRPr="00F152FC">
              <w:rPr>
                <w:noProof w:val="0"/>
                <w:webHidden/>
              </w:rPr>
              <w:tab/>
            </w:r>
            <w:r w:rsidRPr="00F152FC">
              <w:rPr>
                <w:noProof w:val="0"/>
                <w:webHidden/>
              </w:rPr>
              <w:fldChar w:fldCharType="begin"/>
            </w:r>
            <w:r w:rsidRPr="00F152FC">
              <w:rPr>
                <w:noProof w:val="0"/>
                <w:webHidden/>
              </w:rPr>
              <w:instrText xml:space="preserve"> PAGEREF _Toc231279054 \h </w:instrText>
            </w:r>
            <w:r w:rsidRPr="00F152FC">
              <w:rPr>
                <w:noProof w:val="0"/>
                <w:webHidden/>
              </w:rPr>
            </w:r>
            <w:r w:rsidRPr="00F152FC">
              <w:rPr>
                <w:noProof w:val="0"/>
                <w:webHidden/>
              </w:rPr>
              <w:fldChar w:fldCharType="separate"/>
            </w:r>
            <w:r w:rsidR="00717194" w:rsidRPr="00F152FC">
              <w:rPr>
                <w:noProof w:val="0"/>
                <w:webHidden/>
              </w:rPr>
              <w:t>66</w:t>
            </w:r>
            <w:r w:rsidRPr="00F152FC">
              <w:rPr>
                <w:noProof w:val="0"/>
                <w:webHidden/>
              </w:rPr>
              <w:fldChar w:fldCharType="end"/>
            </w:r>
          </w:hyperlink>
        </w:p>
        <w:p w14:paraId="49349344" w14:textId="28C16C8E"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55" w:history="1">
            <w:r w:rsidRPr="00F152FC">
              <w:rPr>
                <w:rStyle w:val="Hyperlink"/>
                <w:noProof w:val="0"/>
              </w:rPr>
              <w:t>Cross-references</w:t>
            </w:r>
            <w:r w:rsidRPr="00F152FC">
              <w:rPr>
                <w:noProof w:val="0"/>
                <w:webHidden/>
              </w:rPr>
              <w:tab/>
            </w:r>
            <w:r w:rsidRPr="00F152FC">
              <w:rPr>
                <w:noProof w:val="0"/>
                <w:webHidden/>
              </w:rPr>
              <w:fldChar w:fldCharType="begin"/>
            </w:r>
            <w:r w:rsidRPr="00F152FC">
              <w:rPr>
                <w:noProof w:val="0"/>
                <w:webHidden/>
              </w:rPr>
              <w:instrText xml:space="preserve"> PAGEREF _Toc231279055 \h </w:instrText>
            </w:r>
            <w:r w:rsidRPr="00F152FC">
              <w:rPr>
                <w:noProof w:val="0"/>
                <w:webHidden/>
              </w:rPr>
            </w:r>
            <w:r w:rsidRPr="00F152FC">
              <w:rPr>
                <w:noProof w:val="0"/>
                <w:webHidden/>
              </w:rPr>
              <w:fldChar w:fldCharType="separate"/>
            </w:r>
            <w:r w:rsidR="00717194" w:rsidRPr="00F152FC">
              <w:rPr>
                <w:noProof w:val="0"/>
                <w:webHidden/>
              </w:rPr>
              <w:t>67</w:t>
            </w:r>
            <w:r w:rsidRPr="00F152FC">
              <w:rPr>
                <w:noProof w:val="0"/>
                <w:webHidden/>
              </w:rPr>
              <w:fldChar w:fldCharType="end"/>
            </w:r>
          </w:hyperlink>
        </w:p>
        <w:p w14:paraId="01027CEF" w14:textId="0231336A"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56" w:history="1">
            <w:r w:rsidRPr="00F152FC">
              <w:rPr>
                <w:rStyle w:val="Hyperlink"/>
                <w:noProof w:val="0"/>
              </w:rPr>
              <w:t>Style</w:t>
            </w:r>
            <w:r w:rsidRPr="00F152FC">
              <w:rPr>
                <w:noProof w:val="0"/>
                <w:webHidden/>
              </w:rPr>
              <w:tab/>
            </w:r>
            <w:r w:rsidRPr="00F152FC">
              <w:rPr>
                <w:noProof w:val="0"/>
                <w:webHidden/>
              </w:rPr>
              <w:fldChar w:fldCharType="begin"/>
            </w:r>
            <w:r w:rsidRPr="00F152FC">
              <w:rPr>
                <w:noProof w:val="0"/>
                <w:webHidden/>
              </w:rPr>
              <w:instrText xml:space="preserve"> PAGEREF _Toc231279056 \h </w:instrText>
            </w:r>
            <w:r w:rsidRPr="00F152FC">
              <w:rPr>
                <w:noProof w:val="0"/>
                <w:webHidden/>
              </w:rPr>
            </w:r>
            <w:r w:rsidRPr="00F152FC">
              <w:rPr>
                <w:noProof w:val="0"/>
                <w:webHidden/>
              </w:rPr>
              <w:fldChar w:fldCharType="separate"/>
            </w:r>
            <w:r w:rsidR="00717194" w:rsidRPr="00F152FC">
              <w:rPr>
                <w:noProof w:val="0"/>
                <w:webHidden/>
              </w:rPr>
              <w:t>69</w:t>
            </w:r>
            <w:r w:rsidRPr="00F152FC">
              <w:rPr>
                <w:noProof w:val="0"/>
                <w:webHidden/>
              </w:rPr>
              <w:fldChar w:fldCharType="end"/>
            </w:r>
          </w:hyperlink>
        </w:p>
        <w:p w14:paraId="577F9F82" w14:textId="5370B02C"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57" w:history="1">
            <w:r w:rsidRPr="00F152FC">
              <w:rPr>
                <w:rStyle w:val="Hyperlink"/>
                <w:noProof w:val="0"/>
              </w:rPr>
              <w:t>Capitalisation</w:t>
            </w:r>
            <w:r w:rsidRPr="00F152FC">
              <w:rPr>
                <w:noProof w:val="0"/>
                <w:webHidden/>
              </w:rPr>
              <w:tab/>
            </w:r>
            <w:r w:rsidRPr="00F152FC">
              <w:rPr>
                <w:noProof w:val="0"/>
                <w:webHidden/>
              </w:rPr>
              <w:fldChar w:fldCharType="begin"/>
            </w:r>
            <w:r w:rsidRPr="00F152FC">
              <w:rPr>
                <w:noProof w:val="0"/>
                <w:webHidden/>
              </w:rPr>
              <w:instrText xml:space="preserve"> PAGEREF _Toc231279057 \h </w:instrText>
            </w:r>
            <w:r w:rsidRPr="00F152FC">
              <w:rPr>
                <w:noProof w:val="0"/>
                <w:webHidden/>
              </w:rPr>
            </w:r>
            <w:r w:rsidRPr="00F152FC">
              <w:rPr>
                <w:noProof w:val="0"/>
                <w:webHidden/>
              </w:rPr>
              <w:fldChar w:fldCharType="separate"/>
            </w:r>
            <w:r w:rsidR="00717194" w:rsidRPr="00F152FC">
              <w:rPr>
                <w:noProof w:val="0"/>
                <w:webHidden/>
              </w:rPr>
              <w:t>69</w:t>
            </w:r>
            <w:r w:rsidRPr="00F152FC">
              <w:rPr>
                <w:noProof w:val="0"/>
                <w:webHidden/>
              </w:rPr>
              <w:fldChar w:fldCharType="end"/>
            </w:r>
          </w:hyperlink>
        </w:p>
        <w:p w14:paraId="56173164" w14:textId="1C9A620D"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58" w:history="1">
            <w:r w:rsidRPr="00F152FC">
              <w:rPr>
                <w:rStyle w:val="Hyperlink"/>
                <w:noProof w:val="0"/>
              </w:rPr>
              <w:t>Bold and italics</w:t>
            </w:r>
            <w:r w:rsidRPr="00F152FC">
              <w:rPr>
                <w:noProof w:val="0"/>
                <w:webHidden/>
              </w:rPr>
              <w:tab/>
            </w:r>
            <w:r w:rsidRPr="00F152FC">
              <w:rPr>
                <w:noProof w:val="0"/>
                <w:webHidden/>
              </w:rPr>
              <w:fldChar w:fldCharType="begin"/>
            </w:r>
            <w:r w:rsidRPr="00F152FC">
              <w:rPr>
                <w:noProof w:val="0"/>
                <w:webHidden/>
              </w:rPr>
              <w:instrText xml:space="preserve"> PAGEREF _Toc231279058 \h </w:instrText>
            </w:r>
            <w:r w:rsidRPr="00F152FC">
              <w:rPr>
                <w:noProof w:val="0"/>
                <w:webHidden/>
              </w:rPr>
            </w:r>
            <w:r w:rsidRPr="00F152FC">
              <w:rPr>
                <w:noProof w:val="0"/>
                <w:webHidden/>
              </w:rPr>
              <w:fldChar w:fldCharType="separate"/>
            </w:r>
            <w:r w:rsidR="00717194" w:rsidRPr="00F152FC">
              <w:rPr>
                <w:noProof w:val="0"/>
                <w:webHidden/>
              </w:rPr>
              <w:t>70</w:t>
            </w:r>
            <w:r w:rsidRPr="00F152FC">
              <w:rPr>
                <w:noProof w:val="0"/>
                <w:webHidden/>
              </w:rPr>
              <w:fldChar w:fldCharType="end"/>
            </w:r>
          </w:hyperlink>
        </w:p>
        <w:p w14:paraId="52CEB599" w14:textId="22A1F77E"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59" w:history="1">
            <w:r w:rsidRPr="00F152FC">
              <w:rPr>
                <w:rStyle w:val="Hyperlink"/>
                <w:noProof w:val="0"/>
              </w:rPr>
              <w:t>Acronyms and abbreviations</w:t>
            </w:r>
            <w:r w:rsidRPr="00F152FC">
              <w:rPr>
                <w:noProof w:val="0"/>
                <w:webHidden/>
              </w:rPr>
              <w:tab/>
            </w:r>
            <w:r w:rsidRPr="00F152FC">
              <w:rPr>
                <w:noProof w:val="0"/>
                <w:webHidden/>
              </w:rPr>
              <w:fldChar w:fldCharType="begin"/>
            </w:r>
            <w:r w:rsidRPr="00F152FC">
              <w:rPr>
                <w:noProof w:val="0"/>
                <w:webHidden/>
              </w:rPr>
              <w:instrText xml:space="preserve"> PAGEREF _Toc231279059 \h </w:instrText>
            </w:r>
            <w:r w:rsidRPr="00F152FC">
              <w:rPr>
                <w:noProof w:val="0"/>
                <w:webHidden/>
              </w:rPr>
            </w:r>
            <w:r w:rsidRPr="00F152FC">
              <w:rPr>
                <w:noProof w:val="0"/>
                <w:webHidden/>
              </w:rPr>
              <w:fldChar w:fldCharType="separate"/>
            </w:r>
            <w:r w:rsidR="00717194" w:rsidRPr="00F152FC">
              <w:rPr>
                <w:noProof w:val="0"/>
                <w:webHidden/>
              </w:rPr>
              <w:t>71</w:t>
            </w:r>
            <w:r w:rsidRPr="00F152FC">
              <w:rPr>
                <w:noProof w:val="0"/>
                <w:webHidden/>
              </w:rPr>
              <w:fldChar w:fldCharType="end"/>
            </w:r>
          </w:hyperlink>
        </w:p>
        <w:p w14:paraId="5F199A7A" w14:textId="49600A7E"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60" w:history="1">
            <w:r w:rsidRPr="00F152FC">
              <w:rPr>
                <w:rStyle w:val="Hyperlink"/>
                <w:noProof w:val="0"/>
              </w:rPr>
              <w:t>General punctuation</w:t>
            </w:r>
            <w:r w:rsidRPr="00F152FC">
              <w:rPr>
                <w:noProof w:val="0"/>
                <w:webHidden/>
              </w:rPr>
              <w:tab/>
            </w:r>
            <w:r w:rsidRPr="00F152FC">
              <w:rPr>
                <w:noProof w:val="0"/>
                <w:webHidden/>
              </w:rPr>
              <w:fldChar w:fldCharType="begin"/>
            </w:r>
            <w:r w:rsidRPr="00F152FC">
              <w:rPr>
                <w:noProof w:val="0"/>
                <w:webHidden/>
              </w:rPr>
              <w:instrText xml:space="preserve"> PAGEREF _Toc231279060 \h </w:instrText>
            </w:r>
            <w:r w:rsidRPr="00F152FC">
              <w:rPr>
                <w:noProof w:val="0"/>
                <w:webHidden/>
              </w:rPr>
            </w:r>
            <w:r w:rsidRPr="00F152FC">
              <w:rPr>
                <w:noProof w:val="0"/>
                <w:webHidden/>
              </w:rPr>
              <w:fldChar w:fldCharType="separate"/>
            </w:r>
            <w:r w:rsidR="00717194" w:rsidRPr="00F152FC">
              <w:rPr>
                <w:noProof w:val="0"/>
                <w:webHidden/>
              </w:rPr>
              <w:t>72</w:t>
            </w:r>
            <w:r w:rsidRPr="00F152FC">
              <w:rPr>
                <w:noProof w:val="0"/>
                <w:webHidden/>
              </w:rPr>
              <w:fldChar w:fldCharType="end"/>
            </w:r>
          </w:hyperlink>
        </w:p>
        <w:p w14:paraId="744829BC" w14:textId="2477DB48" w:rsidR="00B65689" w:rsidRPr="00F152FC" w:rsidRDefault="00B65689">
          <w:pPr>
            <w:pStyle w:val="TOC3"/>
            <w:rPr>
              <w:rFonts w:asciiTheme="minorHAnsi" w:eastAsiaTheme="minorEastAsia" w:hAnsiTheme="minorHAnsi" w:cstheme="minorBidi"/>
              <w:bCs w:val="0"/>
              <w:color w:val="auto"/>
              <w:kern w:val="2"/>
              <w:szCs w:val="24"/>
              <w:lang w:eastAsia="pl-PL"/>
              <w14:ligatures w14:val="standardContextual"/>
            </w:rPr>
          </w:pPr>
          <w:hyperlink w:anchor="_Toc231279061" w:history="1">
            <w:r w:rsidRPr="00F152FC">
              <w:rPr>
                <w:rStyle w:val="Hyperlink"/>
              </w:rPr>
              <w:t>Quotation marks</w:t>
            </w:r>
            <w:r w:rsidRPr="00F152FC">
              <w:rPr>
                <w:webHidden/>
              </w:rPr>
              <w:tab/>
            </w:r>
            <w:r w:rsidRPr="00F152FC">
              <w:rPr>
                <w:webHidden/>
              </w:rPr>
              <w:fldChar w:fldCharType="begin"/>
            </w:r>
            <w:r w:rsidRPr="00F152FC">
              <w:rPr>
                <w:webHidden/>
              </w:rPr>
              <w:instrText xml:space="preserve"> PAGEREF _Toc231279061 \h </w:instrText>
            </w:r>
            <w:r w:rsidRPr="00F152FC">
              <w:rPr>
                <w:webHidden/>
              </w:rPr>
            </w:r>
            <w:r w:rsidRPr="00F152FC">
              <w:rPr>
                <w:webHidden/>
              </w:rPr>
              <w:fldChar w:fldCharType="separate"/>
            </w:r>
            <w:r w:rsidR="00717194" w:rsidRPr="00F152FC">
              <w:rPr>
                <w:webHidden/>
              </w:rPr>
              <w:t>73</w:t>
            </w:r>
            <w:r w:rsidRPr="00F152FC">
              <w:rPr>
                <w:webHidden/>
              </w:rPr>
              <w:fldChar w:fldCharType="end"/>
            </w:r>
          </w:hyperlink>
        </w:p>
        <w:p w14:paraId="0F761553" w14:textId="0C6C3B62"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62" w:history="1">
            <w:r w:rsidRPr="00F152FC">
              <w:rPr>
                <w:rStyle w:val="Hyperlink"/>
                <w:noProof w:val="0"/>
              </w:rPr>
              <w:t>Numbers</w:t>
            </w:r>
            <w:r w:rsidRPr="00F152FC">
              <w:rPr>
                <w:noProof w:val="0"/>
                <w:webHidden/>
              </w:rPr>
              <w:tab/>
            </w:r>
            <w:r w:rsidRPr="00F152FC">
              <w:rPr>
                <w:noProof w:val="0"/>
                <w:webHidden/>
              </w:rPr>
              <w:fldChar w:fldCharType="begin"/>
            </w:r>
            <w:r w:rsidRPr="00F152FC">
              <w:rPr>
                <w:noProof w:val="0"/>
                <w:webHidden/>
              </w:rPr>
              <w:instrText xml:space="preserve"> PAGEREF _Toc231279062 \h </w:instrText>
            </w:r>
            <w:r w:rsidRPr="00F152FC">
              <w:rPr>
                <w:noProof w:val="0"/>
                <w:webHidden/>
              </w:rPr>
            </w:r>
            <w:r w:rsidRPr="00F152FC">
              <w:rPr>
                <w:noProof w:val="0"/>
                <w:webHidden/>
              </w:rPr>
              <w:fldChar w:fldCharType="separate"/>
            </w:r>
            <w:r w:rsidR="00717194" w:rsidRPr="00F152FC">
              <w:rPr>
                <w:noProof w:val="0"/>
                <w:webHidden/>
              </w:rPr>
              <w:t>74</w:t>
            </w:r>
            <w:r w:rsidRPr="00F152FC">
              <w:rPr>
                <w:noProof w:val="0"/>
                <w:webHidden/>
              </w:rPr>
              <w:fldChar w:fldCharType="end"/>
            </w:r>
          </w:hyperlink>
        </w:p>
        <w:p w14:paraId="401CC6BA" w14:textId="56DD3463"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63" w:history="1">
            <w:r w:rsidRPr="00F152FC">
              <w:rPr>
                <w:rStyle w:val="Hyperlink"/>
                <w:noProof w:val="0"/>
              </w:rPr>
              <w:t>Symbols</w:t>
            </w:r>
            <w:r w:rsidRPr="00F152FC">
              <w:rPr>
                <w:noProof w:val="0"/>
                <w:webHidden/>
              </w:rPr>
              <w:tab/>
            </w:r>
            <w:r w:rsidRPr="00F152FC">
              <w:rPr>
                <w:noProof w:val="0"/>
                <w:webHidden/>
              </w:rPr>
              <w:fldChar w:fldCharType="begin"/>
            </w:r>
            <w:r w:rsidRPr="00F152FC">
              <w:rPr>
                <w:noProof w:val="0"/>
                <w:webHidden/>
              </w:rPr>
              <w:instrText xml:space="preserve"> PAGEREF _Toc231279063 \h </w:instrText>
            </w:r>
            <w:r w:rsidRPr="00F152FC">
              <w:rPr>
                <w:noProof w:val="0"/>
                <w:webHidden/>
              </w:rPr>
            </w:r>
            <w:r w:rsidRPr="00F152FC">
              <w:rPr>
                <w:noProof w:val="0"/>
                <w:webHidden/>
              </w:rPr>
              <w:fldChar w:fldCharType="separate"/>
            </w:r>
            <w:r w:rsidR="00717194" w:rsidRPr="00F152FC">
              <w:rPr>
                <w:noProof w:val="0"/>
                <w:webHidden/>
              </w:rPr>
              <w:t>75</w:t>
            </w:r>
            <w:r w:rsidRPr="00F152FC">
              <w:rPr>
                <w:noProof w:val="0"/>
                <w:webHidden/>
              </w:rPr>
              <w:fldChar w:fldCharType="end"/>
            </w:r>
          </w:hyperlink>
        </w:p>
        <w:p w14:paraId="2B00A28A" w14:textId="3AF76A75"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64" w:history="1">
            <w:r w:rsidRPr="00F152FC">
              <w:rPr>
                <w:rStyle w:val="Hyperlink"/>
                <w:noProof w:val="0"/>
              </w:rPr>
              <w:t>Referencing and notes</w:t>
            </w:r>
            <w:r w:rsidRPr="00F152FC">
              <w:rPr>
                <w:noProof w:val="0"/>
                <w:webHidden/>
              </w:rPr>
              <w:tab/>
            </w:r>
            <w:r w:rsidRPr="00F152FC">
              <w:rPr>
                <w:noProof w:val="0"/>
                <w:webHidden/>
              </w:rPr>
              <w:fldChar w:fldCharType="begin"/>
            </w:r>
            <w:r w:rsidRPr="00F152FC">
              <w:rPr>
                <w:noProof w:val="0"/>
                <w:webHidden/>
              </w:rPr>
              <w:instrText xml:space="preserve"> PAGEREF _Toc231279064 \h </w:instrText>
            </w:r>
            <w:r w:rsidRPr="00F152FC">
              <w:rPr>
                <w:noProof w:val="0"/>
                <w:webHidden/>
              </w:rPr>
            </w:r>
            <w:r w:rsidRPr="00F152FC">
              <w:rPr>
                <w:noProof w:val="0"/>
                <w:webHidden/>
              </w:rPr>
              <w:fldChar w:fldCharType="separate"/>
            </w:r>
            <w:r w:rsidR="00717194" w:rsidRPr="00F152FC">
              <w:rPr>
                <w:noProof w:val="0"/>
                <w:webHidden/>
              </w:rPr>
              <w:t>76</w:t>
            </w:r>
            <w:r w:rsidRPr="00F152FC">
              <w:rPr>
                <w:noProof w:val="0"/>
                <w:webHidden/>
              </w:rPr>
              <w:fldChar w:fldCharType="end"/>
            </w:r>
          </w:hyperlink>
        </w:p>
        <w:p w14:paraId="52686139" w14:textId="7176FCAC"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65" w:history="1">
            <w:r w:rsidRPr="00F152FC">
              <w:rPr>
                <w:rStyle w:val="Hyperlink"/>
                <w:noProof w:val="0"/>
              </w:rPr>
              <w:t>Language</w:t>
            </w:r>
            <w:r w:rsidRPr="00F152FC">
              <w:rPr>
                <w:noProof w:val="0"/>
                <w:webHidden/>
              </w:rPr>
              <w:tab/>
            </w:r>
            <w:r w:rsidRPr="00F152FC">
              <w:rPr>
                <w:noProof w:val="0"/>
                <w:webHidden/>
              </w:rPr>
              <w:fldChar w:fldCharType="begin"/>
            </w:r>
            <w:r w:rsidRPr="00F152FC">
              <w:rPr>
                <w:noProof w:val="0"/>
                <w:webHidden/>
              </w:rPr>
              <w:instrText xml:space="preserve"> PAGEREF _Toc231279065 \h </w:instrText>
            </w:r>
            <w:r w:rsidRPr="00F152FC">
              <w:rPr>
                <w:noProof w:val="0"/>
                <w:webHidden/>
              </w:rPr>
            </w:r>
            <w:r w:rsidRPr="00F152FC">
              <w:rPr>
                <w:noProof w:val="0"/>
                <w:webHidden/>
              </w:rPr>
              <w:fldChar w:fldCharType="separate"/>
            </w:r>
            <w:r w:rsidR="00717194" w:rsidRPr="00F152FC">
              <w:rPr>
                <w:noProof w:val="0"/>
                <w:webHidden/>
              </w:rPr>
              <w:t>77</w:t>
            </w:r>
            <w:r w:rsidRPr="00F152FC">
              <w:rPr>
                <w:noProof w:val="0"/>
                <w:webHidden/>
              </w:rPr>
              <w:fldChar w:fldCharType="end"/>
            </w:r>
          </w:hyperlink>
        </w:p>
        <w:p w14:paraId="0966A06D" w14:textId="42882E14"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66" w:history="1">
            <w:r w:rsidRPr="00F152FC">
              <w:rPr>
                <w:rStyle w:val="Hyperlink"/>
                <w:noProof w:val="0"/>
              </w:rPr>
              <w:t>Non-visual language</w:t>
            </w:r>
            <w:r w:rsidRPr="00F152FC">
              <w:rPr>
                <w:noProof w:val="0"/>
                <w:webHidden/>
              </w:rPr>
              <w:tab/>
            </w:r>
            <w:r w:rsidRPr="00F152FC">
              <w:rPr>
                <w:noProof w:val="0"/>
                <w:webHidden/>
              </w:rPr>
              <w:fldChar w:fldCharType="begin"/>
            </w:r>
            <w:r w:rsidRPr="00F152FC">
              <w:rPr>
                <w:noProof w:val="0"/>
                <w:webHidden/>
              </w:rPr>
              <w:instrText xml:space="preserve"> PAGEREF _Toc231279066 \h </w:instrText>
            </w:r>
            <w:r w:rsidRPr="00F152FC">
              <w:rPr>
                <w:noProof w:val="0"/>
                <w:webHidden/>
              </w:rPr>
            </w:r>
            <w:r w:rsidRPr="00F152FC">
              <w:rPr>
                <w:noProof w:val="0"/>
                <w:webHidden/>
              </w:rPr>
              <w:fldChar w:fldCharType="separate"/>
            </w:r>
            <w:r w:rsidR="00717194" w:rsidRPr="00F152FC">
              <w:rPr>
                <w:noProof w:val="0"/>
                <w:webHidden/>
              </w:rPr>
              <w:t>77</w:t>
            </w:r>
            <w:r w:rsidRPr="00F152FC">
              <w:rPr>
                <w:noProof w:val="0"/>
                <w:webHidden/>
              </w:rPr>
              <w:fldChar w:fldCharType="end"/>
            </w:r>
          </w:hyperlink>
        </w:p>
        <w:p w14:paraId="41252B79" w14:textId="7772A8E5"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67" w:history="1">
            <w:r w:rsidRPr="00F152FC">
              <w:rPr>
                <w:rStyle w:val="Hyperlink"/>
                <w:noProof w:val="0"/>
              </w:rPr>
              <w:t>Inclusive language</w:t>
            </w:r>
            <w:r w:rsidRPr="00F152FC">
              <w:rPr>
                <w:noProof w:val="0"/>
                <w:webHidden/>
              </w:rPr>
              <w:tab/>
            </w:r>
            <w:r w:rsidRPr="00F152FC">
              <w:rPr>
                <w:noProof w:val="0"/>
                <w:webHidden/>
              </w:rPr>
              <w:fldChar w:fldCharType="begin"/>
            </w:r>
            <w:r w:rsidRPr="00F152FC">
              <w:rPr>
                <w:noProof w:val="0"/>
                <w:webHidden/>
              </w:rPr>
              <w:instrText xml:space="preserve"> PAGEREF _Toc231279067 \h </w:instrText>
            </w:r>
            <w:r w:rsidRPr="00F152FC">
              <w:rPr>
                <w:noProof w:val="0"/>
                <w:webHidden/>
              </w:rPr>
            </w:r>
            <w:r w:rsidRPr="00F152FC">
              <w:rPr>
                <w:noProof w:val="0"/>
                <w:webHidden/>
              </w:rPr>
              <w:fldChar w:fldCharType="separate"/>
            </w:r>
            <w:r w:rsidR="00717194" w:rsidRPr="00F152FC">
              <w:rPr>
                <w:noProof w:val="0"/>
                <w:webHidden/>
              </w:rPr>
              <w:t>78</w:t>
            </w:r>
            <w:r w:rsidRPr="00F152FC">
              <w:rPr>
                <w:noProof w:val="0"/>
                <w:webHidden/>
              </w:rPr>
              <w:fldChar w:fldCharType="end"/>
            </w:r>
          </w:hyperlink>
        </w:p>
        <w:p w14:paraId="4A018B6F" w14:textId="6814CFAB"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68" w:history="1">
            <w:r w:rsidRPr="00F152FC">
              <w:rPr>
                <w:rStyle w:val="Hyperlink"/>
                <w:noProof w:val="0"/>
              </w:rPr>
              <w:t>Resources</w:t>
            </w:r>
            <w:r w:rsidRPr="00F152FC">
              <w:rPr>
                <w:noProof w:val="0"/>
                <w:webHidden/>
              </w:rPr>
              <w:tab/>
            </w:r>
            <w:r w:rsidRPr="00F152FC">
              <w:rPr>
                <w:noProof w:val="0"/>
                <w:webHidden/>
              </w:rPr>
              <w:fldChar w:fldCharType="begin"/>
            </w:r>
            <w:r w:rsidRPr="00F152FC">
              <w:rPr>
                <w:noProof w:val="0"/>
                <w:webHidden/>
              </w:rPr>
              <w:instrText xml:space="preserve"> PAGEREF _Toc231279068 \h </w:instrText>
            </w:r>
            <w:r w:rsidRPr="00F152FC">
              <w:rPr>
                <w:noProof w:val="0"/>
                <w:webHidden/>
              </w:rPr>
            </w:r>
            <w:r w:rsidRPr="00F152FC">
              <w:rPr>
                <w:noProof w:val="0"/>
                <w:webHidden/>
              </w:rPr>
              <w:fldChar w:fldCharType="separate"/>
            </w:r>
            <w:r w:rsidR="00717194" w:rsidRPr="00F152FC">
              <w:rPr>
                <w:noProof w:val="0"/>
                <w:webHidden/>
              </w:rPr>
              <w:t>79</w:t>
            </w:r>
            <w:r w:rsidRPr="00F152FC">
              <w:rPr>
                <w:noProof w:val="0"/>
                <w:webHidden/>
              </w:rPr>
              <w:fldChar w:fldCharType="end"/>
            </w:r>
          </w:hyperlink>
        </w:p>
        <w:p w14:paraId="384F104B" w14:textId="2BAE8E3B"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69" w:history="1">
            <w:r w:rsidRPr="00F152FC">
              <w:rPr>
                <w:rStyle w:val="Hyperlink"/>
                <w:noProof w:val="0"/>
              </w:rPr>
              <w:t>References</w:t>
            </w:r>
            <w:r w:rsidRPr="00F152FC">
              <w:rPr>
                <w:noProof w:val="0"/>
                <w:webHidden/>
              </w:rPr>
              <w:tab/>
            </w:r>
            <w:r w:rsidRPr="00F152FC">
              <w:rPr>
                <w:noProof w:val="0"/>
                <w:webHidden/>
              </w:rPr>
              <w:fldChar w:fldCharType="begin"/>
            </w:r>
            <w:r w:rsidRPr="00F152FC">
              <w:rPr>
                <w:noProof w:val="0"/>
                <w:webHidden/>
              </w:rPr>
              <w:instrText xml:space="preserve"> PAGEREF _Toc231279069 \h </w:instrText>
            </w:r>
            <w:r w:rsidRPr="00F152FC">
              <w:rPr>
                <w:noProof w:val="0"/>
                <w:webHidden/>
              </w:rPr>
            </w:r>
            <w:r w:rsidRPr="00F152FC">
              <w:rPr>
                <w:noProof w:val="0"/>
                <w:webHidden/>
              </w:rPr>
              <w:fldChar w:fldCharType="separate"/>
            </w:r>
            <w:r w:rsidR="00717194" w:rsidRPr="00F152FC">
              <w:rPr>
                <w:noProof w:val="0"/>
                <w:webHidden/>
              </w:rPr>
              <w:t>80</w:t>
            </w:r>
            <w:r w:rsidRPr="00F152FC">
              <w:rPr>
                <w:noProof w:val="0"/>
                <w:webHidden/>
              </w:rPr>
              <w:fldChar w:fldCharType="end"/>
            </w:r>
          </w:hyperlink>
        </w:p>
        <w:p w14:paraId="4C30E776" w14:textId="03D9635D"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9070" w:history="1">
            <w:r w:rsidRPr="00F152FC">
              <w:rPr>
                <w:rStyle w:val="Hyperlink"/>
                <w:noProof w:val="0"/>
              </w:rPr>
              <w:t>Chapter 5</w:t>
            </w:r>
            <w:r w:rsidRPr="00F152FC">
              <w:rPr>
                <w:rFonts w:asciiTheme="minorHAnsi" w:eastAsiaTheme="minorEastAsia" w:hAnsiTheme="minorHAnsi" w:cstheme="minorBidi"/>
                <w:b w:val="0"/>
                <w:noProof w:val="0"/>
                <w:color w:val="auto"/>
                <w:kern w:val="2"/>
                <w:sz w:val="24"/>
                <w:lang w:eastAsia="pl-PL"/>
                <w14:ligatures w14:val="standardContextual"/>
              </w:rPr>
              <w:tab/>
            </w:r>
            <w:r w:rsidRPr="00F152FC">
              <w:rPr>
                <w:rStyle w:val="Hyperlink"/>
                <w:noProof w:val="0"/>
              </w:rPr>
              <w:t xml:space="preserve"> Creating accessible tables</w:t>
            </w:r>
            <w:r w:rsidRPr="00F152FC">
              <w:rPr>
                <w:noProof w:val="0"/>
                <w:webHidden/>
              </w:rPr>
              <w:tab/>
            </w:r>
            <w:r w:rsidRPr="00F152FC">
              <w:rPr>
                <w:noProof w:val="0"/>
                <w:webHidden/>
              </w:rPr>
              <w:fldChar w:fldCharType="begin"/>
            </w:r>
            <w:r w:rsidRPr="00F152FC">
              <w:rPr>
                <w:noProof w:val="0"/>
                <w:webHidden/>
              </w:rPr>
              <w:instrText xml:space="preserve"> PAGEREF _Toc231279070 \h </w:instrText>
            </w:r>
            <w:r w:rsidRPr="00F152FC">
              <w:rPr>
                <w:noProof w:val="0"/>
                <w:webHidden/>
              </w:rPr>
            </w:r>
            <w:r w:rsidRPr="00F152FC">
              <w:rPr>
                <w:noProof w:val="0"/>
                <w:webHidden/>
              </w:rPr>
              <w:fldChar w:fldCharType="separate"/>
            </w:r>
            <w:r w:rsidR="00717194" w:rsidRPr="00F152FC">
              <w:rPr>
                <w:noProof w:val="0"/>
                <w:webHidden/>
              </w:rPr>
              <w:t>82</w:t>
            </w:r>
            <w:r w:rsidRPr="00F152FC">
              <w:rPr>
                <w:noProof w:val="0"/>
                <w:webHidden/>
              </w:rPr>
              <w:fldChar w:fldCharType="end"/>
            </w:r>
          </w:hyperlink>
        </w:p>
        <w:p w14:paraId="0B2C6805" w14:textId="3A8B0511"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71" w:history="1">
            <w:r w:rsidRPr="00F152FC">
              <w:rPr>
                <w:rStyle w:val="Hyperlink"/>
                <w:noProof w:val="0"/>
              </w:rPr>
              <w:t>Set-up</w:t>
            </w:r>
            <w:r w:rsidRPr="00F152FC">
              <w:rPr>
                <w:noProof w:val="0"/>
                <w:webHidden/>
              </w:rPr>
              <w:tab/>
            </w:r>
            <w:r w:rsidRPr="00F152FC">
              <w:rPr>
                <w:noProof w:val="0"/>
                <w:webHidden/>
              </w:rPr>
              <w:fldChar w:fldCharType="begin"/>
            </w:r>
            <w:r w:rsidRPr="00F152FC">
              <w:rPr>
                <w:noProof w:val="0"/>
                <w:webHidden/>
              </w:rPr>
              <w:instrText xml:space="preserve"> PAGEREF _Toc231279071 \h </w:instrText>
            </w:r>
            <w:r w:rsidRPr="00F152FC">
              <w:rPr>
                <w:noProof w:val="0"/>
                <w:webHidden/>
              </w:rPr>
            </w:r>
            <w:r w:rsidRPr="00F152FC">
              <w:rPr>
                <w:noProof w:val="0"/>
                <w:webHidden/>
              </w:rPr>
              <w:fldChar w:fldCharType="separate"/>
            </w:r>
            <w:r w:rsidR="00717194" w:rsidRPr="00F152FC">
              <w:rPr>
                <w:noProof w:val="0"/>
                <w:webHidden/>
              </w:rPr>
              <w:t>82</w:t>
            </w:r>
            <w:r w:rsidRPr="00F152FC">
              <w:rPr>
                <w:noProof w:val="0"/>
                <w:webHidden/>
              </w:rPr>
              <w:fldChar w:fldCharType="end"/>
            </w:r>
          </w:hyperlink>
        </w:p>
        <w:p w14:paraId="419F4C9A" w14:textId="1CDD27AA"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72" w:history="1">
            <w:r w:rsidRPr="00F152FC">
              <w:rPr>
                <w:rStyle w:val="Hyperlink"/>
                <w:noProof w:val="0"/>
              </w:rPr>
              <w:t>Columns and rows</w:t>
            </w:r>
            <w:r w:rsidRPr="00F152FC">
              <w:rPr>
                <w:noProof w:val="0"/>
                <w:webHidden/>
              </w:rPr>
              <w:tab/>
            </w:r>
            <w:r w:rsidRPr="00F152FC">
              <w:rPr>
                <w:noProof w:val="0"/>
                <w:webHidden/>
              </w:rPr>
              <w:fldChar w:fldCharType="begin"/>
            </w:r>
            <w:r w:rsidRPr="00F152FC">
              <w:rPr>
                <w:noProof w:val="0"/>
                <w:webHidden/>
              </w:rPr>
              <w:instrText xml:space="preserve"> PAGEREF _Toc231279072 \h </w:instrText>
            </w:r>
            <w:r w:rsidRPr="00F152FC">
              <w:rPr>
                <w:noProof w:val="0"/>
                <w:webHidden/>
              </w:rPr>
            </w:r>
            <w:r w:rsidRPr="00F152FC">
              <w:rPr>
                <w:noProof w:val="0"/>
                <w:webHidden/>
              </w:rPr>
              <w:fldChar w:fldCharType="separate"/>
            </w:r>
            <w:r w:rsidR="00717194" w:rsidRPr="00F152FC">
              <w:rPr>
                <w:noProof w:val="0"/>
                <w:webHidden/>
              </w:rPr>
              <w:t>83</w:t>
            </w:r>
            <w:r w:rsidRPr="00F152FC">
              <w:rPr>
                <w:noProof w:val="0"/>
                <w:webHidden/>
              </w:rPr>
              <w:fldChar w:fldCharType="end"/>
            </w:r>
          </w:hyperlink>
        </w:p>
        <w:p w14:paraId="174A800C" w14:textId="0F196146"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73" w:history="1">
            <w:r w:rsidRPr="00F152FC">
              <w:rPr>
                <w:rStyle w:val="Hyperlink"/>
                <w:noProof w:val="0"/>
              </w:rPr>
              <w:t>Table headers</w:t>
            </w:r>
            <w:r w:rsidRPr="00F152FC">
              <w:rPr>
                <w:noProof w:val="0"/>
                <w:webHidden/>
              </w:rPr>
              <w:tab/>
            </w:r>
            <w:r w:rsidRPr="00F152FC">
              <w:rPr>
                <w:noProof w:val="0"/>
                <w:webHidden/>
              </w:rPr>
              <w:fldChar w:fldCharType="begin"/>
            </w:r>
            <w:r w:rsidRPr="00F152FC">
              <w:rPr>
                <w:noProof w:val="0"/>
                <w:webHidden/>
              </w:rPr>
              <w:instrText xml:space="preserve"> PAGEREF _Toc231279073 \h </w:instrText>
            </w:r>
            <w:r w:rsidRPr="00F152FC">
              <w:rPr>
                <w:noProof w:val="0"/>
                <w:webHidden/>
              </w:rPr>
            </w:r>
            <w:r w:rsidRPr="00F152FC">
              <w:rPr>
                <w:noProof w:val="0"/>
                <w:webHidden/>
              </w:rPr>
              <w:fldChar w:fldCharType="separate"/>
            </w:r>
            <w:r w:rsidR="00717194" w:rsidRPr="00F152FC">
              <w:rPr>
                <w:noProof w:val="0"/>
                <w:webHidden/>
              </w:rPr>
              <w:t>83</w:t>
            </w:r>
            <w:r w:rsidRPr="00F152FC">
              <w:rPr>
                <w:noProof w:val="0"/>
                <w:webHidden/>
              </w:rPr>
              <w:fldChar w:fldCharType="end"/>
            </w:r>
          </w:hyperlink>
        </w:p>
        <w:p w14:paraId="201F0682" w14:textId="58BA293E"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74" w:history="1">
            <w:r w:rsidRPr="00F152FC">
              <w:rPr>
                <w:rStyle w:val="Hyperlink"/>
                <w:noProof w:val="0"/>
              </w:rPr>
              <w:t>Order of content</w:t>
            </w:r>
            <w:r w:rsidRPr="00F152FC">
              <w:rPr>
                <w:noProof w:val="0"/>
                <w:webHidden/>
              </w:rPr>
              <w:tab/>
            </w:r>
            <w:r w:rsidRPr="00F152FC">
              <w:rPr>
                <w:noProof w:val="0"/>
                <w:webHidden/>
              </w:rPr>
              <w:fldChar w:fldCharType="begin"/>
            </w:r>
            <w:r w:rsidRPr="00F152FC">
              <w:rPr>
                <w:noProof w:val="0"/>
                <w:webHidden/>
              </w:rPr>
              <w:instrText xml:space="preserve"> PAGEREF _Toc231279074 \h </w:instrText>
            </w:r>
            <w:r w:rsidRPr="00F152FC">
              <w:rPr>
                <w:noProof w:val="0"/>
                <w:webHidden/>
              </w:rPr>
            </w:r>
            <w:r w:rsidRPr="00F152FC">
              <w:rPr>
                <w:noProof w:val="0"/>
                <w:webHidden/>
              </w:rPr>
              <w:fldChar w:fldCharType="separate"/>
            </w:r>
            <w:r w:rsidR="00717194" w:rsidRPr="00F152FC">
              <w:rPr>
                <w:noProof w:val="0"/>
                <w:webHidden/>
              </w:rPr>
              <w:t>84</w:t>
            </w:r>
            <w:r w:rsidRPr="00F152FC">
              <w:rPr>
                <w:noProof w:val="0"/>
                <w:webHidden/>
              </w:rPr>
              <w:fldChar w:fldCharType="end"/>
            </w:r>
          </w:hyperlink>
        </w:p>
        <w:p w14:paraId="61495AE7" w14:textId="33358E2E"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75" w:history="1">
            <w:r w:rsidRPr="00F152FC">
              <w:rPr>
                <w:rStyle w:val="Hyperlink"/>
                <w:noProof w:val="0"/>
              </w:rPr>
              <w:t>Empty cells</w:t>
            </w:r>
            <w:r w:rsidRPr="00F152FC">
              <w:rPr>
                <w:noProof w:val="0"/>
                <w:webHidden/>
              </w:rPr>
              <w:tab/>
            </w:r>
            <w:r w:rsidRPr="00F152FC">
              <w:rPr>
                <w:noProof w:val="0"/>
                <w:webHidden/>
              </w:rPr>
              <w:fldChar w:fldCharType="begin"/>
            </w:r>
            <w:r w:rsidRPr="00F152FC">
              <w:rPr>
                <w:noProof w:val="0"/>
                <w:webHidden/>
              </w:rPr>
              <w:instrText xml:space="preserve"> PAGEREF _Toc231279075 \h </w:instrText>
            </w:r>
            <w:r w:rsidRPr="00F152FC">
              <w:rPr>
                <w:noProof w:val="0"/>
                <w:webHidden/>
              </w:rPr>
            </w:r>
            <w:r w:rsidRPr="00F152FC">
              <w:rPr>
                <w:noProof w:val="0"/>
                <w:webHidden/>
              </w:rPr>
              <w:fldChar w:fldCharType="separate"/>
            </w:r>
            <w:r w:rsidR="00717194" w:rsidRPr="00F152FC">
              <w:rPr>
                <w:noProof w:val="0"/>
                <w:webHidden/>
              </w:rPr>
              <w:t>84</w:t>
            </w:r>
            <w:r w:rsidRPr="00F152FC">
              <w:rPr>
                <w:noProof w:val="0"/>
                <w:webHidden/>
              </w:rPr>
              <w:fldChar w:fldCharType="end"/>
            </w:r>
          </w:hyperlink>
        </w:p>
        <w:p w14:paraId="56313A2A" w14:textId="56597FC1"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76" w:history="1">
            <w:r w:rsidRPr="00F152FC">
              <w:rPr>
                <w:rStyle w:val="Hyperlink"/>
                <w:noProof w:val="0"/>
              </w:rPr>
              <w:t>Merged cells</w:t>
            </w:r>
            <w:r w:rsidRPr="00F152FC">
              <w:rPr>
                <w:noProof w:val="0"/>
                <w:webHidden/>
              </w:rPr>
              <w:tab/>
            </w:r>
            <w:r w:rsidRPr="00F152FC">
              <w:rPr>
                <w:noProof w:val="0"/>
                <w:webHidden/>
              </w:rPr>
              <w:fldChar w:fldCharType="begin"/>
            </w:r>
            <w:r w:rsidRPr="00F152FC">
              <w:rPr>
                <w:noProof w:val="0"/>
                <w:webHidden/>
              </w:rPr>
              <w:instrText xml:space="preserve"> PAGEREF _Toc231279076 \h </w:instrText>
            </w:r>
            <w:r w:rsidRPr="00F152FC">
              <w:rPr>
                <w:noProof w:val="0"/>
                <w:webHidden/>
              </w:rPr>
            </w:r>
            <w:r w:rsidRPr="00F152FC">
              <w:rPr>
                <w:noProof w:val="0"/>
                <w:webHidden/>
              </w:rPr>
              <w:fldChar w:fldCharType="separate"/>
            </w:r>
            <w:r w:rsidR="00717194" w:rsidRPr="00F152FC">
              <w:rPr>
                <w:noProof w:val="0"/>
                <w:webHidden/>
              </w:rPr>
              <w:t>84</w:t>
            </w:r>
            <w:r w:rsidRPr="00F152FC">
              <w:rPr>
                <w:noProof w:val="0"/>
                <w:webHidden/>
              </w:rPr>
              <w:fldChar w:fldCharType="end"/>
            </w:r>
          </w:hyperlink>
        </w:p>
        <w:p w14:paraId="39914CD4" w14:textId="0EF4B967"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77" w:history="1">
            <w:r w:rsidRPr="00F152FC">
              <w:rPr>
                <w:rStyle w:val="Hyperlink"/>
                <w:noProof w:val="0"/>
              </w:rPr>
              <w:t>Large tables</w:t>
            </w:r>
            <w:r w:rsidRPr="00F152FC">
              <w:rPr>
                <w:noProof w:val="0"/>
                <w:webHidden/>
              </w:rPr>
              <w:tab/>
            </w:r>
            <w:r w:rsidRPr="00F152FC">
              <w:rPr>
                <w:noProof w:val="0"/>
                <w:webHidden/>
              </w:rPr>
              <w:fldChar w:fldCharType="begin"/>
            </w:r>
            <w:r w:rsidRPr="00F152FC">
              <w:rPr>
                <w:noProof w:val="0"/>
                <w:webHidden/>
              </w:rPr>
              <w:instrText xml:space="preserve"> PAGEREF _Toc231279077 \h </w:instrText>
            </w:r>
            <w:r w:rsidRPr="00F152FC">
              <w:rPr>
                <w:noProof w:val="0"/>
                <w:webHidden/>
              </w:rPr>
            </w:r>
            <w:r w:rsidRPr="00F152FC">
              <w:rPr>
                <w:noProof w:val="0"/>
                <w:webHidden/>
              </w:rPr>
              <w:fldChar w:fldCharType="separate"/>
            </w:r>
            <w:r w:rsidR="00717194" w:rsidRPr="00F152FC">
              <w:rPr>
                <w:noProof w:val="0"/>
                <w:webHidden/>
              </w:rPr>
              <w:t>85</w:t>
            </w:r>
            <w:r w:rsidRPr="00F152FC">
              <w:rPr>
                <w:noProof w:val="0"/>
                <w:webHidden/>
              </w:rPr>
              <w:fldChar w:fldCharType="end"/>
            </w:r>
          </w:hyperlink>
        </w:p>
        <w:p w14:paraId="163D2641" w14:textId="200952F7"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78" w:history="1">
            <w:r w:rsidRPr="00F152FC">
              <w:rPr>
                <w:rStyle w:val="Hyperlink"/>
                <w:noProof w:val="0"/>
              </w:rPr>
              <w:t>Alt text</w:t>
            </w:r>
            <w:r w:rsidRPr="00F152FC">
              <w:rPr>
                <w:noProof w:val="0"/>
                <w:webHidden/>
              </w:rPr>
              <w:tab/>
            </w:r>
            <w:r w:rsidRPr="00F152FC">
              <w:rPr>
                <w:noProof w:val="0"/>
                <w:webHidden/>
              </w:rPr>
              <w:fldChar w:fldCharType="begin"/>
            </w:r>
            <w:r w:rsidRPr="00F152FC">
              <w:rPr>
                <w:noProof w:val="0"/>
                <w:webHidden/>
              </w:rPr>
              <w:instrText xml:space="preserve"> PAGEREF _Toc231279078 \h </w:instrText>
            </w:r>
            <w:r w:rsidRPr="00F152FC">
              <w:rPr>
                <w:noProof w:val="0"/>
                <w:webHidden/>
              </w:rPr>
            </w:r>
            <w:r w:rsidRPr="00F152FC">
              <w:rPr>
                <w:noProof w:val="0"/>
                <w:webHidden/>
              </w:rPr>
              <w:fldChar w:fldCharType="separate"/>
            </w:r>
            <w:r w:rsidR="00717194" w:rsidRPr="00F152FC">
              <w:rPr>
                <w:noProof w:val="0"/>
                <w:webHidden/>
              </w:rPr>
              <w:t>87</w:t>
            </w:r>
            <w:r w:rsidRPr="00F152FC">
              <w:rPr>
                <w:noProof w:val="0"/>
                <w:webHidden/>
              </w:rPr>
              <w:fldChar w:fldCharType="end"/>
            </w:r>
          </w:hyperlink>
        </w:p>
        <w:p w14:paraId="42F138CC" w14:textId="5C110944"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79" w:history="1">
            <w:r w:rsidRPr="00F152FC">
              <w:rPr>
                <w:rStyle w:val="Hyperlink"/>
                <w:noProof w:val="0"/>
              </w:rPr>
              <w:t>Resources</w:t>
            </w:r>
            <w:r w:rsidRPr="00F152FC">
              <w:rPr>
                <w:noProof w:val="0"/>
                <w:webHidden/>
              </w:rPr>
              <w:tab/>
            </w:r>
            <w:r w:rsidRPr="00F152FC">
              <w:rPr>
                <w:noProof w:val="0"/>
                <w:webHidden/>
              </w:rPr>
              <w:fldChar w:fldCharType="begin"/>
            </w:r>
            <w:r w:rsidRPr="00F152FC">
              <w:rPr>
                <w:noProof w:val="0"/>
                <w:webHidden/>
              </w:rPr>
              <w:instrText xml:space="preserve"> PAGEREF _Toc231279079 \h </w:instrText>
            </w:r>
            <w:r w:rsidRPr="00F152FC">
              <w:rPr>
                <w:noProof w:val="0"/>
                <w:webHidden/>
              </w:rPr>
            </w:r>
            <w:r w:rsidRPr="00F152FC">
              <w:rPr>
                <w:noProof w:val="0"/>
                <w:webHidden/>
              </w:rPr>
              <w:fldChar w:fldCharType="separate"/>
            </w:r>
            <w:r w:rsidR="00717194" w:rsidRPr="00F152FC">
              <w:rPr>
                <w:noProof w:val="0"/>
                <w:webHidden/>
              </w:rPr>
              <w:t>87</w:t>
            </w:r>
            <w:r w:rsidRPr="00F152FC">
              <w:rPr>
                <w:noProof w:val="0"/>
                <w:webHidden/>
              </w:rPr>
              <w:fldChar w:fldCharType="end"/>
            </w:r>
          </w:hyperlink>
        </w:p>
        <w:p w14:paraId="3B1CB1E4" w14:textId="46A781D5"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80" w:history="1">
            <w:r w:rsidRPr="00F152FC">
              <w:rPr>
                <w:rStyle w:val="Hyperlink"/>
                <w:noProof w:val="0"/>
              </w:rPr>
              <w:t>References</w:t>
            </w:r>
            <w:r w:rsidRPr="00F152FC">
              <w:rPr>
                <w:noProof w:val="0"/>
                <w:webHidden/>
              </w:rPr>
              <w:tab/>
            </w:r>
            <w:r w:rsidRPr="00F152FC">
              <w:rPr>
                <w:noProof w:val="0"/>
                <w:webHidden/>
              </w:rPr>
              <w:fldChar w:fldCharType="begin"/>
            </w:r>
            <w:r w:rsidRPr="00F152FC">
              <w:rPr>
                <w:noProof w:val="0"/>
                <w:webHidden/>
              </w:rPr>
              <w:instrText xml:space="preserve"> PAGEREF _Toc231279080 \h </w:instrText>
            </w:r>
            <w:r w:rsidRPr="00F152FC">
              <w:rPr>
                <w:noProof w:val="0"/>
                <w:webHidden/>
              </w:rPr>
            </w:r>
            <w:r w:rsidRPr="00F152FC">
              <w:rPr>
                <w:noProof w:val="0"/>
                <w:webHidden/>
              </w:rPr>
              <w:fldChar w:fldCharType="separate"/>
            </w:r>
            <w:r w:rsidR="00717194" w:rsidRPr="00F152FC">
              <w:rPr>
                <w:noProof w:val="0"/>
                <w:webHidden/>
              </w:rPr>
              <w:t>88</w:t>
            </w:r>
            <w:r w:rsidRPr="00F152FC">
              <w:rPr>
                <w:noProof w:val="0"/>
                <w:webHidden/>
              </w:rPr>
              <w:fldChar w:fldCharType="end"/>
            </w:r>
          </w:hyperlink>
        </w:p>
        <w:p w14:paraId="56E1521E" w14:textId="0F5083E1"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9081" w:history="1">
            <w:r w:rsidRPr="00F152FC">
              <w:rPr>
                <w:rStyle w:val="Hyperlink"/>
                <w:noProof w:val="0"/>
              </w:rPr>
              <w:t>Chapter 6</w:t>
            </w:r>
            <w:r w:rsidRPr="00F152FC">
              <w:rPr>
                <w:rFonts w:asciiTheme="minorHAnsi" w:eastAsiaTheme="minorEastAsia" w:hAnsiTheme="minorHAnsi" w:cstheme="minorBidi"/>
                <w:b w:val="0"/>
                <w:noProof w:val="0"/>
                <w:color w:val="auto"/>
                <w:kern w:val="2"/>
                <w:sz w:val="24"/>
                <w:lang w:eastAsia="pl-PL"/>
                <w14:ligatures w14:val="standardContextual"/>
              </w:rPr>
              <w:tab/>
            </w:r>
            <w:r w:rsidRPr="00F152FC">
              <w:rPr>
                <w:rStyle w:val="Hyperlink"/>
                <w:noProof w:val="0"/>
              </w:rPr>
              <w:t xml:space="preserve"> Considerations for mathematics and science texts</w:t>
            </w:r>
            <w:r w:rsidRPr="00F152FC">
              <w:rPr>
                <w:noProof w:val="0"/>
                <w:webHidden/>
              </w:rPr>
              <w:tab/>
            </w:r>
            <w:r w:rsidRPr="00F152FC">
              <w:rPr>
                <w:noProof w:val="0"/>
                <w:webHidden/>
              </w:rPr>
              <w:fldChar w:fldCharType="begin"/>
            </w:r>
            <w:r w:rsidRPr="00F152FC">
              <w:rPr>
                <w:noProof w:val="0"/>
                <w:webHidden/>
              </w:rPr>
              <w:instrText xml:space="preserve"> PAGEREF _Toc231279081 \h </w:instrText>
            </w:r>
            <w:r w:rsidRPr="00F152FC">
              <w:rPr>
                <w:noProof w:val="0"/>
                <w:webHidden/>
              </w:rPr>
            </w:r>
            <w:r w:rsidRPr="00F152FC">
              <w:rPr>
                <w:noProof w:val="0"/>
                <w:webHidden/>
              </w:rPr>
              <w:fldChar w:fldCharType="separate"/>
            </w:r>
            <w:r w:rsidR="00717194" w:rsidRPr="00F152FC">
              <w:rPr>
                <w:noProof w:val="0"/>
                <w:webHidden/>
              </w:rPr>
              <w:t>89</w:t>
            </w:r>
            <w:r w:rsidRPr="00F152FC">
              <w:rPr>
                <w:noProof w:val="0"/>
                <w:webHidden/>
              </w:rPr>
              <w:fldChar w:fldCharType="end"/>
            </w:r>
          </w:hyperlink>
        </w:p>
        <w:p w14:paraId="1D181E05" w14:textId="57871D76"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82" w:history="1">
            <w:r w:rsidRPr="00F152FC">
              <w:rPr>
                <w:rStyle w:val="Hyperlink"/>
                <w:noProof w:val="0"/>
              </w:rPr>
              <w:t>Mathematical expressions</w:t>
            </w:r>
            <w:r w:rsidRPr="00F152FC">
              <w:rPr>
                <w:noProof w:val="0"/>
                <w:webHidden/>
              </w:rPr>
              <w:tab/>
            </w:r>
            <w:r w:rsidRPr="00F152FC">
              <w:rPr>
                <w:noProof w:val="0"/>
                <w:webHidden/>
              </w:rPr>
              <w:fldChar w:fldCharType="begin"/>
            </w:r>
            <w:r w:rsidRPr="00F152FC">
              <w:rPr>
                <w:noProof w:val="0"/>
                <w:webHidden/>
              </w:rPr>
              <w:instrText xml:space="preserve"> PAGEREF _Toc231279082 \h </w:instrText>
            </w:r>
            <w:r w:rsidRPr="00F152FC">
              <w:rPr>
                <w:noProof w:val="0"/>
                <w:webHidden/>
              </w:rPr>
            </w:r>
            <w:r w:rsidRPr="00F152FC">
              <w:rPr>
                <w:noProof w:val="0"/>
                <w:webHidden/>
              </w:rPr>
              <w:fldChar w:fldCharType="separate"/>
            </w:r>
            <w:r w:rsidR="00717194" w:rsidRPr="00F152FC">
              <w:rPr>
                <w:noProof w:val="0"/>
                <w:webHidden/>
              </w:rPr>
              <w:t>89</w:t>
            </w:r>
            <w:r w:rsidRPr="00F152FC">
              <w:rPr>
                <w:noProof w:val="0"/>
                <w:webHidden/>
              </w:rPr>
              <w:fldChar w:fldCharType="end"/>
            </w:r>
          </w:hyperlink>
        </w:p>
        <w:p w14:paraId="4144667B" w14:textId="657CDCD5"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83" w:history="1">
            <w:r w:rsidRPr="00F152FC">
              <w:rPr>
                <w:rStyle w:val="Hyperlink"/>
                <w:noProof w:val="0"/>
              </w:rPr>
              <w:t>Maths images with alt text</w:t>
            </w:r>
            <w:r w:rsidRPr="00F152FC">
              <w:rPr>
                <w:noProof w:val="0"/>
                <w:webHidden/>
              </w:rPr>
              <w:tab/>
            </w:r>
            <w:r w:rsidRPr="00F152FC">
              <w:rPr>
                <w:noProof w:val="0"/>
                <w:webHidden/>
              </w:rPr>
              <w:fldChar w:fldCharType="begin"/>
            </w:r>
            <w:r w:rsidRPr="00F152FC">
              <w:rPr>
                <w:noProof w:val="0"/>
                <w:webHidden/>
              </w:rPr>
              <w:instrText xml:space="preserve"> PAGEREF _Toc231279083 \h </w:instrText>
            </w:r>
            <w:r w:rsidRPr="00F152FC">
              <w:rPr>
                <w:noProof w:val="0"/>
                <w:webHidden/>
              </w:rPr>
            </w:r>
            <w:r w:rsidRPr="00F152FC">
              <w:rPr>
                <w:noProof w:val="0"/>
                <w:webHidden/>
              </w:rPr>
              <w:fldChar w:fldCharType="separate"/>
            </w:r>
            <w:r w:rsidR="00717194" w:rsidRPr="00F152FC">
              <w:rPr>
                <w:noProof w:val="0"/>
                <w:webHidden/>
              </w:rPr>
              <w:t>90</w:t>
            </w:r>
            <w:r w:rsidRPr="00F152FC">
              <w:rPr>
                <w:noProof w:val="0"/>
                <w:webHidden/>
              </w:rPr>
              <w:fldChar w:fldCharType="end"/>
            </w:r>
          </w:hyperlink>
        </w:p>
        <w:p w14:paraId="781C4D27" w14:textId="170DE6C9"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84" w:history="1">
            <w:r w:rsidRPr="00F152FC">
              <w:rPr>
                <w:rStyle w:val="Hyperlink"/>
                <w:noProof w:val="0"/>
              </w:rPr>
              <w:t>Maths as ordinary text</w:t>
            </w:r>
            <w:r w:rsidRPr="00F152FC">
              <w:rPr>
                <w:noProof w:val="0"/>
                <w:webHidden/>
              </w:rPr>
              <w:tab/>
            </w:r>
            <w:r w:rsidRPr="00F152FC">
              <w:rPr>
                <w:noProof w:val="0"/>
                <w:webHidden/>
              </w:rPr>
              <w:fldChar w:fldCharType="begin"/>
            </w:r>
            <w:r w:rsidRPr="00F152FC">
              <w:rPr>
                <w:noProof w:val="0"/>
                <w:webHidden/>
              </w:rPr>
              <w:instrText xml:space="preserve"> PAGEREF _Toc231279084 \h </w:instrText>
            </w:r>
            <w:r w:rsidRPr="00F152FC">
              <w:rPr>
                <w:noProof w:val="0"/>
                <w:webHidden/>
              </w:rPr>
            </w:r>
            <w:r w:rsidRPr="00F152FC">
              <w:rPr>
                <w:noProof w:val="0"/>
                <w:webHidden/>
              </w:rPr>
              <w:fldChar w:fldCharType="separate"/>
            </w:r>
            <w:r w:rsidR="00717194" w:rsidRPr="00F152FC">
              <w:rPr>
                <w:noProof w:val="0"/>
                <w:webHidden/>
              </w:rPr>
              <w:t>91</w:t>
            </w:r>
            <w:r w:rsidRPr="00F152FC">
              <w:rPr>
                <w:noProof w:val="0"/>
                <w:webHidden/>
              </w:rPr>
              <w:fldChar w:fldCharType="end"/>
            </w:r>
          </w:hyperlink>
        </w:p>
        <w:p w14:paraId="70C8D484" w14:textId="21EAB19A"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85" w:history="1">
            <w:r w:rsidRPr="00F152FC">
              <w:rPr>
                <w:rStyle w:val="Hyperlink"/>
                <w:noProof w:val="0"/>
              </w:rPr>
              <w:t>Chemistry</w:t>
            </w:r>
            <w:r w:rsidRPr="00F152FC">
              <w:rPr>
                <w:noProof w:val="0"/>
                <w:webHidden/>
              </w:rPr>
              <w:tab/>
            </w:r>
            <w:r w:rsidRPr="00F152FC">
              <w:rPr>
                <w:noProof w:val="0"/>
                <w:webHidden/>
              </w:rPr>
              <w:fldChar w:fldCharType="begin"/>
            </w:r>
            <w:r w:rsidRPr="00F152FC">
              <w:rPr>
                <w:noProof w:val="0"/>
                <w:webHidden/>
              </w:rPr>
              <w:instrText xml:space="preserve"> PAGEREF _Toc231279085 \h </w:instrText>
            </w:r>
            <w:r w:rsidRPr="00F152FC">
              <w:rPr>
                <w:noProof w:val="0"/>
                <w:webHidden/>
              </w:rPr>
            </w:r>
            <w:r w:rsidRPr="00F152FC">
              <w:rPr>
                <w:noProof w:val="0"/>
                <w:webHidden/>
              </w:rPr>
              <w:fldChar w:fldCharType="separate"/>
            </w:r>
            <w:r w:rsidR="00717194" w:rsidRPr="00F152FC">
              <w:rPr>
                <w:noProof w:val="0"/>
                <w:webHidden/>
              </w:rPr>
              <w:t>91</w:t>
            </w:r>
            <w:r w:rsidRPr="00F152FC">
              <w:rPr>
                <w:noProof w:val="0"/>
                <w:webHidden/>
              </w:rPr>
              <w:fldChar w:fldCharType="end"/>
            </w:r>
          </w:hyperlink>
        </w:p>
        <w:p w14:paraId="638DB5D3" w14:textId="74870F96"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86" w:history="1">
            <w:r w:rsidRPr="00F152FC">
              <w:rPr>
                <w:rStyle w:val="Hyperlink"/>
                <w:noProof w:val="0"/>
              </w:rPr>
              <w:t>The periodic table</w:t>
            </w:r>
            <w:r w:rsidRPr="00F152FC">
              <w:rPr>
                <w:noProof w:val="0"/>
                <w:webHidden/>
              </w:rPr>
              <w:tab/>
            </w:r>
            <w:r w:rsidRPr="00F152FC">
              <w:rPr>
                <w:noProof w:val="0"/>
                <w:webHidden/>
              </w:rPr>
              <w:fldChar w:fldCharType="begin"/>
            </w:r>
            <w:r w:rsidRPr="00F152FC">
              <w:rPr>
                <w:noProof w:val="0"/>
                <w:webHidden/>
              </w:rPr>
              <w:instrText xml:space="preserve"> PAGEREF _Toc231279086 \h </w:instrText>
            </w:r>
            <w:r w:rsidRPr="00F152FC">
              <w:rPr>
                <w:noProof w:val="0"/>
                <w:webHidden/>
              </w:rPr>
            </w:r>
            <w:r w:rsidRPr="00F152FC">
              <w:rPr>
                <w:noProof w:val="0"/>
                <w:webHidden/>
              </w:rPr>
              <w:fldChar w:fldCharType="separate"/>
            </w:r>
            <w:r w:rsidR="00717194" w:rsidRPr="00F152FC">
              <w:rPr>
                <w:noProof w:val="0"/>
                <w:webHidden/>
              </w:rPr>
              <w:t>92</w:t>
            </w:r>
            <w:r w:rsidRPr="00F152FC">
              <w:rPr>
                <w:noProof w:val="0"/>
                <w:webHidden/>
              </w:rPr>
              <w:fldChar w:fldCharType="end"/>
            </w:r>
          </w:hyperlink>
        </w:p>
        <w:p w14:paraId="4E8552D1" w14:textId="2144A151"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87" w:history="1">
            <w:r w:rsidRPr="00F152FC">
              <w:rPr>
                <w:rStyle w:val="Hyperlink"/>
                <w:noProof w:val="0"/>
              </w:rPr>
              <w:t>Accessible charts</w:t>
            </w:r>
            <w:r w:rsidRPr="00F152FC">
              <w:rPr>
                <w:noProof w:val="0"/>
                <w:webHidden/>
              </w:rPr>
              <w:tab/>
            </w:r>
            <w:r w:rsidRPr="00F152FC">
              <w:rPr>
                <w:noProof w:val="0"/>
                <w:webHidden/>
              </w:rPr>
              <w:fldChar w:fldCharType="begin"/>
            </w:r>
            <w:r w:rsidRPr="00F152FC">
              <w:rPr>
                <w:noProof w:val="0"/>
                <w:webHidden/>
              </w:rPr>
              <w:instrText xml:space="preserve"> PAGEREF _Toc231279087 \h </w:instrText>
            </w:r>
            <w:r w:rsidRPr="00F152FC">
              <w:rPr>
                <w:noProof w:val="0"/>
                <w:webHidden/>
              </w:rPr>
            </w:r>
            <w:r w:rsidRPr="00F152FC">
              <w:rPr>
                <w:noProof w:val="0"/>
                <w:webHidden/>
              </w:rPr>
              <w:fldChar w:fldCharType="separate"/>
            </w:r>
            <w:r w:rsidR="00717194" w:rsidRPr="00F152FC">
              <w:rPr>
                <w:noProof w:val="0"/>
                <w:webHidden/>
              </w:rPr>
              <w:t>93</w:t>
            </w:r>
            <w:r w:rsidRPr="00F152FC">
              <w:rPr>
                <w:noProof w:val="0"/>
                <w:webHidden/>
              </w:rPr>
              <w:fldChar w:fldCharType="end"/>
            </w:r>
          </w:hyperlink>
        </w:p>
        <w:p w14:paraId="6BC6FCBB" w14:textId="39F8A012"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88" w:history="1">
            <w:r w:rsidRPr="00F152FC">
              <w:rPr>
                <w:rStyle w:val="Hyperlink"/>
                <w:noProof w:val="0"/>
              </w:rPr>
              <w:t>SVG files</w:t>
            </w:r>
            <w:r w:rsidRPr="00F152FC">
              <w:rPr>
                <w:noProof w:val="0"/>
                <w:webHidden/>
              </w:rPr>
              <w:tab/>
            </w:r>
            <w:r w:rsidRPr="00F152FC">
              <w:rPr>
                <w:noProof w:val="0"/>
                <w:webHidden/>
              </w:rPr>
              <w:fldChar w:fldCharType="begin"/>
            </w:r>
            <w:r w:rsidRPr="00F152FC">
              <w:rPr>
                <w:noProof w:val="0"/>
                <w:webHidden/>
              </w:rPr>
              <w:instrText xml:space="preserve"> PAGEREF _Toc231279088 \h </w:instrText>
            </w:r>
            <w:r w:rsidRPr="00F152FC">
              <w:rPr>
                <w:noProof w:val="0"/>
                <w:webHidden/>
              </w:rPr>
            </w:r>
            <w:r w:rsidRPr="00F152FC">
              <w:rPr>
                <w:noProof w:val="0"/>
                <w:webHidden/>
              </w:rPr>
              <w:fldChar w:fldCharType="separate"/>
            </w:r>
            <w:r w:rsidR="00717194" w:rsidRPr="00F152FC">
              <w:rPr>
                <w:noProof w:val="0"/>
                <w:webHidden/>
              </w:rPr>
              <w:t>93</w:t>
            </w:r>
            <w:r w:rsidRPr="00F152FC">
              <w:rPr>
                <w:noProof w:val="0"/>
                <w:webHidden/>
              </w:rPr>
              <w:fldChar w:fldCharType="end"/>
            </w:r>
          </w:hyperlink>
        </w:p>
        <w:p w14:paraId="4BDA85D9" w14:textId="372ACAD3"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89" w:history="1">
            <w:r w:rsidRPr="00F152FC">
              <w:rPr>
                <w:rStyle w:val="Hyperlink"/>
                <w:noProof w:val="0"/>
              </w:rPr>
              <w:t>Sonification</w:t>
            </w:r>
            <w:r w:rsidRPr="00F152FC">
              <w:rPr>
                <w:noProof w:val="0"/>
                <w:webHidden/>
              </w:rPr>
              <w:tab/>
            </w:r>
            <w:r w:rsidRPr="00F152FC">
              <w:rPr>
                <w:noProof w:val="0"/>
                <w:webHidden/>
              </w:rPr>
              <w:fldChar w:fldCharType="begin"/>
            </w:r>
            <w:r w:rsidRPr="00F152FC">
              <w:rPr>
                <w:noProof w:val="0"/>
                <w:webHidden/>
              </w:rPr>
              <w:instrText xml:space="preserve"> PAGEREF _Toc231279089 \h </w:instrText>
            </w:r>
            <w:r w:rsidRPr="00F152FC">
              <w:rPr>
                <w:noProof w:val="0"/>
                <w:webHidden/>
              </w:rPr>
            </w:r>
            <w:r w:rsidRPr="00F152FC">
              <w:rPr>
                <w:noProof w:val="0"/>
                <w:webHidden/>
              </w:rPr>
              <w:fldChar w:fldCharType="separate"/>
            </w:r>
            <w:r w:rsidR="00717194" w:rsidRPr="00F152FC">
              <w:rPr>
                <w:noProof w:val="0"/>
                <w:webHidden/>
              </w:rPr>
              <w:t>96</w:t>
            </w:r>
            <w:r w:rsidRPr="00F152FC">
              <w:rPr>
                <w:noProof w:val="0"/>
                <w:webHidden/>
              </w:rPr>
              <w:fldChar w:fldCharType="end"/>
            </w:r>
          </w:hyperlink>
        </w:p>
        <w:p w14:paraId="194DAFAC" w14:textId="713652D3"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90" w:history="1">
            <w:r w:rsidRPr="00F152FC">
              <w:rPr>
                <w:rStyle w:val="Hyperlink"/>
                <w:noProof w:val="0"/>
              </w:rPr>
              <w:t>Resources</w:t>
            </w:r>
            <w:r w:rsidRPr="00F152FC">
              <w:rPr>
                <w:noProof w:val="0"/>
                <w:webHidden/>
              </w:rPr>
              <w:tab/>
            </w:r>
            <w:r w:rsidRPr="00F152FC">
              <w:rPr>
                <w:noProof w:val="0"/>
                <w:webHidden/>
              </w:rPr>
              <w:fldChar w:fldCharType="begin"/>
            </w:r>
            <w:r w:rsidRPr="00F152FC">
              <w:rPr>
                <w:noProof w:val="0"/>
                <w:webHidden/>
              </w:rPr>
              <w:instrText xml:space="preserve"> PAGEREF _Toc231279090 \h </w:instrText>
            </w:r>
            <w:r w:rsidRPr="00F152FC">
              <w:rPr>
                <w:noProof w:val="0"/>
                <w:webHidden/>
              </w:rPr>
            </w:r>
            <w:r w:rsidRPr="00F152FC">
              <w:rPr>
                <w:noProof w:val="0"/>
                <w:webHidden/>
              </w:rPr>
              <w:fldChar w:fldCharType="separate"/>
            </w:r>
            <w:r w:rsidR="00717194" w:rsidRPr="00F152FC">
              <w:rPr>
                <w:noProof w:val="0"/>
                <w:webHidden/>
              </w:rPr>
              <w:t>96</w:t>
            </w:r>
            <w:r w:rsidRPr="00F152FC">
              <w:rPr>
                <w:noProof w:val="0"/>
                <w:webHidden/>
              </w:rPr>
              <w:fldChar w:fldCharType="end"/>
            </w:r>
          </w:hyperlink>
        </w:p>
        <w:p w14:paraId="54592B28" w14:textId="22E666DB"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91" w:history="1">
            <w:r w:rsidRPr="00F152FC">
              <w:rPr>
                <w:rStyle w:val="Hyperlink"/>
                <w:noProof w:val="0"/>
              </w:rPr>
              <w:t>References</w:t>
            </w:r>
            <w:r w:rsidRPr="00F152FC">
              <w:rPr>
                <w:noProof w:val="0"/>
                <w:webHidden/>
              </w:rPr>
              <w:tab/>
            </w:r>
            <w:r w:rsidRPr="00F152FC">
              <w:rPr>
                <w:noProof w:val="0"/>
                <w:webHidden/>
              </w:rPr>
              <w:fldChar w:fldCharType="begin"/>
            </w:r>
            <w:r w:rsidRPr="00F152FC">
              <w:rPr>
                <w:noProof w:val="0"/>
                <w:webHidden/>
              </w:rPr>
              <w:instrText xml:space="preserve"> PAGEREF _Toc231279091 \h </w:instrText>
            </w:r>
            <w:r w:rsidRPr="00F152FC">
              <w:rPr>
                <w:noProof w:val="0"/>
                <w:webHidden/>
              </w:rPr>
            </w:r>
            <w:r w:rsidRPr="00F152FC">
              <w:rPr>
                <w:noProof w:val="0"/>
                <w:webHidden/>
              </w:rPr>
              <w:fldChar w:fldCharType="separate"/>
            </w:r>
            <w:r w:rsidR="00717194" w:rsidRPr="00F152FC">
              <w:rPr>
                <w:noProof w:val="0"/>
                <w:webHidden/>
              </w:rPr>
              <w:t>97</w:t>
            </w:r>
            <w:r w:rsidRPr="00F152FC">
              <w:rPr>
                <w:noProof w:val="0"/>
                <w:webHidden/>
              </w:rPr>
              <w:fldChar w:fldCharType="end"/>
            </w:r>
          </w:hyperlink>
        </w:p>
        <w:p w14:paraId="7BD976EB" w14:textId="20AA43D9"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9092" w:history="1">
            <w:r w:rsidRPr="00F152FC">
              <w:rPr>
                <w:rStyle w:val="Hyperlink"/>
                <w:noProof w:val="0"/>
              </w:rPr>
              <w:t>Chapter 7</w:t>
            </w:r>
            <w:r w:rsidRPr="00F152FC">
              <w:rPr>
                <w:rFonts w:asciiTheme="minorHAnsi" w:eastAsiaTheme="minorEastAsia" w:hAnsiTheme="minorHAnsi" w:cstheme="minorBidi"/>
                <w:b w:val="0"/>
                <w:noProof w:val="0"/>
                <w:color w:val="auto"/>
                <w:kern w:val="2"/>
                <w:sz w:val="24"/>
                <w:lang w:eastAsia="pl-PL"/>
                <w14:ligatures w14:val="standardContextual"/>
              </w:rPr>
              <w:tab/>
            </w:r>
            <w:r w:rsidRPr="00F152FC">
              <w:rPr>
                <w:rStyle w:val="Hyperlink"/>
                <w:noProof w:val="0"/>
              </w:rPr>
              <w:t xml:space="preserve"> Considerations for children</w:t>
            </w:r>
            <w:r w:rsidR="00AD055D" w:rsidRPr="00F152FC">
              <w:rPr>
                <w:rStyle w:val="Hyperlink"/>
                <w:noProof w:val="0"/>
              </w:rPr>
              <w:t>’</w:t>
            </w:r>
            <w:r w:rsidRPr="00F152FC">
              <w:rPr>
                <w:rStyle w:val="Hyperlink"/>
                <w:noProof w:val="0"/>
              </w:rPr>
              <w:t>s books</w:t>
            </w:r>
            <w:r w:rsidRPr="00F152FC">
              <w:rPr>
                <w:noProof w:val="0"/>
                <w:webHidden/>
              </w:rPr>
              <w:tab/>
            </w:r>
            <w:r w:rsidRPr="00F152FC">
              <w:rPr>
                <w:noProof w:val="0"/>
                <w:webHidden/>
              </w:rPr>
              <w:fldChar w:fldCharType="begin"/>
            </w:r>
            <w:r w:rsidRPr="00F152FC">
              <w:rPr>
                <w:noProof w:val="0"/>
                <w:webHidden/>
              </w:rPr>
              <w:instrText xml:space="preserve"> PAGEREF _Toc231279092 \h </w:instrText>
            </w:r>
            <w:r w:rsidRPr="00F152FC">
              <w:rPr>
                <w:noProof w:val="0"/>
                <w:webHidden/>
              </w:rPr>
            </w:r>
            <w:r w:rsidRPr="00F152FC">
              <w:rPr>
                <w:noProof w:val="0"/>
                <w:webHidden/>
              </w:rPr>
              <w:fldChar w:fldCharType="separate"/>
            </w:r>
            <w:r w:rsidR="00717194" w:rsidRPr="00F152FC">
              <w:rPr>
                <w:noProof w:val="0"/>
                <w:webHidden/>
              </w:rPr>
              <w:t>100</w:t>
            </w:r>
            <w:r w:rsidRPr="00F152FC">
              <w:rPr>
                <w:noProof w:val="0"/>
                <w:webHidden/>
              </w:rPr>
              <w:fldChar w:fldCharType="end"/>
            </w:r>
          </w:hyperlink>
        </w:p>
        <w:p w14:paraId="60B409F5" w14:textId="3360C50C"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93" w:history="1">
            <w:r w:rsidRPr="00F152FC">
              <w:rPr>
                <w:rStyle w:val="Hyperlink"/>
                <w:noProof w:val="0"/>
              </w:rPr>
              <w:t>Meaningful language for children</w:t>
            </w:r>
            <w:r w:rsidRPr="00F152FC">
              <w:rPr>
                <w:noProof w:val="0"/>
                <w:webHidden/>
              </w:rPr>
              <w:tab/>
            </w:r>
            <w:r w:rsidRPr="00F152FC">
              <w:rPr>
                <w:noProof w:val="0"/>
                <w:webHidden/>
              </w:rPr>
              <w:fldChar w:fldCharType="begin"/>
            </w:r>
            <w:r w:rsidRPr="00F152FC">
              <w:rPr>
                <w:noProof w:val="0"/>
                <w:webHidden/>
              </w:rPr>
              <w:instrText xml:space="preserve"> PAGEREF _Toc231279093 \h </w:instrText>
            </w:r>
            <w:r w:rsidRPr="00F152FC">
              <w:rPr>
                <w:noProof w:val="0"/>
                <w:webHidden/>
              </w:rPr>
            </w:r>
            <w:r w:rsidRPr="00F152FC">
              <w:rPr>
                <w:noProof w:val="0"/>
                <w:webHidden/>
              </w:rPr>
              <w:fldChar w:fldCharType="separate"/>
            </w:r>
            <w:r w:rsidR="00717194" w:rsidRPr="00F152FC">
              <w:rPr>
                <w:noProof w:val="0"/>
                <w:webHidden/>
              </w:rPr>
              <w:t>101</w:t>
            </w:r>
            <w:r w:rsidRPr="00F152FC">
              <w:rPr>
                <w:noProof w:val="0"/>
                <w:webHidden/>
              </w:rPr>
              <w:fldChar w:fldCharType="end"/>
            </w:r>
          </w:hyperlink>
        </w:p>
        <w:p w14:paraId="75EEEE1E" w14:textId="33473FE4"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94" w:history="1">
            <w:r w:rsidRPr="00F152FC">
              <w:rPr>
                <w:rStyle w:val="Hyperlink"/>
                <w:noProof w:val="0"/>
              </w:rPr>
              <w:t>Illustration and design for children</w:t>
            </w:r>
            <w:r w:rsidR="00AD055D" w:rsidRPr="00F152FC">
              <w:rPr>
                <w:rStyle w:val="Hyperlink"/>
                <w:noProof w:val="0"/>
              </w:rPr>
              <w:t>’</w:t>
            </w:r>
            <w:r w:rsidRPr="00F152FC">
              <w:rPr>
                <w:rStyle w:val="Hyperlink"/>
                <w:noProof w:val="0"/>
              </w:rPr>
              <w:t>s books</w:t>
            </w:r>
            <w:r w:rsidRPr="00F152FC">
              <w:rPr>
                <w:noProof w:val="0"/>
                <w:webHidden/>
              </w:rPr>
              <w:tab/>
            </w:r>
            <w:r w:rsidRPr="00F152FC">
              <w:rPr>
                <w:noProof w:val="0"/>
                <w:webHidden/>
              </w:rPr>
              <w:fldChar w:fldCharType="begin"/>
            </w:r>
            <w:r w:rsidRPr="00F152FC">
              <w:rPr>
                <w:noProof w:val="0"/>
                <w:webHidden/>
              </w:rPr>
              <w:instrText xml:space="preserve"> PAGEREF _Toc231279094 \h </w:instrText>
            </w:r>
            <w:r w:rsidRPr="00F152FC">
              <w:rPr>
                <w:noProof w:val="0"/>
                <w:webHidden/>
              </w:rPr>
            </w:r>
            <w:r w:rsidRPr="00F152FC">
              <w:rPr>
                <w:noProof w:val="0"/>
                <w:webHidden/>
              </w:rPr>
              <w:fldChar w:fldCharType="separate"/>
            </w:r>
            <w:r w:rsidR="00717194" w:rsidRPr="00F152FC">
              <w:rPr>
                <w:noProof w:val="0"/>
                <w:webHidden/>
              </w:rPr>
              <w:t>103</w:t>
            </w:r>
            <w:r w:rsidRPr="00F152FC">
              <w:rPr>
                <w:noProof w:val="0"/>
                <w:webHidden/>
              </w:rPr>
              <w:fldChar w:fldCharType="end"/>
            </w:r>
          </w:hyperlink>
        </w:p>
        <w:p w14:paraId="6A31E73D" w14:textId="314666EB"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095" w:history="1">
            <w:r w:rsidRPr="00F152FC">
              <w:rPr>
                <w:rStyle w:val="Hyperlink"/>
                <w:noProof w:val="0"/>
              </w:rPr>
              <w:t>Books with tactile elements for young children</w:t>
            </w:r>
            <w:r w:rsidRPr="00F152FC">
              <w:rPr>
                <w:noProof w:val="0"/>
                <w:webHidden/>
              </w:rPr>
              <w:tab/>
            </w:r>
            <w:r w:rsidRPr="00F152FC">
              <w:rPr>
                <w:noProof w:val="0"/>
                <w:webHidden/>
              </w:rPr>
              <w:fldChar w:fldCharType="begin"/>
            </w:r>
            <w:r w:rsidRPr="00F152FC">
              <w:rPr>
                <w:noProof w:val="0"/>
                <w:webHidden/>
              </w:rPr>
              <w:instrText xml:space="preserve"> PAGEREF _Toc231279095 \h </w:instrText>
            </w:r>
            <w:r w:rsidRPr="00F152FC">
              <w:rPr>
                <w:noProof w:val="0"/>
                <w:webHidden/>
              </w:rPr>
            </w:r>
            <w:r w:rsidRPr="00F152FC">
              <w:rPr>
                <w:noProof w:val="0"/>
                <w:webHidden/>
              </w:rPr>
              <w:fldChar w:fldCharType="separate"/>
            </w:r>
            <w:r w:rsidR="00717194" w:rsidRPr="00F152FC">
              <w:rPr>
                <w:noProof w:val="0"/>
                <w:webHidden/>
              </w:rPr>
              <w:t>106</w:t>
            </w:r>
            <w:r w:rsidRPr="00F152FC">
              <w:rPr>
                <w:noProof w:val="0"/>
                <w:webHidden/>
              </w:rPr>
              <w:fldChar w:fldCharType="end"/>
            </w:r>
          </w:hyperlink>
        </w:p>
        <w:p w14:paraId="1780F032" w14:textId="57A3EE41"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96" w:history="1">
            <w:r w:rsidRPr="00F152FC">
              <w:rPr>
                <w:rStyle w:val="Hyperlink"/>
                <w:noProof w:val="0"/>
              </w:rPr>
              <w:t>Digital formats for children</w:t>
            </w:r>
            <w:r w:rsidRPr="00F152FC">
              <w:rPr>
                <w:noProof w:val="0"/>
                <w:webHidden/>
              </w:rPr>
              <w:tab/>
            </w:r>
            <w:r w:rsidRPr="00F152FC">
              <w:rPr>
                <w:noProof w:val="0"/>
                <w:webHidden/>
              </w:rPr>
              <w:fldChar w:fldCharType="begin"/>
            </w:r>
            <w:r w:rsidRPr="00F152FC">
              <w:rPr>
                <w:noProof w:val="0"/>
                <w:webHidden/>
              </w:rPr>
              <w:instrText xml:space="preserve"> PAGEREF _Toc231279096 \h </w:instrText>
            </w:r>
            <w:r w:rsidRPr="00F152FC">
              <w:rPr>
                <w:noProof w:val="0"/>
                <w:webHidden/>
              </w:rPr>
            </w:r>
            <w:r w:rsidRPr="00F152FC">
              <w:rPr>
                <w:noProof w:val="0"/>
                <w:webHidden/>
              </w:rPr>
              <w:fldChar w:fldCharType="separate"/>
            </w:r>
            <w:r w:rsidR="00717194" w:rsidRPr="00F152FC">
              <w:rPr>
                <w:noProof w:val="0"/>
                <w:webHidden/>
              </w:rPr>
              <w:t>109</w:t>
            </w:r>
            <w:r w:rsidRPr="00F152FC">
              <w:rPr>
                <w:noProof w:val="0"/>
                <w:webHidden/>
              </w:rPr>
              <w:fldChar w:fldCharType="end"/>
            </w:r>
          </w:hyperlink>
        </w:p>
        <w:p w14:paraId="488B6A42" w14:textId="39BC2A2F"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97" w:history="1">
            <w:r w:rsidRPr="00F152FC">
              <w:rPr>
                <w:rStyle w:val="Hyperlink"/>
                <w:noProof w:val="0"/>
              </w:rPr>
              <w:t>Audiobooks for children</w:t>
            </w:r>
            <w:r w:rsidRPr="00F152FC">
              <w:rPr>
                <w:noProof w:val="0"/>
                <w:webHidden/>
              </w:rPr>
              <w:tab/>
            </w:r>
            <w:r w:rsidRPr="00F152FC">
              <w:rPr>
                <w:noProof w:val="0"/>
                <w:webHidden/>
              </w:rPr>
              <w:fldChar w:fldCharType="begin"/>
            </w:r>
            <w:r w:rsidRPr="00F152FC">
              <w:rPr>
                <w:noProof w:val="0"/>
                <w:webHidden/>
              </w:rPr>
              <w:instrText xml:space="preserve"> PAGEREF _Toc231279097 \h </w:instrText>
            </w:r>
            <w:r w:rsidRPr="00F152FC">
              <w:rPr>
                <w:noProof w:val="0"/>
                <w:webHidden/>
              </w:rPr>
            </w:r>
            <w:r w:rsidRPr="00F152FC">
              <w:rPr>
                <w:noProof w:val="0"/>
                <w:webHidden/>
              </w:rPr>
              <w:fldChar w:fldCharType="separate"/>
            </w:r>
            <w:r w:rsidR="00717194" w:rsidRPr="00F152FC">
              <w:rPr>
                <w:noProof w:val="0"/>
                <w:webHidden/>
              </w:rPr>
              <w:t>110</w:t>
            </w:r>
            <w:r w:rsidRPr="00F152FC">
              <w:rPr>
                <w:noProof w:val="0"/>
                <w:webHidden/>
              </w:rPr>
              <w:fldChar w:fldCharType="end"/>
            </w:r>
          </w:hyperlink>
        </w:p>
        <w:p w14:paraId="27783361" w14:textId="1E3144C5"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98" w:history="1">
            <w:r w:rsidRPr="00F152FC">
              <w:rPr>
                <w:rStyle w:val="Hyperlink"/>
                <w:noProof w:val="0"/>
              </w:rPr>
              <w:t>Resources</w:t>
            </w:r>
            <w:r w:rsidRPr="00F152FC">
              <w:rPr>
                <w:noProof w:val="0"/>
                <w:webHidden/>
              </w:rPr>
              <w:tab/>
            </w:r>
            <w:r w:rsidRPr="00F152FC">
              <w:rPr>
                <w:noProof w:val="0"/>
                <w:webHidden/>
              </w:rPr>
              <w:fldChar w:fldCharType="begin"/>
            </w:r>
            <w:r w:rsidRPr="00F152FC">
              <w:rPr>
                <w:noProof w:val="0"/>
                <w:webHidden/>
              </w:rPr>
              <w:instrText xml:space="preserve"> PAGEREF _Toc231279098 \h </w:instrText>
            </w:r>
            <w:r w:rsidRPr="00F152FC">
              <w:rPr>
                <w:noProof w:val="0"/>
                <w:webHidden/>
              </w:rPr>
            </w:r>
            <w:r w:rsidRPr="00F152FC">
              <w:rPr>
                <w:noProof w:val="0"/>
                <w:webHidden/>
              </w:rPr>
              <w:fldChar w:fldCharType="separate"/>
            </w:r>
            <w:r w:rsidR="00717194" w:rsidRPr="00F152FC">
              <w:rPr>
                <w:noProof w:val="0"/>
                <w:webHidden/>
              </w:rPr>
              <w:t>110</w:t>
            </w:r>
            <w:r w:rsidRPr="00F152FC">
              <w:rPr>
                <w:noProof w:val="0"/>
                <w:webHidden/>
              </w:rPr>
              <w:fldChar w:fldCharType="end"/>
            </w:r>
          </w:hyperlink>
        </w:p>
        <w:p w14:paraId="4957DC11" w14:textId="2EBF810A"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099" w:history="1">
            <w:r w:rsidRPr="00F152FC">
              <w:rPr>
                <w:rStyle w:val="Hyperlink"/>
                <w:noProof w:val="0"/>
              </w:rPr>
              <w:t>References</w:t>
            </w:r>
            <w:r w:rsidRPr="00F152FC">
              <w:rPr>
                <w:noProof w:val="0"/>
                <w:webHidden/>
              </w:rPr>
              <w:tab/>
            </w:r>
            <w:r w:rsidRPr="00F152FC">
              <w:rPr>
                <w:noProof w:val="0"/>
                <w:webHidden/>
              </w:rPr>
              <w:fldChar w:fldCharType="begin"/>
            </w:r>
            <w:r w:rsidRPr="00F152FC">
              <w:rPr>
                <w:noProof w:val="0"/>
                <w:webHidden/>
              </w:rPr>
              <w:instrText xml:space="preserve"> PAGEREF _Toc231279099 \h </w:instrText>
            </w:r>
            <w:r w:rsidRPr="00F152FC">
              <w:rPr>
                <w:noProof w:val="0"/>
                <w:webHidden/>
              </w:rPr>
            </w:r>
            <w:r w:rsidRPr="00F152FC">
              <w:rPr>
                <w:noProof w:val="0"/>
                <w:webHidden/>
              </w:rPr>
              <w:fldChar w:fldCharType="separate"/>
            </w:r>
            <w:r w:rsidR="00717194" w:rsidRPr="00F152FC">
              <w:rPr>
                <w:noProof w:val="0"/>
                <w:webHidden/>
              </w:rPr>
              <w:t>111</w:t>
            </w:r>
            <w:r w:rsidRPr="00F152FC">
              <w:rPr>
                <w:noProof w:val="0"/>
                <w:webHidden/>
              </w:rPr>
              <w:fldChar w:fldCharType="end"/>
            </w:r>
          </w:hyperlink>
        </w:p>
        <w:p w14:paraId="4AA24B1F" w14:textId="2C0CA279"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9100" w:history="1">
            <w:r w:rsidRPr="00F152FC">
              <w:rPr>
                <w:rStyle w:val="Hyperlink"/>
                <w:noProof w:val="0"/>
              </w:rPr>
              <w:t>Part 3 Describing images and tables</w:t>
            </w:r>
            <w:r w:rsidRPr="00F152FC">
              <w:rPr>
                <w:noProof w:val="0"/>
                <w:webHidden/>
              </w:rPr>
              <w:tab/>
            </w:r>
            <w:r w:rsidRPr="00F152FC">
              <w:rPr>
                <w:noProof w:val="0"/>
                <w:webHidden/>
              </w:rPr>
              <w:fldChar w:fldCharType="begin"/>
            </w:r>
            <w:r w:rsidRPr="00F152FC">
              <w:rPr>
                <w:noProof w:val="0"/>
                <w:webHidden/>
              </w:rPr>
              <w:instrText xml:space="preserve"> PAGEREF _Toc231279100 \h </w:instrText>
            </w:r>
            <w:r w:rsidRPr="00F152FC">
              <w:rPr>
                <w:noProof w:val="0"/>
                <w:webHidden/>
              </w:rPr>
            </w:r>
            <w:r w:rsidRPr="00F152FC">
              <w:rPr>
                <w:noProof w:val="0"/>
                <w:webHidden/>
              </w:rPr>
              <w:fldChar w:fldCharType="separate"/>
            </w:r>
            <w:r w:rsidR="00717194" w:rsidRPr="00F152FC">
              <w:rPr>
                <w:noProof w:val="0"/>
                <w:webHidden/>
              </w:rPr>
              <w:t>112</w:t>
            </w:r>
            <w:r w:rsidRPr="00F152FC">
              <w:rPr>
                <w:noProof w:val="0"/>
                <w:webHidden/>
              </w:rPr>
              <w:fldChar w:fldCharType="end"/>
            </w:r>
          </w:hyperlink>
        </w:p>
        <w:p w14:paraId="4F28C106" w14:textId="5BF79C31"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9101" w:history="1">
            <w:r w:rsidRPr="00F152FC">
              <w:rPr>
                <w:rStyle w:val="Hyperlink"/>
                <w:noProof w:val="0"/>
              </w:rPr>
              <w:t>Chapter 8</w:t>
            </w:r>
            <w:r w:rsidRPr="00F152FC">
              <w:rPr>
                <w:rFonts w:asciiTheme="minorHAnsi" w:eastAsiaTheme="minorEastAsia" w:hAnsiTheme="minorHAnsi" w:cstheme="minorBidi"/>
                <w:b w:val="0"/>
                <w:noProof w:val="0"/>
                <w:color w:val="auto"/>
                <w:kern w:val="2"/>
                <w:sz w:val="24"/>
                <w:lang w:eastAsia="pl-PL"/>
                <w14:ligatures w14:val="standardContextual"/>
              </w:rPr>
              <w:tab/>
            </w:r>
            <w:r w:rsidRPr="00F152FC">
              <w:rPr>
                <w:rStyle w:val="Hyperlink"/>
                <w:noProof w:val="0"/>
              </w:rPr>
              <w:t xml:space="preserve"> Writing effective image descriptions</w:t>
            </w:r>
            <w:r w:rsidRPr="00F152FC">
              <w:rPr>
                <w:noProof w:val="0"/>
                <w:webHidden/>
              </w:rPr>
              <w:tab/>
            </w:r>
            <w:r w:rsidRPr="00F152FC">
              <w:rPr>
                <w:noProof w:val="0"/>
                <w:webHidden/>
              </w:rPr>
              <w:fldChar w:fldCharType="begin"/>
            </w:r>
            <w:r w:rsidRPr="00F152FC">
              <w:rPr>
                <w:noProof w:val="0"/>
                <w:webHidden/>
              </w:rPr>
              <w:instrText xml:space="preserve"> PAGEREF _Toc231279101 \h </w:instrText>
            </w:r>
            <w:r w:rsidRPr="00F152FC">
              <w:rPr>
                <w:noProof w:val="0"/>
                <w:webHidden/>
              </w:rPr>
            </w:r>
            <w:r w:rsidRPr="00F152FC">
              <w:rPr>
                <w:noProof w:val="0"/>
                <w:webHidden/>
              </w:rPr>
              <w:fldChar w:fldCharType="separate"/>
            </w:r>
            <w:r w:rsidR="00717194" w:rsidRPr="00F152FC">
              <w:rPr>
                <w:noProof w:val="0"/>
                <w:webHidden/>
              </w:rPr>
              <w:t>113</w:t>
            </w:r>
            <w:r w:rsidRPr="00F152FC">
              <w:rPr>
                <w:noProof w:val="0"/>
                <w:webHidden/>
              </w:rPr>
              <w:fldChar w:fldCharType="end"/>
            </w:r>
          </w:hyperlink>
        </w:p>
        <w:p w14:paraId="6981D812" w14:textId="01E2606F"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02" w:history="1">
            <w:r w:rsidRPr="00F152FC">
              <w:rPr>
                <w:rStyle w:val="Hyperlink"/>
                <w:noProof w:val="0"/>
              </w:rPr>
              <w:t>Preparation</w:t>
            </w:r>
            <w:r w:rsidRPr="00F152FC">
              <w:rPr>
                <w:noProof w:val="0"/>
                <w:webHidden/>
              </w:rPr>
              <w:tab/>
            </w:r>
            <w:r w:rsidRPr="00F152FC">
              <w:rPr>
                <w:noProof w:val="0"/>
                <w:webHidden/>
              </w:rPr>
              <w:fldChar w:fldCharType="begin"/>
            </w:r>
            <w:r w:rsidRPr="00F152FC">
              <w:rPr>
                <w:noProof w:val="0"/>
                <w:webHidden/>
              </w:rPr>
              <w:instrText xml:space="preserve"> PAGEREF _Toc231279102 \h </w:instrText>
            </w:r>
            <w:r w:rsidRPr="00F152FC">
              <w:rPr>
                <w:noProof w:val="0"/>
                <w:webHidden/>
              </w:rPr>
            </w:r>
            <w:r w:rsidRPr="00F152FC">
              <w:rPr>
                <w:noProof w:val="0"/>
                <w:webHidden/>
              </w:rPr>
              <w:fldChar w:fldCharType="separate"/>
            </w:r>
            <w:r w:rsidR="00717194" w:rsidRPr="00F152FC">
              <w:rPr>
                <w:noProof w:val="0"/>
                <w:webHidden/>
              </w:rPr>
              <w:t>113</w:t>
            </w:r>
            <w:r w:rsidRPr="00F152FC">
              <w:rPr>
                <w:noProof w:val="0"/>
                <w:webHidden/>
              </w:rPr>
              <w:fldChar w:fldCharType="end"/>
            </w:r>
          </w:hyperlink>
        </w:p>
        <w:p w14:paraId="354B2306" w14:textId="70BAD3D9"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03" w:history="1">
            <w:r w:rsidRPr="00F152FC">
              <w:rPr>
                <w:rStyle w:val="Hyperlink"/>
                <w:noProof w:val="0"/>
              </w:rPr>
              <w:t>General principles</w:t>
            </w:r>
            <w:r w:rsidRPr="00F152FC">
              <w:rPr>
                <w:noProof w:val="0"/>
                <w:webHidden/>
              </w:rPr>
              <w:tab/>
            </w:r>
            <w:r w:rsidRPr="00F152FC">
              <w:rPr>
                <w:noProof w:val="0"/>
                <w:webHidden/>
              </w:rPr>
              <w:fldChar w:fldCharType="begin"/>
            </w:r>
            <w:r w:rsidRPr="00F152FC">
              <w:rPr>
                <w:noProof w:val="0"/>
                <w:webHidden/>
              </w:rPr>
              <w:instrText xml:space="preserve"> PAGEREF _Toc231279103 \h </w:instrText>
            </w:r>
            <w:r w:rsidRPr="00F152FC">
              <w:rPr>
                <w:noProof w:val="0"/>
                <w:webHidden/>
              </w:rPr>
            </w:r>
            <w:r w:rsidRPr="00F152FC">
              <w:rPr>
                <w:noProof w:val="0"/>
                <w:webHidden/>
              </w:rPr>
              <w:fldChar w:fldCharType="separate"/>
            </w:r>
            <w:r w:rsidR="00717194" w:rsidRPr="00F152FC">
              <w:rPr>
                <w:noProof w:val="0"/>
                <w:webHidden/>
              </w:rPr>
              <w:t>115</w:t>
            </w:r>
            <w:r w:rsidRPr="00F152FC">
              <w:rPr>
                <w:noProof w:val="0"/>
                <w:webHidden/>
              </w:rPr>
              <w:fldChar w:fldCharType="end"/>
            </w:r>
          </w:hyperlink>
        </w:p>
        <w:p w14:paraId="1E8B7A05" w14:textId="14A1905A"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04" w:history="1">
            <w:r w:rsidRPr="00F152FC">
              <w:rPr>
                <w:rStyle w:val="Hyperlink"/>
                <w:noProof w:val="0"/>
              </w:rPr>
              <w:t>Avoid using images of text</w:t>
            </w:r>
            <w:r w:rsidRPr="00F152FC">
              <w:rPr>
                <w:noProof w:val="0"/>
                <w:webHidden/>
              </w:rPr>
              <w:tab/>
            </w:r>
            <w:r w:rsidRPr="00F152FC">
              <w:rPr>
                <w:noProof w:val="0"/>
                <w:webHidden/>
              </w:rPr>
              <w:fldChar w:fldCharType="begin"/>
            </w:r>
            <w:r w:rsidRPr="00F152FC">
              <w:rPr>
                <w:noProof w:val="0"/>
                <w:webHidden/>
              </w:rPr>
              <w:instrText xml:space="preserve"> PAGEREF _Toc231279104 \h </w:instrText>
            </w:r>
            <w:r w:rsidRPr="00F152FC">
              <w:rPr>
                <w:noProof w:val="0"/>
                <w:webHidden/>
              </w:rPr>
            </w:r>
            <w:r w:rsidRPr="00F152FC">
              <w:rPr>
                <w:noProof w:val="0"/>
                <w:webHidden/>
              </w:rPr>
              <w:fldChar w:fldCharType="separate"/>
            </w:r>
            <w:r w:rsidR="00717194" w:rsidRPr="00F152FC">
              <w:rPr>
                <w:noProof w:val="0"/>
                <w:webHidden/>
              </w:rPr>
              <w:t>115</w:t>
            </w:r>
            <w:r w:rsidRPr="00F152FC">
              <w:rPr>
                <w:noProof w:val="0"/>
                <w:webHidden/>
              </w:rPr>
              <w:fldChar w:fldCharType="end"/>
            </w:r>
          </w:hyperlink>
        </w:p>
        <w:p w14:paraId="67D4C750" w14:textId="0642DE11"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05" w:history="1">
            <w:r w:rsidRPr="00F152FC">
              <w:rPr>
                <w:rStyle w:val="Hyperlink"/>
                <w:noProof w:val="0"/>
              </w:rPr>
              <w:t>Describe all non-decorative images</w:t>
            </w:r>
            <w:r w:rsidRPr="00F152FC">
              <w:rPr>
                <w:noProof w:val="0"/>
                <w:webHidden/>
              </w:rPr>
              <w:tab/>
            </w:r>
            <w:r w:rsidRPr="00F152FC">
              <w:rPr>
                <w:noProof w:val="0"/>
                <w:webHidden/>
              </w:rPr>
              <w:fldChar w:fldCharType="begin"/>
            </w:r>
            <w:r w:rsidRPr="00F152FC">
              <w:rPr>
                <w:noProof w:val="0"/>
                <w:webHidden/>
              </w:rPr>
              <w:instrText xml:space="preserve"> PAGEREF _Toc231279105 \h </w:instrText>
            </w:r>
            <w:r w:rsidRPr="00F152FC">
              <w:rPr>
                <w:noProof w:val="0"/>
                <w:webHidden/>
              </w:rPr>
            </w:r>
            <w:r w:rsidRPr="00F152FC">
              <w:rPr>
                <w:noProof w:val="0"/>
                <w:webHidden/>
              </w:rPr>
              <w:fldChar w:fldCharType="separate"/>
            </w:r>
            <w:r w:rsidR="00717194" w:rsidRPr="00F152FC">
              <w:rPr>
                <w:noProof w:val="0"/>
                <w:webHidden/>
              </w:rPr>
              <w:t>116</w:t>
            </w:r>
            <w:r w:rsidRPr="00F152FC">
              <w:rPr>
                <w:noProof w:val="0"/>
                <w:webHidden/>
              </w:rPr>
              <w:fldChar w:fldCharType="end"/>
            </w:r>
          </w:hyperlink>
        </w:p>
        <w:p w14:paraId="68EF3C6D" w14:textId="57029FAD"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06" w:history="1">
            <w:r w:rsidRPr="00F152FC">
              <w:rPr>
                <w:rStyle w:val="Hyperlink"/>
                <w:noProof w:val="0"/>
              </w:rPr>
              <w:t>Provide equivalent information</w:t>
            </w:r>
            <w:r w:rsidRPr="00F152FC">
              <w:rPr>
                <w:noProof w:val="0"/>
                <w:webHidden/>
              </w:rPr>
              <w:tab/>
            </w:r>
            <w:r w:rsidRPr="00F152FC">
              <w:rPr>
                <w:noProof w:val="0"/>
                <w:webHidden/>
              </w:rPr>
              <w:fldChar w:fldCharType="begin"/>
            </w:r>
            <w:r w:rsidRPr="00F152FC">
              <w:rPr>
                <w:noProof w:val="0"/>
                <w:webHidden/>
              </w:rPr>
              <w:instrText xml:space="preserve"> PAGEREF _Toc231279106 \h </w:instrText>
            </w:r>
            <w:r w:rsidRPr="00F152FC">
              <w:rPr>
                <w:noProof w:val="0"/>
                <w:webHidden/>
              </w:rPr>
            </w:r>
            <w:r w:rsidRPr="00F152FC">
              <w:rPr>
                <w:noProof w:val="0"/>
                <w:webHidden/>
              </w:rPr>
              <w:fldChar w:fldCharType="separate"/>
            </w:r>
            <w:r w:rsidR="00717194" w:rsidRPr="00F152FC">
              <w:rPr>
                <w:noProof w:val="0"/>
                <w:webHidden/>
              </w:rPr>
              <w:t>117</w:t>
            </w:r>
            <w:r w:rsidRPr="00F152FC">
              <w:rPr>
                <w:noProof w:val="0"/>
                <w:webHidden/>
              </w:rPr>
              <w:fldChar w:fldCharType="end"/>
            </w:r>
          </w:hyperlink>
        </w:p>
        <w:p w14:paraId="3CEDFECF" w14:textId="41793D1B"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07" w:history="1">
            <w:r w:rsidRPr="00F152FC">
              <w:rPr>
                <w:rStyle w:val="Hyperlink"/>
                <w:noProof w:val="0"/>
              </w:rPr>
              <w:t>Be succinct</w:t>
            </w:r>
            <w:r w:rsidRPr="00F152FC">
              <w:rPr>
                <w:noProof w:val="0"/>
                <w:webHidden/>
              </w:rPr>
              <w:tab/>
            </w:r>
            <w:r w:rsidRPr="00F152FC">
              <w:rPr>
                <w:noProof w:val="0"/>
                <w:webHidden/>
              </w:rPr>
              <w:fldChar w:fldCharType="begin"/>
            </w:r>
            <w:r w:rsidRPr="00F152FC">
              <w:rPr>
                <w:noProof w:val="0"/>
                <w:webHidden/>
              </w:rPr>
              <w:instrText xml:space="preserve"> PAGEREF _Toc231279107 \h </w:instrText>
            </w:r>
            <w:r w:rsidRPr="00F152FC">
              <w:rPr>
                <w:noProof w:val="0"/>
                <w:webHidden/>
              </w:rPr>
            </w:r>
            <w:r w:rsidRPr="00F152FC">
              <w:rPr>
                <w:noProof w:val="0"/>
                <w:webHidden/>
              </w:rPr>
              <w:fldChar w:fldCharType="separate"/>
            </w:r>
            <w:r w:rsidR="00717194" w:rsidRPr="00F152FC">
              <w:rPr>
                <w:noProof w:val="0"/>
                <w:webHidden/>
              </w:rPr>
              <w:t>117</w:t>
            </w:r>
            <w:r w:rsidRPr="00F152FC">
              <w:rPr>
                <w:noProof w:val="0"/>
                <w:webHidden/>
              </w:rPr>
              <w:fldChar w:fldCharType="end"/>
            </w:r>
          </w:hyperlink>
        </w:p>
        <w:p w14:paraId="1155238B" w14:textId="72DDAB3D"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08" w:history="1">
            <w:r w:rsidRPr="00F152FC">
              <w:rPr>
                <w:rStyle w:val="Hyperlink"/>
                <w:noProof w:val="0"/>
              </w:rPr>
              <w:t>Avoid repetition and redundancy</w:t>
            </w:r>
            <w:r w:rsidRPr="00F152FC">
              <w:rPr>
                <w:noProof w:val="0"/>
                <w:webHidden/>
              </w:rPr>
              <w:tab/>
            </w:r>
            <w:r w:rsidRPr="00F152FC">
              <w:rPr>
                <w:noProof w:val="0"/>
                <w:webHidden/>
              </w:rPr>
              <w:fldChar w:fldCharType="begin"/>
            </w:r>
            <w:r w:rsidRPr="00F152FC">
              <w:rPr>
                <w:noProof w:val="0"/>
                <w:webHidden/>
              </w:rPr>
              <w:instrText xml:space="preserve"> PAGEREF _Toc231279108 \h </w:instrText>
            </w:r>
            <w:r w:rsidRPr="00F152FC">
              <w:rPr>
                <w:noProof w:val="0"/>
                <w:webHidden/>
              </w:rPr>
            </w:r>
            <w:r w:rsidRPr="00F152FC">
              <w:rPr>
                <w:noProof w:val="0"/>
                <w:webHidden/>
              </w:rPr>
              <w:fldChar w:fldCharType="separate"/>
            </w:r>
            <w:r w:rsidR="00717194" w:rsidRPr="00F152FC">
              <w:rPr>
                <w:noProof w:val="0"/>
                <w:webHidden/>
              </w:rPr>
              <w:t>118</w:t>
            </w:r>
            <w:r w:rsidRPr="00F152FC">
              <w:rPr>
                <w:noProof w:val="0"/>
                <w:webHidden/>
              </w:rPr>
              <w:fldChar w:fldCharType="end"/>
            </w:r>
          </w:hyperlink>
        </w:p>
        <w:p w14:paraId="0A4144E5" w14:textId="5CD9B01D"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09" w:history="1">
            <w:r w:rsidRPr="00F152FC">
              <w:rPr>
                <w:rStyle w:val="Hyperlink"/>
                <w:noProof w:val="0"/>
              </w:rPr>
              <w:t>Ensure descriptions are accurate and useful</w:t>
            </w:r>
            <w:r w:rsidRPr="00F152FC">
              <w:rPr>
                <w:noProof w:val="0"/>
                <w:webHidden/>
              </w:rPr>
              <w:tab/>
            </w:r>
            <w:r w:rsidRPr="00F152FC">
              <w:rPr>
                <w:noProof w:val="0"/>
                <w:webHidden/>
              </w:rPr>
              <w:fldChar w:fldCharType="begin"/>
            </w:r>
            <w:r w:rsidRPr="00F152FC">
              <w:rPr>
                <w:noProof w:val="0"/>
                <w:webHidden/>
              </w:rPr>
              <w:instrText xml:space="preserve"> PAGEREF _Toc231279109 \h </w:instrText>
            </w:r>
            <w:r w:rsidRPr="00F152FC">
              <w:rPr>
                <w:noProof w:val="0"/>
                <w:webHidden/>
              </w:rPr>
            </w:r>
            <w:r w:rsidRPr="00F152FC">
              <w:rPr>
                <w:noProof w:val="0"/>
                <w:webHidden/>
              </w:rPr>
              <w:fldChar w:fldCharType="separate"/>
            </w:r>
            <w:r w:rsidR="00717194" w:rsidRPr="00F152FC">
              <w:rPr>
                <w:noProof w:val="0"/>
                <w:webHidden/>
              </w:rPr>
              <w:t>119</w:t>
            </w:r>
            <w:r w:rsidRPr="00F152FC">
              <w:rPr>
                <w:noProof w:val="0"/>
                <w:webHidden/>
              </w:rPr>
              <w:fldChar w:fldCharType="end"/>
            </w:r>
          </w:hyperlink>
        </w:p>
        <w:p w14:paraId="04FCBDEB" w14:textId="28F5DE93"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10" w:history="1">
            <w:r w:rsidRPr="00F152FC">
              <w:rPr>
                <w:rStyle w:val="Hyperlink"/>
                <w:noProof w:val="0"/>
              </w:rPr>
              <w:t>Be objective</w:t>
            </w:r>
            <w:r w:rsidRPr="00F152FC">
              <w:rPr>
                <w:noProof w:val="0"/>
                <w:webHidden/>
              </w:rPr>
              <w:tab/>
            </w:r>
            <w:r w:rsidRPr="00F152FC">
              <w:rPr>
                <w:noProof w:val="0"/>
                <w:webHidden/>
              </w:rPr>
              <w:fldChar w:fldCharType="begin"/>
            </w:r>
            <w:r w:rsidRPr="00F152FC">
              <w:rPr>
                <w:noProof w:val="0"/>
                <w:webHidden/>
              </w:rPr>
              <w:instrText xml:space="preserve"> PAGEREF _Toc231279110 \h </w:instrText>
            </w:r>
            <w:r w:rsidRPr="00F152FC">
              <w:rPr>
                <w:noProof w:val="0"/>
                <w:webHidden/>
              </w:rPr>
            </w:r>
            <w:r w:rsidRPr="00F152FC">
              <w:rPr>
                <w:noProof w:val="0"/>
                <w:webHidden/>
              </w:rPr>
              <w:fldChar w:fldCharType="separate"/>
            </w:r>
            <w:r w:rsidR="00717194" w:rsidRPr="00F152FC">
              <w:rPr>
                <w:noProof w:val="0"/>
                <w:webHidden/>
              </w:rPr>
              <w:t>121</w:t>
            </w:r>
            <w:r w:rsidRPr="00F152FC">
              <w:rPr>
                <w:noProof w:val="0"/>
                <w:webHidden/>
              </w:rPr>
              <w:fldChar w:fldCharType="end"/>
            </w:r>
          </w:hyperlink>
        </w:p>
        <w:p w14:paraId="6F0E80BD" w14:textId="75742388"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11" w:history="1">
            <w:r w:rsidRPr="00F152FC">
              <w:rPr>
                <w:rStyle w:val="Hyperlink"/>
                <w:noProof w:val="0"/>
              </w:rPr>
              <w:t>Use suitable language and style</w:t>
            </w:r>
            <w:r w:rsidRPr="00F152FC">
              <w:rPr>
                <w:noProof w:val="0"/>
                <w:webHidden/>
              </w:rPr>
              <w:tab/>
            </w:r>
            <w:r w:rsidRPr="00F152FC">
              <w:rPr>
                <w:noProof w:val="0"/>
                <w:webHidden/>
              </w:rPr>
              <w:fldChar w:fldCharType="begin"/>
            </w:r>
            <w:r w:rsidRPr="00F152FC">
              <w:rPr>
                <w:noProof w:val="0"/>
                <w:webHidden/>
              </w:rPr>
              <w:instrText xml:space="preserve"> PAGEREF _Toc231279111 \h </w:instrText>
            </w:r>
            <w:r w:rsidRPr="00F152FC">
              <w:rPr>
                <w:noProof w:val="0"/>
                <w:webHidden/>
              </w:rPr>
            </w:r>
            <w:r w:rsidRPr="00F152FC">
              <w:rPr>
                <w:noProof w:val="0"/>
                <w:webHidden/>
              </w:rPr>
              <w:fldChar w:fldCharType="separate"/>
            </w:r>
            <w:r w:rsidR="00717194" w:rsidRPr="00F152FC">
              <w:rPr>
                <w:noProof w:val="0"/>
                <w:webHidden/>
              </w:rPr>
              <w:t>122</w:t>
            </w:r>
            <w:r w:rsidRPr="00F152FC">
              <w:rPr>
                <w:noProof w:val="0"/>
                <w:webHidden/>
              </w:rPr>
              <w:fldChar w:fldCharType="end"/>
            </w:r>
          </w:hyperlink>
        </w:p>
        <w:p w14:paraId="1A6DBE7C" w14:textId="0216E3C2"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12" w:history="1">
            <w:r w:rsidRPr="00F152FC">
              <w:rPr>
                <w:rStyle w:val="Hyperlink"/>
                <w:noProof w:val="0"/>
              </w:rPr>
              <w:t>Transcribe any text in the image</w:t>
            </w:r>
            <w:r w:rsidRPr="00F152FC">
              <w:rPr>
                <w:noProof w:val="0"/>
                <w:webHidden/>
              </w:rPr>
              <w:tab/>
            </w:r>
            <w:r w:rsidRPr="00F152FC">
              <w:rPr>
                <w:noProof w:val="0"/>
                <w:webHidden/>
              </w:rPr>
              <w:fldChar w:fldCharType="begin"/>
            </w:r>
            <w:r w:rsidRPr="00F152FC">
              <w:rPr>
                <w:noProof w:val="0"/>
                <w:webHidden/>
              </w:rPr>
              <w:instrText xml:space="preserve"> PAGEREF _Toc231279112 \h </w:instrText>
            </w:r>
            <w:r w:rsidRPr="00F152FC">
              <w:rPr>
                <w:noProof w:val="0"/>
                <w:webHidden/>
              </w:rPr>
            </w:r>
            <w:r w:rsidRPr="00F152FC">
              <w:rPr>
                <w:noProof w:val="0"/>
                <w:webHidden/>
              </w:rPr>
              <w:fldChar w:fldCharType="separate"/>
            </w:r>
            <w:r w:rsidR="00717194" w:rsidRPr="00F152FC">
              <w:rPr>
                <w:noProof w:val="0"/>
                <w:webHidden/>
              </w:rPr>
              <w:t>123</w:t>
            </w:r>
            <w:r w:rsidRPr="00F152FC">
              <w:rPr>
                <w:noProof w:val="0"/>
                <w:webHidden/>
              </w:rPr>
              <w:fldChar w:fldCharType="end"/>
            </w:r>
          </w:hyperlink>
        </w:p>
        <w:p w14:paraId="7F315D34" w14:textId="5C275B64"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13" w:history="1">
            <w:r w:rsidRPr="00F152FC">
              <w:rPr>
                <w:rStyle w:val="Hyperlink"/>
                <w:noProof w:val="0"/>
              </w:rPr>
              <w:t>Check questions based on images</w:t>
            </w:r>
            <w:r w:rsidRPr="00F152FC">
              <w:rPr>
                <w:noProof w:val="0"/>
                <w:webHidden/>
              </w:rPr>
              <w:tab/>
            </w:r>
            <w:r w:rsidRPr="00F152FC">
              <w:rPr>
                <w:noProof w:val="0"/>
                <w:webHidden/>
              </w:rPr>
              <w:fldChar w:fldCharType="begin"/>
            </w:r>
            <w:r w:rsidRPr="00F152FC">
              <w:rPr>
                <w:noProof w:val="0"/>
                <w:webHidden/>
              </w:rPr>
              <w:instrText xml:space="preserve"> PAGEREF _Toc231279113 \h </w:instrText>
            </w:r>
            <w:r w:rsidRPr="00F152FC">
              <w:rPr>
                <w:noProof w:val="0"/>
                <w:webHidden/>
              </w:rPr>
            </w:r>
            <w:r w:rsidRPr="00F152FC">
              <w:rPr>
                <w:noProof w:val="0"/>
                <w:webHidden/>
              </w:rPr>
              <w:fldChar w:fldCharType="separate"/>
            </w:r>
            <w:r w:rsidR="00717194" w:rsidRPr="00F152FC">
              <w:rPr>
                <w:noProof w:val="0"/>
                <w:webHidden/>
              </w:rPr>
              <w:t>124</w:t>
            </w:r>
            <w:r w:rsidRPr="00F152FC">
              <w:rPr>
                <w:noProof w:val="0"/>
                <w:webHidden/>
              </w:rPr>
              <w:fldChar w:fldCharType="end"/>
            </w:r>
          </w:hyperlink>
        </w:p>
        <w:p w14:paraId="23D1A301" w14:textId="64B4BA02"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14" w:history="1">
            <w:r w:rsidRPr="00F152FC">
              <w:rPr>
                <w:rStyle w:val="Hyperlink"/>
                <w:noProof w:val="0"/>
              </w:rPr>
              <w:t>Images for science, technology, engineering and mathematics</w:t>
            </w:r>
            <w:r w:rsidRPr="00F152FC">
              <w:rPr>
                <w:noProof w:val="0"/>
                <w:webHidden/>
              </w:rPr>
              <w:tab/>
            </w:r>
            <w:r w:rsidRPr="00F152FC">
              <w:rPr>
                <w:noProof w:val="0"/>
                <w:webHidden/>
              </w:rPr>
              <w:fldChar w:fldCharType="begin"/>
            </w:r>
            <w:r w:rsidRPr="00F152FC">
              <w:rPr>
                <w:noProof w:val="0"/>
                <w:webHidden/>
              </w:rPr>
              <w:instrText xml:space="preserve"> PAGEREF _Toc231279114 \h </w:instrText>
            </w:r>
            <w:r w:rsidRPr="00F152FC">
              <w:rPr>
                <w:noProof w:val="0"/>
                <w:webHidden/>
              </w:rPr>
            </w:r>
            <w:r w:rsidRPr="00F152FC">
              <w:rPr>
                <w:noProof w:val="0"/>
                <w:webHidden/>
              </w:rPr>
              <w:fldChar w:fldCharType="separate"/>
            </w:r>
            <w:r w:rsidR="00717194" w:rsidRPr="00F152FC">
              <w:rPr>
                <w:noProof w:val="0"/>
                <w:webHidden/>
              </w:rPr>
              <w:t>125</w:t>
            </w:r>
            <w:r w:rsidRPr="00F152FC">
              <w:rPr>
                <w:noProof w:val="0"/>
                <w:webHidden/>
              </w:rPr>
              <w:fldChar w:fldCharType="end"/>
            </w:r>
          </w:hyperlink>
        </w:p>
        <w:p w14:paraId="3C6734CE" w14:textId="1D24202B"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15" w:history="1">
            <w:r w:rsidRPr="00F152FC">
              <w:rPr>
                <w:rStyle w:val="Hyperlink"/>
                <w:noProof w:val="0"/>
              </w:rPr>
              <w:t>Resources</w:t>
            </w:r>
            <w:r w:rsidRPr="00F152FC">
              <w:rPr>
                <w:noProof w:val="0"/>
                <w:webHidden/>
              </w:rPr>
              <w:tab/>
            </w:r>
            <w:r w:rsidRPr="00F152FC">
              <w:rPr>
                <w:noProof w:val="0"/>
                <w:webHidden/>
              </w:rPr>
              <w:fldChar w:fldCharType="begin"/>
            </w:r>
            <w:r w:rsidRPr="00F152FC">
              <w:rPr>
                <w:noProof w:val="0"/>
                <w:webHidden/>
              </w:rPr>
              <w:instrText xml:space="preserve"> PAGEREF _Toc231279115 \h </w:instrText>
            </w:r>
            <w:r w:rsidRPr="00F152FC">
              <w:rPr>
                <w:noProof w:val="0"/>
                <w:webHidden/>
              </w:rPr>
            </w:r>
            <w:r w:rsidRPr="00F152FC">
              <w:rPr>
                <w:noProof w:val="0"/>
                <w:webHidden/>
              </w:rPr>
              <w:fldChar w:fldCharType="separate"/>
            </w:r>
            <w:r w:rsidR="00717194" w:rsidRPr="00F152FC">
              <w:rPr>
                <w:noProof w:val="0"/>
                <w:webHidden/>
              </w:rPr>
              <w:t>127</w:t>
            </w:r>
            <w:r w:rsidRPr="00F152FC">
              <w:rPr>
                <w:noProof w:val="0"/>
                <w:webHidden/>
              </w:rPr>
              <w:fldChar w:fldCharType="end"/>
            </w:r>
          </w:hyperlink>
        </w:p>
        <w:p w14:paraId="5E619BB3" w14:textId="792045A3"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16" w:history="1">
            <w:r w:rsidRPr="00F152FC">
              <w:rPr>
                <w:rStyle w:val="Hyperlink"/>
                <w:noProof w:val="0"/>
              </w:rPr>
              <w:t>References</w:t>
            </w:r>
            <w:r w:rsidRPr="00F152FC">
              <w:rPr>
                <w:noProof w:val="0"/>
                <w:webHidden/>
              </w:rPr>
              <w:tab/>
            </w:r>
            <w:r w:rsidRPr="00F152FC">
              <w:rPr>
                <w:noProof w:val="0"/>
                <w:webHidden/>
              </w:rPr>
              <w:fldChar w:fldCharType="begin"/>
            </w:r>
            <w:r w:rsidRPr="00F152FC">
              <w:rPr>
                <w:noProof w:val="0"/>
                <w:webHidden/>
              </w:rPr>
              <w:instrText xml:space="preserve"> PAGEREF _Toc231279116 \h </w:instrText>
            </w:r>
            <w:r w:rsidRPr="00F152FC">
              <w:rPr>
                <w:noProof w:val="0"/>
                <w:webHidden/>
              </w:rPr>
            </w:r>
            <w:r w:rsidRPr="00F152FC">
              <w:rPr>
                <w:noProof w:val="0"/>
                <w:webHidden/>
              </w:rPr>
              <w:fldChar w:fldCharType="separate"/>
            </w:r>
            <w:r w:rsidR="00717194" w:rsidRPr="00F152FC">
              <w:rPr>
                <w:noProof w:val="0"/>
                <w:webHidden/>
              </w:rPr>
              <w:t>128</w:t>
            </w:r>
            <w:r w:rsidRPr="00F152FC">
              <w:rPr>
                <w:noProof w:val="0"/>
                <w:webHidden/>
              </w:rPr>
              <w:fldChar w:fldCharType="end"/>
            </w:r>
          </w:hyperlink>
        </w:p>
        <w:p w14:paraId="619F0C33" w14:textId="09B2921F"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9117" w:history="1">
            <w:r w:rsidRPr="00F152FC">
              <w:rPr>
                <w:rStyle w:val="Hyperlink"/>
                <w:noProof w:val="0"/>
              </w:rPr>
              <w:t>Chapter 9</w:t>
            </w:r>
            <w:r w:rsidRPr="00F152FC">
              <w:rPr>
                <w:rFonts w:asciiTheme="minorHAnsi" w:eastAsiaTheme="minorEastAsia" w:hAnsiTheme="minorHAnsi" w:cstheme="minorBidi"/>
                <w:b w:val="0"/>
                <w:noProof w:val="0"/>
                <w:color w:val="auto"/>
                <w:kern w:val="2"/>
                <w:sz w:val="24"/>
                <w:lang w:eastAsia="pl-PL"/>
                <w14:ligatures w14:val="standardContextual"/>
              </w:rPr>
              <w:tab/>
            </w:r>
            <w:r w:rsidRPr="00F152FC">
              <w:rPr>
                <w:rStyle w:val="Hyperlink"/>
                <w:noProof w:val="0"/>
              </w:rPr>
              <w:t xml:space="preserve"> Drafting image descriptions</w:t>
            </w:r>
            <w:r w:rsidRPr="00F152FC">
              <w:rPr>
                <w:noProof w:val="0"/>
                <w:webHidden/>
              </w:rPr>
              <w:tab/>
            </w:r>
            <w:r w:rsidRPr="00F152FC">
              <w:rPr>
                <w:noProof w:val="0"/>
                <w:webHidden/>
              </w:rPr>
              <w:fldChar w:fldCharType="begin"/>
            </w:r>
            <w:r w:rsidRPr="00F152FC">
              <w:rPr>
                <w:noProof w:val="0"/>
                <w:webHidden/>
              </w:rPr>
              <w:instrText xml:space="preserve"> PAGEREF _Toc231279117 \h </w:instrText>
            </w:r>
            <w:r w:rsidRPr="00F152FC">
              <w:rPr>
                <w:noProof w:val="0"/>
                <w:webHidden/>
              </w:rPr>
            </w:r>
            <w:r w:rsidRPr="00F152FC">
              <w:rPr>
                <w:noProof w:val="0"/>
                <w:webHidden/>
              </w:rPr>
              <w:fldChar w:fldCharType="separate"/>
            </w:r>
            <w:r w:rsidR="00717194" w:rsidRPr="00F152FC">
              <w:rPr>
                <w:noProof w:val="0"/>
                <w:webHidden/>
              </w:rPr>
              <w:t>129</w:t>
            </w:r>
            <w:r w:rsidRPr="00F152FC">
              <w:rPr>
                <w:noProof w:val="0"/>
                <w:webHidden/>
              </w:rPr>
              <w:fldChar w:fldCharType="end"/>
            </w:r>
          </w:hyperlink>
        </w:p>
        <w:p w14:paraId="2DA3E921" w14:textId="72B2914F"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18" w:history="1">
            <w:r w:rsidRPr="00F152FC">
              <w:rPr>
                <w:rStyle w:val="Hyperlink"/>
                <w:noProof w:val="0"/>
              </w:rPr>
              <w:t>Steps for writing descriptions</w:t>
            </w:r>
            <w:r w:rsidRPr="00F152FC">
              <w:rPr>
                <w:noProof w:val="0"/>
                <w:webHidden/>
              </w:rPr>
              <w:tab/>
            </w:r>
            <w:r w:rsidRPr="00F152FC">
              <w:rPr>
                <w:noProof w:val="0"/>
                <w:webHidden/>
              </w:rPr>
              <w:fldChar w:fldCharType="begin"/>
            </w:r>
            <w:r w:rsidRPr="00F152FC">
              <w:rPr>
                <w:noProof w:val="0"/>
                <w:webHidden/>
              </w:rPr>
              <w:instrText xml:space="preserve"> PAGEREF _Toc231279118 \h </w:instrText>
            </w:r>
            <w:r w:rsidRPr="00F152FC">
              <w:rPr>
                <w:noProof w:val="0"/>
                <w:webHidden/>
              </w:rPr>
            </w:r>
            <w:r w:rsidRPr="00F152FC">
              <w:rPr>
                <w:noProof w:val="0"/>
                <w:webHidden/>
              </w:rPr>
              <w:fldChar w:fldCharType="separate"/>
            </w:r>
            <w:r w:rsidR="00717194" w:rsidRPr="00F152FC">
              <w:rPr>
                <w:noProof w:val="0"/>
                <w:webHidden/>
              </w:rPr>
              <w:t>129</w:t>
            </w:r>
            <w:r w:rsidRPr="00F152FC">
              <w:rPr>
                <w:noProof w:val="0"/>
                <w:webHidden/>
              </w:rPr>
              <w:fldChar w:fldCharType="end"/>
            </w:r>
          </w:hyperlink>
        </w:p>
        <w:p w14:paraId="04336059" w14:textId="1D1FCA9E"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19" w:history="1">
            <w:r w:rsidRPr="00F152FC">
              <w:rPr>
                <w:rStyle w:val="Hyperlink"/>
                <w:noProof w:val="0"/>
              </w:rPr>
              <w:t>1. Identify the purpose of the image</w:t>
            </w:r>
            <w:r w:rsidRPr="00F152FC">
              <w:rPr>
                <w:noProof w:val="0"/>
                <w:webHidden/>
              </w:rPr>
              <w:tab/>
            </w:r>
            <w:r w:rsidRPr="00F152FC">
              <w:rPr>
                <w:noProof w:val="0"/>
                <w:webHidden/>
              </w:rPr>
              <w:fldChar w:fldCharType="begin"/>
            </w:r>
            <w:r w:rsidRPr="00F152FC">
              <w:rPr>
                <w:noProof w:val="0"/>
                <w:webHidden/>
              </w:rPr>
              <w:instrText xml:space="preserve"> PAGEREF _Toc231279119 \h </w:instrText>
            </w:r>
            <w:r w:rsidRPr="00F152FC">
              <w:rPr>
                <w:noProof w:val="0"/>
                <w:webHidden/>
              </w:rPr>
            </w:r>
            <w:r w:rsidRPr="00F152FC">
              <w:rPr>
                <w:noProof w:val="0"/>
                <w:webHidden/>
              </w:rPr>
              <w:fldChar w:fldCharType="separate"/>
            </w:r>
            <w:r w:rsidR="00717194" w:rsidRPr="00F152FC">
              <w:rPr>
                <w:noProof w:val="0"/>
                <w:webHidden/>
              </w:rPr>
              <w:t>129</w:t>
            </w:r>
            <w:r w:rsidRPr="00F152FC">
              <w:rPr>
                <w:noProof w:val="0"/>
                <w:webHidden/>
              </w:rPr>
              <w:fldChar w:fldCharType="end"/>
            </w:r>
          </w:hyperlink>
        </w:p>
        <w:p w14:paraId="4203E324" w14:textId="086A9659"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20" w:history="1">
            <w:r w:rsidRPr="00F152FC">
              <w:rPr>
                <w:rStyle w:val="Hyperlink"/>
                <w:noProof w:val="0"/>
              </w:rPr>
              <w:t>2. Move from the general to the specific</w:t>
            </w:r>
            <w:r w:rsidRPr="00F152FC">
              <w:rPr>
                <w:noProof w:val="0"/>
                <w:webHidden/>
              </w:rPr>
              <w:tab/>
            </w:r>
            <w:r w:rsidRPr="00F152FC">
              <w:rPr>
                <w:noProof w:val="0"/>
                <w:webHidden/>
              </w:rPr>
              <w:fldChar w:fldCharType="begin"/>
            </w:r>
            <w:r w:rsidRPr="00F152FC">
              <w:rPr>
                <w:noProof w:val="0"/>
                <w:webHidden/>
              </w:rPr>
              <w:instrText xml:space="preserve"> PAGEREF _Toc231279120 \h </w:instrText>
            </w:r>
            <w:r w:rsidRPr="00F152FC">
              <w:rPr>
                <w:noProof w:val="0"/>
                <w:webHidden/>
              </w:rPr>
            </w:r>
            <w:r w:rsidRPr="00F152FC">
              <w:rPr>
                <w:noProof w:val="0"/>
                <w:webHidden/>
              </w:rPr>
              <w:fldChar w:fldCharType="separate"/>
            </w:r>
            <w:r w:rsidR="00717194" w:rsidRPr="00F152FC">
              <w:rPr>
                <w:noProof w:val="0"/>
                <w:webHidden/>
              </w:rPr>
              <w:t>130</w:t>
            </w:r>
            <w:r w:rsidRPr="00F152FC">
              <w:rPr>
                <w:noProof w:val="0"/>
                <w:webHidden/>
              </w:rPr>
              <w:fldChar w:fldCharType="end"/>
            </w:r>
          </w:hyperlink>
        </w:p>
        <w:p w14:paraId="2A2DA762" w14:textId="5C3B40F2"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21" w:history="1">
            <w:r w:rsidRPr="00F152FC">
              <w:rPr>
                <w:rStyle w:val="Hyperlink"/>
                <w:noProof w:val="0"/>
              </w:rPr>
              <w:t>3. Decide on the level of detail</w:t>
            </w:r>
            <w:r w:rsidRPr="00F152FC">
              <w:rPr>
                <w:noProof w:val="0"/>
                <w:webHidden/>
              </w:rPr>
              <w:tab/>
            </w:r>
            <w:r w:rsidRPr="00F152FC">
              <w:rPr>
                <w:noProof w:val="0"/>
                <w:webHidden/>
              </w:rPr>
              <w:fldChar w:fldCharType="begin"/>
            </w:r>
            <w:r w:rsidRPr="00F152FC">
              <w:rPr>
                <w:noProof w:val="0"/>
                <w:webHidden/>
              </w:rPr>
              <w:instrText xml:space="preserve"> PAGEREF _Toc231279121 \h </w:instrText>
            </w:r>
            <w:r w:rsidRPr="00F152FC">
              <w:rPr>
                <w:noProof w:val="0"/>
                <w:webHidden/>
              </w:rPr>
            </w:r>
            <w:r w:rsidRPr="00F152FC">
              <w:rPr>
                <w:noProof w:val="0"/>
                <w:webHidden/>
              </w:rPr>
              <w:fldChar w:fldCharType="separate"/>
            </w:r>
            <w:r w:rsidR="00717194" w:rsidRPr="00F152FC">
              <w:rPr>
                <w:noProof w:val="0"/>
                <w:webHidden/>
              </w:rPr>
              <w:t>132</w:t>
            </w:r>
            <w:r w:rsidRPr="00F152FC">
              <w:rPr>
                <w:noProof w:val="0"/>
                <w:webHidden/>
              </w:rPr>
              <w:fldChar w:fldCharType="end"/>
            </w:r>
          </w:hyperlink>
        </w:p>
        <w:p w14:paraId="347B2322" w14:textId="370AFC0F"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22" w:history="1">
            <w:r w:rsidRPr="00F152FC">
              <w:rPr>
                <w:rStyle w:val="Hyperlink"/>
                <w:noProof w:val="0"/>
              </w:rPr>
              <w:t>4. Check your description</w:t>
            </w:r>
            <w:r w:rsidRPr="00F152FC">
              <w:rPr>
                <w:noProof w:val="0"/>
                <w:webHidden/>
              </w:rPr>
              <w:tab/>
            </w:r>
            <w:r w:rsidRPr="00F152FC">
              <w:rPr>
                <w:noProof w:val="0"/>
                <w:webHidden/>
              </w:rPr>
              <w:fldChar w:fldCharType="begin"/>
            </w:r>
            <w:r w:rsidRPr="00F152FC">
              <w:rPr>
                <w:noProof w:val="0"/>
                <w:webHidden/>
              </w:rPr>
              <w:instrText xml:space="preserve"> PAGEREF _Toc231279122 \h </w:instrText>
            </w:r>
            <w:r w:rsidRPr="00F152FC">
              <w:rPr>
                <w:noProof w:val="0"/>
                <w:webHidden/>
              </w:rPr>
            </w:r>
            <w:r w:rsidRPr="00F152FC">
              <w:rPr>
                <w:noProof w:val="0"/>
                <w:webHidden/>
              </w:rPr>
              <w:fldChar w:fldCharType="separate"/>
            </w:r>
            <w:r w:rsidR="00717194" w:rsidRPr="00F152FC">
              <w:rPr>
                <w:noProof w:val="0"/>
                <w:webHidden/>
              </w:rPr>
              <w:t>134</w:t>
            </w:r>
            <w:r w:rsidRPr="00F152FC">
              <w:rPr>
                <w:noProof w:val="0"/>
                <w:webHidden/>
              </w:rPr>
              <w:fldChar w:fldCharType="end"/>
            </w:r>
          </w:hyperlink>
        </w:p>
        <w:p w14:paraId="72FFA298" w14:textId="60B04FB4"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23" w:history="1">
            <w:r w:rsidRPr="00F152FC">
              <w:rPr>
                <w:rStyle w:val="Hyperlink"/>
                <w:noProof w:val="0"/>
              </w:rPr>
              <w:t>Using GenAI to create alt text</w:t>
            </w:r>
            <w:r w:rsidRPr="00F152FC">
              <w:rPr>
                <w:noProof w:val="0"/>
                <w:webHidden/>
              </w:rPr>
              <w:tab/>
            </w:r>
            <w:r w:rsidRPr="00F152FC">
              <w:rPr>
                <w:noProof w:val="0"/>
                <w:webHidden/>
              </w:rPr>
              <w:fldChar w:fldCharType="begin"/>
            </w:r>
            <w:r w:rsidRPr="00F152FC">
              <w:rPr>
                <w:noProof w:val="0"/>
                <w:webHidden/>
              </w:rPr>
              <w:instrText xml:space="preserve"> PAGEREF _Toc231279123 \h </w:instrText>
            </w:r>
            <w:r w:rsidRPr="00F152FC">
              <w:rPr>
                <w:noProof w:val="0"/>
                <w:webHidden/>
              </w:rPr>
            </w:r>
            <w:r w:rsidRPr="00F152FC">
              <w:rPr>
                <w:noProof w:val="0"/>
                <w:webHidden/>
              </w:rPr>
              <w:fldChar w:fldCharType="separate"/>
            </w:r>
            <w:r w:rsidR="00717194" w:rsidRPr="00F152FC">
              <w:rPr>
                <w:noProof w:val="0"/>
                <w:webHidden/>
              </w:rPr>
              <w:t>135</w:t>
            </w:r>
            <w:r w:rsidRPr="00F152FC">
              <w:rPr>
                <w:noProof w:val="0"/>
                <w:webHidden/>
              </w:rPr>
              <w:fldChar w:fldCharType="end"/>
            </w:r>
          </w:hyperlink>
        </w:p>
        <w:p w14:paraId="540D99DA" w14:textId="1BEB099D"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24" w:history="1">
            <w:r w:rsidRPr="00F152FC">
              <w:rPr>
                <w:rStyle w:val="Hyperlink"/>
                <w:noProof w:val="0"/>
              </w:rPr>
              <w:t>Template for GenAI alt-text prompts</w:t>
            </w:r>
            <w:r w:rsidRPr="00F152FC">
              <w:rPr>
                <w:noProof w:val="0"/>
                <w:webHidden/>
              </w:rPr>
              <w:tab/>
            </w:r>
            <w:r w:rsidRPr="00F152FC">
              <w:rPr>
                <w:noProof w:val="0"/>
                <w:webHidden/>
              </w:rPr>
              <w:fldChar w:fldCharType="begin"/>
            </w:r>
            <w:r w:rsidRPr="00F152FC">
              <w:rPr>
                <w:noProof w:val="0"/>
                <w:webHidden/>
              </w:rPr>
              <w:instrText xml:space="preserve"> PAGEREF _Toc231279124 \h </w:instrText>
            </w:r>
            <w:r w:rsidRPr="00F152FC">
              <w:rPr>
                <w:noProof w:val="0"/>
                <w:webHidden/>
              </w:rPr>
            </w:r>
            <w:r w:rsidRPr="00F152FC">
              <w:rPr>
                <w:noProof w:val="0"/>
                <w:webHidden/>
              </w:rPr>
              <w:fldChar w:fldCharType="separate"/>
            </w:r>
            <w:r w:rsidR="00717194" w:rsidRPr="00F152FC">
              <w:rPr>
                <w:noProof w:val="0"/>
                <w:webHidden/>
              </w:rPr>
              <w:t>136</w:t>
            </w:r>
            <w:r w:rsidRPr="00F152FC">
              <w:rPr>
                <w:noProof w:val="0"/>
                <w:webHidden/>
              </w:rPr>
              <w:fldChar w:fldCharType="end"/>
            </w:r>
          </w:hyperlink>
        </w:p>
        <w:p w14:paraId="28D42B1F" w14:textId="7F8FA7E8"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25" w:history="1">
            <w:r w:rsidRPr="00F152FC">
              <w:rPr>
                <w:rStyle w:val="Hyperlink"/>
                <w:noProof w:val="0"/>
              </w:rPr>
              <w:t>Quality checklist</w:t>
            </w:r>
            <w:r w:rsidRPr="00F152FC">
              <w:rPr>
                <w:noProof w:val="0"/>
                <w:webHidden/>
              </w:rPr>
              <w:tab/>
            </w:r>
            <w:r w:rsidRPr="00F152FC">
              <w:rPr>
                <w:noProof w:val="0"/>
                <w:webHidden/>
              </w:rPr>
              <w:fldChar w:fldCharType="begin"/>
            </w:r>
            <w:r w:rsidRPr="00F152FC">
              <w:rPr>
                <w:noProof w:val="0"/>
                <w:webHidden/>
              </w:rPr>
              <w:instrText xml:space="preserve"> PAGEREF _Toc231279125 \h </w:instrText>
            </w:r>
            <w:r w:rsidRPr="00F152FC">
              <w:rPr>
                <w:noProof w:val="0"/>
                <w:webHidden/>
              </w:rPr>
            </w:r>
            <w:r w:rsidRPr="00F152FC">
              <w:rPr>
                <w:noProof w:val="0"/>
                <w:webHidden/>
              </w:rPr>
              <w:fldChar w:fldCharType="separate"/>
            </w:r>
            <w:r w:rsidR="00717194" w:rsidRPr="00F152FC">
              <w:rPr>
                <w:noProof w:val="0"/>
                <w:webHidden/>
              </w:rPr>
              <w:t>138</w:t>
            </w:r>
            <w:r w:rsidRPr="00F152FC">
              <w:rPr>
                <w:noProof w:val="0"/>
                <w:webHidden/>
              </w:rPr>
              <w:fldChar w:fldCharType="end"/>
            </w:r>
          </w:hyperlink>
        </w:p>
        <w:p w14:paraId="6E86FF74" w14:textId="0E7F59BC"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26" w:history="1">
            <w:r w:rsidRPr="00F152FC">
              <w:rPr>
                <w:rStyle w:val="Hyperlink"/>
                <w:noProof w:val="0"/>
              </w:rPr>
              <w:t>References</w:t>
            </w:r>
            <w:r w:rsidRPr="00F152FC">
              <w:rPr>
                <w:noProof w:val="0"/>
                <w:webHidden/>
              </w:rPr>
              <w:tab/>
            </w:r>
            <w:r w:rsidRPr="00F152FC">
              <w:rPr>
                <w:noProof w:val="0"/>
                <w:webHidden/>
              </w:rPr>
              <w:fldChar w:fldCharType="begin"/>
            </w:r>
            <w:r w:rsidRPr="00F152FC">
              <w:rPr>
                <w:noProof w:val="0"/>
                <w:webHidden/>
              </w:rPr>
              <w:instrText xml:space="preserve"> PAGEREF _Toc231279126 \h </w:instrText>
            </w:r>
            <w:r w:rsidRPr="00F152FC">
              <w:rPr>
                <w:noProof w:val="0"/>
                <w:webHidden/>
              </w:rPr>
            </w:r>
            <w:r w:rsidRPr="00F152FC">
              <w:rPr>
                <w:noProof w:val="0"/>
                <w:webHidden/>
              </w:rPr>
              <w:fldChar w:fldCharType="separate"/>
            </w:r>
            <w:r w:rsidR="00717194" w:rsidRPr="00F152FC">
              <w:rPr>
                <w:noProof w:val="0"/>
                <w:webHidden/>
              </w:rPr>
              <w:t>139</w:t>
            </w:r>
            <w:r w:rsidRPr="00F152FC">
              <w:rPr>
                <w:noProof w:val="0"/>
                <w:webHidden/>
              </w:rPr>
              <w:fldChar w:fldCharType="end"/>
            </w:r>
          </w:hyperlink>
        </w:p>
        <w:p w14:paraId="4C02F203" w14:textId="358DDA6B" w:rsidR="00B65689" w:rsidRPr="00F152FC" w:rsidRDefault="00B65689">
          <w:pPr>
            <w:pStyle w:val="TOC1"/>
            <w:tabs>
              <w:tab w:val="left" w:pos="2101"/>
            </w:tabs>
            <w:rPr>
              <w:rFonts w:asciiTheme="minorHAnsi" w:eastAsiaTheme="minorEastAsia" w:hAnsiTheme="minorHAnsi" w:cstheme="minorBidi"/>
              <w:b w:val="0"/>
              <w:noProof w:val="0"/>
              <w:color w:val="auto"/>
              <w:kern w:val="2"/>
              <w:sz w:val="24"/>
              <w:lang w:eastAsia="pl-PL"/>
              <w14:ligatures w14:val="standardContextual"/>
            </w:rPr>
          </w:pPr>
          <w:hyperlink w:anchor="_Toc231279127" w:history="1">
            <w:r w:rsidRPr="00F152FC">
              <w:rPr>
                <w:rStyle w:val="Hyperlink"/>
                <w:noProof w:val="0"/>
              </w:rPr>
              <w:t>Chapter 10</w:t>
            </w:r>
            <w:r w:rsidRPr="00F152FC">
              <w:rPr>
                <w:rFonts w:asciiTheme="minorHAnsi" w:eastAsiaTheme="minorEastAsia" w:hAnsiTheme="minorHAnsi" w:cstheme="minorBidi"/>
                <w:b w:val="0"/>
                <w:noProof w:val="0"/>
                <w:color w:val="auto"/>
                <w:kern w:val="2"/>
                <w:sz w:val="24"/>
                <w:lang w:eastAsia="pl-PL"/>
                <w14:ligatures w14:val="standardContextual"/>
              </w:rPr>
              <w:tab/>
            </w:r>
            <w:r w:rsidRPr="00F152FC">
              <w:rPr>
                <w:rStyle w:val="Hyperlink"/>
                <w:noProof w:val="0"/>
              </w:rPr>
              <w:t xml:space="preserve"> Descriptions for different types of illustrations</w:t>
            </w:r>
            <w:r w:rsidRPr="00F152FC">
              <w:rPr>
                <w:noProof w:val="0"/>
                <w:webHidden/>
              </w:rPr>
              <w:tab/>
            </w:r>
            <w:r w:rsidR="002A3BB5" w:rsidRPr="00F152FC">
              <w:rPr>
                <w:noProof w:val="0"/>
                <w:webHidden/>
              </w:rPr>
              <w:tab/>
            </w:r>
            <w:r w:rsidRPr="00F152FC">
              <w:rPr>
                <w:noProof w:val="0"/>
                <w:webHidden/>
              </w:rPr>
              <w:fldChar w:fldCharType="begin"/>
            </w:r>
            <w:r w:rsidRPr="00F152FC">
              <w:rPr>
                <w:noProof w:val="0"/>
                <w:webHidden/>
              </w:rPr>
              <w:instrText xml:space="preserve"> PAGEREF _Toc231279127 \h </w:instrText>
            </w:r>
            <w:r w:rsidRPr="00F152FC">
              <w:rPr>
                <w:noProof w:val="0"/>
                <w:webHidden/>
              </w:rPr>
            </w:r>
            <w:r w:rsidRPr="00F152FC">
              <w:rPr>
                <w:noProof w:val="0"/>
                <w:webHidden/>
              </w:rPr>
              <w:fldChar w:fldCharType="separate"/>
            </w:r>
            <w:r w:rsidR="00717194" w:rsidRPr="00F152FC">
              <w:rPr>
                <w:noProof w:val="0"/>
                <w:webHidden/>
              </w:rPr>
              <w:t>140</w:t>
            </w:r>
            <w:r w:rsidRPr="00F152FC">
              <w:rPr>
                <w:noProof w:val="0"/>
                <w:webHidden/>
              </w:rPr>
              <w:fldChar w:fldCharType="end"/>
            </w:r>
          </w:hyperlink>
        </w:p>
        <w:p w14:paraId="280B3415" w14:textId="421FA9CF"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28" w:history="1">
            <w:r w:rsidRPr="00F152FC">
              <w:rPr>
                <w:rStyle w:val="Hyperlink"/>
                <w:noProof w:val="0"/>
              </w:rPr>
              <w:t>Photographs</w:t>
            </w:r>
            <w:r w:rsidRPr="00F152FC">
              <w:rPr>
                <w:noProof w:val="0"/>
                <w:webHidden/>
              </w:rPr>
              <w:tab/>
            </w:r>
            <w:r w:rsidRPr="00F152FC">
              <w:rPr>
                <w:noProof w:val="0"/>
                <w:webHidden/>
              </w:rPr>
              <w:fldChar w:fldCharType="begin"/>
            </w:r>
            <w:r w:rsidRPr="00F152FC">
              <w:rPr>
                <w:noProof w:val="0"/>
                <w:webHidden/>
              </w:rPr>
              <w:instrText xml:space="preserve"> PAGEREF _Toc231279128 \h </w:instrText>
            </w:r>
            <w:r w:rsidRPr="00F152FC">
              <w:rPr>
                <w:noProof w:val="0"/>
                <w:webHidden/>
              </w:rPr>
            </w:r>
            <w:r w:rsidRPr="00F152FC">
              <w:rPr>
                <w:noProof w:val="0"/>
                <w:webHidden/>
              </w:rPr>
              <w:fldChar w:fldCharType="separate"/>
            </w:r>
            <w:r w:rsidR="00717194" w:rsidRPr="00F152FC">
              <w:rPr>
                <w:noProof w:val="0"/>
                <w:webHidden/>
              </w:rPr>
              <w:t>140</w:t>
            </w:r>
            <w:r w:rsidRPr="00F152FC">
              <w:rPr>
                <w:noProof w:val="0"/>
                <w:webHidden/>
              </w:rPr>
              <w:fldChar w:fldCharType="end"/>
            </w:r>
          </w:hyperlink>
        </w:p>
        <w:p w14:paraId="50D9DF0C" w14:textId="7FC39AF2"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29" w:history="1">
            <w:r w:rsidRPr="00F152FC">
              <w:rPr>
                <w:rStyle w:val="Hyperlink"/>
                <w:noProof w:val="0"/>
              </w:rPr>
              <w:t>Images of people</w:t>
            </w:r>
            <w:r w:rsidRPr="00F152FC">
              <w:rPr>
                <w:noProof w:val="0"/>
                <w:webHidden/>
              </w:rPr>
              <w:tab/>
            </w:r>
            <w:r w:rsidRPr="00F152FC">
              <w:rPr>
                <w:noProof w:val="0"/>
                <w:webHidden/>
              </w:rPr>
              <w:fldChar w:fldCharType="begin"/>
            </w:r>
            <w:r w:rsidRPr="00F152FC">
              <w:rPr>
                <w:noProof w:val="0"/>
                <w:webHidden/>
              </w:rPr>
              <w:instrText xml:space="preserve"> PAGEREF _Toc231279129 \h </w:instrText>
            </w:r>
            <w:r w:rsidRPr="00F152FC">
              <w:rPr>
                <w:noProof w:val="0"/>
                <w:webHidden/>
              </w:rPr>
            </w:r>
            <w:r w:rsidRPr="00F152FC">
              <w:rPr>
                <w:noProof w:val="0"/>
                <w:webHidden/>
              </w:rPr>
              <w:fldChar w:fldCharType="separate"/>
            </w:r>
            <w:r w:rsidR="00717194" w:rsidRPr="00F152FC">
              <w:rPr>
                <w:noProof w:val="0"/>
                <w:webHidden/>
              </w:rPr>
              <w:t>141</w:t>
            </w:r>
            <w:r w:rsidRPr="00F152FC">
              <w:rPr>
                <w:noProof w:val="0"/>
                <w:webHidden/>
              </w:rPr>
              <w:fldChar w:fldCharType="end"/>
            </w:r>
          </w:hyperlink>
        </w:p>
        <w:p w14:paraId="514EABE5" w14:textId="47C9D2C7"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30" w:history="1">
            <w:r w:rsidRPr="00F152FC">
              <w:rPr>
                <w:rStyle w:val="Hyperlink"/>
                <w:noProof w:val="0"/>
              </w:rPr>
              <w:t>Gender</w:t>
            </w:r>
            <w:r w:rsidRPr="00F152FC">
              <w:rPr>
                <w:noProof w:val="0"/>
                <w:webHidden/>
              </w:rPr>
              <w:tab/>
            </w:r>
            <w:r w:rsidRPr="00F152FC">
              <w:rPr>
                <w:noProof w:val="0"/>
                <w:webHidden/>
              </w:rPr>
              <w:fldChar w:fldCharType="begin"/>
            </w:r>
            <w:r w:rsidRPr="00F152FC">
              <w:rPr>
                <w:noProof w:val="0"/>
                <w:webHidden/>
              </w:rPr>
              <w:instrText xml:space="preserve"> PAGEREF _Toc231279130 \h </w:instrText>
            </w:r>
            <w:r w:rsidRPr="00F152FC">
              <w:rPr>
                <w:noProof w:val="0"/>
                <w:webHidden/>
              </w:rPr>
            </w:r>
            <w:r w:rsidRPr="00F152FC">
              <w:rPr>
                <w:noProof w:val="0"/>
                <w:webHidden/>
              </w:rPr>
              <w:fldChar w:fldCharType="separate"/>
            </w:r>
            <w:r w:rsidR="00717194" w:rsidRPr="00F152FC">
              <w:rPr>
                <w:noProof w:val="0"/>
                <w:webHidden/>
              </w:rPr>
              <w:t>142</w:t>
            </w:r>
            <w:r w:rsidRPr="00F152FC">
              <w:rPr>
                <w:noProof w:val="0"/>
                <w:webHidden/>
              </w:rPr>
              <w:fldChar w:fldCharType="end"/>
            </w:r>
          </w:hyperlink>
        </w:p>
        <w:p w14:paraId="5225568B" w14:textId="195ECFC3"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31" w:history="1">
            <w:r w:rsidRPr="00F152FC">
              <w:rPr>
                <w:rStyle w:val="Hyperlink"/>
                <w:noProof w:val="0"/>
              </w:rPr>
              <w:t>Works of art</w:t>
            </w:r>
            <w:r w:rsidRPr="00F152FC">
              <w:rPr>
                <w:noProof w:val="0"/>
                <w:webHidden/>
              </w:rPr>
              <w:tab/>
            </w:r>
            <w:r w:rsidRPr="00F152FC">
              <w:rPr>
                <w:noProof w:val="0"/>
                <w:webHidden/>
              </w:rPr>
              <w:fldChar w:fldCharType="begin"/>
            </w:r>
            <w:r w:rsidRPr="00F152FC">
              <w:rPr>
                <w:noProof w:val="0"/>
                <w:webHidden/>
              </w:rPr>
              <w:instrText xml:space="preserve"> PAGEREF _Toc231279131 \h </w:instrText>
            </w:r>
            <w:r w:rsidRPr="00F152FC">
              <w:rPr>
                <w:noProof w:val="0"/>
                <w:webHidden/>
              </w:rPr>
            </w:r>
            <w:r w:rsidRPr="00F152FC">
              <w:rPr>
                <w:noProof w:val="0"/>
                <w:webHidden/>
              </w:rPr>
              <w:fldChar w:fldCharType="separate"/>
            </w:r>
            <w:r w:rsidR="00717194" w:rsidRPr="00F152FC">
              <w:rPr>
                <w:noProof w:val="0"/>
                <w:webHidden/>
              </w:rPr>
              <w:t>143</w:t>
            </w:r>
            <w:r w:rsidRPr="00F152FC">
              <w:rPr>
                <w:noProof w:val="0"/>
                <w:webHidden/>
              </w:rPr>
              <w:fldChar w:fldCharType="end"/>
            </w:r>
          </w:hyperlink>
        </w:p>
        <w:p w14:paraId="7D75F0FA" w14:textId="4829760B"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32" w:history="1">
            <w:r w:rsidRPr="00F152FC">
              <w:rPr>
                <w:rStyle w:val="Hyperlink"/>
                <w:noProof w:val="0"/>
              </w:rPr>
              <w:t>Illustrations in cartoons, comic strips and graphic novels</w:t>
            </w:r>
            <w:r w:rsidRPr="00F152FC">
              <w:rPr>
                <w:noProof w:val="0"/>
                <w:webHidden/>
              </w:rPr>
              <w:tab/>
            </w:r>
            <w:r w:rsidRPr="00F152FC">
              <w:rPr>
                <w:noProof w:val="0"/>
                <w:webHidden/>
              </w:rPr>
              <w:fldChar w:fldCharType="begin"/>
            </w:r>
            <w:r w:rsidRPr="00F152FC">
              <w:rPr>
                <w:noProof w:val="0"/>
                <w:webHidden/>
              </w:rPr>
              <w:instrText xml:space="preserve"> PAGEREF _Toc231279132 \h </w:instrText>
            </w:r>
            <w:r w:rsidRPr="00F152FC">
              <w:rPr>
                <w:noProof w:val="0"/>
                <w:webHidden/>
              </w:rPr>
            </w:r>
            <w:r w:rsidRPr="00F152FC">
              <w:rPr>
                <w:noProof w:val="0"/>
                <w:webHidden/>
              </w:rPr>
              <w:fldChar w:fldCharType="separate"/>
            </w:r>
            <w:r w:rsidR="00717194" w:rsidRPr="00F152FC">
              <w:rPr>
                <w:noProof w:val="0"/>
                <w:webHidden/>
              </w:rPr>
              <w:t>145</w:t>
            </w:r>
            <w:r w:rsidRPr="00F152FC">
              <w:rPr>
                <w:noProof w:val="0"/>
                <w:webHidden/>
              </w:rPr>
              <w:fldChar w:fldCharType="end"/>
            </w:r>
          </w:hyperlink>
        </w:p>
        <w:p w14:paraId="30AAA8E6" w14:textId="6705F7E5"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33" w:history="1">
            <w:r w:rsidRPr="00F152FC">
              <w:rPr>
                <w:rStyle w:val="Hyperlink"/>
                <w:noProof w:val="0"/>
              </w:rPr>
              <w:t>Illustrations in books for children</w:t>
            </w:r>
            <w:r w:rsidRPr="00F152FC">
              <w:rPr>
                <w:noProof w:val="0"/>
                <w:webHidden/>
              </w:rPr>
              <w:tab/>
            </w:r>
            <w:r w:rsidRPr="00F152FC">
              <w:rPr>
                <w:noProof w:val="0"/>
                <w:webHidden/>
              </w:rPr>
              <w:fldChar w:fldCharType="begin"/>
            </w:r>
            <w:r w:rsidRPr="00F152FC">
              <w:rPr>
                <w:noProof w:val="0"/>
                <w:webHidden/>
              </w:rPr>
              <w:instrText xml:space="preserve"> PAGEREF _Toc231279133 \h </w:instrText>
            </w:r>
            <w:r w:rsidRPr="00F152FC">
              <w:rPr>
                <w:noProof w:val="0"/>
                <w:webHidden/>
              </w:rPr>
            </w:r>
            <w:r w:rsidRPr="00F152FC">
              <w:rPr>
                <w:noProof w:val="0"/>
                <w:webHidden/>
              </w:rPr>
              <w:fldChar w:fldCharType="separate"/>
            </w:r>
            <w:r w:rsidR="00717194" w:rsidRPr="00F152FC">
              <w:rPr>
                <w:noProof w:val="0"/>
                <w:webHidden/>
              </w:rPr>
              <w:t>148</w:t>
            </w:r>
            <w:r w:rsidRPr="00F152FC">
              <w:rPr>
                <w:noProof w:val="0"/>
                <w:webHidden/>
              </w:rPr>
              <w:fldChar w:fldCharType="end"/>
            </w:r>
          </w:hyperlink>
        </w:p>
        <w:p w14:paraId="1E1E3F9F" w14:textId="754A1455"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34" w:history="1">
            <w:r w:rsidRPr="00F152FC">
              <w:rPr>
                <w:rStyle w:val="Hyperlink"/>
                <w:noProof w:val="0"/>
              </w:rPr>
              <w:t>Use an appropriate level of detail</w:t>
            </w:r>
            <w:r w:rsidRPr="00F152FC">
              <w:rPr>
                <w:noProof w:val="0"/>
                <w:webHidden/>
              </w:rPr>
              <w:tab/>
            </w:r>
            <w:r w:rsidRPr="00F152FC">
              <w:rPr>
                <w:noProof w:val="0"/>
                <w:webHidden/>
              </w:rPr>
              <w:fldChar w:fldCharType="begin"/>
            </w:r>
            <w:r w:rsidRPr="00F152FC">
              <w:rPr>
                <w:noProof w:val="0"/>
                <w:webHidden/>
              </w:rPr>
              <w:instrText xml:space="preserve"> PAGEREF _Toc231279134 \h </w:instrText>
            </w:r>
            <w:r w:rsidRPr="00F152FC">
              <w:rPr>
                <w:noProof w:val="0"/>
                <w:webHidden/>
              </w:rPr>
            </w:r>
            <w:r w:rsidRPr="00F152FC">
              <w:rPr>
                <w:noProof w:val="0"/>
                <w:webHidden/>
              </w:rPr>
              <w:fldChar w:fldCharType="separate"/>
            </w:r>
            <w:r w:rsidR="00717194" w:rsidRPr="00F152FC">
              <w:rPr>
                <w:noProof w:val="0"/>
                <w:webHidden/>
              </w:rPr>
              <w:t>149</w:t>
            </w:r>
            <w:r w:rsidRPr="00F152FC">
              <w:rPr>
                <w:noProof w:val="0"/>
                <w:webHidden/>
              </w:rPr>
              <w:fldChar w:fldCharType="end"/>
            </w:r>
          </w:hyperlink>
        </w:p>
        <w:p w14:paraId="097B75DB" w14:textId="1E962008"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35" w:history="1">
            <w:r w:rsidRPr="00F152FC">
              <w:rPr>
                <w:rStyle w:val="Hyperlink"/>
                <w:noProof w:val="0"/>
              </w:rPr>
              <w:t>Use appropriate language for children</w:t>
            </w:r>
            <w:r w:rsidRPr="00F152FC">
              <w:rPr>
                <w:noProof w:val="0"/>
                <w:webHidden/>
              </w:rPr>
              <w:tab/>
            </w:r>
            <w:r w:rsidRPr="00F152FC">
              <w:rPr>
                <w:noProof w:val="0"/>
                <w:webHidden/>
              </w:rPr>
              <w:fldChar w:fldCharType="begin"/>
            </w:r>
            <w:r w:rsidRPr="00F152FC">
              <w:rPr>
                <w:noProof w:val="0"/>
                <w:webHidden/>
              </w:rPr>
              <w:instrText xml:space="preserve"> PAGEREF _Toc231279135 \h </w:instrText>
            </w:r>
            <w:r w:rsidRPr="00F152FC">
              <w:rPr>
                <w:noProof w:val="0"/>
                <w:webHidden/>
              </w:rPr>
            </w:r>
            <w:r w:rsidRPr="00F152FC">
              <w:rPr>
                <w:noProof w:val="0"/>
                <w:webHidden/>
              </w:rPr>
              <w:fldChar w:fldCharType="separate"/>
            </w:r>
            <w:r w:rsidR="00717194" w:rsidRPr="00F152FC">
              <w:rPr>
                <w:noProof w:val="0"/>
                <w:webHidden/>
              </w:rPr>
              <w:t>151</w:t>
            </w:r>
            <w:r w:rsidRPr="00F152FC">
              <w:rPr>
                <w:noProof w:val="0"/>
                <w:webHidden/>
              </w:rPr>
              <w:fldChar w:fldCharType="end"/>
            </w:r>
          </w:hyperlink>
        </w:p>
        <w:p w14:paraId="606503C9" w14:textId="709E777C"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36" w:history="1">
            <w:r w:rsidRPr="00F152FC">
              <w:rPr>
                <w:rStyle w:val="Hyperlink"/>
                <w:noProof w:val="0"/>
              </w:rPr>
              <w:t>Set the scene</w:t>
            </w:r>
            <w:r w:rsidRPr="00F152FC">
              <w:rPr>
                <w:noProof w:val="0"/>
                <w:webHidden/>
              </w:rPr>
              <w:tab/>
            </w:r>
            <w:r w:rsidRPr="00F152FC">
              <w:rPr>
                <w:noProof w:val="0"/>
                <w:webHidden/>
              </w:rPr>
              <w:fldChar w:fldCharType="begin"/>
            </w:r>
            <w:r w:rsidRPr="00F152FC">
              <w:rPr>
                <w:noProof w:val="0"/>
                <w:webHidden/>
              </w:rPr>
              <w:instrText xml:space="preserve"> PAGEREF _Toc231279136 \h </w:instrText>
            </w:r>
            <w:r w:rsidRPr="00F152FC">
              <w:rPr>
                <w:noProof w:val="0"/>
                <w:webHidden/>
              </w:rPr>
            </w:r>
            <w:r w:rsidRPr="00F152FC">
              <w:rPr>
                <w:noProof w:val="0"/>
                <w:webHidden/>
              </w:rPr>
              <w:fldChar w:fldCharType="separate"/>
            </w:r>
            <w:r w:rsidR="00717194" w:rsidRPr="00F152FC">
              <w:rPr>
                <w:noProof w:val="0"/>
                <w:webHidden/>
              </w:rPr>
              <w:t>152</w:t>
            </w:r>
            <w:r w:rsidRPr="00F152FC">
              <w:rPr>
                <w:noProof w:val="0"/>
                <w:webHidden/>
              </w:rPr>
              <w:fldChar w:fldCharType="end"/>
            </w:r>
          </w:hyperlink>
        </w:p>
        <w:p w14:paraId="1E4F1CD3" w14:textId="40DF0DEC"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37" w:history="1">
            <w:r w:rsidRPr="00F152FC">
              <w:rPr>
                <w:rStyle w:val="Hyperlink"/>
                <w:noProof w:val="0"/>
              </w:rPr>
              <w:t>Introduce the characters</w:t>
            </w:r>
            <w:r w:rsidRPr="00F152FC">
              <w:rPr>
                <w:noProof w:val="0"/>
                <w:webHidden/>
              </w:rPr>
              <w:tab/>
            </w:r>
            <w:r w:rsidRPr="00F152FC">
              <w:rPr>
                <w:noProof w:val="0"/>
                <w:webHidden/>
              </w:rPr>
              <w:fldChar w:fldCharType="begin"/>
            </w:r>
            <w:r w:rsidRPr="00F152FC">
              <w:rPr>
                <w:noProof w:val="0"/>
                <w:webHidden/>
              </w:rPr>
              <w:instrText xml:space="preserve"> PAGEREF _Toc231279137 \h </w:instrText>
            </w:r>
            <w:r w:rsidRPr="00F152FC">
              <w:rPr>
                <w:noProof w:val="0"/>
                <w:webHidden/>
              </w:rPr>
            </w:r>
            <w:r w:rsidRPr="00F152FC">
              <w:rPr>
                <w:noProof w:val="0"/>
                <w:webHidden/>
              </w:rPr>
              <w:fldChar w:fldCharType="separate"/>
            </w:r>
            <w:r w:rsidR="00717194" w:rsidRPr="00F152FC">
              <w:rPr>
                <w:noProof w:val="0"/>
                <w:webHidden/>
              </w:rPr>
              <w:t>155</w:t>
            </w:r>
            <w:r w:rsidRPr="00F152FC">
              <w:rPr>
                <w:noProof w:val="0"/>
                <w:webHidden/>
              </w:rPr>
              <w:fldChar w:fldCharType="end"/>
            </w:r>
          </w:hyperlink>
        </w:p>
        <w:p w14:paraId="5C118638" w14:textId="18AB476B"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38" w:history="1">
            <w:r w:rsidRPr="00F152FC">
              <w:rPr>
                <w:rStyle w:val="Hyperlink"/>
                <w:noProof w:val="0"/>
              </w:rPr>
              <w:t>Maps</w:t>
            </w:r>
            <w:r w:rsidRPr="00F152FC">
              <w:rPr>
                <w:noProof w:val="0"/>
                <w:webHidden/>
              </w:rPr>
              <w:tab/>
            </w:r>
            <w:r w:rsidRPr="00F152FC">
              <w:rPr>
                <w:noProof w:val="0"/>
                <w:webHidden/>
              </w:rPr>
              <w:fldChar w:fldCharType="begin"/>
            </w:r>
            <w:r w:rsidRPr="00F152FC">
              <w:rPr>
                <w:noProof w:val="0"/>
                <w:webHidden/>
              </w:rPr>
              <w:instrText xml:space="preserve"> PAGEREF _Toc231279138 \h </w:instrText>
            </w:r>
            <w:r w:rsidRPr="00F152FC">
              <w:rPr>
                <w:noProof w:val="0"/>
                <w:webHidden/>
              </w:rPr>
            </w:r>
            <w:r w:rsidRPr="00F152FC">
              <w:rPr>
                <w:noProof w:val="0"/>
                <w:webHidden/>
              </w:rPr>
              <w:fldChar w:fldCharType="separate"/>
            </w:r>
            <w:r w:rsidR="00717194" w:rsidRPr="00F152FC">
              <w:rPr>
                <w:noProof w:val="0"/>
                <w:webHidden/>
              </w:rPr>
              <w:t>159</w:t>
            </w:r>
            <w:r w:rsidRPr="00F152FC">
              <w:rPr>
                <w:noProof w:val="0"/>
                <w:webHidden/>
              </w:rPr>
              <w:fldChar w:fldCharType="end"/>
            </w:r>
          </w:hyperlink>
        </w:p>
        <w:p w14:paraId="2756FBB2" w14:textId="5E772BD7"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39" w:history="1">
            <w:r w:rsidRPr="00F152FC">
              <w:rPr>
                <w:rStyle w:val="Hyperlink"/>
                <w:noProof w:val="0"/>
              </w:rPr>
              <w:t>Tree diagrams</w:t>
            </w:r>
            <w:r w:rsidRPr="00F152FC">
              <w:rPr>
                <w:noProof w:val="0"/>
                <w:webHidden/>
              </w:rPr>
              <w:tab/>
            </w:r>
            <w:r w:rsidRPr="00F152FC">
              <w:rPr>
                <w:noProof w:val="0"/>
                <w:webHidden/>
              </w:rPr>
              <w:fldChar w:fldCharType="begin"/>
            </w:r>
            <w:r w:rsidRPr="00F152FC">
              <w:rPr>
                <w:noProof w:val="0"/>
                <w:webHidden/>
              </w:rPr>
              <w:instrText xml:space="preserve"> PAGEREF _Toc231279139 \h </w:instrText>
            </w:r>
            <w:r w:rsidRPr="00F152FC">
              <w:rPr>
                <w:noProof w:val="0"/>
                <w:webHidden/>
              </w:rPr>
            </w:r>
            <w:r w:rsidRPr="00F152FC">
              <w:rPr>
                <w:noProof w:val="0"/>
                <w:webHidden/>
              </w:rPr>
              <w:fldChar w:fldCharType="separate"/>
            </w:r>
            <w:r w:rsidR="00717194" w:rsidRPr="00F152FC">
              <w:rPr>
                <w:noProof w:val="0"/>
                <w:webHidden/>
              </w:rPr>
              <w:t>161</w:t>
            </w:r>
            <w:r w:rsidRPr="00F152FC">
              <w:rPr>
                <w:noProof w:val="0"/>
                <w:webHidden/>
              </w:rPr>
              <w:fldChar w:fldCharType="end"/>
            </w:r>
          </w:hyperlink>
        </w:p>
        <w:p w14:paraId="4F029DFA" w14:textId="6FB8FB8D"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40" w:history="1">
            <w:r w:rsidRPr="00F152FC">
              <w:rPr>
                <w:rStyle w:val="Hyperlink"/>
                <w:noProof w:val="0"/>
              </w:rPr>
              <w:t>Flowcharts</w:t>
            </w:r>
            <w:r w:rsidRPr="00F152FC">
              <w:rPr>
                <w:noProof w:val="0"/>
                <w:webHidden/>
              </w:rPr>
              <w:tab/>
            </w:r>
            <w:r w:rsidRPr="00F152FC">
              <w:rPr>
                <w:noProof w:val="0"/>
                <w:webHidden/>
              </w:rPr>
              <w:fldChar w:fldCharType="begin"/>
            </w:r>
            <w:r w:rsidRPr="00F152FC">
              <w:rPr>
                <w:noProof w:val="0"/>
                <w:webHidden/>
              </w:rPr>
              <w:instrText xml:space="preserve"> PAGEREF _Toc231279140 \h </w:instrText>
            </w:r>
            <w:r w:rsidRPr="00F152FC">
              <w:rPr>
                <w:noProof w:val="0"/>
                <w:webHidden/>
              </w:rPr>
            </w:r>
            <w:r w:rsidRPr="00F152FC">
              <w:rPr>
                <w:noProof w:val="0"/>
                <w:webHidden/>
              </w:rPr>
              <w:fldChar w:fldCharType="separate"/>
            </w:r>
            <w:r w:rsidR="00717194" w:rsidRPr="00F152FC">
              <w:rPr>
                <w:noProof w:val="0"/>
                <w:webHidden/>
              </w:rPr>
              <w:t>162</w:t>
            </w:r>
            <w:r w:rsidRPr="00F152FC">
              <w:rPr>
                <w:noProof w:val="0"/>
                <w:webHidden/>
              </w:rPr>
              <w:fldChar w:fldCharType="end"/>
            </w:r>
          </w:hyperlink>
        </w:p>
        <w:p w14:paraId="32735025" w14:textId="44AACD83"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41" w:history="1">
            <w:r w:rsidRPr="00F152FC">
              <w:rPr>
                <w:rStyle w:val="Hyperlink"/>
                <w:noProof w:val="0"/>
              </w:rPr>
              <w:t>Graphs, bar charts and pie charts</w:t>
            </w:r>
            <w:r w:rsidRPr="00F152FC">
              <w:rPr>
                <w:noProof w:val="0"/>
                <w:webHidden/>
              </w:rPr>
              <w:tab/>
            </w:r>
            <w:r w:rsidRPr="00F152FC">
              <w:rPr>
                <w:noProof w:val="0"/>
                <w:webHidden/>
              </w:rPr>
              <w:fldChar w:fldCharType="begin"/>
            </w:r>
            <w:r w:rsidRPr="00F152FC">
              <w:rPr>
                <w:noProof w:val="0"/>
                <w:webHidden/>
              </w:rPr>
              <w:instrText xml:space="preserve"> PAGEREF _Toc231279141 \h </w:instrText>
            </w:r>
            <w:r w:rsidRPr="00F152FC">
              <w:rPr>
                <w:noProof w:val="0"/>
                <w:webHidden/>
              </w:rPr>
            </w:r>
            <w:r w:rsidRPr="00F152FC">
              <w:rPr>
                <w:noProof w:val="0"/>
                <w:webHidden/>
              </w:rPr>
              <w:fldChar w:fldCharType="separate"/>
            </w:r>
            <w:r w:rsidR="00717194" w:rsidRPr="00F152FC">
              <w:rPr>
                <w:noProof w:val="0"/>
                <w:webHidden/>
              </w:rPr>
              <w:t>166</w:t>
            </w:r>
            <w:r w:rsidRPr="00F152FC">
              <w:rPr>
                <w:noProof w:val="0"/>
                <w:webHidden/>
              </w:rPr>
              <w:fldChar w:fldCharType="end"/>
            </w:r>
          </w:hyperlink>
        </w:p>
        <w:p w14:paraId="0CD66A7F" w14:textId="75FC51C6"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42" w:history="1">
            <w:r w:rsidRPr="00F152FC">
              <w:rPr>
                <w:rStyle w:val="Hyperlink"/>
                <w:noProof w:val="0"/>
              </w:rPr>
              <w:t>Maths graphs and diagrams</w:t>
            </w:r>
            <w:r w:rsidRPr="00F152FC">
              <w:rPr>
                <w:noProof w:val="0"/>
                <w:webHidden/>
              </w:rPr>
              <w:tab/>
            </w:r>
            <w:r w:rsidRPr="00F152FC">
              <w:rPr>
                <w:noProof w:val="0"/>
                <w:webHidden/>
              </w:rPr>
              <w:fldChar w:fldCharType="begin"/>
            </w:r>
            <w:r w:rsidRPr="00F152FC">
              <w:rPr>
                <w:noProof w:val="0"/>
                <w:webHidden/>
              </w:rPr>
              <w:instrText xml:space="preserve"> PAGEREF _Toc231279142 \h </w:instrText>
            </w:r>
            <w:r w:rsidRPr="00F152FC">
              <w:rPr>
                <w:noProof w:val="0"/>
                <w:webHidden/>
              </w:rPr>
            </w:r>
            <w:r w:rsidRPr="00F152FC">
              <w:rPr>
                <w:noProof w:val="0"/>
                <w:webHidden/>
              </w:rPr>
              <w:fldChar w:fldCharType="separate"/>
            </w:r>
            <w:r w:rsidR="00717194" w:rsidRPr="00F152FC">
              <w:rPr>
                <w:noProof w:val="0"/>
                <w:webHidden/>
              </w:rPr>
              <w:t>169</w:t>
            </w:r>
            <w:r w:rsidRPr="00F152FC">
              <w:rPr>
                <w:noProof w:val="0"/>
                <w:webHidden/>
              </w:rPr>
              <w:fldChar w:fldCharType="end"/>
            </w:r>
          </w:hyperlink>
        </w:p>
        <w:p w14:paraId="18C02F74" w14:textId="51D6F773"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43" w:history="1">
            <w:r w:rsidRPr="00F152FC">
              <w:rPr>
                <w:rStyle w:val="Hyperlink"/>
                <w:noProof w:val="0"/>
              </w:rPr>
              <w:t>Chemistry elements</w:t>
            </w:r>
            <w:r w:rsidRPr="00F152FC">
              <w:rPr>
                <w:noProof w:val="0"/>
                <w:webHidden/>
              </w:rPr>
              <w:tab/>
            </w:r>
            <w:r w:rsidRPr="00F152FC">
              <w:rPr>
                <w:noProof w:val="0"/>
                <w:webHidden/>
              </w:rPr>
              <w:fldChar w:fldCharType="begin"/>
            </w:r>
            <w:r w:rsidRPr="00F152FC">
              <w:rPr>
                <w:noProof w:val="0"/>
                <w:webHidden/>
              </w:rPr>
              <w:instrText xml:space="preserve"> PAGEREF _Toc231279143 \h </w:instrText>
            </w:r>
            <w:r w:rsidRPr="00F152FC">
              <w:rPr>
                <w:noProof w:val="0"/>
                <w:webHidden/>
              </w:rPr>
            </w:r>
            <w:r w:rsidRPr="00F152FC">
              <w:rPr>
                <w:noProof w:val="0"/>
                <w:webHidden/>
              </w:rPr>
              <w:fldChar w:fldCharType="separate"/>
            </w:r>
            <w:r w:rsidR="00717194" w:rsidRPr="00F152FC">
              <w:rPr>
                <w:noProof w:val="0"/>
                <w:webHidden/>
              </w:rPr>
              <w:t>173</w:t>
            </w:r>
            <w:r w:rsidRPr="00F152FC">
              <w:rPr>
                <w:noProof w:val="0"/>
                <w:webHidden/>
              </w:rPr>
              <w:fldChar w:fldCharType="end"/>
            </w:r>
          </w:hyperlink>
        </w:p>
        <w:p w14:paraId="1FE93A27" w14:textId="66BCE0B6"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44" w:history="1">
            <w:r w:rsidRPr="00F152FC">
              <w:rPr>
                <w:rStyle w:val="Hyperlink"/>
                <w:noProof w:val="0"/>
              </w:rPr>
              <w:t>Science diagrams and illustrations</w:t>
            </w:r>
            <w:r w:rsidRPr="00F152FC">
              <w:rPr>
                <w:noProof w:val="0"/>
                <w:webHidden/>
              </w:rPr>
              <w:tab/>
            </w:r>
            <w:r w:rsidRPr="00F152FC">
              <w:rPr>
                <w:noProof w:val="0"/>
                <w:webHidden/>
              </w:rPr>
              <w:fldChar w:fldCharType="begin"/>
            </w:r>
            <w:r w:rsidRPr="00F152FC">
              <w:rPr>
                <w:noProof w:val="0"/>
                <w:webHidden/>
              </w:rPr>
              <w:instrText xml:space="preserve"> PAGEREF _Toc231279144 \h </w:instrText>
            </w:r>
            <w:r w:rsidRPr="00F152FC">
              <w:rPr>
                <w:noProof w:val="0"/>
                <w:webHidden/>
              </w:rPr>
            </w:r>
            <w:r w:rsidRPr="00F152FC">
              <w:rPr>
                <w:noProof w:val="0"/>
                <w:webHidden/>
              </w:rPr>
              <w:fldChar w:fldCharType="separate"/>
            </w:r>
            <w:r w:rsidR="00717194" w:rsidRPr="00F152FC">
              <w:rPr>
                <w:noProof w:val="0"/>
                <w:webHidden/>
              </w:rPr>
              <w:t>174</w:t>
            </w:r>
            <w:r w:rsidRPr="00F152FC">
              <w:rPr>
                <w:noProof w:val="0"/>
                <w:webHidden/>
              </w:rPr>
              <w:fldChar w:fldCharType="end"/>
            </w:r>
          </w:hyperlink>
        </w:p>
        <w:p w14:paraId="5168A8CF" w14:textId="25E82DBF"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45" w:history="1">
            <w:r w:rsidRPr="00F152FC">
              <w:rPr>
                <w:rStyle w:val="Hyperlink"/>
                <w:noProof w:val="0"/>
              </w:rPr>
              <w:t>Emoticons</w:t>
            </w:r>
            <w:r w:rsidRPr="00F152FC">
              <w:rPr>
                <w:noProof w:val="0"/>
                <w:webHidden/>
              </w:rPr>
              <w:tab/>
            </w:r>
            <w:r w:rsidRPr="00F152FC">
              <w:rPr>
                <w:noProof w:val="0"/>
                <w:webHidden/>
              </w:rPr>
              <w:fldChar w:fldCharType="begin"/>
            </w:r>
            <w:r w:rsidRPr="00F152FC">
              <w:rPr>
                <w:noProof w:val="0"/>
                <w:webHidden/>
              </w:rPr>
              <w:instrText xml:space="preserve"> PAGEREF _Toc231279145 \h </w:instrText>
            </w:r>
            <w:r w:rsidRPr="00F152FC">
              <w:rPr>
                <w:noProof w:val="0"/>
                <w:webHidden/>
              </w:rPr>
            </w:r>
            <w:r w:rsidRPr="00F152FC">
              <w:rPr>
                <w:noProof w:val="0"/>
                <w:webHidden/>
              </w:rPr>
              <w:fldChar w:fldCharType="separate"/>
            </w:r>
            <w:r w:rsidR="00717194" w:rsidRPr="00F152FC">
              <w:rPr>
                <w:noProof w:val="0"/>
                <w:webHidden/>
              </w:rPr>
              <w:t>178</w:t>
            </w:r>
            <w:r w:rsidRPr="00F152FC">
              <w:rPr>
                <w:noProof w:val="0"/>
                <w:webHidden/>
              </w:rPr>
              <w:fldChar w:fldCharType="end"/>
            </w:r>
          </w:hyperlink>
        </w:p>
        <w:p w14:paraId="3720E158" w14:textId="7EB56104"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46" w:history="1">
            <w:r w:rsidRPr="00F152FC">
              <w:rPr>
                <w:rStyle w:val="Hyperlink"/>
                <w:noProof w:val="0"/>
              </w:rPr>
              <w:t>Book covers</w:t>
            </w:r>
            <w:r w:rsidRPr="00F152FC">
              <w:rPr>
                <w:noProof w:val="0"/>
                <w:webHidden/>
              </w:rPr>
              <w:tab/>
            </w:r>
            <w:r w:rsidRPr="00F152FC">
              <w:rPr>
                <w:noProof w:val="0"/>
                <w:webHidden/>
              </w:rPr>
              <w:fldChar w:fldCharType="begin"/>
            </w:r>
            <w:r w:rsidRPr="00F152FC">
              <w:rPr>
                <w:noProof w:val="0"/>
                <w:webHidden/>
              </w:rPr>
              <w:instrText xml:space="preserve"> PAGEREF _Toc231279146 \h </w:instrText>
            </w:r>
            <w:r w:rsidRPr="00F152FC">
              <w:rPr>
                <w:noProof w:val="0"/>
                <w:webHidden/>
              </w:rPr>
            </w:r>
            <w:r w:rsidRPr="00F152FC">
              <w:rPr>
                <w:noProof w:val="0"/>
                <w:webHidden/>
              </w:rPr>
              <w:fldChar w:fldCharType="separate"/>
            </w:r>
            <w:r w:rsidR="00717194" w:rsidRPr="00F152FC">
              <w:rPr>
                <w:noProof w:val="0"/>
                <w:webHidden/>
              </w:rPr>
              <w:t>178</w:t>
            </w:r>
            <w:r w:rsidRPr="00F152FC">
              <w:rPr>
                <w:noProof w:val="0"/>
                <w:webHidden/>
              </w:rPr>
              <w:fldChar w:fldCharType="end"/>
            </w:r>
          </w:hyperlink>
        </w:p>
        <w:p w14:paraId="0371C623" w14:textId="1537B8C4"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47" w:history="1">
            <w:r w:rsidRPr="00F152FC">
              <w:rPr>
                <w:rStyle w:val="Hyperlink"/>
                <w:noProof w:val="0"/>
              </w:rPr>
              <w:t>Logos</w:t>
            </w:r>
            <w:r w:rsidRPr="00F152FC">
              <w:rPr>
                <w:noProof w:val="0"/>
                <w:webHidden/>
              </w:rPr>
              <w:tab/>
            </w:r>
            <w:r w:rsidRPr="00F152FC">
              <w:rPr>
                <w:noProof w:val="0"/>
                <w:webHidden/>
              </w:rPr>
              <w:fldChar w:fldCharType="begin"/>
            </w:r>
            <w:r w:rsidRPr="00F152FC">
              <w:rPr>
                <w:noProof w:val="0"/>
                <w:webHidden/>
              </w:rPr>
              <w:instrText xml:space="preserve"> PAGEREF _Toc231279147 \h </w:instrText>
            </w:r>
            <w:r w:rsidRPr="00F152FC">
              <w:rPr>
                <w:noProof w:val="0"/>
                <w:webHidden/>
              </w:rPr>
            </w:r>
            <w:r w:rsidRPr="00F152FC">
              <w:rPr>
                <w:noProof w:val="0"/>
                <w:webHidden/>
              </w:rPr>
              <w:fldChar w:fldCharType="separate"/>
            </w:r>
            <w:r w:rsidR="00717194" w:rsidRPr="00F152FC">
              <w:rPr>
                <w:noProof w:val="0"/>
                <w:webHidden/>
              </w:rPr>
              <w:t>180</w:t>
            </w:r>
            <w:r w:rsidRPr="00F152FC">
              <w:rPr>
                <w:noProof w:val="0"/>
                <w:webHidden/>
              </w:rPr>
              <w:fldChar w:fldCharType="end"/>
            </w:r>
          </w:hyperlink>
        </w:p>
        <w:p w14:paraId="3ECAE609" w14:textId="096768BA"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48" w:history="1">
            <w:r w:rsidRPr="00F152FC">
              <w:rPr>
                <w:rStyle w:val="Hyperlink"/>
                <w:noProof w:val="0"/>
              </w:rPr>
              <w:t>Tables</w:t>
            </w:r>
            <w:r w:rsidRPr="00F152FC">
              <w:rPr>
                <w:noProof w:val="0"/>
                <w:webHidden/>
              </w:rPr>
              <w:tab/>
            </w:r>
            <w:r w:rsidRPr="00F152FC">
              <w:rPr>
                <w:noProof w:val="0"/>
                <w:webHidden/>
              </w:rPr>
              <w:fldChar w:fldCharType="begin"/>
            </w:r>
            <w:r w:rsidRPr="00F152FC">
              <w:rPr>
                <w:noProof w:val="0"/>
                <w:webHidden/>
              </w:rPr>
              <w:instrText xml:space="preserve"> PAGEREF _Toc231279148 \h </w:instrText>
            </w:r>
            <w:r w:rsidRPr="00F152FC">
              <w:rPr>
                <w:noProof w:val="0"/>
                <w:webHidden/>
              </w:rPr>
            </w:r>
            <w:r w:rsidRPr="00F152FC">
              <w:rPr>
                <w:noProof w:val="0"/>
                <w:webHidden/>
              </w:rPr>
              <w:fldChar w:fldCharType="separate"/>
            </w:r>
            <w:r w:rsidR="00717194" w:rsidRPr="00F152FC">
              <w:rPr>
                <w:noProof w:val="0"/>
                <w:webHidden/>
              </w:rPr>
              <w:t>181</w:t>
            </w:r>
            <w:r w:rsidRPr="00F152FC">
              <w:rPr>
                <w:noProof w:val="0"/>
                <w:webHidden/>
              </w:rPr>
              <w:fldChar w:fldCharType="end"/>
            </w:r>
          </w:hyperlink>
        </w:p>
        <w:p w14:paraId="08E7BF64" w14:textId="669C27AE"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49" w:history="1">
            <w:r w:rsidRPr="00F152FC">
              <w:rPr>
                <w:rStyle w:val="Hyperlink"/>
                <w:noProof w:val="0"/>
              </w:rPr>
              <w:t>Resources</w:t>
            </w:r>
            <w:r w:rsidRPr="00F152FC">
              <w:rPr>
                <w:noProof w:val="0"/>
                <w:webHidden/>
              </w:rPr>
              <w:tab/>
            </w:r>
            <w:r w:rsidRPr="00F152FC">
              <w:rPr>
                <w:noProof w:val="0"/>
                <w:webHidden/>
              </w:rPr>
              <w:fldChar w:fldCharType="begin"/>
            </w:r>
            <w:r w:rsidRPr="00F152FC">
              <w:rPr>
                <w:noProof w:val="0"/>
                <w:webHidden/>
              </w:rPr>
              <w:instrText xml:space="preserve"> PAGEREF _Toc231279149 \h </w:instrText>
            </w:r>
            <w:r w:rsidRPr="00F152FC">
              <w:rPr>
                <w:noProof w:val="0"/>
                <w:webHidden/>
              </w:rPr>
            </w:r>
            <w:r w:rsidRPr="00F152FC">
              <w:rPr>
                <w:noProof w:val="0"/>
                <w:webHidden/>
              </w:rPr>
              <w:fldChar w:fldCharType="separate"/>
            </w:r>
            <w:r w:rsidR="00717194" w:rsidRPr="00F152FC">
              <w:rPr>
                <w:noProof w:val="0"/>
                <w:webHidden/>
              </w:rPr>
              <w:t>182</w:t>
            </w:r>
            <w:r w:rsidRPr="00F152FC">
              <w:rPr>
                <w:noProof w:val="0"/>
                <w:webHidden/>
              </w:rPr>
              <w:fldChar w:fldCharType="end"/>
            </w:r>
          </w:hyperlink>
        </w:p>
        <w:p w14:paraId="3DA603D2" w14:textId="3D0F329F"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50" w:history="1">
            <w:r w:rsidRPr="00F152FC">
              <w:rPr>
                <w:rStyle w:val="Hyperlink"/>
                <w:noProof w:val="0"/>
              </w:rPr>
              <w:t>References</w:t>
            </w:r>
            <w:r w:rsidRPr="00F152FC">
              <w:rPr>
                <w:noProof w:val="0"/>
                <w:webHidden/>
              </w:rPr>
              <w:tab/>
            </w:r>
            <w:r w:rsidRPr="00F152FC">
              <w:rPr>
                <w:noProof w:val="0"/>
                <w:webHidden/>
              </w:rPr>
              <w:fldChar w:fldCharType="begin"/>
            </w:r>
            <w:r w:rsidRPr="00F152FC">
              <w:rPr>
                <w:noProof w:val="0"/>
                <w:webHidden/>
              </w:rPr>
              <w:instrText xml:space="preserve"> PAGEREF _Toc231279150 \h </w:instrText>
            </w:r>
            <w:r w:rsidRPr="00F152FC">
              <w:rPr>
                <w:noProof w:val="0"/>
                <w:webHidden/>
              </w:rPr>
            </w:r>
            <w:r w:rsidRPr="00F152FC">
              <w:rPr>
                <w:noProof w:val="0"/>
                <w:webHidden/>
              </w:rPr>
              <w:fldChar w:fldCharType="separate"/>
            </w:r>
            <w:r w:rsidR="00717194" w:rsidRPr="00F152FC">
              <w:rPr>
                <w:noProof w:val="0"/>
                <w:webHidden/>
              </w:rPr>
              <w:t>183</w:t>
            </w:r>
            <w:r w:rsidRPr="00F152FC">
              <w:rPr>
                <w:noProof w:val="0"/>
                <w:webHidden/>
              </w:rPr>
              <w:fldChar w:fldCharType="end"/>
            </w:r>
          </w:hyperlink>
        </w:p>
        <w:p w14:paraId="24ED5460" w14:textId="629037D6"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9151" w:history="1">
            <w:r w:rsidRPr="00F152FC">
              <w:rPr>
                <w:rStyle w:val="Hyperlink"/>
                <w:noProof w:val="0"/>
              </w:rPr>
              <w:t>Part 4 Producing accessible books</w:t>
            </w:r>
            <w:r w:rsidRPr="00F152FC">
              <w:rPr>
                <w:noProof w:val="0"/>
                <w:webHidden/>
              </w:rPr>
              <w:tab/>
            </w:r>
            <w:r w:rsidRPr="00F152FC">
              <w:rPr>
                <w:noProof w:val="0"/>
                <w:webHidden/>
              </w:rPr>
              <w:fldChar w:fldCharType="begin"/>
            </w:r>
            <w:r w:rsidRPr="00F152FC">
              <w:rPr>
                <w:noProof w:val="0"/>
                <w:webHidden/>
              </w:rPr>
              <w:instrText xml:space="preserve"> PAGEREF _Toc231279151 \h </w:instrText>
            </w:r>
            <w:r w:rsidRPr="00F152FC">
              <w:rPr>
                <w:noProof w:val="0"/>
                <w:webHidden/>
              </w:rPr>
            </w:r>
            <w:r w:rsidRPr="00F152FC">
              <w:rPr>
                <w:noProof w:val="0"/>
                <w:webHidden/>
              </w:rPr>
              <w:fldChar w:fldCharType="separate"/>
            </w:r>
            <w:r w:rsidR="00717194" w:rsidRPr="00F152FC">
              <w:rPr>
                <w:noProof w:val="0"/>
                <w:webHidden/>
              </w:rPr>
              <w:t>184</w:t>
            </w:r>
            <w:r w:rsidRPr="00F152FC">
              <w:rPr>
                <w:noProof w:val="0"/>
                <w:webHidden/>
              </w:rPr>
              <w:fldChar w:fldCharType="end"/>
            </w:r>
          </w:hyperlink>
        </w:p>
        <w:p w14:paraId="3FCAAC7C" w14:textId="10A63CE2"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9152" w:history="1">
            <w:r w:rsidRPr="00F152FC">
              <w:rPr>
                <w:rStyle w:val="Hyperlink"/>
                <w:noProof w:val="0"/>
              </w:rPr>
              <w:t>Chapter 11 Design</w:t>
            </w:r>
            <w:r w:rsidRPr="00F152FC">
              <w:rPr>
                <w:noProof w:val="0"/>
                <w:webHidden/>
              </w:rPr>
              <w:tab/>
            </w:r>
            <w:r w:rsidRPr="00F152FC">
              <w:rPr>
                <w:noProof w:val="0"/>
                <w:webHidden/>
              </w:rPr>
              <w:fldChar w:fldCharType="begin"/>
            </w:r>
            <w:r w:rsidRPr="00F152FC">
              <w:rPr>
                <w:noProof w:val="0"/>
                <w:webHidden/>
              </w:rPr>
              <w:instrText xml:space="preserve"> PAGEREF _Toc231279152 \h </w:instrText>
            </w:r>
            <w:r w:rsidRPr="00F152FC">
              <w:rPr>
                <w:noProof w:val="0"/>
                <w:webHidden/>
              </w:rPr>
            </w:r>
            <w:r w:rsidRPr="00F152FC">
              <w:rPr>
                <w:noProof w:val="0"/>
                <w:webHidden/>
              </w:rPr>
              <w:fldChar w:fldCharType="separate"/>
            </w:r>
            <w:r w:rsidR="00717194" w:rsidRPr="00F152FC">
              <w:rPr>
                <w:noProof w:val="0"/>
                <w:webHidden/>
              </w:rPr>
              <w:t>185</w:t>
            </w:r>
            <w:r w:rsidRPr="00F152FC">
              <w:rPr>
                <w:noProof w:val="0"/>
                <w:webHidden/>
              </w:rPr>
              <w:fldChar w:fldCharType="end"/>
            </w:r>
          </w:hyperlink>
        </w:p>
        <w:p w14:paraId="5D47E112" w14:textId="65F2DB53"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53" w:history="1">
            <w:r w:rsidRPr="00F152FC">
              <w:rPr>
                <w:rStyle w:val="Hyperlink"/>
                <w:noProof w:val="0"/>
              </w:rPr>
              <w:t>Hierarchy</w:t>
            </w:r>
            <w:r w:rsidRPr="00F152FC">
              <w:rPr>
                <w:noProof w:val="0"/>
                <w:webHidden/>
              </w:rPr>
              <w:tab/>
            </w:r>
            <w:r w:rsidRPr="00F152FC">
              <w:rPr>
                <w:noProof w:val="0"/>
                <w:webHidden/>
              </w:rPr>
              <w:fldChar w:fldCharType="begin"/>
            </w:r>
            <w:r w:rsidRPr="00F152FC">
              <w:rPr>
                <w:noProof w:val="0"/>
                <w:webHidden/>
              </w:rPr>
              <w:instrText xml:space="preserve"> PAGEREF _Toc231279153 \h </w:instrText>
            </w:r>
            <w:r w:rsidRPr="00F152FC">
              <w:rPr>
                <w:noProof w:val="0"/>
                <w:webHidden/>
              </w:rPr>
            </w:r>
            <w:r w:rsidRPr="00F152FC">
              <w:rPr>
                <w:noProof w:val="0"/>
                <w:webHidden/>
              </w:rPr>
              <w:fldChar w:fldCharType="separate"/>
            </w:r>
            <w:r w:rsidR="00717194" w:rsidRPr="00F152FC">
              <w:rPr>
                <w:noProof w:val="0"/>
                <w:webHidden/>
              </w:rPr>
              <w:t>185</w:t>
            </w:r>
            <w:r w:rsidRPr="00F152FC">
              <w:rPr>
                <w:noProof w:val="0"/>
                <w:webHidden/>
              </w:rPr>
              <w:fldChar w:fldCharType="end"/>
            </w:r>
          </w:hyperlink>
        </w:p>
        <w:p w14:paraId="29924914" w14:textId="11088B75"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54" w:history="1">
            <w:r w:rsidRPr="00F152FC">
              <w:rPr>
                <w:rStyle w:val="Hyperlink"/>
                <w:noProof w:val="0"/>
              </w:rPr>
              <w:t>Consistency</w:t>
            </w:r>
            <w:r w:rsidRPr="00F152FC">
              <w:rPr>
                <w:noProof w:val="0"/>
                <w:webHidden/>
              </w:rPr>
              <w:tab/>
            </w:r>
            <w:r w:rsidRPr="00F152FC">
              <w:rPr>
                <w:noProof w:val="0"/>
                <w:webHidden/>
              </w:rPr>
              <w:fldChar w:fldCharType="begin"/>
            </w:r>
            <w:r w:rsidRPr="00F152FC">
              <w:rPr>
                <w:noProof w:val="0"/>
                <w:webHidden/>
              </w:rPr>
              <w:instrText xml:space="preserve"> PAGEREF _Toc231279154 \h </w:instrText>
            </w:r>
            <w:r w:rsidRPr="00F152FC">
              <w:rPr>
                <w:noProof w:val="0"/>
                <w:webHidden/>
              </w:rPr>
            </w:r>
            <w:r w:rsidRPr="00F152FC">
              <w:rPr>
                <w:noProof w:val="0"/>
                <w:webHidden/>
              </w:rPr>
              <w:fldChar w:fldCharType="separate"/>
            </w:r>
            <w:r w:rsidR="00717194" w:rsidRPr="00F152FC">
              <w:rPr>
                <w:noProof w:val="0"/>
                <w:webHidden/>
              </w:rPr>
              <w:t>187</w:t>
            </w:r>
            <w:r w:rsidRPr="00F152FC">
              <w:rPr>
                <w:noProof w:val="0"/>
                <w:webHidden/>
              </w:rPr>
              <w:fldChar w:fldCharType="end"/>
            </w:r>
          </w:hyperlink>
        </w:p>
        <w:p w14:paraId="6C0A606D" w14:textId="4FBAE7F1"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55" w:history="1">
            <w:r w:rsidRPr="00F152FC">
              <w:rPr>
                <w:rStyle w:val="Hyperlink"/>
                <w:noProof w:val="0"/>
              </w:rPr>
              <w:t>Proximity</w:t>
            </w:r>
            <w:r w:rsidRPr="00F152FC">
              <w:rPr>
                <w:noProof w:val="0"/>
                <w:webHidden/>
              </w:rPr>
              <w:tab/>
            </w:r>
            <w:r w:rsidRPr="00F152FC">
              <w:rPr>
                <w:noProof w:val="0"/>
                <w:webHidden/>
              </w:rPr>
              <w:fldChar w:fldCharType="begin"/>
            </w:r>
            <w:r w:rsidRPr="00F152FC">
              <w:rPr>
                <w:noProof w:val="0"/>
                <w:webHidden/>
              </w:rPr>
              <w:instrText xml:space="preserve"> PAGEREF _Toc231279155 \h </w:instrText>
            </w:r>
            <w:r w:rsidRPr="00F152FC">
              <w:rPr>
                <w:noProof w:val="0"/>
                <w:webHidden/>
              </w:rPr>
            </w:r>
            <w:r w:rsidRPr="00F152FC">
              <w:rPr>
                <w:noProof w:val="0"/>
                <w:webHidden/>
              </w:rPr>
              <w:fldChar w:fldCharType="separate"/>
            </w:r>
            <w:r w:rsidR="00717194" w:rsidRPr="00F152FC">
              <w:rPr>
                <w:noProof w:val="0"/>
                <w:webHidden/>
              </w:rPr>
              <w:t>188</w:t>
            </w:r>
            <w:r w:rsidRPr="00F152FC">
              <w:rPr>
                <w:noProof w:val="0"/>
                <w:webHidden/>
              </w:rPr>
              <w:fldChar w:fldCharType="end"/>
            </w:r>
          </w:hyperlink>
        </w:p>
        <w:p w14:paraId="65221F78" w14:textId="2EA2A4B3"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56" w:history="1">
            <w:r w:rsidRPr="00F152FC">
              <w:rPr>
                <w:rStyle w:val="Hyperlink"/>
                <w:noProof w:val="0"/>
              </w:rPr>
              <w:t>Legibility and readability</w:t>
            </w:r>
            <w:r w:rsidRPr="00F152FC">
              <w:rPr>
                <w:noProof w:val="0"/>
                <w:webHidden/>
              </w:rPr>
              <w:tab/>
            </w:r>
            <w:r w:rsidRPr="00F152FC">
              <w:rPr>
                <w:noProof w:val="0"/>
                <w:webHidden/>
              </w:rPr>
              <w:fldChar w:fldCharType="begin"/>
            </w:r>
            <w:r w:rsidRPr="00F152FC">
              <w:rPr>
                <w:noProof w:val="0"/>
                <w:webHidden/>
              </w:rPr>
              <w:instrText xml:space="preserve"> PAGEREF _Toc231279156 \h </w:instrText>
            </w:r>
            <w:r w:rsidRPr="00F152FC">
              <w:rPr>
                <w:noProof w:val="0"/>
                <w:webHidden/>
              </w:rPr>
            </w:r>
            <w:r w:rsidRPr="00F152FC">
              <w:rPr>
                <w:noProof w:val="0"/>
                <w:webHidden/>
              </w:rPr>
              <w:fldChar w:fldCharType="separate"/>
            </w:r>
            <w:r w:rsidR="00717194" w:rsidRPr="00F152FC">
              <w:rPr>
                <w:noProof w:val="0"/>
                <w:webHidden/>
              </w:rPr>
              <w:t>188</w:t>
            </w:r>
            <w:r w:rsidRPr="00F152FC">
              <w:rPr>
                <w:noProof w:val="0"/>
                <w:webHidden/>
              </w:rPr>
              <w:fldChar w:fldCharType="end"/>
            </w:r>
          </w:hyperlink>
        </w:p>
        <w:p w14:paraId="691E31C2" w14:textId="490DC9C3"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57" w:history="1">
            <w:r w:rsidRPr="00F152FC">
              <w:rPr>
                <w:rStyle w:val="Hyperlink"/>
                <w:noProof w:val="0"/>
              </w:rPr>
              <w:t>Typefaces</w:t>
            </w:r>
            <w:r w:rsidRPr="00F152FC">
              <w:rPr>
                <w:noProof w:val="0"/>
                <w:webHidden/>
              </w:rPr>
              <w:tab/>
            </w:r>
            <w:r w:rsidRPr="00F152FC">
              <w:rPr>
                <w:noProof w:val="0"/>
                <w:webHidden/>
              </w:rPr>
              <w:fldChar w:fldCharType="begin"/>
            </w:r>
            <w:r w:rsidRPr="00F152FC">
              <w:rPr>
                <w:noProof w:val="0"/>
                <w:webHidden/>
              </w:rPr>
              <w:instrText xml:space="preserve"> PAGEREF _Toc231279157 \h </w:instrText>
            </w:r>
            <w:r w:rsidRPr="00F152FC">
              <w:rPr>
                <w:noProof w:val="0"/>
                <w:webHidden/>
              </w:rPr>
            </w:r>
            <w:r w:rsidRPr="00F152FC">
              <w:rPr>
                <w:noProof w:val="0"/>
                <w:webHidden/>
              </w:rPr>
              <w:fldChar w:fldCharType="separate"/>
            </w:r>
            <w:r w:rsidR="00717194" w:rsidRPr="00F152FC">
              <w:rPr>
                <w:noProof w:val="0"/>
                <w:webHidden/>
              </w:rPr>
              <w:t>188</w:t>
            </w:r>
            <w:r w:rsidRPr="00F152FC">
              <w:rPr>
                <w:noProof w:val="0"/>
                <w:webHidden/>
              </w:rPr>
              <w:fldChar w:fldCharType="end"/>
            </w:r>
          </w:hyperlink>
        </w:p>
        <w:p w14:paraId="4667C049" w14:textId="452CED4C"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58" w:history="1">
            <w:r w:rsidRPr="00F152FC">
              <w:rPr>
                <w:rStyle w:val="Hyperlink"/>
                <w:noProof w:val="0"/>
              </w:rPr>
              <w:t>Type size</w:t>
            </w:r>
            <w:r w:rsidRPr="00F152FC">
              <w:rPr>
                <w:noProof w:val="0"/>
                <w:webHidden/>
              </w:rPr>
              <w:tab/>
            </w:r>
            <w:r w:rsidRPr="00F152FC">
              <w:rPr>
                <w:noProof w:val="0"/>
                <w:webHidden/>
              </w:rPr>
              <w:fldChar w:fldCharType="begin"/>
            </w:r>
            <w:r w:rsidRPr="00F152FC">
              <w:rPr>
                <w:noProof w:val="0"/>
                <w:webHidden/>
              </w:rPr>
              <w:instrText xml:space="preserve"> PAGEREF _Toc231279158 \h </w:instrText>
            </w:r>
            <w:r w:rsidRPr="00F152FC">
              <w:rPr>
                <w:noProof w:val="0"/>
                <w:webHidden/>
              </w:rPr>
            </w:r>
            <w:r w:rsidRPr="00F152FC">
              <w:rPr>
                <w:noProof w:val="0"/>
                <w:webHidden/>
              </w:rPr>
              <w:fldChar w:fldCharType="separate"/>
            </w:r>
            <w:r w:rsidR="00717194" w:rsidRPr="00F152FC">
              <w:rPr>
                <w:noProof w:val="0"/>
                <w:webHidden/>
              </w:rPr>
              <w:t>193</w:t>
            </w:r>
            <w:r w:rsidRPr="00F152FC">
              <w:rPr>
                <w:noProof w:val="0"/>
                <w:webHidden/>
              </w:rPr>
              <w:fldChar w:fldCharType="end"/>
            </w:r>
          </w:hyperlink>
        </w:p>
        <w:p w14:paraId="15487E13" w14:textId="2AA1DDCD"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59" w:history="1">
            <w:r w:rsidRPr="00F152FC">
              <w:rPr>
                <w:rStyle w:val="Hyperlink"/>
                <w:noProof w:val="0"/>
              </w:rPr>
              <w:t>Style and layout</w:t>
            </w:r>
            <w:r w:rsidRPr="00F152FC">
              <w:rPr>
                <w:noProof w:val="0"/>
                <w:webHidden/>
              </w:rPr>
              <w:tab/>
            </w:r>
            <w:r w:rsidRPr="00F152FC">
              <w:rPr>
                <w:noProof w:val="0"/>
                <w:webHidden/>
              </w:rPr>
              <w:fldChar w:fldCharType="begin"/>
            </w:r>
            <w:r w:rsidRPr="00F152FC">
              <w:rPr>
                <w:noProof w:val="0"/>
                <w:webHidden/>
              </w:rPr>
              <w:instrText xml:space="preserve"> PAGEREF _Toc231279159 \h </w:instrText>
            </w:r>
            <w:r w:rsidRPr="00F152FC">
              <w:rPr>
                <w:noProof w:val="0"/>
                <w:webHidden/>
              </w:rPr>
            </w:r>
            <w:r w:rsidRPr="00F152FC">
              <w:rPr>
                <w:noProof w:val="0"/>
                <w:webHidden/>
              </w:rPr>
              <w:fldChar w:fldCharType="separate"/>
            </w:r>
            <w:r w:rsidR="00717194" w:rsidRPr="00F152FC">
              <w:rPr>
                <w:noProof w:val="0"/>
                <w:webHidden/>
              </w:rPr>
              <w:t>193</w:t>
            </w:r>
            <w:r w:rsidRPr="00F152FC">
              <w:rPr>
                <w:noProof w:val="0"/>
                <w:webHidden/>
              </w:rPr>
              <w:fldChar w:fldCharType="end"/>
            </w:r>
          </w:hyperlink>
        </w:p>
        <w:p w14:paraId="1919524E" w14:textId="08733800"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60" w:history="1">
            <w:r w:rsidRPr="00F152FC">
              <w:rPr>
                <w:rStyle w:val="Hyperlink"/>
                <w:noProof w:val="0"/>
              </w:rPr>
              <w:t>Heading design</w:t>
            </w:r>
            <w:r w:rsidRPr="00F152FC">
              <w:rPr>
                <w:noProof w:val="0"/>
                <w:webHidden/>
              </w:rPr>
              <w:tab/>
            </w:r>
            <w:r w:rsidRPr="00F152FC">
              <w:rPr>
                <w:noProof w:val="0"/>
                <w:webHidden/>
              </w:rPr>
              <w:fldChar w:fldCharType="begin"/>
            </w:r>
            <w:r w:rsidRPr="00F152FC">
              <w:rPr>
                <w:noProof w:val="0"/>
                <w:webHidden/>
              </w:rPr>
              <w:instrText xml:space="preserve"> PAGEREF _Toc231279160 \h </w:instrText>
            </w:r>
            <w:r w:rsidRPr="00F152FC">
              <w:rPr>
                <w:noProof w:val="0"/>
                <w:webHidden/>
              </w:rPr>
            </w:r>
            <w:r w:rsidRPr="00F152FC">
              <w:rPr>
                <w:noProof w:val="0"/>
                <w:webHidden/>
              </w:rPr>
              <w:fldChar w:fldCharType="separate"/>
            </w:r>
            <w:r w:rsidR="00717194" w:rsidRPr="00F152FC">
              <w:rPr>
                <w:noProof w:val="0"/>
                <w:webHidden/>
              </w:rPr>
              <w:t>194</w:t>
            </w:r>
            <w:r w:rsidRPr="00F152FC">
              <w:rPr>
                <w:noProof w:val="0"/>
                <w:webHidden/>
              </w:rPr>
              <w:fldChar w:fldCharType="end"/>
            </w:r>
          </w:hyperlink>
        </w:p>
        <w:p w14:paraId="7B774509" w14:textId="1E415396"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61" w:history="1">
            <w:r w:rsidRPr="00F152FC">
              <w:rPr>
                <w:rStyle w:val="Hyperlink"/>
                <w:noProof w:val="0"/>
              </w:rPr>
              <w:t>Tables of contents</w:t>
            </w:r>
            <w:r w:rsidRPr="00F152FC">
              <w:rPr>
                <w:noProof w:val="0"/>
                <w:webHidden/>
              </w:rPr>
              <w:tab/>
            </w:r>
            <w:r w:rsidRPr="00F152FC">
              <w:rPr>
                <w:noProof w:val="0"/>
                <w:webHidden/>
              </w:rPr>
              <w:fldChar w:fldCharType="begin"/>
            </w:r>
            <w:r w:rsidRPr="00F152FC">
              <w:rPr>
                <w:noProof w:val="0"/>
                <w:webHidden/>
              </w:rPr>
              <w:instrText xml:space="preserve"> PAGEREF _Toc231279161 \h </w:instrText>
            </w:r>
            <w:r w:rsidRPr="00F152FC">
              <w:rPr>
                <w:noProof w:val="0"/>
                <w:webHidden/>
              </w:rPr>
            </w:r>
            <w:r w:rsidRPr="00F152FC">
              <w:rPr>
                <w:noProof w:val="0"/>
                <w:webHidden/>
              </w:rPr>
              <w:fldChar w:fldCharType="separate"/>
            </w:r>
            <w:r w:rsidR="00717194" w:rsidRPr="00F152FC">
              <w:rPr>
                <w:noProof w:val="0"/>
                <w:webHidden/>
              </w:rPr>
              <w:t>195</w:t>
            </w:r>
            <w:r w:rsidRPr="00F152FC">
              <w:rPr>
                <w:noProof w:val="0"/>
                <w:webHidden/>
              </w:rPr>
              <w:fldChar w:fldCharType="end"/>
            </w:r>
          </w:hyperlink>
        </w:p>
        <w:p w14:paraId="29A06E25" w14:textId="607C66E0"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62" w:history="1">
            <w:r w:rsidRPr="00F152FC">
              <w:rPr>
                <w:rStyle w:val="Hyperlink"/>
                <w:noProof w:val="0"/>
              </w:rPr>
              <w:t>The use of colour</w:t>
            </w:r>
            <w:r w:rsidRPr="00F152FC">
              <w:rPr>
                <w:noProof w:val="0"/>
                <w:webHidden/>
              </w:rPr>
              <w:tab/>
            </w:r>
            <w:r w:rsidRPr="00F152FC">
              <w:rPr>
                <w:noProof w:val="0"/>
                <w:webHidden/>
              </w:rPr>
              <w:fldChar w:fldCharType="begin"/>
            </w:r>
            <w:r w:rsidRPr="00F152FC">
              <w:rPr>
                <w:noProof w:val="0"/>
                <w:webHidden/>
              </w:rPr>
              <w:instrText xml:space="preserve"> PAGEREF _Toc231279162 \h </w:instrText>
            </w:r>
            <w:r w:rsidRPr="00F152FC">
              <w:rPr>
                <w:noProof w:val="0"/>
                <w:webHidden/>
              </w:rPr>
            </w:r>
            <w:r w:rsidRPr="00F152FC">
              <w:rPr>
                <w:noProof w:val="0"/>
                <w:webHidden/>
              </w:rPr>
              <w:fldChar w:fldCharType="separate"/>
            </w:r>
            <w:r w:rsidR="00717194" w:rsidRPr="00F152FC">
              <w:rPr>
                <w:noProof w:val="0"/>
                <w:webHidden/>
              </w:rPr>
              <w:t>196</w:t>
            </w:r>
            <w:r w:rsidRPr="00F152FC">
              <w:rPr>
                <w:noProof w:val="0"/>
                <w:webHidden/>
              </w:rPr>
              <w:fldChar w:fldCharType="end"/>
            </w:r>
          </w:hyperlink>
        </w:p>
        <w:p w14:paraId="0AAE4F4C" w14:textId="27DBC8D4"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63" w:history="1">
            <w:r w:rsidRPr="00F152FC">
              <w:rPr>
                <w:rStyle w:val="Hyperlink"/>
                <w:noProof w:val="0"/>
              </w:rPr>
              <w:t>Typography and colour</w:t>
            </w:r>
            <w:r w:rsidRPr="00F152FC">
              <w:rPr>
                <w:noProof w:val="0"/>
                <w:webHidden/>
              </w:rPr>
              <w:tab/>
            </w:r>
            <w:r w:rsidRPr="00F152FC">
              <w:rPr>
                <w:noProof w:val="0"/>
                <w:webHidden/>
              </w:rPr>
              <w:fldChar w:fldCharType="begin"/>
            </w:r>
            <w:r w:rsidRPr="00F152FC">
              <w:rPr>
                <w:noProof w:val="0"/>
                <w:webHidden/>
              </w:rPr>
              <w:instrText xml:space="preserve"> PAGEREF _Toc231279163 \h </w:instrText>
            </w:r>
            <w:r w:rsidRPr="00F152FC">
              <w:rPr>
                <w:noProof w:val="0"/>
                <w:webHidden/>
              </w:rPr>
            </w:r>
            <w:r w:rsidRPr="00F152FC">
              <w:rPr>
                <w:noProof w:val="0"/>
                <w:webHidden/>
              </w:rPr>
              <w:fldChar w:fldCharType="separate"/>
            </w:r>
            <w:r w:rsidR="00717194" w:rsidRPr="00F152FC">
              <w:rPr>
                <w:noProof w:val="0"/>
                <w:webHidden/>
              </w:rPr>
              <w:t>197</w:t>
            </w:r>
            <w:r w:rsidRPr="00F152FC">
              <w:rPr>
                <w:noProof w:val="0"/>
                <w:webHidden/>
              </w:rPr>
              <w:fldChar w:fldCharType="end"/>
            </w:r>
          </w:hyperlink>
        </w:p>
        <w:p w14:paraId="5C24BF85" w14:textId="2D48D301"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64" w:history="1">
            <w:r w:rsidRPr="00F152FC">
              <w:rPr>
                <w:rStyle w:val="Hyperlink"/>
                <w:noProof w:val="0"/>
              </w:rPr>
              <w:t>Illustrations and colour</w:t>
            </w:r>
            <w:r w:rsidRPr="00F152FC">
              <w:rPr>
                <w:noProof w:val="0"/>
                <w:webHidden/>
              </w:rPr>
              <w:tab/>
            </w:r>
            <w:r w:rsidRPr="00F152FC">
              <w:rPr>
                <w:noProof w:val="0"/>
                <w:webHidden/>
              </w:rPr>
              <w:fldChar w:fldCharType="begin"/>
            </w:r>
            <w:r w:rsidRPr="00F152FC">
              <w:rPr>
                <w:noProof w:val="0"/>
                <w:webHidden/>
              </w:rPr>
              <w:instrText xml:space="preserve"> PAGEREF _Toc231279164 \h </w:instrText>
            </w:r>
            <w:r w:rsidRPr="00F152FC">
              <w:rPr>
                <w:noProof w:val="0"/>
                <w:webHidden/>
              </w:rPr>
            </w:r>
            <w:r w:rsidRPr="00F152FC">
              <w:rPr>
                <w:noProof w:val="0"/>
                <w:webHidden/>
              </w:rPr>
              <w:fldChar w:fldCharType="separate"/>
            </w:r>
            <w:r w:rsidR="00717194" w:rsidRPr="00F152FC">
              <w:rPr>
                <w:noProof w:val="0"/>
                <w:webHidden/>
              </w:rPr>
              <w:t>198</w:t>
            </w:r>
            <w:r w:rsidRPr="00F152FC">
              <w:rPr>
                <w:noProof w:val="0"/>
                <w:webHidden/>
              </w:rPr>
              <w:fldChar w:fldCharType="end"/>
            </w:r>
          </w:hyperlink>
        </w:p>
        <w:p w14:paraId="08D431E7" w14:textId="758F6398"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65" w:history="1">
            <w:r w:rsidRPr="00F152FC">
              <w:rPr>
                <w:rStyle w:val="Hyperlink"/>
                <w:noProof w:val="0"/>
              </w:rPr>
              <w:t>Colour contrast checkers</w:t>
            </w:r>
            <w:r w:rsidRPr="00F152FC">
              <w:rPr>
                <w:noProof w:val="0"/>
                <w:webHidden/>
              </w:rPr>
              <w:tab/>
            </w:r>
            <w:r w:rsidRPr="00F152FC">
              <w:rPr>
                <w:noProof w:val="0"/>
                <w:webHidden/>
              </w:rPr>
              <w:fldChar w:fldCharType="begin"/>
            </w:r>
            <w:r w:rsidRPr="00F152FC">
              <w:rPr>
                <w:noProof w:val="0"/>
                <w:webHidden/>
              </w:rPr>
              <w:instrText xml:space="preserve"> PAGEREF _Toc231279165 \h </w:instrText>
            </w:r>
            <w:r w:rsidRPr="00F152FC">
              <w:rPr>
                <w:noProof w:val="0"/>
                <w:webHidden/>
              </w:rPr>
            </w:r>
            <w:r w:rsidRPr="00F152FC">
              <w:rPr>
                <w:noProof w:val="0"/>
                <w:webHidden/>
              </w:rPr>
              <w:fldChar w:fldCharType="separate"/>
            </w:r>
            <w:r w:rsidR="00717194" w:rsidRPr="00F152FC">
              <w:rPr>
                <w:noProof w:val="0"/>
                <w:webHidden/>
              </w:rPr>
              <w:t>199</w:t>
            </w:r>
            <w:r w:rsidRPr="00F152FC">
              <w:rPr>
                <w:noProof w:val="0"/>
                <w:webHidden/>
              </w:rPr>
              <w:fldChar w:fldCharType="end"/>
            </w:r>
          </w:hyperlink>
        </w:p>
        <w:p w14:paraId="4F8B2390" w14:textId="6F0C6952"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66" w:history="1">
            <w:r w:rsidRPr="00F152FC">
              <w:rPr>
                <w:rStyle w:val="Hyperlink"/>
                <w:noProof w:val="0"/>
              </w:rPr>
              <w:t>Images</w:t>
            </w:r>
            <w:r w:rsidRPr="00F152FC">
              <w:rPr>
                <w:noProof w:val="0"/>
                <w:webHidden/>
              </w:rPr>
              <w:tab/>
            </w:r>
            <w:r w:rsidRPr="00F152FC">
              <w:rPr>
                <w:noProof w:val="0"/>
                <w:webHidden/>
              </w:rPr>
              <w:fldChar w:fldCharType="begin"/>
            </w:r>
            <w:r w:rsidRPr="00F152FC">
              <w:rPr>
                <w:noProof w:val="0"/>
                <w:webHidden/>
              </w:rPr>
              <w:instrText xml:space="preserve"> PAGEREF _Toc231279166 \h </w:instrText>
            </w:r>
            <w:r w:rsidRPr="00F152FC">
              <w:rPr>
                <w:noProof w:val="0"/>
                <w:webHidden/>
              </w:rPr>
            </w:r>
            <w:r w:rsidRPr="00F152FC">
              <w:rPr>
                <w:noProof w:val="0"/>
                <w:webHidden/>
              </w:rPr>
              <w:fldChar w:fldCharType="separate"/>
            </w:r>
            <w:r w:rsidR="00717194" w:rsidRPr="00F152FC">
              <w:rPr>
                <w:noProof w:val="0"/>
                <w:webHidden/>
              </w:rPr>
              <w:t>200</w:t>
            </w:r>
            <w:r w:rsidRPr="00F152FC">
              <w:rPr>
                <w:noProof w:val="0"/>
                <w:webHidden/>
              </w:rPr>
              <w:fldChar w:fldCharType="end"/>
            </w:r>
          </w:hyperlink>
        </w:p>
        <w:p w14:paraId="27E03171" w14:textId="1F14541D"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67" w:history="1">
            <w:r w:rsidRPr="00F152FC">
              <w:rPr>
                <w:rStyle w:val="Hyperlink"/>
                <w:noProof w:val="0"/>
              </w:rPr>
              <w:t>Design alternatives for graphics</w:t>
            </w:r>
            <w:r w:rsidRPr="00F152FC">
              <w:rPr>
                <w:noProof w:val="0"/>
                <w:webHidden/>
              </w:rPr>
              <w:tab/>
            </w:r>
            <w:r w:rsidRPr="00F152FC">
              <w:rPr>
                <w:noProof w:val="0"/>
                <w:webHidden/>
              </w:rPr>
              <w:fldChar w:fldCharType="begin"/>
            </w:r>
            <w:r w:rsidRPr="00F152FC">
              <w:rPr>
                <w:noProof w:val="0"/>
                <w:webHidden/>
              </w:rPr>
              <w:instrText xml:space="preserve"> PAGEREF _Toc231279167 \h </w:instrText>
            </w:r>
            <w:r w:rsidRPr="00F152FC">
              <w:rPr>
                <w:noProof w:val="0"/>
                <w:webHidden/>
              </w:rPr>
            </w:r>
            <w:r w:rsidRPr="00F152FC">
              <w:rPr>
                <w:noProof w:val="0"/>
                <w:webHidden/>
              </w:rPr>
              <w:fldChar w:fldCharType="separate"/>
            </w:r>
            <w:r w:rsidR="00717194" w:rsidRPr="00F152FC">
              <w:rPr>
                <w:noProof w:val="0"/>
                <w:webHidden/>
              </w:rPr>
              <w:t>201</w:t>
            </w:r>
            <w:r w:rsidRPr="00F152FC">
              <w:rPr>
                <w:noProof w:val="0"/>
                <w:webHidden/>
              </w:rPr>
              <w:fldChar w:fldCharType="end"/>
            </w:r>
          </w:hyperlink>
        </w:p>
        <w:p w14:paraId="5ED585A1" w14:textId="2FAC323E"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68" w:history="1">
            <w:r w:rsidRPr="00F152FC">
              <w:rPr>
                <w:rStyle w:val="Hyperlink"/>
                <w:noProof w:val="0"/>
              </w:rPr>
              <w:t>File formats for graphics</w:t>
            </w:r>
            <w:r w:rsidRPr="00F152FC">
              <w:rPr>
                <w:noProof w:val="0"/>
                <w:webHidden/>
              </w:rPr>
              <w:tab/>
            </w:r>
            <w:r w:rsidRPr="00F152FC">
              <w:rPr>
                <w:noProof w:val="0"/>
                <w:webHidden/>
              </w:rPr>
              <w:fldChar w:fldCharType="begin"/>
            </w:r>
            <w:r w:rsidRPr="00F152FC">
              <w:rPr>
                <w:noProof w:val="0"/>
                <w:webHidden/>
              </w:rPr>
              <w:instrText xml:space="preserve"> PAGEREF _Toc231279168 \h </w:instrText>
            </w:r>
            <w:r w:rsidRPr="00F152FC">
              <w:rPr>
                <w:noProof w:val="0"/>
                <w:webHidden/>
              </w:rPr>
            </w:r>
            <w:r w:rsidRPr="00F152FC">
              <w:rPr>
                <w:noProof w:val="0"/>
                <w:webHidden/>
              </w:rPr>
              <w:fldChar w:fldCharType="separate"/>
            </w:r>
            <w:r w:rsidR="00717194" w:rsidRPr="00F152FC">
              <w:rPr>
                <w:noProof w:val="0"/>
                <w:webHidden/>
              </w:rPr>
              <w:t>205</w:t>
            </w:r>
            <w:r w:rsidRPr="00F152FC">
              <w:rPr>
                <w:noProof w:val="0"/>
                <w:webHidden/>
              </w:rPr>
              <w:fldChar w:fldCharType="end"/>
            </w:r>
          </w:hyperlink>
        </w:p>
        <w:p w14:paraId="40745990" w14:textId="2AC91010"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69" w:history="1">
            <w:r w:rsidRPr="00F152FC">
              <w:rPr>
                <w:rStyle w:val="Hyperlink"/>
                <w:noProof w:val="0"/>
              </w:rPr>
              <w:t>Table design</w:t>
            </w:r>
            <w:r w:rsidRPr="00F152FC">
              <w:rPr>
                <w:noProof w:val="0"/>
                <w:webHidden/>
              </w:rPr>
              <w:tab/>
            </w:r>
            <w:r w:rsidRPr="00F152FC">
              <w:rPr>
                <w:noProof w:val="0"/>
                <w:webHidden/>
              </w:rPr>
              <w:fldChar w:fldCharType="begin"/>
            </w:r>
            <w:r w:rsidRPr="00F152FC">
              <w:rPr>
                <w:noProof w:val="0"/>
                <w:webHidden/>
              </w:rPr>
              <w:instrText xml:space="preserve"> PAGEREF _Toc231279169 \h </w:instrText>
            </w:r>
            <w:r w:rsidRPr="00F152FC">
              <w:rPr>
                <w:noProof w:val="0"/>
                <w:webHidden/>
              </w:rPr>
            </w:r>
            <w:r w:rsidRPr="00F152FC">
              <w:rPr>
                <w:noProof w:val="0"/>
                <w:webHidden/>
              </w:rPr>
              <w:fldChar w:fldCharType="separate"/>
            </w:r>
            <w:r w:rsidR="00717194" w:rsidRPr="00F152FC">
              <w:rPr>
                <w:noProof w:val="0"/>
                <w:webHidden/>
              </w:rPr>
              <w:t>206</w:t>
            </w:r>
            <w:r w:rsidRPr="00F152FC">
              <w:rPr>
                <w:noProof w:val="0"/>
                <w:webHidden/>
              </w:rPr>
              <w:fldChar w:fldCharType="end"/>
            </w:r>
          </w:hyperlink>
        </w:p>
        <w:p w14:paraId="4A9CCE9D" w14:textId="23A3F679"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70" w:history="1">
            <w:r w:rsidRPr="00F152FC">
              <w:rPr>
                <w:rStyle w:val="Hyperlink"/>
                <w:noProof w:val="0"/>
              </w:rPr>
              <w:t>Captions</w:t>
            </w:r>
            <w:r w:rsidRPr="00F152FC">
              <w:rPr>
                <w:noProof w:val="0"/>
                <w:webHidden/>
              </w:rPr>
              <w:tab/>
            </w:r>
            <w:r w:rsidRPr="00F152FC">
              <w:rPr>
                <w:noProof w:val="0"/>
                <w:webHidden/>
              </w:rPr>
              <w:fldChar w:fldCharType="begin"/>
            </w:r>
            <w:r w:rsidRPr="00F152FC">
              <w:rPr>
                <w:noProof w:val="0"/>
                <w:webHidden/>
              </w:rPr>
              <w:instrText xml:space="preserve"> PAGEREF _Toc231279170 \h </w:instrText>
            </w:r>
            <w:r w:rsidRPr="00F152FC">
              <w:rPr>
                <w:noProof w:val="0"/>
                <w:webHidden/>
              </w:rPr>
            </w:r>
            <w:r w:rsidRPr="00F152FC">
              <w:rPr>
                <w:noProof w:val="0"/>
                <w:webHidden/>
              </w:rPr>
              <w:fldChar w:fldCharType="separate"/>
            </w:r>
            <w:r w:rsidR="00717194" w:rsidRPr="00F152FC">
              <w:rPr>
                <w:noProof w:val="0"/>
                <w:webHidden/>
              </w:rPr>
              <w:t>209</w:t>
            </w:r>
            <w:r w:rsidRPr="00F152FC">
              <w:rPr>
                <w:noProof w:val="0"/>
                <w:webHidden/>
              </w:rPr>
              <w:fldChar w:fldCharType="end"/>
            </w:r>
          </w:hyperlink>
        </w:p>
        <w:p w14:paraId="7CAF4D0D" w14:textId="769E6DFE"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71" w:history="1">
            <w:r w:rsidRPr="00F152FC">
              <w:rPr>
                <w:rStyle w:val="Hyperlink"/>
                <w:noProof w:val="0"/>
              </w:rPr>
              <w:t>Footnotes and endnotes</w:t>
            </w:r>
            <w:r w:rsidRPr="00F152FC">
              <w:rPr>
                <w:noProof w:val="0"/>
                <w:webHidden/>
              </w:rPr>
              <w:tab/>
            </w:r>
            <w:r w:rsidRPr="00F152FC">
              <w:rPr>
                <w:noProof w:val="0"/>
                <w:webHidden/>
              </w:rPr>
              <w:fldChar w:fldCharType="begin"/>
            </w:r>
            <w:r w:rsidRPr="00F152FC">
              <w:rPr>
                <w:noProof w:val="0"/>
                <w:webHidden/>
              </w:rPr>
              <w:instrText xml:space="preserve"> PAGEREF _Toc231279171 \h </w:instrText>
            </w:r>
            <w:r w:rsidRPr="00F152FC">
              <w:rPr>
                <w:noProof w:val="0"/>
                <w:webHidden/>
              </w:rPr>
            </w:r>
            <w:r w:rsidRPr="00F152FC">
              <w:rPr>
                <w:noProof w:val="0"/>
                <w:webHidden/>
              </w:rPr>
              <w:fldChar w:fldCharType="separate"/>
            </w:r>
            <w:r w:rsidR="00717194" w:rsidRPr="00F152FC">
              <w:rPr>
                <w:noProof w:val="0"/>
                <w:webHidden/>
              </w:rPr>
              <w:t>210</w:t>
            </w:r>
            <w:r w:rsidRPr="00F152FC">
              <w:rPr>
                <w:noProof w:val="0"/>
                <w:webHidden/>
              </w:rPr>
              <w:fldChar w:fldCharType="end"/>
            </w:r>
          </w:hyperlink>
        </w:p>
        <w:p w14:paraId="6C2BDAC4" w14:textId="1A17012A"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72" w:history="1">
            <w:r w:rsidRPr="00F152FC">
              <w:rPr>
                <w:rStyle w:val="Hyperlink"/>
                <w:noProof w:val="0"/>
              </w:rPr>
              <w:t>Hyperlinks</w:t>
            </w:r>
            <w:r w:rsidRPr="00F152FC">
              <w:rPr>
                <w:noProof w:val="0"/>
                <w:webHidden/>
              </w:rPr>
              <w:tab/>
            </w:r>
            <w:r w:rsidRPr="00F152FC">
              <w:rPr>
                <w:noProof w:val="0"/>
                <w:webHidden/>
              </w:rPr>
              <w:fldChar w:fldCharType="begin"/>
            </w:r>
            <w:r w:rsidRPr="00F152FC">
              <w:rPr>
                <w:noProof w:val="0"/>
                <w:webHidden/>
              </w:rPr>
              <w:instrText xml:space="preserve"> PAGEREF _Toc231279172 \h </w:instrText>
            </w:r>
            <w:r w:rsidRPr="00F152FC">
              <w:rPr>
                <w:noProof w:val="0"/>
                <w:webHidden/>
              </w:rPr>
            </w:r>
            <w:r w:rsidRPr="00F152FC">
              <w:rPr>
                <w:noProof w:val="0"/>
                <w:webHidden/>
              </w:rPr>
              <w:fldChar w:fldCharType="separate"/>
            </w:r>
            <w:r w:rsidR="00717194" w:rsidRPr="00F152FC">
              <w:rPr>
                <w:noProof w:val="0"/>
                <w:webHidden/>
              </w:rPr>
              <w:t>210</w:t>
            </w:r>
            <w:r w:rsidRPr="00F152FC">
              <w:rPr>
                <w:noProof w:val="0"/>
                <w:webHidden/>
              </w:rPr>
              <w:fldChar w:fldCharType="end"/>
            </w:r>
          </w:hyperlink>
        </w:p>
        <w:p w14:paraId="69747288" w14:textId="24687604"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73" w:history="1">
            <w:r w:rsidRPr="00F152FC">
              <w:rPr>
                <w:rStyle w:val="Hyperlink"/>
                <w:noProof w:val="0"/>
              </w:rPr>
              <w:t>Paper and binding for printed editions</w:t>
            </w:r>
            <w:r w:rsidRPr="00F152FC">
              <w:rPr>
                <w:noProof w:val="0"/>
                <w:webHidden/>
              </w:rPr>
              <w:tab/>
            </w:r>
            <w:r w:rsidRPr="00F152FC">
              <w:rPr>
                <w:noProof w:val="0"/>
                <w:webHidden/>
              </w:rPr>
              <w:fldChar w:fldCharType="begin"/>
            </w:r>
            <w:r w:rsidRPr="00F152FC">
              <w:rPr>
                <w:noProof w:val="0"/>
                <w:webHidden/>
              </w:rPr>
              <w:instrText xml:space="preserve"> PAGEREF _Toc231279173 \h </w:instrText>
            </w:r>
            <w:r w:rsidRPr="00F152FC">
              <w:rPr>
                <w:noProof w:val="0"/>
                <w:webHidden/>
              </w:rPr>
            </w:r>
            <w:r w:rsidRPr="00F152FC">
              <w:rPr>
                <w:noProof w:val="0"/>
                <w:webHidden/>
              </w:rPr>
              <w:fldChar w:fldCharType="separate"/>
            </w:r>
            <w:r w:rsidR="00717194" w:rsidRPr="00F152FC">
              <w:rPr>
                <w:noProof w:val="0"/>
                <w:webHidden/>
              </w:rPr>
              <w:t>211</w:t>
            </w:r>
            <w:r w:rsidRPr="00F152FC">
              <w:rPr>
                <w:noProof w:val="0"/>
                <w:webHidden/>
              </w:rPr>
              <w:fldChar w:fldCharType="end"/>
            </w:r>
          </w:hyperlink>
        </w:p>
        <w:p w14:paraId="335AC9D0" w14:textId="1762252F"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74" w:history="1">
            <w:r w:rsidRPr="00F152FC">
              <w:rPr>
                <w:rStyle w:val="Hyperlink"/>
                <w:noProof w:val="0"/>
              </w:rPr>
              <w:t>Resources</w:t>
            </w:r>
            <w:r w:rsidRPr="00F152FC">
              <w:rPr>
                <w:noProof w:val="0"/>
                <w:webHidden/>
              </w:rPr>
              <w:tab/>
            </w:r>
            <w:r w:rsidRPr="00F152FC">
              <w:rPr>
                <w:noProof w:val="0"/>
                <w:webHidden/>
              </w:rPr>
              <w:fldChar w:fldCharType="begin"/>
            </w:r>
            <w:r w:rsidRPr="00F152FC">
              <w:rPr>
                <w:noProof w:val="0"/>
                <w:webHidden/>
              </w:rPr>
              <w:instrText xml:space="preserve"> PAGEREF _Toc231279174 \h </w:instrText>
            </w:r>
            <w:r w:rsidRPr="00F152FC">
              <w:rPr>
                <w:noProof w:val="0"/>
                <w:webHidden/>
              </w:rPr>
            </w:r>
            <w:r w:rsidRPr="00F152FC">
              <w:rPr>
                <w:noProof w:val="0"/>
                <w:webHidden/>
              </w:rPr>
              <w:fldChar w:fldCharType="separate"/>
            </w:r>
            <w:r w:rsidR="00717194" w:rsidRPr="00F152FC">
              <w:rPr>
                <w:noProof w:val="0"/>
                <w:webHidden/>
              </w:rPr>
              <w:t>211</w:t>
            </w:r>
            <w:r w:rsidRPr="00F152FC">
              <w:rPr>
                <w:noProof w:val="0"/>
                <w:webHidden/>
              </w:rPr>
              <w:fldChar w:fldCharType="end"/>
            </w:r>
          </w:hyperlink>
        </w:p>
        <w:p w14:paraId="3CFCF473" w14:textId="3D126A7B"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75" w:history="1">
            <w:r w:rsidRPr="00F152FC">
              <w:rPr>
                <w:rStyle w:val="Hyperlink"/>
                <w:noProof w:val="0"/>
              </w:rPr>
              <w:t>References</w:t>
            </w:r>
            <w:r w:rsidRPr="00F152FC">
              <w:rPr>
                <w:noProof w:val="0"/>
                <w:webHidden/>
              </w:rPr>
              <w:tab/>
            </w:r>
            <w:r w:rsidRPr="00F152FC">
              <w:rPr>
                <w:noProof w:val="0"/>
                <w:webHidden/>
              </w:rPr>
              <w:fldChar w:fldCharType="begin"/>
            </w:r>
            <w:r w:rsidRPr="00F152FC">
              <w:rPr>
                <w:noProof w:val="0"/>
                <w:webHidden/>
              </w:rPr>
              <w:instrText xml:space="preserve"> PAGEREF _Toc231279175 \h </w:instrText>
            </w:r>
            <w:r w:rsidRPr="00F152FC">
              <w:rPr>
                <w:noProof w:val="0"/>
                <w:webHidden/>
              </w:rPr>
            </w:r>
            <w:r w:rsidRPr="00F152FC">
              <w:rPr>
                <w:noProof w:val="0"/>
                <w:webHidden/>
              </w:rPr>
              <w:fldChar w:fldCharType="separate"/>
            </w:r>
            <w:r w:rsidR="00717194" w:rsidRPr="00F152FC">
              <w:rPr>
                <w:noProof w:val="0"/>
                <w:webHidden/>
              </w:rPr>
              <w:t>213</w:t>
            </w:r>
            <w:r w:rsidRPr="00F152FC">
              <w:rPr>
                <w:noProof w:val="0"/>
                <w:webHidden/>
              </w:rPr>
              <w:fldChar w:fldCharType="end"/>
            </w:r>
          </w:hyperlink>
        </w:p>
        <w:p w14:paraId="4F3AA8FB" w14:textId="188EFC84" w:rsidR="00B65689" w:rsidRPr="00F152FC" w:rsidRDefault="00B65689">
          <w:pPr>
            <w:pStyle w:val="TOC1"/>
            <w:tabs>
              <w:tab w:val="left" w:pos="2101"/>
            </w:tabs>
            <w:rPr>
              <w:rFonts w:asciiTheme="minorHAnsi" w:eastAsiaTheme="minorEastAsia" w:hAnsiTheme="minorHAnsi" w:cstheme="minorBidi"/>
              <w:b w:val="0"/>
              <w:noProof w:val="0"/>
              <w:color w:val="auto"/>
              <w:kern w:val="2"/>
              <w:sz w:val="24"/>
              <w:lang w:eastAsia="pl-PL"/>
              <w14:ligatures w14:val="standardContextual"/>
            </w:rPr>
          </w:pPr>
          <w:hyperlink w:anchor="_Toc231279176" w:history="1">
            <w:r w:rsidRPr="00F152FC">
              <w:rPr>
                <w:rStyle w:val="Hyperlink"/>
                <w:noProof w:val="0"/>
              </w:rPr>
              <w:t>Chapter 12</w:t>
            </w:r>
            <w:r w:rsidRPr="00F152FC">
              <w:rPr>
                <w:rFonts w:asciiTheme="minorHAnsi" w:eastAsiaTheme="minorEastAsia" w:hAnsiTheme="minorHAnsi" w:cstheme="minorBidi"/>
                <w:b w:val="0"/>
                <w:noProof w:val="0"/>
                <w:color w:val="auto"/>
                <w:kern w:val="2"/>
                <w:sz w:val="24"/>
                <w:lang w:eastAsia="pl-PL"/>
                <w14:ligatures w14:val="standardContextual"/>
              </w:rPr>
              <w:tab/>
            </w:r>
            <w:r w:rsidRPr="00F152FC">
              <w:rPr>
                <w:rStyle w:val="Hyperlink"/>
                <w:noProof w:val="0"/>
              </w:rPr>
              <w:t>Digital formats</w:t>
            </w:r>
            <w:r w:rsidRPr="00F152FC">
              <w:rPr>
                <w:noProof w:val="0"/>
                <w:webHidden/>
              </w:rPr>
              <w:tab/>
            </w:r>
            <w:r w:rsidRPr="00F152FC">
              <w:rPr>
                <w:noProof w:val="0"/>
                <w:webHidden/>
              </w:rPr>
              <w:fldChar w:fldCharType="begin"/>
            </w:r>
            <w:r w:rsidRPr="00F152FC">
              <w:rPr>
                <w:noProof w:val="0"/>
                <w:webHidden/>
              </w:rPr>
              <w:instrText xml:space="preserve"> PAGEREF _Toc231279176 \h </w:instrText>
            </w:r>
            <w:r w:rsidRPr="00F152FC">
              <w:rPr>
                <w:noProof w:val="0"/>
                <w:webHidden/>
              </w:rPr>
            </w:r>
            <w:r w:rsidRPr="00F152FC">
              <w:rPr>
                <w:noProof w:val="0"/>
                <w:webHidden/>
              </w:rPr>
              <w:fldChar w:fldCharType="separate"/>
            </w:r>
            <w:r w:rsidR="00717194" w:rsidRPr="00F152FC">
              <w:rPr>
                <w:noProof w:val="0"/>
                <w:webHidden/>
              </w:rPr>
              <w:t>215</w:t>
            </w:r>
            <w:r w:rsidRPr="00F152FC">
              <w:rPr>
                <w:noProof w:val="0"/>
                <w:webHidden/>
              </w:rPr>
              <w:fldChar w:fldCharType="end"/>
            </w:r>
          </w:hyperlink>
        </w:p>
        <w:p w14:paraId="187190C9" w14:textId="7B49E501"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77" w:history="1">
            <w:r w:rsidRPr="00F152FC">
              <w:rPr>
                <w:rStyle w:val="Hyperlink"/>
                <w:noProof w:val="0"/>
              </w:rPr>
              <w:t>MS Word</w:t>
            </w:r>
            <w:r w:rsidRPr="00F152FC">
              <w:rPr>
                <w:noProof w:val="0"/>
                <w:webHidden/>
              </w:rPr>
              <w:tab/>
            </w:r>
            <w:r w:rsidRPr="00F152FC">
              <w:rPr>
                <w:noProof w:val="0"/>
                <w:webHidden/>
              </w:rPr>
              <w:fldChar w:fldCharType="begin"/>
            </w:r>
            <w:r w:rsidRPr="00F152FC">
              <w:rPr>
                <w:noProof w:val="0"/>
                <w:webHidden/>
              </w:rPr>
              <w:instrText xml:space="preserve"> PAGEREF _Toc231279177 \h </w:instrText>
            </w:r>
            <w:r w:rsidRPr="00F152FC">
              <w:rPr>
                <w:noProof w:val="0"/>
                <w:webHidden/>
              </w:rPr>
            </w:r>
            <w:r w:rsidRPr="00F152FC">
              <w:rPr>
                <w:noProof w:val="0"/>
                <w:webHidden/>
              </w:rPr>
              <w:fldChar w:fldCharType="separate"/>
            </w:r>
            <w:r w:rsidR="00717194" w:rsidRPr="00F152FC">
              <w:rPr>
                <w:noProof w:val="0"/>
                <w:webHidden/>
              </w:rPr>
              <w:t>216</w:t>
            </w:r>
            <w:r w:rsidRPr="00F152FC">
              <w:rPr>
                <w:noProof w:val="0"/>
                <w:webHidden/>
              </w:rPr>
              <w:fldChar w:fldCharType="end"/>
            </w:r>
          </w:hyperlink>
        </w:p>
        <w:p w14:paraId="57CC1C33" w14:textId="4986EAD0"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78" w:history="1">
            <w:r w:rsidRPr="00F152FC">
              <w:rPr>
                <w:rStyle w:val="Hyperlink"/>
                <w:noProof w:val="0"/>
              </w:rPr>
              <w:t>PDF</w:t>
            </w:r>
            <w:r w:rsidRPr="00F152FC">
              <w:rPr>
                <w:noProof w:val="0"/>
                <w:webHidden/>
              </w:rPr>
              <w:tab/>
            </w:r>
            <w:r w:rsidRPr="00F152FC">
              <w:rPr>
                <w:noProof w:val="0"/>
                <w:webHidden/>
              </w:rPr>
              <w:fldChar w:fldCharType="begin"/>
            </w:r>
            <w:r w:rsidRPr="00F152FC">
              <w:rPr>
                <w:noProof w:val="0"/>
                <w:webHidden/>
              </w:rPr>
              <w:instrText xml:space="preserve"> PAGEREF _Toc231279178 \h </w:instrText>
            </w:r>
            <w:r w:rsidRPr="00F152FC">
              <w:rPr>
                <w:noProof w:val="0"/>
                <w:webHidden/>
              </w:rPr>
            </w:r>
            <w:r w:rsidRPr="00F152FC">
              <w:rPr>
                <w:noProof w:val="0"/>
                <w:webHidden/>
              </w:rPr>
              <w:fldChar w:fldCharType="separate"/>
            </w:r>
            <w:r w:rsidR="00717194" w:rsidRPr="00F152FC">
              <w:rPr>
                <w:noProof w:val="0"/>
                <w:webHidden/>
              </w:rPr>
              <w:t>216</w:t>
            </w:r>
            <w:r w:rsidRPr="00F152FC">
              <w:rPr>
                <w:noProof w:val="0"/>
                <w:webHidden/>
              </w:rPr>
              <w:fldChar w:fldCharType="end"/>
            </w:r>
          </w:hyperlink>
        </w:p>
        <w:p w14:paraId="4C62BEAC" w14:textId="5BDD1C0F"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79" w:history="1">
            <w:r w:rsidRPr="00F152FC">
              <w:rPr>
                <w:rStyle w:val="Hyperlink"/>
                <w:noProof w:val="0"/>
              </w:rPr>
              <w:t>Creating PDFs</w:t>
            </w:r>
            <w:r w:rsidRPr="00F152FC">
              <w:rPr>
                <w:noProof w:val="0"/>
                <w:webHidden/>
              </w:rPr>
              <w:tab/>
            </w:r>
            <w:r w:rsidRPr="00F152FC">
              <w:rPr>
                <w:noProof w:val="0"/>
                <w:webHidden/>
              </w:rPr>
              <w:fldChar w:fldCharType="begin"/>
            </w:r>
            <w:r w:rsidRPr="00F152FC">
              <w:rPr>
                <w:noProof w:val="0"/>
                <w:webHidden/>
              </w:rPr>
              <w:instrText xml:space="preserve"> PAGEREF _Toc231279179 \h </w:instrText>
            </w:r>
            <w:r w:rsidRPr="00F152FC">
              <w:rPr>
                <w:noProof w:val="0"/>
                <w:webHidden/>
              </w:rPr>
            </w:r>
            <w:r w:rsidRPr="00F152FC">
              <w:rPr>
                <w:noProof w:val="0"/>
                <w:webHidden/>
              </w:rPr>
              <w:fldChar w:fldCharType="separate"/>
            </w:r>
            <w:r w:rsidR="00717194" w:rsidRPr="00F152FC">
              <w:rPr>
                <w:noProof w:val="0"/>
                <w:webHidden/>
              </w:rPr>
              <w:t>217</w:t>
            </w:r>
            <w:r w:rsidRPr="00F152FC">
              <w:rPr>
                <w:noProof w:val="0"/>
                <w:webHidden/>
              </w:rPr>
              <w:fldChar w:fldCharType="end"/>
            </w:r>
          </w:hyperlink>
        </w:p>
        <w:p w14:paraId="0339A6C7" w14:textId="05C02624"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80" w:history="1">
            <w:r w:rsidRPr="00F152FC">
              <w:rPr>
                <w:rStyle w:val="Hyperlink"/>
                <w:noProof w:val="0"/>
              </w:rPr>
              <w:t>Remediating PDFs</w:t>
            </w:r>
            <w:r w:rsidRPr="00F152FC">
              <w:rPr>
                <w:noProof w:val="0"/>
                <w:webHidden/>
              </w:rPr>
              <w:tab/>
            </w:r>
            <w:r w:rsidRPr="00F152FC">
              <w:rPr>
                <w:noProof w:val="0"/>
                <w:webHidden/>
              </w:rPr>
              <w:fldChar w:fldCharType="begin"/>
            </w:r>
            <w:r w:rsidRPr="00F152FC">
              <w:rPr>
                <w:noProof w:val="0"/>
                <w:webHidden/>
              </w:rPr>
              <w:instrText xml:space="preserve"> PAGEREF _Toc231279180 \h </w:instrText>
            </w:r>
            <w:r w:rsidRPr="00F152FC">
              <w:rPr>
                <w:noProof w:val="0"/>
                <w:webHidden/>
              </w:rPr>
            </w:r>
            <w:r w:rsidRPr="00F152FC">
              <w:rPr>
                <w:noProof w:val="0"/>
                <w:webHidden/>
              </w:rPr>
              <w:fldChar w:fldCharType="separate"/>
            </w:r>
            <w:r w:rsidR="00717194" w:rsidRPr="00F152FC">
              <w:rPr>
                <w:noProof w:val="0"/>
                <w:webHidden/>
              </w:rPr>
              <w:t>217</w:t>
            </w:r>
            <w:r w:rsidRPr="00F152FC">
              <w:rPr>
                <w:noProof w:val="0"/>
                <w:webHidden/>
              </w:rPr>
              <w:fldChar w:fldCharType="end"/>
            </w:r>
          </w:hyperlink>
        </w:p>
        <w:p w14:paraId="55BFCF0C" w14:textId="1CD9831B"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81" w:history="1">
            <w:r w:rsidRPr="00F152FC">
              <w:rPr>
                <w:rStyle w:val="Hyperlink"/>
                <w:noProof w:val="0"/>
              </w:rPr>
              <w:t>Reflowable EPUB</w:t>
            </w:r>
            <w:r w:rsidRPr="00F152FC">
              <w:rPr>
                <w:noProof w:val="0"/>
                <w:webHidden/>
              </w:rPr>
              <w:tab/>
            </w:r>
            <w:r w:rsidRPr="00F152FC">
              <w:rPr>
                <w:noProof w:val="0"/>
                <w:webHidden/>
              </w:rPr>
              <w:fldChar w:fldCharType="begin"/>
            </w:r>
            <w:r w:rsidRPr="00F152FC">
              <w:rPr>
                <w:noProof w:val="0"/>
                <w:webHidden/>
              </w:rPr>
              <w:instrText xml:space="preserve"> PAGEREF _Toc231279181 \h </w:instrText>
            </w:r>
            <w:r w:rsidRPr="00F152FC">
              <w:rPr>
                <w:noProof w:val="0"/>
                <w:webHidden/>
              </w:rPr>
            </w:r>
            <w:r w:rsidRPr="00F152FC">
              <w:rPr>
                <w:noProof w:val="0"/>
                <w:webHidden/>
              </w:rPr>
              <w:fldChar w:fldCharType="separate"/>
            </w:r>
            <w:r w:rsidR="00717194" w:rsidRPr="00F152FC">
              <w:rPr>
                <w:noProof w:val="0"/>
                <w:webHidden/>
              </w:rPr>
              <w:t>218</w:t>
            </w:r>
            <w:r w:rsidRPr="00F152FC">
              <w:rPr>
                <w:noProof w:val="0"/>
                <w:webHidden/>
              </w:rPr>
              <w:fldChar w:fldCharType="end"/>
            </w:r>
          </w:hyperlink>
        </w:p>
        <w:p w14:paraId="3A76E664" w14:textId="2199ED5F"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82" w:history="1">
            <w:r w:rsidRPr="00F152FC">
              <w:rPr>
                <w:rStyle w:val="Hyperlink"/>
                <w:noProof w:val="0"/>
              </w:rPr>
              <w:t>Extended/long descriptions for images</w:t>
            </w:r>
            <w:r w:rsidRPr="00F152FC">
              <w:rPr>
                <w:noProof w:val="0"/>
                <w:webHidden/>
              </w:rPr>
              <w:tab/>
            </w:r>
            <w:r w:rsidRPr="00F152FC">
              <w:rPr>
                <w:noProof w:val="0"/>
                <w:webHidden/>
              </w:rPr>
              <w:fldChar w:fldCharType="begin"/>
            </w:r>
            <w:r w:rsidRPr="00F152FC">
              <w:rPr>
                <w:noProof w:val="0"/>
                <w:webHidden/>
              </w:rPr>
              <w:instrText xml:space="preserve"> PAGEREF _Toc231279182 \h </w:instrText>
            </w:r>
            <w:r w:rsidRPr="00F152FC">
              <w:rPr>
                <w:noProof w:val="0"/>
                <w:webHidden/>
              </w:rPr>
            </w:r>
            <w:r w:rsidRPr="00F152FC">
              <w:rPr>
                <w:noProof w:val="0"/>
                <w:webHidden/>
              </w:rPr>
              <w:fldChar w:fldCharType="separate"/>
            </w:r>
            <w:r w:rsidR="00717194" w:rsidRPr="00F152FC">
              <w:rPr>
                <w:noProof w:val="0"/>
                <w:webHidden/>
              </w:rPr>
              <w:t>220</w:t>
            </w:r>
            <w:r w:rsidRPr="00F152FC">
              <w:rPr>
                <w:noProof w:val="0"/>
                <w:webHidden/>
              </w:rPr>
              <w:fldChar w:fldCharType="end"/>
            </w:r>
          </w:hyperlink>
        </w:p>
        <w:p w14:paraId="7E714B70" w14:textId="3D4A3B79"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83" w:history="1">
            <w:r w:rsidRPr="00F152FC">
              <w:rPr>
                <w:rStyle w:val="Hyperlink"/>
                <w:noProof w:val="0"/>
              </w:rPr>
              <w:t>Page number locators</w:t>
            </w:r>
            <w:r w:rsidRPr="00F152FC">
              <w:rPr>
                <w:noProof w:val="0"/>
                <w:webHidden/>
              </w:rPr>
              <w:tab/>
            </w:r>
            <w:r w:rsidRPr="00F152FC">
              <w:rPr>
                <w:noProof w:val="0"/>
                <w:webHidden/>
              </w:rPr>
              <w:fldChar w:fldCharType="begin"/>
            </w:r>
            <w:r w:rsidRPr="00F152FC">
              <w:rPr>
                <w:noProof w:val="0"/>
                <w:webHidden/>
              </w:rPr>
              <w:instrText xml:space="preserve"> PAGEREF _Toc231279183 \h </w:instrText>
            </w:r>
            <w:r w:rsidRPr="00F152FC">
              <w:rPr>
                <w:noProof w:val="0"/>
                <w:webHidden/>
              </w:rPr>
            </w:r>
            <w:r w:rsidRPr="00F152FC">
              <w:rPr>
                <w:noProof w:val="0"/>
                <w:webHidden/>
              </w:rPr>
              <w:fldChar w:fldCharType="separate"/>
            </w:r>
            <w:r w:rsidR="00717194" w:rsidRPr="00F152FC">
              <w:rPr>
                <w:noProof w:val="0"/>
                <w:webHidden/>
              </w:rPr>
              <w:t>220</w:t>
            </w:r>
            <w:r w:rsidRPr="00F152FC">
              <w:rPr>
                <w:noProof w:val="0"/>
                <w:webHidden/>
              </w:rPr>
              <w:fldChar w:fldCharType="end"/>
            </w:r>
          </w:hyperlink>
        </w:p>
        <w:p w14:paraId="5B6801F8" w14:textId="7C3F6A48"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84" w:history="1">
            <w:r w:rsidRPr="00F152FC">
              <w:rPr>
                <w:rStyle w:val="Hyperlink"/>
                <w:noProof w:val="0"/>
              </w:rPr>
              <w:t>Considerations for poetry</w:t>
            </w:r>
            <w:r w:rsidRPr="00F152FC">
              <w:rPr>
                <w:noProof w:val="0"/>
                <w:webHidden/>
              </w:rPr>
              <w:tab/>
            </w:r>
            <w:r w:rsidRPr="00F152FC">
              <w:rPr>
                <w:noProof w:val="0"/>
                <w:webHidden/>
              </w:rPr>
              <w:fldChar w:fldCharType="begin"/>
            </w:r>
            <w:r w:rsidRPr="00F152FC">
              <w:rPr>
                <w:noProof w:val="0"/>
                <w:webHidden/>
              </w:rPr>
              <w:instrText xml:space="preserve"> PAGEREF _Toc231279184 \h </w:instrText>
            </w:r>
            <w:r w:rsidRPr="00F152FC">
              <w:rPr>
                <w:noProof w:val="0"/>
                <w:webHidden/>
              </w:rPr>
            </w:r>
            <w:r w:rsidRPr="00F152FC">
              <w:rPr>
                <w:noProof w:val="0"/>
                <w:webHidden/>
              </w:rPr>
              <w:fldChar w:fldCharType="separate"/>
            </w:r>
            <w:r w:rsidR="00717194" w:rsidRPr="00F152FC">
              <w:rPr>
                <w:noProof w:val="0"/>
                <w:webHidden/>
              </w:rPr>
              <w:t>222</w:t>
            </w:r>
            <w:r w:rsidRPr="00F152FC">
              <w:rPr>
                <w:noProof w:val="0"/>
                <w:webHidden/>
              </w:rPr>
              <w:fldChar w:fldCharType="end"/>
            </w:r>
          </w:hyperlink>
        </w:p>
        <w:p w14:paraId="402071B8" w14:textId="3EF423E1"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85" w:history="1">
            <w:r w:rsidRPr="00F152FC">
              <w:rPr>
                <w:rStyle w:val="Hyperlink"/>
                <w:noProof w:val="0"/>
              </w:rPr>
              <w:t>Fixed-layout (FXL) EPUB</w:t>
            </w:r>
            <w:r w:rsidRPr="00F152FC">
              <w:rPr>
                <w:noProof w:val="0"/>
                <w:webHidden/>
              </w:rPr>
              <w:tab/>
            </w:r>
            <w:r w:rsidRPr="00F152FC">
              <w:rPr>
                <w:noProof w:val="0"/>
                <w:webHidden/>
              </w:rPr>
              <w:fldChar w:fldCharType="begin"/>
            </w:r>
            <w:r w:rsidRPr="00F152FC">
              <w:rPr>
                <w:noProof w:val="0"/>
                <w:webHidden/>
              </w:rPr>
              <w:instrText xml:space="preserve"> PAGEREF _Toc231279185 \h </w:instrText>
            </w:r>
            <w:r w:rsidRPr="00F152FC">
              <w:rPr>
                <w:noProof w:val="0"/>
                <w:webHidden/>
              </w:rPr>
            </w:r>
            <w:r w:rsidRPr="00F152FC">
              <w:rPr>
                <w:noProof w:val="0"/>
                <w:webHidden/>
              </w:rPr>
              <w:fldChar w:fldCharType="separate"/>
            </w:r>
            <w:r w:rsidR="00717194" w:rsidRPr="00F152FC">
              <w:rPr>
                <w:noProof w:val="0"/>
                <w:webHidden/>
              </w:rPr>
              <w:t>223</w:t>
            </w:r>
            <w:r w:rsidRPr="00F152FC">
              <w:rPr>
                <w:noProof w:val="0"/>
                <w:webHidden/>
              </w:rPr>
              <w:fldChar w:fldCharType="end"/>
            </w:r>
          </w:hyperlink>
        </w:p>
        <w:p w14:paraId="37B76587" w14:textId="45CA578B"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86" w:history="1">
            <w:r w:rsidRPr="00F152FC">
              <w:rPr>
                <w:rStyle w:val="Hyperlink"/>
                <w:noProof w:val="0"/>
              </w:rPr>
              <w:t>HTML</w:t>
            </w:r>
            <w:r w:rsidRPr="00F152FC">
              <w:rPr>
                <w:noProof w:val="0"/>
                <w:webHidden/>
              </w:rPr>
              <w:tab/>
            </w:r>
            <w:r w:rsidRPr="00F152FC">
              <w:rPr>
                <w:noProof w:val="0"/>
                <w:webHidden/>
              </w:rPr>
              <w:fldChar w:fldCharType="begin"/>
            </w:r>
            <w:r w:rsidRPr="00F152FC">
              <w:rPr>
                <w:noProof w:val="0"/>
                <w:webHidden/>
              </w:rPr>
              <w:instrText xml:space="preserve"> PAGEREF _Toc231279186 \h </w:instrText>
            </w:r>
            <w:r w:rsidRPr="00F152FC">
              <w:rPr>
                <w:noProof w:val="0"/>
                <w:webHidden/>
              </w:rPr>
            </w:r>
            <w:r w:rsidRPr="00F152FC">
              <w:rPr>
                <w:noProof w:val="0"/>
                <w:webHidden/>
              </w:rPr>
              <w:fldChar w:fldCharType="separate"/>
            </w:r>
            <w:r w:rsidR="00717194" w:rsidRPr="00F152FC">
              <w:rPr>
                <w:noProof w:val="0"/>
                <w:webHidden/>
              </w:rPr>
              <w:t>224</w:t>
            </w:r>
            <w:r w:rsidRPr="00F152FC">
              <w:rPr>
                <w:noProof w:val="0"/>
                <w:webHidden/>
              </w:rPr>
              <w:fldChar w:fldCharType="end"/>
            </w:r>
          </w:hyperlink>
        </w:p>
        <w:p w14:paraId="11BEC30A" w14:textId="7CBEC7E1"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87" w:history="1">
            <w:r w:rsidRPr="00F152FC">
              <w:rPr>
                <w:rStyle w:val="Hyperlink"/>
                <w:noProof w:val="0"/>
              </w:rPr>
              <w:t>Digital hyperlinks</w:t>
            </w:r>
            <w:r w:rsidRPr="00F152FC">
              <w:rPr>
                <w:noProof w:val="0"/>
                <w:webHidden/>
              </w:rPr>
              <w:tab/>
            </w:r>
            <w:r w:rsidRPr="00F152FC">
              <w:rPr>
                <w:noProof w:val="0"/>
                <w:webHidden/>
              </w:rPr>
              <w:fldChar w:fldCharType="begin"/>
            </w:r>
            <w:r w:rsidRPr="00F152FC">
              <w:rPr>
                <w:noProof w:val="0"/>
                <w:webHidden/>
              </w:rPr>
              <w:instrText xml:space="preserve"> PAGEREF _Toc231279187 \h </w:instrText>
            </w:r>
            <w:r w:rsidRPr="00F152FC">
              <w:rPr>
                <w:noProof w:val="0"/>
                <w:webHidden/>
              </w:rPr>
            </w:r>
            <w:r w:rsidRPr="00F152FC">
              <w:rPr>
                <w:noProof w:val="0"/>
                <w:webHidden/>
              </w:rPr>
              <w:fldChar w:fldCharType="separate"/>
            </w:r>
            <w:r w:rsidR="00717194" w:rsidRPr="00F152FC">
              <w:rPr>
                <w:noProof w:val="0"/>
                <w:webHidden/>
              </w:rPr>
              <w:t>225</w:t>
            </w:r>
            <w:r w:rsidRPr="00F152FC">
              <w:rPr>
                <w:noProof w:val="0"/>
                <w:webHidden/>
              </w:rPr>
              <w:fldChar w:fldCharType="end"/>
            </w:r>
          </w:hyperlink>
        </w:p>
        <w:p w14:paraId="5E4D05B0" w14:textId="6F7C4040"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88" w:history="1">
            <w:r w:rsidRPr="00F152FC">
              <w:rPr>
                <w:rStyle w:val="Hyperlink"/>
                <w:noProof w:val="0"/>
              </w:rPr>
              <w:t>ARIA role attributes</w:t>
            </w:r>
            <w:r w:rsidRPr="00F152FC">
              <w:rPr>
                <w:noProof w:val="0"/>
                <w:webHidden/>
              </w:rPr>
              <w:tab/>
            </w:r>
            <w:r w:rsidRPr="00F152FC">
              <w:rPr>
                <w:noProof w:val="0"/>
                <w:webHidden/>
              </w:rPr>
              <w:fldChar w:fldCharType="begin"/>
            </w:r>
            <w:r w:rsidRPr="00F152FC">
              <w:rPr>
                <w:noProof w:val="0"/>
                <w:webHidden/>
              </w:rPr>
              <w:instrText xml:space="preserve"> PAGEREF _Toc231279188 \h </w:instrText>
            </w:r>
            <w:r w:rsidRPr="00F152FC">
              <w:rPr>
                <w:noProof w:val="0"/>
                <w:webHidden/>
              </w:rPr>
            </w:r>
            <w:r w:rsidRPr="00F152FC">
              <w:rPr>
                <w:noProof w:val="0"/>
                <w:webHidden/>
              </w:rPr>
              <w:fldChar w:fldCharType="separate"/>
            </w:r>
            <w:r w:rsidR="00717194" w:rsidRPr="00F152FC">
              <w:rPr>
                <w:noProof w:val="0"/>
                <w:webHidden/>
              </w:rPr>
              <w:t>226</w:t>
            </w:r>
            <w:r w:rsidRPr="00F152FC">
              <w:rPr>
                <w:noProof w:val="0"/>
                <w:webHidden/>
              </w:rPr>
              <w:fldChar w:fldCharType="end"/>
            </w:r>
          </w:hyperlink>
        </w:p>
        <w:p w14:paraId="4BE00D79" w14:textId="043A0CCC"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89" w:history="1">
            <w:r w:rsidRPr="00F152FC">
              <w:rPr>
                <w:rStyle w:val="Hyperlink"/>
                <w:noProof w:val="0"/>
              </w:rPr>
              <w:t>Ebook metadata</w:t>
            </w:r>
            <w:r w:rsidRPr="00F152FC">
              <w:rPr>
                <w:noProof w:val="0"/>
                <w:webHidden/>
              </w:rPr>
              <w:tab/>
            </w:r>
            <w:r w:rsidRPr="00F152FC">
              <w:rPr>
                <w:noProof w:val="0"/>
                <w:webHidden/>
              </w:rPr>
              <w:fldChar w:fldCharType="begin"/>
            </w:r>
            <w:r w:rsidRPr="00F152FC">
              <w:rPr>
                <w:noProof w:val="0"/>
                <w:webHidden/>
              </w:rPr>
              <w:instrText xml:space="preserve"> PAGEREF _Toc231279189 \h </w:instrText>
            </w:r>
            <w:r w:rsidRPr="00F152FC">
              <w:rPr>
                <w:noProof w:val="0"/>
                <w:webHidden/>
              </w:rPr>
            </w:r>
            <w:r w:rsidRPr="00F152FC">
              <w:rPr>
                <w:noProof w:val="0"/>
                <w:webHidden/>
              </w:rPr>
              <w:fldChar w:fldCharType="separate"/>
            </w:r>
            <w:r w:rsidR="00717194" w:rsidRPr="00F152FC">
              <w:rPr>
                <w:noProof w:val="0"/>
                <w:webHidden/>
              </w:rPr>
              <w:t>227</w:t>
            </w:r>
            <w:r w:rsidRPr="00F152FC">
              <w:rPr>
                <w:noProof w:val="0"/>
                <w:webHidden/>
              </w:rPr>
              <w:fldChar w:fldCharType="end"/>
            </w:r>
          </w:hyperlink>
        </w:p>
        <w:p w14:paraId="6D71C14E" w14:textId="059BC68A"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90" w:history="1">
            <w:r w:rsidRPr="00F152FC">
              <w:rPr>
                <w:rStyle w:val="Hyperlink"/>
                <w:noProof w:val="0"/>
              </w:rPr>
              <w:t>Digital rights management</w:t>
            </w:r>
            <w:r w:rsidRPr="00F152FC">
              <w:rPr>
                <w:noProof w:val="0"/>
                <w:webHidden/>
              </w:rPr>
              <w:tab/>
            </w:r>
            <w:r w:rsidRPr="00F152FC">
              <w:rPr>
                <w:noProof w:val="0"/>
                <w:webHidden/>
              </w:rPr>
              <w:fldChar w:fldCharType="begin"/>
            </w:r>
            <w:r w:rsidRPr="00F152FC">
              <w:rPr>
                <w:noProof w:val="0"/>
                <w:webHidden/>
              </w:rPr>
              <w:instrText xml:space="preserve"> PAGEREF _Toc231279190 \h </w:instrText>
            </w:r>
            <w:r w:rsidRPr="00F152FC">
              <w:rPr>
                <w:noProof w:val="0"/>
                <w:webHidden/>
              </w:rPr>
            </w:r>
            <w:r w:rsidRPr="00F152FC">
              <w:rPr>
                <w:noProof w:val="0"/>
                <w:webHidden/>
              </w:rPr>
              <w:fldChar w:fldCharType="separate"/>
            </w:r>
            <w:r w:rsidR="00717194" w:rsidRPr="00F152FC">
              <w:rPr>
                <w:noProof w:val="0"/>
                <w:webHidden/>
              </w:rPr>
              <w:t>230</w:t>
            </w:r>
            <w:r w:rsidRPr="00F152FC">
              <w:rPr>
                <w:noProof w:val="0"/>
                <w:webHidden/>
              </w:rPr>
              <w:fldChar w:fldCharType="end"/>
            </w:r>
          </w:hyperlink>
        </w:p>
        <w:p w14:paraId="4011D22F" w14:textId="20D620B5"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91" w:history="1">
            <w:r w:rsidRPr="00F152FC">
              <w:rPr>
                <w:rStyle w:val="Hyperlink"/>
                <w:noProof w:val="0"/>
              </w:rPr>
              <w:t>Resources</w:t>
            </w:r>
            <w:r w:rsidRPr="00F152FC">
              <w:rPr>
                <w:noProof w:val="0"/>
                <w:webHidden/>
              </w:rPr>
              <w:tab/>
            </w:r>
            <w:r w:rsidRPr="00F152FC">
              <w:rPr>
                <w:noProof w:val="0"/>
                <w:webHidden/>
              </w:rPr>
              <w:fldChar w:fldCharType="begin"/>
            </w:r>
            <w:r w:rsidRPr="00F152FC">
              <w:rPr>
                <w:noProof w:val="0"/>
                <w:webHidden/>
              </w:rPr>
              <w:instrText xml:space="preserve"> PAGEREF _Toc231279191 \h </w:instrText>
            </w:r>
            <w:r w:rsidRPr="00F152FC">
              <w:rPr>
                <w:noProof w:val="0"/>
                <w:webHidden/>
              </w:rPr>
            </w:r>
            <w:r w:rsidRPr="00F152FC">
              <w:rPr>
                <w:noProof w:val="0"/>
                <w:webHidden/>
              </w:rPr>
              <w:fldChar w:fldCharType="separate"/>
            </w:r>
            <w:r w:rsidR="00717194" w:rsidRPr="00F152FC">
              <w:rPr>
                <w:noProof w:val="0"/>
                <w:webHidden/>
              </w:rPr>
              <w:t>230</w:t>
            </w:r>
            <w:r w:rsidRPr="00F152FC">
              <w:rPr>
                <w:noProof w:val="0"/>
                <w:webHidden/>
              </w:rPr>
              <w:fldChar w:fldCharType="end"/>
            </w:r>
          </w:hyperlink>
        </w:p>
        <w:p w14:paraId="06B930DD" w14:textId="664BC3A9"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92" w:history="1">
            <w:r w:rsidRPr="00F152FC">
              <w:rPr>
                <w:rStyle w:val="Hyperlink"/>
                <w:noProof w:val="0"/>
              </w:rPr>
              <w:t>References</w:t>
            </w:r>
            <w:r w:rsidRPr="00F152FC">
              <w:rPr>
                <w:noProof w:val="0"/>
                <w:webHidden/>
              </w:rPr>
              <w:tab/>
            </w:r>
            <w:r w:rsidRPr="00F152FC">
              <w:rPr>
                <w:noProof w:val="0"/>
                <w:webHidden/>
              </w:rPr>
              <w:fldChar w:fldCharType="begin"/>
            </w:r>
            <w:r w:rsidRPr="00F152FC">
              <w:rPr>
                <w:noProof w:val="0"/>
                <w:webHidden/>
              </w:rPr>
              <w:instrText xml:space="preserve"> PAGEREF _Toc231279192 \h </w:instrText>
            </w:r>
            <w:r w:rsidRPr="00F152FC">
              <w:rPr>
                <w:noProof w:val="0"/>
                <w:webHidden/>
              </w:rPr>
            </w:r>
            <w:r w:rsidRPr="00F152FC">
              <w:rPr>
                <w:noProof w:val="0"/>
                <w:webHidden/>
              </w:rPr>
              <w:fldChar w:fldCharType="separate"/>
            </w:r>
            <w:r w:rsidR="00717194" w:rsidRPr="00F152FC">
              <w:rPr>
                <w:noProof w:val="0"/>
                <w:webHidden/>
              </w:rPr>
              <w:t>232</w:t>
            </w:r>
            <w:r w:rsidRPr="00F152FC">
              <w:rPr>
                <w:noProof w:val="0"/>
                <w:webHidden/>
              </w:rPr>
              <w:fldChar w:fldCharType="end"/>
            </w:r>
          </w:hyperlink>
        </w:p>
        <w:p w14:paraId="09945552" w14:textId="108456E0" w:rsidR="00B65689" w:rsidRPr="00F152FC" w:rsidRDefault="00B65689">
          <w:pPr>
            <w:pStyle w:val="TOC1"/>
            <w:tabs>
              <w:tab w:val="left" w:pos="2101"/>
            </w:tabs>
            <w:rPr>
              <w:rFonts w:asciiTheme="minorHAnsi" w:eastAsiaTheme="minorEastAsia" w:hAnsiTheme="minorHAnsi" w:cstheme="minorBidi"/>
              <w:b w:val="0"/>
              <w:noProof w:val="0"/>
              <w:color w:val="auto"/>
              <w:kern w:val="2"/>
              <w:sz w:val="24"/>
              <w:lang w:eastAsia="pl-PL"/>
              <w14:ligatures w14:val="standardContextual"/>
            </w:rPr>
          </w:pPr>
          <w:hyperlink w:anchor="_Toc231279193" w:history="1">
            <w:r w:rsidRPr="00F152FC">
              <w:rPr>
                <w:rStyle w:val="Hyperlink"/>
                <w:noProof w:val="0"/>
              </w:rPr>
              <w:t>Chapter 13</w:t>
            </w:r>
            <w:r w:rsidRPr="00F152FC">
              <w:rPr>
                <w:rFonts w:asciiTheme="minorHAnsi" w:eastAsiaTheme="minorEastAsia" w:hAnsiTheme="minorHAnsi" w:cstheme="minorBidi"/>
                <w:b w:val="0"/>
                <w:noProof w:val="0"/>
                <w:color w:val="auto"/>
                <w:kern w:val="2"/>
                <w:sz w:val="24"/>
                <w:lang w:eastAsia="pl-PL"/>
                <w14:ligatures w14:val="standardContextual"/>
              </w:rPr>
              <w:tab/>
            </w:r>
            <w:r w:rsidRPr="00F152FC">
              <w:rPr>
                <w:rStyle w:val="Hyperlink"/>
                <w:noProof w:val="0"/>
              </w:rPr>
              <w:t>Audiobooks</w:t>
            </w:r>
            <w:r w:rsidRPr="00F152FC">
              <w:rPr>
                <w:noProof w:val="0"/>
                <w:webHidden/>
              </w:rPr>
              <w:tab/>
            </w:r>
            <w:r w:rsidRPr="00F152FC">
              <w:rPr>
                <w:noProof w:val="0"/>
                <w:webHidden/>
              </w:rPr>
              <w:fldChar w:fldCharType="begin"/>
            </w:r>
            <w:r w:rsidRPr="00F152FC">
              <w:rPr>
                <w:noProof w:val="0"/>
                <w:webHidden/>
              </w:rPr>
              <w:instrText xml:space="preserve"> PAGEREF _Toc231279193 \h </w:instrText>
            </w:r>
            <w:r w:rsidRPr="00F152FC">
              <w:rPr>
                <w:noProof w:val="0"/>
                <w:webHidden/>
              </w:rPr>
            </w:r>
            <w:r w:rsidRPr="00F152FC">
              <w:rPr>
                <w:noProof w:val="0"/>
                <w:webHidden/>
              </w:rPr>
              <w:fldChar w:fldCharType="separate"/>
            </w:r>
            <w:r w:rsidR="00717194" w:rsidRPr="00F152FC">
              <w:rPr>
                <w:noProof w:val="0"/>
                <w:webHidden/>
              </w:rPr>
              <w:t>234</w:t>
            </w:r>
            <w:r w:rsidRPr="00F152FC">
              <w:rPr>
                <w:noProof w:val="0"/>
                <w:webHidden/>
              </w:rPr>
              <w:fldChar w:fldCharType="end"/>
            </w:r>
          </w:hyperlink>
        </w:p>
        <w:p w14:paraId="1A99E5C3" w14:textId="18E1AAF3"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94" w:history="1">
            <w:r w:rsidRPr="00F152FC">
              <w:rPr>
                <w:rStyle w:val="Hyperlink"/>
                <w:noProof w:val="0"/>
              </w:rPr>
              <w:t>Types of narrated books</w:t>
            </w:r>
            <w:r w:rsidRPr="00F152FC">
              <w:rPr>
                <w:noProof w:val="0"/>
                <w:webHidden/>
              </w:rPr>
              <w:tab/>
            </w:r>
            <w:r w:rsidRPr="00F152FC">
              <w:rPr>
                <w:noProof w:val="0"/>
                <w:webHidden/>
              </w:rPr>
              <w:fldChar w:fldCharType="begin"/>
            </w:r>
            <w:r w:rsidRPr="00F152FC">
              <w:rPr>
                <w:noProof w:val="0"/>
                <w:webHidden/>
              </w:rPr>
              <w:instrText xml:space="preserve"> PAGEREF _Toc231279194 \h </w:instrText>
            </w:r>
            <w:r w:rsidRPr="00F152FC">
              <w:rPr>
                <w:noProof w:val="0"/>
                <w:webHidden/>
              </w:rPr>
            </w:r>
            <w:r w:rsidRPr="00F152FC">
              <w:rPr>
                <w:noProof w:val="0"/>
                <w:webHidden/>
              </w:rPr>
              <w:fldChar w:fldCharType="separate"/>
            </w:r>
            <w:r w:rsidR="00717194" w:rsidRPr="00F152FC">
              <w:rPr>
                <w:noProof w:val="0"/>
                <w:webHidden/>
              </w:rPr>
              <w:t>235</w:t>
            </w:r>
            <w:r w:rsidRPr="00F152FC">
              <w:rPr>
                <w:noProof w:val="0"/>
                <w:webHidden/>
              </w:rPr>
              <w:fldChar w:fldCharType="end"/>
            </w:r>
          </w:hyperlink>
        </w:p>
        <w:p w14:paraId="1D101B72" w14:textId="436D039B"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95" w:history="1">
            <w:r w:rsidRPr="00F152FC">
              <w:rPr>
                <w:rStyle w:val="Hyperlink"/>
                <w:noProof w:val="0"/>
              </w:rPr>
              <w:t>Interpreting the content</w:t>
            </w:r>
            <w:r w:rsidRPr="00F152FC">
              <w:rPr>
                <w:noProof w:val="0"/>
                <w:webHidden/>
              </w:rPr>
              <w:tab/>
            </w:r>
            <w:r w:rsidRPr="00F152FC">
              <w:rPr>
                <w:noProof w:val="0"/>
                <w:webHidden/>
              </w:rPr>
              <w:fldChar w:fldCharType="begin"/>
            </w:r>
            <w:r w:rsidRPr="00F152FC">
              <w:rPr>
                <w:noProof w:val="0"/>
                <w:webHidden/>
              </w:rPr>
              <w:instrText xml:space="preserve"> PAGEREF _Toc231279195 \h </w:instrText>
            </w:r>
            <w:r w:rsidRPr="00F152FC">
              <w:rPr>
                <w:noProof w:val="0"/>
                <w:webHidden/>
              </w:rPr>
            </w:r>
            <w:r w:rsidRPr="00F152FC">
              <w:rPr>
                <w:noProof w:val="0"/>
                <w:webHidden/>
              </w:rPr>
              <w:fldChar w:fldCharType="separate"/>
            </w:r>
            <w:r w:rsidR="00717194" w:rsidRPr="00F152FC">
              <w:rPr>
                <w:noProof w:val="0"/>
                <w:webHidden/>
              </w:rPr>
              <w:t>236</w:t>
            </w:r>
            <w:r w:rsidRPr="00F152FC">
              <w:rPr>
                <w:noProof w:val="0"/>
                <w:webHidden/>
              </w:rPr>
              <w:fldChar w:fldCharType="end"/>
            </w:r>
          </w:hyperlink>
        </w:p>
        <w:p w14:paraId="0DF9A156" w14:textId="1D82D1FB"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96" w:history="1">
            <w:r w:rsidRPr="00F152FC">
              <w:rPr>
                <w:rStyle w:val="Hyperlink"/>
                <w:noProof w:val="0"/>
              </w:rPr>
              <w:t>Deciding whether to abridge audiobooks</w:t>
            </w:r>
            <w:r w:rsidRPr="00F152FC">
              <w:rPr>
                <w:noProof w:val="0"/>
                <w:webHidden/>
              </w:rPr>
              <w:tab/>
            </w:r>
            <w:r w:rsidRPr="00F152FC">
              <w:rPr>
                <w:noProof w:val="0"/>
                <w:webHidden/>
              </w:rPr>
              <w:fldChar w:fldCharType="begin"/>
            </w:r>
            <w:r w:rsidRPr="00F152FC">
              <w:rPr>
                <w:noProof w:val="0"/>
                <w:webHidden/>
              </w:rPr>
              <w:instrText xml:space="preserve"> PAGEREF _Toc231279196 \h </w:instrText>
            </w:r>
            <w:r w:rsidRPr="00F152FC">
              <w:rPr>
                <w:noProof w:val="0"/>
                <w:webHidden/>
              </w:rPr>
            </w:r>
            <w:r w:rsidRPr="00F152FC">
              <w:rPr>
                <w:noProof w:val="0"/>
                <w:webHidden/>
              </w:rPr>
              <w:fldChar w:fldCharType="separate"/>
            </w:r>
            <w:r w:rsidR="00717194" w:rsidRPr="00F152FC">
              <w:rPr>
                <w:noProof w:val="0"/>
                <w:webHidden/>
              </w:rPr>
              <w:t>236</w:t>
            </w:r>
            <w:r w:rsidRPr="00F152FC">
              <w:rPr>
                <w:noProof w:val="0"/>
                <w:webHidden/>
              </w:rPr>
              <w:fldChar w:fldCharType="end"/>
            </w:r>
          </w:hyperlink>
        </w:p>
        <w:p w14:paraId="3CAF0735" w14:textId="1EDD81B6"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197" w:history="1">
            <w:r w:rsidRPr="00F152FC">
              <w:rPr>
                <w:rStyle w:val="Hyperlink"/>
                <w:noProof w:val="0"/>
              </w:rPr>
              <w:t>Making editorial alterations</w:t>
            </w:r>
            <w:r w:rsidRPr="00F152FC">
              <w:rPr>
                <w:noProof w:val="0"/>
                <w:webHidden/>
              </w:rPr>
              <w:tab/>
            </w:r>
            <w:r w:rsidRPr="00F152FC">
              <w:rPr>
                <w:noProof w:val="0"/>
                <w:webHidden/>
              </w:rPr>
              <w:fldChar w:fldCharType="begin"/>
            </w:r>
            <w:r w:rsidRPr="00F152FC">
              <w:rPr>
                <w:noProof w:val="0"/>
                <w:webHidden/>
              </w:rPr>
              <w:instrText xml:space="preserve"> PAGEREF _Toc231279197 \h </w:instrText>
            </w:r>
            <w:r w:rsidRPr="00F152FC">
              <w:rPr>
                <w:noProof w:val="0"/>
                <w:webHidden/>
              </w:rPr>
            </w:r>
            <w:r w:rsidRPr="00F152FC">
              <w:rPr>
                <w:noProof w:val="0"/>
                <w:webHidden/>
              </w:rPr>
              <w:fldChar w:fldCharType="separate"/>
            </w:r>
            <w:r w:rsidR="00717194" w:rsidRPr="00F152FC">
              <w:rPr>
                <w:noProof w:val="0"/>
                <w:webHidden/>
              </w:rPr>
              <w:t>236</w:t>
            </w:r>
            <w:r w:rsidRPr="00F152FC">
              <w:rPr>
                <w:noProof w:val="0"/>
                <w:webHidden/>
              </w:rPr>
              <w:fldChar w:fldCharType="end"/>
            </w:r>
          </w:hyperlink>
        </w:p>
        <w:p w14:paraId="21B4411D" w14:textId="545C435A"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98" w:history="1">
            <w:r w:rsidRPr="00F152FC">
              <w:rPr>
                <w:rStyle w:val="Hyperlink"/>
                <w:noProof w:val="0"/>
              </w:rPr>
              <w:t>Deciding on the type of narration</w:t>
            </w:r>
            <w:r w:rsidRPr="00F152FC">
              <w:rPr>
                <w:noProof w:val="0"/>
                <w:webHidden/>
              </w:rPr>
              <w:tab/>
            </w:r>
            <w:r w:rsidRPr="00F152FC">
              <w:rPr>
                <w:noProof w:val="0"/>
                <w:webHidden/>
              </w:rPr>
              <w:fldChar w:fldCharType="begin"/>
            </w:r>
            <w:r w:rsidRPr="00F152FC">
              <w:rPr>
                <w:noProof w:val="0"/>
                <w:webHidden/>
              </w:rPr>
              <w:instrText xml:space="preserve"> PAGEREF _Toc231279198 \h </w:instrText>
            </w:r>
            <w:r w:rsidRPr="00F152FC">
              <w:rPr>
                <w:noProof w:val="0"/>
                <w:webHidden/>
              </w:rPr>
            </w:r>
            <w:r w:rsidRPr="00F152FC">
              <w:rPr>
                <w:noProof w:val="0"/>
                <w:webHidden/>
              </w:rPr>
              <w:fldChar w:fldCharType="separate"/>
            </w:r>
            <w:r w:rsidR="00717194" w:rsidRPr="00F152FC">
              <w:rPr>
                <w:noProof w:val="0"/>
                <w:webHidden/>
              </w:rPr>
              <w:t>237</w:t>
            </w:r>
            <w:r w:rsidRPr="00F152FC">
              <w:rPr>
                <w:noProof w:val="0"/>
                <w:webHidden/>
              </w:rPr>
              <w:fldChar w:fldCharType="end"/>
            </w:r>
          </w:hyperlink>
        </w:p>
        <w:p w14:paraId="1B32CC9B" w14:textId="12E30E81"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199" w:history="1">
            <w:r w:rsidRPr="00F152FC">
              <w:rPr>
                <w:rStyle w:val="Hyperlink"/>
                <w:noProof w:val="0"/>
              </w:rPr>
              <w:t>Preparing for recording</w:t>
            </w:r>
            <w:r w:rsidRPr="00F152FC">
              <w:rPr>
                <w:noProof w:val="0"/>
                <w:webHidden/>
              </w:rPr>
              <w:tab/>
            </w:r>
            <w:r w:rsidRPr="00F152FC">
              <w:rPr>
                <w:noProof w:val="0"/>
                <w:webHidden/>
              </w:rPr>
              <w:fldChar w:fldCharType="begin"/>
            </w:r>
            <w:r w:rsidRPr="00F152FC">
              <w:rPr>
                <w:noProof w:val="0"/>
                <w:webHidden/>
              </w:rPr>
              <w:instrText xml:space="preserve"> PAGEREF _Toc231279199 \h </w:instrText>
            </w:r>
            <w:r w:rsidRPr="00F152FC">
              <w:rPr>
                <w:noProof w:val="0"/>
                <w:webHidden/>
              </w:rPr>
            </w:r>
            <w:r w:rsidRPr="00F152FC">
              <w:rPr>
                <w:noProof w:val="0"/>
                <w:webHidden/>
              </w:rPr>
              <w:fldChar w:fldCharType="separate"/>
            </w:r>
            <w:r w:rsidR="00717194" w:rsidRPr="00F152FC">
              <w:rPr>
                <w:noProof w:val="0"/>
                <w:webHidden/>
              </w:rPr>
              <w:t>239</w:t>
            </w:r>
            <w:r w:rsidRPr="00F152FC">
              <w:rPr>
                <w:noProof w:val="0"/>
                <w:webHidden/>
              </w:rPr>
              <w:fldChar w:fldCharType="end"/>
            </w:r>
          </w:hyperlink>
        </w:p>
        <w:p w14:paraId="06E00C56" w14:textId="6EF95B8E"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200" w:history="1">
            <w:r w:rsidRPr="00F152FC">
              <w:rPr>
                <w:rStyle w:val="Hyperlink"/>
                <w:noProof w:val="0"/>
              </w:rPr>
              <w:t>Recording</w:t>
            </w:r>
            <w:r w:rsidRPr="00F152FC">
              <w:rPr>
                <w:noProof w:val="0"/>
                <w:webHidden/>
              </w:rPr>
              <w:tab/>
            </w:r>
            <w:r w:rsidRPr="00F152FC">
              <w:rPr>
                <w:noProof w:val="0"/>
                <w:webHidden/>
              </w:rPr>
              <w:fldChar w:fldCharType="begin"/>
            </w:r>
            <w:r w:rsidRPr="00F152FC">
              <w:rPr>
                <w:noProof w:val="0"/>
                <w:webHidden/>
              </w:rPr>
              <w:instrText xml:space="preserve"> PAGEREF _Toc231279200 \h </w:instrText>
            </w:r>
            <w:r w:rsidRPr="00F152FC">
              <w:rPr>
                <w:noProof w:val="0"/>
                <w:webHidden/>
              </w:rPr>
            </w:r>
            <w:r w:rsidRPr="00F152FC">
              <w:rPr>
                <w:noProof w:val="0"/>
                <w:webHidden/>
              </w:rPr>
              <w:fldChar w:fldCharType="separate"/>
            </w:r>
            <w:r w:rsidR="00717194" w:rsidRPr="00F152FC">
              <w:rPr>
                <w:noProof w:val="0"/>
                <w:webHidden/>
              </w:rPr>
              <w:t>240</w:t>
            </w:r>
            <w:r w:rsidRPr="00F152FC">
              <w:rPr>
                <w:noProof w:val="0"/>
                <w:webHidden/>
              </w:rPr>
              <w:fldChar w:fldCharType="end"/>
            </w:r>
          </w:hyperlink>
        </w:p>
        <w:p w14:paraId="5C45F14B" w14:textId="1A1B9101"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201" w:history="1">
            <w:r w:rsidRPr="00F152FC">
              <w:rPr>
                <w:rStyle w:val="Hyperlink"/>
                <w:noProof w:val="0"/>
              </w:rPr>
              <w:t>Formatting files</w:t>
            </w:r>
            <w:r w:rsidRPr="00F152FC">
              <w:rPr>
                <w:noProof w:val="0"/>
                <w:webHidden/>
              </w:rPr>
              <w:tab/>
            </w:r>
            <w:r w:rsidRPr="00F152FC">
              <w:rPr>
                <w:noProof w:val="0"/>
                <w:webHidden/>
              </w:rPr>
              <w:fldChar w:fldCharType="begin"/>
            </w:r>
            <w:r w:rsidRPr="00F152FC">
              <w:rPr>
                <w:noProof w:val="0"/>
                <w:webHidden/>
              </w:rPr>
              <w:instrText xml:space="preserve"> PAGEREF _Toc231279201 \h </w:instrText>
            </w:r>
            <w:r w:rsidRPr="00F152FC">
              <w:rPr>
                <w:noProof w:val="0"/>
                <w:webHidden/>
              </w:rPr>
            </w:r>
            <w:r w:rsidRPr="00F152FC">
              <w:rPr>
                <w:noProof w:val="0"/>
                <w:webHidden/>
              </w:rPr>
              <w:fldChar w:fldCharType="separate"/>
            </w:r>
            <w:r w:rsidR="00717194" w:rsidRPr="00F152FC">
              <w:rPr>
                <w:noProof w:val="0"/>
                <w:webHidden/>
              </w:rPr>
              <w:t>240</w:t>
            </w:r>
            <w:r w:rsidRPr="00F152FC">
              <w:rPr>
                <w:noProof w:val="0"/>
                <w:webHidden/>
              </w:rPr>
              <w:fldChar w:fldCharType="end"/>
            </w:r>
          </w:hyperlink>
        </w:p>
        <w:p w14:paraId="0246B0FA" w14:textId="3C40577F"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202" w:history="1">
            <w:r w:rsidRPr="00F152FC">
              <w:rPr>
                <w:rStyle w:val="Hyperlink"/>
                <w:noProof w:val="0"/>
              </w:rPr>
              <w:t>Adding navigation</w:t>
            </w:r>
            <w:r w:rsidRPr="00F152FC">
              <w:rPr>
                <w:noProof w:val="0"/>
                <w:webHidden/>
              </w:rPr>
              <w:tab/>
            </w:r>
            <w:r w:rsidRPr="00F152FC">
              <w:rPr>
                <w:noProof w:val="0"/>
                <w:webHidden/>
              </w:rPr>
              <w:fldChar w:fldCharType="begin"/>
            </w:r>
            <w:r w:rsidRPr="00F152FC">
              <w:rPr>
                <w:noProof w:val="0"/>
                <w:webHidden/>
              </w:rPr>
              <w:instrText xml:space="preserve"> PAGEREF _Toc231279202 \h </w:instrText>
            </w:r>
            <w:r w:rsidRPr="00F152FC">
              <w:rPr>
                <w:noProof w:val="0"/>
                <w:webHidden/>
              </w:rPr>
            </w:r>
            <w:r w:rsidRPr="00F152FC">
              <w:rPr>
                <w:noProof w:val="0"/>
                <w:webHidden/>
              </w:rPr>
              <w:fldChar w:fldCharType="separate"/>
            </w:r>
            <w:r w:rsidR="00717194" w:rsidRPr="00F152FC">
              <w:rPr>
                <w:noProof w:val="0"/>
                <w:webHidden/>
              </w:rPr>
              <w:t>242</w:t>
            </w:r>
            <w:r w:rsidRPr="00F152FC">
              <w:rPr>
                <w:noProof w:val="0"/>
                <w:webHidden/>
              </w:rPr>
              <w:fldChar w:fldCharType="end"/>
            </w:r>
          </w:hyperlink>
        </w:p>
        <w:p w14:paraId="6D001B6B" w14:textId="7A3C7120"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203" w:history="1">
            <w:r w:rsidRPr="00F152FC">
              <w:rPr>
                <w:rStyle w:val="Hyperlink"/>
                <w:noProof w:val="0"/>
              </w:rPr>
              <w:t>Including audiobook metadata</w:t>
            </w:r>
            <w:r w:rsidRPr="00F152FC">
              <w:rPr>
                <w:noProof w:val="0"/>
                <w:webHidden/>
              </w:rPr>
              <w:tab/>
            </w:r>
            <w:r w:rsidRPr="00F152FC">
              <w:rPr>
                <w:noProof w:val="0"/>
                <w:webHidden/>
              </w:rPr>
              <w:fldChar w:fldCharType="begin"/>
            </w:r>
            <w:r w:rsidRPr="00F152FC">
              <w:rPr>
                <w:noProof w:val="0"/>
                <w:webHidden/>
              </w:rPr>
              <w:instrText xml:space="preserve"> PAGEREF _Toc231279203 \h </w:instrText>
            </w:r>
            <w:r w:rsidRPr="00F152FC">
              <w:rPr>
                <w:noProof w:val="0"/>
                <w:webHidden/>
              </w:rPr>
            </w:r>
            <w:r w:rsidRPr="00F152FC">
              <w:rPr>
                <w:noProof w:val="0"/>
                <w:webHidden/>
              </w:rPr>
              <w:fldChar w:fldCharType="separate"/>
            </w:r>
            <w:r w:rsidR="00717194" w:rsidRPr="00F152FC">
              <w:rPr>
                <w:noProof w:val="0"/>
                <w:webHidden/>
              </w:rPr>
              <w:t>242</w:t>
            </w:r>
            <w:r w:rsidRPr="00F152FC">
              <w:rPr>
                <w:noProof w:val="0"/>
                <w:webHidden/>
              </w:rPr>
              <w:fldChar w:fldCharType="end"/>
            </w:r>
          </w:hyperlink>
        </w:p>
        <w:p w14:paraId="3828C558" w14:textId="61040A0E"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204" w:history="1">
            <w:r w:rsidRPr="00F152FC">
              <w:rPr>
                <w:rStyle w:val="Hyperlink"/>
                <w:noProof w:val="0"/>
              </w:rPr>
              <w:t>Adding digital rights management</w:t>
            </w:r>
            <w:r w:rsidRPr="00F152FC">
              <w:rPr>
                <w:noProof w:val="0"/>
                <w:webHidden/>
              </w:rPr>
              <w:tab/>
            </w:r>
            <w:r w:rsidRPr="00F152FC">
              <w:rPr>
                <w:noProof w:val="0"/>
                <w:webHidden/>
              </w:rPr>
              <w:fldChar w:fldCharType="begin"/>
            </w:r>
            <w:r w:rsidRPr="00F152FC">
              <w:rPr>
                <w:noProof w:val="0"/>
                <w:webHidden/>
              </w:rPr>
              <w:instrText xml:space="preserve"> PAGEREF _Toc231279204 \h </w:instrText>
            </w:r>
            <w:r w:rsidRPr="00F152FC">
              <w:rPr>
                <w:noProof w:val="0"/>
                <w:webHidden/>
              </w:rPr>
            </w:r>
            <w:r w:rsidRPr="00F152FC">
              <w:rPr>
                <w:noProof w:val="0"/>
                <w:webHidden/>
              </w:rPr>
              <w:fldChar w:fldCharType="separate"/>
            </w:r>
            <w:r w:rsidR="00717194" w:rsidRPr="00F152FC">
              <w:rPr>
                <w:noProof w:val="0"/>
                <w:webHidden/>
              </w:rPr>
              <w:t>244</w:t>
            </w:r>
            <w:r w:rsidRPr="00F152FC">
              <w:rPr>
                <w:noProof w:val="0"/>
                <w:webHidden/>
              </w:rPr>
              <w:fldChar w:fldCharType="end"/>
            </w:r>
          </w:hyperlink>
        </w:p>
        <w:p w14:paraId="0F2799E9" w14:textId="5DABC204"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205" w:history="1">
            <w:r w:rsidRPr="00F152FC">
              <w:rPr>
                <w:rStyle w:val="Hyperlink"/>
                <w:noProof w:val="0"/>
              </w:rPr>
              <w:t>Resources</w:t>
            </w:r>
            <w:r w:rsidRPr="00F152FC">
              <w:rPr>
                <w:noProof w:val="0"/>
                <w:webHidden/>
              </w:rPr>
              <w:tab/>
            </w:r>
            <w:r w:rsidRPr="00F152FC">
              <w:rPr>
                <w:noProof w:val="0"/>
                <w:webHidden/>
              </w:rPr>
              <w:fldChar w:fldCharType="begin"/>
            </w:r>
            <w:r w:rsidRPr="00F152FC">
              <w:rPr>
                <w:noProof w:val="0"/>
                <w:webHidden/>
              </w:rPr>
              <w:instrText xml:space="preserve"> PAGEREF _Toc231279205 \h </w:instrText>
            </w:r>
            <w:r w:rsidRPr="00F152FC">
              <w:rPr>
                <w:noProof w:val="0"/>
                <w:webHidden/>
              </w:rPr>
            </w:r>
            <w:r w:rsidRPr="00F152FC">
              <w:rPr>
                <w:noProof w:val="0"/>
                <w:webHidden/>
              </w:rPr>
              <w:fldChar w:fldCharType="separate"/>
            </w:r>
            <w:r w:rsidR="00717194" w:rsidRPr="00F152FC">
              <w:rPr>
                <w:noProof w:val="0"/>
                <w:webHidden/>
              </w:rPr>
              <w:t>244</w:t>
            </w:r>
            <w:r w:rsidRPr="00F152FC">
              <w:rPr>
                <w:noProof w:val="0"/>
                <w:webHidden/>
              </w:rPr>
              <w:fldChar w:fldCharType="end"/>
            </w:r>
          </w:hyperlink>
        </w:p>
        <w:p w14:paraId="7D484A6B" w14:textId="1D751B60"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206" w:history="1">
            <w:r w:rsidRPr="00F152FC">
              <w:rPr>
                <w:rStyle w:val="Hyperlink"/>
                <w:noProof w:val="0"/>
              </w:rPr>
              <w:t>References</w:t>
            </w:r>
            <w:r w:rsidRPr="00F152FC">
              <w:rPr>
                <w:noProof w:val="0"/>
                <w:webHidden/>
              </w:rPr>
              <w:tab/>
            </w:r>
            <w:r w:rsidRPr="00F152FC">
              <w:rPr>
                <w:noProof w:val="0"/>
                <w:webHidden/>
              </w:rPr>
              <w:fldChar w:fldCharType="begin"/>
            </w:r>
            <w:r w:rsidRPr="00F152FC">
              <w:rPr>
                <w:noProof w:val="0"/>
                <w:webHidden/>
              </w:rPr>
              <w:instrText xml:space="preserve"> PAGEREF _Toc231279206 \h </w:instrText>
            </w:r>
            <w:r w:rsidRPr="00F152FC">
              <w:rPr>
                <w:noProof w:val="0"/>
                <w:webHidden/>
              </w:rPr>
            </w:r>
            <w:r w:rsidRPr="00F152FC">
              <w:rPr>
                <w:noProof w:val="0"/>
                <w:webHidden/>
              </w:rPr>
              <w:fldChar w:fldCharType="separate"/>
            </w:r>
            <w:r w:rsidR="00717194" w:rsidRPr="00F152FC">
              <w:rPr>
                <w:noProof w:val="0"/>
                <w:webHidden/>
              </w:rPr>
              <w:t>245</w:t>
            </w:r>
            <w:r w:rsidRPr="00F152FC">
              <w:rPr>
                <w:noProof w:val="0"/>
                <w:webHidden/>
              </w:rPr>
              <w:fldChar w:fldCharType="end"/>
            </w:r>
          </w:hyperlink>
        </w:p>
        <w:p w14:paraId="595BF5B6" w14:textId="1B181369" w:rsidR="00B65689" w:rsidRPr="00F152FC" w:rsidRDefault="00B65689" w:rsidP="002A3BB5">
          <w:pPr>
            <w:pStyle w:val="TOC1"/>
            <w:tabs>
              <w:tab w:val="left" w:pos="2101"/>
            </w:tabs>
            <w:rPr>
              <w:rFonts w:asciiTheme="minorHAnsi" w:eastAsiaTheme="minorEastAsia" w:hAnsiTheme="minorHAnsi" w:cstheme="minorBidi"/>
              <w:b w:val="0"/>
              <w:noProof w:val="0"/>
              <w:color w:val="auto"/>
              <w:kern w:val="2"/>
              <w:sz w:val="24"/>
              <w:lang w:eastAsia="pl-PL"/>
              <w14:ligatures w14:val="standardContextual"/>
            </w:rPr>
          </w:pPr>
          <w:hyperlink w:anchor="_Toc231279207" w:history="1">
            <w:r w:rsidRPr="00F152FC">
              <w:rPr>
                <w:rStyle w:val="Hyperlink"/>
                <w:noProof w:val="0"/>
              </w:rPr>
              <w:t>Chapter 14</w:t>
            </w:r>
            <w:r w:rsidRPr="00F152FC">
              <w:rPr>
                <w:rFonts w:asciiTheme="minorHAnsi" w:eastAsiaTheme="minorEastAsia" w:hAnsiTheme="minorHAnsi" w:cstheme="minorBidi"/>
                <w:b w:val="0"/>
                <w:noProof w:val="0"/>
                <w:color w:val="auto"/>
                <w:kern w:val="2"/>
                <w:sz w:val="24"/>
                <w:lang w:eastAsia="pl-PL"/>
                <w14:ligatures w14:val="standardContextual"/>
              </w:rPr>
              <w:tab/>
            </w:r>
            <w:r w:rsidRPr="00F152FC">
              <w:rPr>
                <w:rStyle w:val="Hyperlink"/>
                <w:noProof w:val="0"/>
              </w:rPr>
              <w:t xml:space="preserve"> Quality assurance: reviewing and testing</w:t>
            </w:r>
            <w:r w:rsidRPr="00F152FC">
              <w:rPr>
                <w:noProof w:val="0"/>
                <w:webHidden/>
              </w:rPr>
              <w:tab/>
            </w:r>
            <w:r w:rsidR="002A3BB5" w:rsidRPr="00F152FC">
              <w:rPr>
                <w:noProof w:val="0"/>
                <w:webHidden/>
              </w:rPr>
              <w:tab/>
            </w:r>
            <w:r w:rsidR="002A3BB5" w:rsidRPr="00F152FC">
              <w:rPr>
                <w:noProof w:val="0"/>
                <w:webHidden/>
              </w:rPr>
              <w:tab/>
            </w:r>
            <w:r w:rsidRPr="00F152FC">
              <w:rPr>
                <w:noProof w:val="0"/>
                <w:webHidden/>
              </w:rPr>
              <w:fldChar w:fldCharType="begin"/>
            </w:r>
            <w:r w:rsidRPr="00F152FC">
              <w:rPr>
                <w:noProof w:val="0"/>
                <w:webHidden/>
              </w:rPr>
              <w:instrText xml:space="preserve"> PAGEREF _Toc231279207 \h </w:instrText>
            </w:r>
            <w:r w:rsidRPr="00F152FC">
              <w:rPr>
                <w:noProof w:val="0"/>
                <w:webHidden/>
              </w:rPr>
            </w:r>
            <w:r w:rsidRPr="00F152FC">
              <w:rPr>
                <w:noProof w:val="0"/>
                <w:webHidden/>
              </w:rPr>
              <w:fldChar w:fldCharType="separate"/>
            </w:r>
            <w:r w:rsidR="00717194" w:rsidRPr="00F152FC">
              <w:rPr>
                <w:noProof w:val="0"/>
                <w:webHidden/>
              </w:rPr>
              <w:t>247</w:t>
            </w:r>
            <w:r w:rsidRPr="00F152FC">
              <w:rPr>
                <w:noProof w:val="0"/>
                <w:webHidden/>
              </w:rPr>
              <w:fldChar w:fldCharType="end"/>
            </w:r>
          </w:hyperlink>
        </w:p>
        <w:p w14:paraId="37EE3749" w14:textId="29C17292"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208" w:history="1">
            <w:r w:rsidRPr="00F152FC">
              <w:rPr>
                <w:rStyle w:val="Hyperlink"/>
                <w:noProof w:val="0"/>
              </w:rPr>
              <w:t>Reviewing</w:t>
            </w:r>
            <w:r w:rsidRPr="00F152FC">
              <w:rPr>
                <w:noProof w:val="0"/>
                <w:webHidden/>
              </w:rPr>
              <w:tab/>
            </w:r>
            <w:r w:rsidRPr="00F152FC">
              <w:rPr>
                <w:noProof w:val="0"/>
                <w:webHidden/>
              </w:rPr>
              <w:fldChar w:fldCharType="begin"/>
            </w:r>
            <w:r w:rsidRPr="00F152FC">
              <w:rPr>
                <w:noProof w:val="0"/>
                <w:webHidden/>
              </w:rPr>
              <w:instrText xml:space="preserve"> PAGEREF _Toc231279208 \h </w:instrText>
            </w:r>
            <w:r w:rsidRPr="00F152FC">
              <w:rPr>
                <w:noProof w:val="0"/>
                <w:webHidden/>
              </w:rPr>
            </w:r>
            <w:r w:rsidRPr="00F152FC">
              <w:rPr>
                <w:noProof w:val="0"/>
                <w:webHidden/>
              </w:rPr>
              <w:fldChar w:fldCharType="separate"/>
            </w:r>
            <w:r w:rsidR="00717194" w:rsidRPr="00F152FC">
              <w:rPr>
                <w:noProof w:val="0"/>
                <w:webHidden/>
              </w:rPr>
              <w:t>247</w:t>
            </w:r>
            <w:r w:rsidRPr="00F152FC">
              <w:rPr>
                <w:noProof w:val="0"/>
                <w:webHidden/>
              </w:rPr>
              <w:fldChar w:fldCharType="end"/>
            </w:r>
          </w:hyperlink>
        </w:p>
        <w:p w14:paraId="48CBC223" w14:textId="2CEC7BAA"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209" w:history="1">
            <w:r w:rsidRPr="00F152FC">
              <w:rPr>
                <w:rStyle w:val="Hyperlink"/>
                <w:noProof w:val="0"/>
              </w:rPr>
              <w:t>Testing</w:t>
            </w:r>
            <w:r w:rsidRPr="00F152FC">
              <w:rPr>
                <w:noProof w:val="0"/>
                <w:webHidden/>
              </w:rPr>
              <w:tab/>
            </w:r>
            <w:r w:rsidRPr="00F152FC">
              <w:rPr>
                <w:noProof w:val="0"/>
                <w:webHidden/>
              </w:rPr>
              <w:fldChar w:fldCharType="begin"/>
            </w:r>
            <w:r w:rsidRPr="00F152FC">
              <w:rPr>
                <w:noProof w:val="0"/>
                <w:webHidden/>
              </w:rPr>
              <w:instrText xml:space="preserve"> PAGEREF _Toc231279209 \h </w:instrText>
            </w:r>
            <w:r w:rsidRPr="00F152FC">
              <w:rPr>
                <w:noProof w:val="0"/>
                <w:webHidden/>
              </w:rPr>
            </w:r>
            <w:r w:rsidRPr="00F152FC">
              <w:rPr>
                <w:noProof w:val="0"/>
                <w:webHidden/>
              </w:rPr>
              <w:fldChar w:fldCharType="separate"/>
            </w:r>
            <w:r w:rsidR="00717194" w:rsidRPr="00F152FC">
              <w:rPr>
                <w:noProof w:val="0"/>
                <w:webHidden/>
              </w:rPr>
              <w:t>248</w:t>
            </w:r>
            <w:r w:rsidRPr="00F152FC">
              <w:rPr>
                <w:noProof w:val="0"/>
                <w:webHidden/>
              </w:rPr>
              <w:fldChar w:fldCharType="end"/>
            </w:r>
          </w:hyperlink>
        </w:p>
        <w:p w14:paraId="4BE391A8" w14:textId="4B40B4FA"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210" w:history="1">
            <w:r w:rsidRPr="00F152FC">
              <w:rPr>
                <w:rStyle w:val="Hyperlink"/>
                <w:noProof w:val="0"/>
              </w:rPr>
              <w:t>Automatic testing</w:t>
            </w:r>
            <w:r w:rsidRPr="00F152FC">
              <w:rPr>
                <w:noProof w:val="0"/>
                <w:webHidden/>
              </w:rPr>
              <w:tab/>
            </w:r>
            <w:r w:rsidRPr="00F152FC">
              <w:rPr>
                <w:noProof w:val="0"/>
                <w:webHidden/>
              </w:rPr>
              <w:fldChar w:fldCharType="begin"/>
            </w:r>
            <w:r w:rsidRPr="00F152FC">
              <w:rPr>
                <w:noProof w:val="0"/>
                <w:webHidden/>
              </w:rPr>
              <w:instrText xml:space="preserve"> PAGEREF _Toc231279210 \h </w:instrText>
            </w:r>
            <w:r w:rsidRPr="00F152FC">
              <w:rPr>
                <w:noProof w:val="0"/>
                <w:webHidden/>
              </w:rPr>
            </w:r>
            <w:r w:rsidRPr="00F152FC">
              <w:rPr>
                <w:noProof w:val="0"/>
                <w:webHidden/>
              </w:rPr>
              <w:fldChar w:fldCharType="separate"/>
            </w:r>
            <w:r w:rsidR="00717194" w:rsidRPr="00F152FC">
              <w:rPr>
                <w:noProof w:val="0"/>
                <w:webHidden/>
              </w:rPr>
              <w:t>249</w:t>
            </w:r>
            <w:r w:rsidRPr="00F152FC">
              <w:rPr>
                <w:noProof w:val="0"/>
                <w:webHidden/>
              </w:rPr>
              <w:fldChar w:fldCharType="end"/>
            </w:r>
          </w:hyperlink>
        </w:p>
        <w:p w14:paraId="7457A4CF" w14:textId="0CE20391" w:rsidR="00B65689" w:rsidRPr="00F152FC" w:rsidRDefault="00B65689">
          <w:pPr>
            <w:pStyle w:val="TOC3"/>
            <w:rPr>
              <w:rFonts w:asciiTheme="minorHAnsi" w:eastAsiaTheme="minorEastAsia" w:hAnsiTheme="minorHAnsi" w:cstheme="minorBidi"/>
              <w:bCs w:val="0"/>
              <w:noProof w:val="0"/>
              <w:color w:val="auto"/>
              <w:kern w:val="2"/>
              <w:szCs w:val="24"/>
              <w:lang w:eastAsia="pl-PL"/>
              <w14:ligatures w14:val="standardContextual"/>
            </w:rPr>
          </w:pPr>
          <w:hyperlink w:anchor="_Toc231279211" w:history="1">
            <w:r w:rsidRPr="00F152FC">
              <w:rPr>
                <w:rStyle w:val="Hyperlink"/>
                <w:noProof w:val="0"/>
              </w:rPr>
              <w:t>Manual checking</w:t>
            </w:r>
            <w:r w:rsidRPr="00F152FC">
              <w:rPr>
                <w:noProof w:val="0"/>
                <w:webHidden/>
              </w:rPr>
              <w:tab/>
            </w:r>
            <w:r w:rsidRPr="00F152FC">
              <w:rPr>
                <w:noProof w:val="0"/>
                <w:webHidden/>
              </w:rPr>
              <w:fldChar w:fldCharType="begin"/>
            </w:r>
            <w:r w:rsidRPr="00F152FC">
              <w:rPr>
                <w:noProof w:val="0"/>
                <w:webHidden/>
              </w:rPr>
              <w:instrText xml:space="preserve"> PAGEREF _Toc231279211 \h </w:instrText>
            </w:r>
            <w:r w:rsidRPr="00F152FC">
              <w:rPr>
                <w:noProof w:val="0"/>
                <w:webHidden/>
              </w:rPr>
            </w:r>
            <w:r w:rsidRPr="00F152FC">
              <w:rPr>
                <w:noProof w:val="0"/>
                <w:webHidden/>
              </w:rPr>
              <w:fldChar w:fldCharType="separate"/>
            </w:r>
            <w:r w:rsidR="00717194" w:rsidRPr="00F152FC">
              <w:rPr>
                <w:noProof w:val="0"/>
                <w:webHidden/>
              </w:rPr>
              <w:t>250</w:t>
            </w:r>
            <w:r w:rsidRPr="00F152FC">
              <w:rPr>
                <w:noProof w:val="0"/>
                <w:webHidden/>
              </w:rPr>
              <w:fldChar w:fldCharType="end"/>
            </w:r>
          </w:hyperlink>
        </w:p>
        <w:p w14:paraId="615A7DAD" w14:textId="1F251B30"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212" w:history="1">
            <w:r w:rsidRPr="00F152FC">
              <w:rPr>
                <w:rStyle w:val="Hyperlink"/>
                <w:noProof w:val="0"/>
              </w:rPr>
              <w:t>Resources</w:t>
            </w:r>
            <w:r w:rsidRPr="00F152FC">
              <w:rPr>
                <w:noProof w:val="0"/>
                <w:webHidden/>
              </w:rPr>
              <w:tab/>
            </w:r>
            <w:r w:rsidRPr="00F152FC">
              <w:rPr>
                <w:noProof w:val="0"/>
                <w:webHidden/>
              </w:rPr>
              <w:fldChar w:fldCharType="begin"/>
            </w:r>
            <w:r w:rsidRPr="00F152FC">
              <w:rPr>
                <w:noProof w:val="0"/>
                <w:webHidden/>
              </w:rPr>
              <w:instrText xml:space="preserve"> PAGEREF _Toc231279212 \h </w:instrText>
            </w:r>
            <w:r w:rsidRPr="00F152FC">
              <w:rPr>
                <w:noProof w:val="0"/>
                <w:webHidden/>
              </w:rPr>
            </w:r>
            <w:r w:rsidRPr="00F152FC">
              <w:rPr>
                <w:noProof w:val="0"/>
                <w:webHidden/>
              </w:rPr>
              <w:fldChar w:fldCharType="separate"/>
            </w:r>
            <w:r w:rsidR="00717194" w:rsidRPr="00F152FC">
              <w:rPr>
                <w:noProof w:val="0"/>
                <w:webHidden/>
              </w:rPr>
              <w:t>251</w:t>
            </w:r>
            <w:r w:rsidRPr="00F152FC">
              <w:rPr>
                <w:noProof w:val="0"/>
                <w:webHidden/>
              </w:rPr>
              <w:fldChar w:fldCharType="end"/>
            </w:r>
          </w:hyperlink>
        </w:p>
        <w:p w14:paraId="67944603" w14:textId="21C3CB3B" w:rsidR="00B65689" w:rsidRPr="00F152FC" w:rsidRDefault="00B65689">
          <w:pPr>
            <w:pStyle w:val="TOC2"/>
            <w:rPr>
              <w:rFonts w:asciiTheme="minorHAnsi" w:eastAsiaTheme="minorEastAsia" w:hAnsiTheme="minorHAnsi" w:cstheme="minorBidi"/>
              <w:bCs w:val="0"/>
              <w:noProof w:val="0"/>
              <w:color w:val="auto"/>
              <w:kern w:val="2"/>
              <w:szCs w:val="24"/>
              <w:lang w:eastAsia="pl-PL"/>
              <w14:ligatures w14:val="standardContextual"/>
            </w:rPr>
          </w:pPr>
          <w:hyperlink w:anchor="_Toc231279213" w:history="1">
            <w:r w:rsidRPr="00F152FC">
              <w:rPr>
                <w:rStyle w:val="Hyperlink"/>
                <w:noProof w:val="0"/>
              </w:rPr>
              <w:t>References</w:t>
            </w:r>
            <w:r w:rsidRPr="00F152FC">
              <w:rPr>
                <w:noProof w:val="0"/>
                <w:webHidden/>
              </w:rPr>
              <w:tab/>
            </w:r>
            <w:r w:rsidRPr="00F152FC">
              <w:rPr>
                <w:noProof w:val="0"/>
                <w:webHidden/>
              </w:rPr>
              <w:fldChar w:fldCharType="begin"/>
            </w:r>
            <w:r w:rsidRPr="00F152FC">
              <w:rPr>
                <w:noProof w:val="0"/>
                <w:webHidden/>
              </w:rPr>
              <w:instrText xml:space="preserve"> PAGEREF _Toc231279213 \h </w:instrText>
            </w:r>
            <w:r w:rsidRPr="00F152FC">
              <w:rPr>
                <w:noProof w:val="0"/>
                <w:webHidden/>
              </w:rPr>
            </w:r>
            <w:r w:rsidRPr="00F152FC">
              <w:rPr>
                <w:noProof w:val="0"/>
                <w:webHidden/>
              </w:rPr>
              <w:fldChar w:fldCharType="separate"/>
            </w:r>
            <w:r w:rsidR="00717194" w:rsidRPr="00F152FC">
              <w:rPr>
                <w:noProof w:val="0"/>
                <w:webHidden/>
              </w:rPr>
              <w:t>251</w:t>
            </w:r>
            <w:r w:rsidRPr="00F152FC">
              <w:rPr>
                <w:noProof w:val="0"/>
                <w:webHidden/>
              </w:rPr>
              <w:fldChar w:fldCharType="end"/>
            </w:r>
          </w:hyperlink>
        </w:p>
        <w:p w14:paraId="3E4EDE12" w14:textId="0B20D0B2"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9214" w:history="1">
            <w:r w:rsidRPr="00F152FC">
              <w:rPr>
                <w:rStyle w:val="Hyperlink"/>
                <w:noProof w:val="0"/>
              </w:rPr>
              <w:t>Glossary</w:t>
            </w:r>
            <w:r w:rsidRPr="00F152FC">
              <w:rPr>
                <w:noProof w:val="0"/>
                <w:webHidden/>
              </w:rPr>
              <w:tab/>
            </w:r>
            <w:r w:rsidRPr="00F152FC">
              <w:rPr>
                <w:noProof w:val="0"/>
                <w:webHidden/>
              </w:rPr>
              <w:fldChar w:fldCharType="begin"/>
            </w:r>
            <w:r w:rsidRPr="00F152FC">
              <w:rPr>
                <w:noProof w:val="0"/>
                <w:webHidden/>
              </w:rPr>
              <w:instrText xml:space="preserve"> PAGEREF _Toc231279214 \h </w:instrText>
            </w:r>
            <w:r w:rsidRPr="00F152FC">
              <w:rPr>
                <w:noProof w:val="0"/>
                <w:webHidden/>
              </w:rPr>
            </w:r>
            <w:r w:rsidRPr="00F152FC">
              <w:rPr>
                <w:noProof w:val="0"/>
                <w:webHidden/>
              </w:rPr>
              <w:fldChar w:fldCharType="separate"/>
            </w:r>
            <w:r w:rsidR="00717194" w:rsidRPr="00F152FC">
              <w:rPr>
                <w:noProof w:val="0"/>
                <w:webHidden/>
              </w:rPr>
              <w:t>252</w:t>
            </w:r>
            <w:r w:rsidRPr="00F152FC">
              <w:rPr>
                <w:noProof w:val="0"/>
                <w:webHidden/>
              </w:rPr>
              <w:fldChar w:fldCharType="end"/>
            </w:r>
          </w:hyperlink>
        </w:p>
        <w:p w14:paraId="72AA317A" w14:textId="0D24484A"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9215" w:history="1">
            <w:r w:rsidRPr="00F152FC">
              <w:rPr>
                <w:rStyle w:val="Hyperlink"/>
                <w:noProof w:val="0"/>
              </w:rPr>
              <w:t>Style sheet template</w:t>
            </w:r>
            <w:r w:rsidRPr="00F152FC">
              <w:rPr>
                <w:noProof w:val="0"/>
                <w:webHidden/>
              </w:rPr>
              <w:tab/>
            </w:r>
            <w:r w:rsidRPr="00F152FC">
              <w:rPr>
                <w:noProof w:val="0"/>
                <w:webHidden/>
              </w:rPr>
              <w:fldChar w:fldCharType="begin"/>
            </w:r>
            <w:r w:rsidRPr="00F152FC">
              <w:rPr>
                <w:noProof w:val="0"/>
                <w:webHidden/>
              </w:rPr>
              <w:instrText xml:space="preserve"> PAGEREF _Toc231279215 \h </w:instrText>
            </w:r>
            <w:r w:rsidRPr="00F152FC">
              <w:rPr>
                <w:noProof w:val="0"/>
                <w:webHidden/>
              </w:rPr>
            </w:r>
            <w:r w:rsidRPr="00F152FC">
              <w:rPr>
                <w:noProof w:val="0"/>
                <w:webHidden/>
              </w:rPr>
              <w:fldChar w:fldCharType="separate"/>
            </w:r>
            <w:r w:rsidR="00717194" w:rsidRPr="00F152FC">
              <w:rPr>
                <w:noProof w:val="0"/>
                <w:webHidden/>
              </w:rPr>
              <w:t>260</w:t>
            </w:r>
            <w:r w:rsidRPr="00F152FC">
              <w:rPr>
                <w:noProof w:val="0"/>
                <w:webHidden/>
              </w:rPr>
              <w:fldChar w:fldCharType="end"/>
            </w:r>
          </w:hyperlink>
        </w:p>
        <w:p w14:paraId="06390677" w14:textId="65B3976A" w:rsidR="00B65689" w:rsidRPr="00F152FC" w:rsidRDefault="00B65689">
          <w:pPr>
            <w:pStyle w:val="TOC1"/>
            <w:rPr>
              <w:rFonts w:asciiTheme="minorHAnsi" w:eastAsiaTheme="minorEastAsia" w:hAnsiTheme="minorHAnsi" w:cstheme="minorBidi"/>
              <w:b w:val="0"/>
              <w:noProof w:val="0"/>
              <w:color w:val="auto"/>
              <w:kern w:val="2"/>
              <w:sz w:val="24"/>
              <w:lang w:eastAsia="pl-PL"/>
              <w14:ligatures w14:val="standardContextual"/>
            </w:rPr>
          </w:pPr>
          <w:hyperlink w:anchor="_Toc231279216" w:history="1">
            <w:r w:rsidRPr="00F152FC">
              <w:rPr>
                <w:rStyle w:val="Hyperlink"/>
                <w:noProof w:val="0"/>
              </w:rPr>
              <w:t>Acknowledgements</w:t>
            </w:r>
            <w:r w:rsidRPr="00F152FC">
              <w:rPr>
                <w:noProof w:val="0"/>
                <w:webHidden/>
              </w:rPr>
              <w:tab/>
            </w:r>
            <w:r w:rsidRPr="00F152FC">
              <w:rPr>
                <w:noProof w:val="0"/>
                <w:webHidden/>
              </w:rPr>
              <w:fldChar w:fldCharType="begin"/>
            </w:r>
            <w:r w:rsidRPr="00F152FC">
              <w:rPr>
                <w:noProof w:val="0"/>
                <w:webHidden/>
              </w:rPr>
              <w:instrText xml:space="preserve"> PAGEREF _Toc231279216 \h </w:instrText>
            </w:r>
            <w:r w:rsidRPr="00F152FC">
              <w:rPr>
                <w:noProof w:val="0"/>
                <w:webHidden/>
              </w:rPr>
            </w:r>
            <w:r w:rsidRPr="00F152FC">
              <w:rPr>
                <w:noProof w:val="0"/>
                <w:webHidden/>
              </w:rPr>
              <w:fldChar w:fldCharType="separate"/>
            </w:r>
            <w:r w:rsidR="00717194" w:rsidRPr="00F152FC">
              <w:rPr>
                <w:noProof w:val="0"/>
                <w:webHidden/>
              </w:rPr>
              <w:t>264</w:t>
            </w:r>
            <w:r w:rsidRPr="00F152FC">
              <w:rPr>
                <w:noProof w:val="0"/>
                <w:webHidden/>
              </w:rPr>
              <w:fldChar w:fldCharType="end"/>
            </w:r>
          </w:hyperlink>
        </w:p>
        <w:p w14:paraId="5E47F556" w14:textId="54B9C17F" w:rsidR="00290755" w:rsidRPr="00F152FC" w:rsidRDefault="00290755">
          <w:r w:rsidRPr="00F152FC">
            <w:rPr>
              <w:b/>
              <w:bCs/>
            </w:rPr>
            <w:fldChar w:fldCharType="end"/>
          </w:r>
        </w:p>
      </w:sdtContent>
    </w:sdt>
    <w:p w14:paraId="5FB8B70C" w14:textId="101579AE" w:rsidR="00E75083" w:rsidRPr="00F152FC" w:rsidRDefault="00E75083" w:rsidP="00E75083">
      <w:pPr>
        <w:pStyle w:val="TOC3"/>
        <w:rPr>
          <w:noProof w:val="0"/>
        </w:rPr>
      </w:pPr>
    </w:p>
    <w:p w14:paraId="4C533009" w14:textId="77777777" w:rsidR="00E75083" w:rsidRPr="00F152FC" w:rsidRDefault="00E75083" w:rsidP="00E75083">
      <w:pPr>
        <w:pStyle w:val="Heading1"/>
        <w:sectPr w:rsidR="00E75083" w:rsidRPr="00F152FC" w:rsidSect="00E75083">
          <w:footerReference w:type="even" r:id="rId28"/>
          <w:footerReference w:type="default" r:id="rId29"/>
          <w:pgSz w:w="11906" w:h="16838"/>
          <w:pgMar w:top="1440" w:right="1440" w:bottom="1440" w:left="1440" w:header="708" w:footer="680" w:gutter="0"/>
          <w:pgNumType w:fmt="lowerRoman"/>
          <w:cols w:space="708"/>
          <w:docGrid w:linePitch="360"/>
        </w:sectPr>
      </w:pPr>
    </w:p>
    <w:p w14:paraId="2E669998" w14:textId="77777777" w:rsidR="00E75083" w:rsidRPr="00F152FC" w:rsidRDefault="00E75083" w:rsidP="00E75083">
      <w:pPr>
        <w:pStyle w:val="Heading1"/>
      </w:pPr>
      <w:bookmarkStart w:id="6" w:name="_Toc218497566"/>
      <w:bookmarkStart w:id="7" w:name="_Toc231278994"/>
      <w:r w:rsidRPr="00F152FC">
        <w:lastRenderedPageBreak/>
        <w:t>Foreword to the second edition</w:t>
      </w:r>
      <w:bookmarkEnd w:id="6"/>
      <w:bookmarkEnd w:id="7"/>
    </w:p>
    <w:p w14:paraId="39F4CA57" w14:textId="77777777" w:rsidR="00AF2455" w:rsidRPr="00F152FC" w:rsidRDefault="00AF2455" w:rsidP="00A91CC3">
      <w:pPr>
        <w:pStyle w:val="Paragraph"/>
        <w:ind w:firstLine="0"/>
      </w:pPr>
      <w:r w:rsidRPr="00F152FC">
        <w:t xml:space="preserve">As President of the International Publishers Association, I have had the opportunity to attend many international book fairs around the world. </w:t>
      </w:r>
    </w:p>
    <w:p w14:paraId="7F034A76" w14:textId="77777777" w:rsidR="00AF2455" w:rsidRPr="00F152FC" w:rsidRDefault="00AF2455" w:rsidP="00AF2455">
      <w:pPr>
        <w:pStyle w:val="Paragraph"/>
      </w:pPr>
      <w:r w:rsidRPr="00F152FC">
        <w:t xml:space="preserve">The vibrant array of colours bursting from the stands, the literary gems </w:t>
      </w:r>
      <w:proofErr w:type="gramStart"/>
      <w:r w:rsidRPr="00F152FC">
        <w:t>being transported</w:t>
      </w:r>
      <w:proofErr w:type="gramEnd"/>
      <w:r w:rsidRPr="00F152FC">
        <w:t xml:space="preserve"> from one culture to another, the energy of the people driven by their passion for books – I always leave inspired and filled with pride to represent this great sector. </w:t>
      </w:r>
    </w:p>
    <w:p w14:paraId="3C4C8F6C" w14:textId="77777777" w:rsidR="00AF2455" w:rsidRPr="00F152FC" w:rsidRDefault="00AF2455" w:rsidP="00AF2455">
      <w:pPr>
        <w:pStyle w:val="Paragraph"/>
      </w:pPr>
      <w:r w:rsidRPr="00F152FC">
        <w:t xml:space="preserve">And yet to some readers this vibrancy </w:t>
      </w:r>
      <w:proofErr w:type="gramStart"/>
      <w:r w:rsidRPr="00F152FC">
        <w:t>is lost</w:t>
      </w:r>
      <w:proofErr w:type="gramEnd"/>
      <w:r w:rsidRPr="00F152FC">
        <w:t xml:space="preserve">, the literary gems hidden, the passion of the people bringing these books to market left in doubt. </w:t>
      </w:r>
    </w:p>
    <w:p w14:paraId="6026F421" w14:textId="77777777" w:rsidR="00AF2455" w:rsidRPr="00F152FC" w:rsidRDefault="00AF2455" w:rsidP="00AF2455">
      <w:pPr>
        <w:pStyle w:val="Paragraph"/>
      </w:pPr>
      <w:r w:rsidRPr="00F152FC">
        <w:t xml:space="preserve">I know from my travels that accessibility is very much on the radar of publishers in every market. </w:t>
      </w:r>
    </w:p>
    <w:p w14:paraId="51708448" w14:textId="77777777" w:rsidR="00AF2455" w:rsidRPr="00F152FC" w:rsidRDefault="00AF2455" w:rsidP="00AF2455">
      <w:pPr>
        <w:pStyle w:val="Paragraph"/>
      </w:pPr>
      <w:r w:rsidRPr="00F152FC">
        <w:t>And so it should be, for two reasons.</w:t>
      </w:r>
    </w:p>
    <w:p w14:paraId="648FA661" w14:textId="77777777" w:rsidR="00AF2455" w:rsidRPr="00F152FC" w:rsidRDefault="00AF2455" w:rsidP="00AF2455">
      <w:pPr>
        <w:pStyle w:val="Paragraph"/>
      </w:pPr>
      <w:r w:rsidRPr="00F152FC">
        <w:t xml:space="preserve">The first reason is that there is a question of compliance – from the Marrakesh Treaty to the European Accessibility Act, and the update to the American Disability Act, in addition to country-level legislation around the world – publishers have a legal and ethical responsibility to make their books accessible. </w:t>
      </w:r>
    </w:p>
    <w:p w14:paraId="75EECA7A" w14:textId="77777777" w:rsidR="00AF2455" w:rsidRPr="00F152FC" w:rsidRDefault="00AF2455" w:rsidP="00AF2455">
      <w:pPr>
        <w:pStyle w:val="Paragraph"/>
      </w:pPr>
      <w:r w:rsidRPr="00F152FC">
        <w:t xml:space="preserve">The second reason, the most important, is that making accessible books makes good business sense, maximising the number of potential readers and making a better product for all readers. </w:t>
      </w:r>
    </w:p>
    <w:p w14:paraId="64DA9218" w14:textId="2BCB6CBB" w:rsidR="00AF2455" w:rsidRPr="00F152FC" w:rsidRDefault="00AF2455" w:rsidP="00AF2455">
      <w:pPr>
        <w:pStyle w:val="Paragraph"/>
      </w:pPr>
      <w:r w:rsidRPr="00F152FC">
        <w:t>For the International Publishers Association (IPA), accessibility connects to many aspects of our work. IPA</w:t>
      </w:r>
      <w:r w:rsidR="00AD055D" w:rsidRPr="00F152FC">
        <w:t>’</w:t>
      </w:r>
      <w:r w:rsidRPr="00F152FC">
        <w:t>s pillars, since our founding in 1896, have been the promotion of copyright and the freedom to publish. The Marrakesh Treaty is a copyright treaty, going to the heart of one of these pillars. The implementation of that Treaty sees IPA sitting alongside others on the World Intellectual Property Organization</w:t>
      </w:r>
      <w:r w:rsidR="00AD055D" w:rsidRPr="00F152FC">
        <w:t>’</w:t>
      </w:r>
      <w:r w:rsidRPr="00F152FC">
        <w:t>s Accessible Books Consortium (ABC). Indeed the ABC recognised two of this guide</w:t>
      </w:r>
      <w:r w:rsidR="00AD055D" w:rsidRPr="00F152FC">
        <w:t>’</w:t>
      </w:r>
      <w:r w:rsidRPr="00F152FC">
        <w:t>s authors, Julie Ganner and Dr Agata Mrva-Montoya, for the first edition by shortlisting them for the 2023 ABC Accessible Publishing Excellence Awards.</w:t>
      </w:r>
    </w:p>
    <w:p w14:paraId="30239297" w14:textId="77777777" w:rsidR="00AF2455" w:rsidRPr="00F152FC" w:rsidRDefault="00AF2455" w:rsidP="00AF2455">
      <w:pPr>
        <w:pStyle w:val="Paragraph"/>
      </w:pPr>
      <w:r w:rsidRPr="00F152FC">
        <w:t xml:space="preserve">Beyond copyright, accessibility is also an integral part of our work with the UN around the Sustainable Development Goals where this clearly connects with Goal Ten on Reduced Inequalities. </w:t>
      </w:r>
    </w:p>
    <w:p w14:paraId="5FBB6599" w14:textId="77777777" w:rsidR="00AF2455" w:rsidRPr="00F152FC" w:rsidRDefault="00AF2455" w:rsidP="00AF2455">
      <w:pPr>
        <w:pStyle w:val="Paragraph"/>
      </w:pPr>
      <w:r w:rsidRPr="00F152FC">
        <w:lastRenderedPageBreak/>
        <w:t xml:space="preserve">And as book lovers, what could be a worse inequality than a reading ecosystem that divides consumers into those who can read and those who cannot. </w:t>
      </w:r>
    </w:p>
    <w:p w14:paraId="33358802" w14:textId="77777777" w:rsidR="00AF2455" w:rsidRPr="00F152FC" w:rsidRDefault="00AF2455" w:rsidP="00AF2455">
      <w:pPr>
        <w:pStyle w:val="Paragraph"/>
      </w:pPr>
      <w:r w:rsidRPr="00F152FC">
        <w:t xml:space="preserve">A look at initiatives on our SDG Dashboard under Goal Ten shows many which are accessibility related. However, the diversity of international publishing </w:t>
      </w:r>
      <w:proofErr w:type="gramStart"/>
      <w:r w:rsidRPr="00F152FC">
        <w:t>is also represented</w:t>
      </w:r>
      <w:proofErr w:type="gramEnd"/>
      <w:r w:rsidRPr="00F152FC">
        <w:t xml:space="preserve"> in the diversity of approaches and progress in improving the accessibility of our books. There are markets where great progress is </w:t>
      </w:r>
      <w:proofErr w:type="gramStart"/>
      <w:r w:rsidRPr="00F152FC">
        <w:t>being made</w:t>
      </w:r>
      <w:proofErr w:type="gramEnd"/>
      <w:r w:rsidRPr="00F152FC">
        <w:t xml:space="preserve"> and others where progress is slow, publishers are unsure where to start and focus on the many other day to day challenges publishing brings. </w:t>
      </w:r>
    </w:p>
    <w:p w14:paraId="27AF7E02" w14:textId="77777777" w:rsidR="00AF2455" w:rsidRPr="00F152FC" w:rsidRDefault="00AF2455" w:rsidP="00AF2455">
      <w:pPr>
        <w:pStyle w:val="Paragraph"/>
      </w:pPr>
      <w:r w:rsidRPr="00F152FC">
        <w:t xml:space="preserve">This second edition of </w:t>
      </w:r>
      <w:r w:rsidRPr="00F152FC">
        <w:rPr>
          <w:i/>
        </w:rPr>
        <w:t>Books without barriers: a practical guide to inclusive publishing</w:t>
      </w:r>
      <w:r w:rsidRPr="00F152FC">
        <w:t xml:space="preserve"> by the Institute of Professional Editors and our valued IPA member, the Australian Publishers Association, is a wonderful example of how a strong regional initiative has the potential to bring benefits beyond national and regional borders. </w:t>
      </w:r>
    </w:p>
    <w:p w14:paraId="1281DEEF" w14:textId="2D72050C" w:rsidR="00AF2455" w:rsidRPr="00F152FC" w:rsidRDefault="00AF2455" w:rsidP="00AF2455">
      <w:pPr>
        <w:pStyle w:val="Paragraph"/>
      </w:pPr>
      <w:r w:rsidRPr="00F152FC">
        <w:t>I can only close by thanking the authors, Julie Ganner, Dr Agata Mrva-Montoya, Maryanne Park and Kayt Duncan, for this clear, practical, hands-on guide, which should be on every publisher</w:t>
      </w:r>
      <w:r w:rsidR="00AD055D" w:rsidRPr="00F152FC">
        <w:t>’</w:t>
      </w:r>
      <w:r w:rsidRPr="00F152FC">
        <w:t xml:space="preserve">s reading list – from those who have already started making progress to those unsure where to start. I will certainly be recommending it when </w:t>
      </w:r>
      <w:proofErr w:type="gramStart"/>
      <w:r w:rsidRPr="00F152FC">
        <w:t>being inspired</w:t>
      </w:r>
      <w:proofErr w:type="gramEnd"/>
      <w:r w:rsidRPr="00F152FC">
        <w:t xml:space="preserve"> by the publishing sector at future international book fairs. </w:t>
      </w:r>
    </w:p>
    <w:p w14:paraId="1B521FE3" w14:textId="77777777" w:rsidR="00AF2455" w:rsidRPr="00F152FC" w:rsidRDefault="00AF2455" w:rsidP="00AF2455">
      <w:pPr>
        <w:pStyle w:val="Paragraph"/>
      </w:pPr>
      <w:r w:rsidRPr="00F152FC">
        <w:rPr>
          <w:b/>
        </w:rPr>
        <w:t xml:space="preserve">Gvantsa </w:t>
      </w:r>
      <w:proofErr w:type="spellStart"/>
      <w:r w:rsidRPr="00F152FC">
        <w:rPr>
          <w:b/>
        </w:rPr>
        <w:t>Jobava</w:t>
      </w:r>
      <w:proofErr w:type="spellEnd"/>
    </w:p>
    <w:p w14:paraId="389E0F9F" w14:textId="77777777" w:rsidR="00AF2455" w:rsidRPr="00F152FC" w:rsidRDefault="00AF2455" w:rsidP="00AF2455">
      <w:pPr>
        <w:pStyle w:val="Paragraph"/>
      </w:pPr>
      <w:r w:rsidRPr="00F152FC">
        <w:t>President, International Publishers Association</w:t>
      </w:r>
    </w:p>
    <w:p w14:paraId="22CA1D88" w14:textId="77777777" w:rsidR="00AF2455" w:rsidRPr="00F152FC" w:rsidRDefault="00AF2455" w:rsidP="00AF2455">
      <w:pPr>
        <w:pStyle w:val="Paragraph"/>
      </w:pPr>
    </w:p>
    <w:p w14:paraId="13CBC1BF" w14:textId="77777777" w:rsidR="00E75083" w:rsidRPr="00F152FC" w:rsidRDefault="00E75083" w:rsidP="00AF2455">
      <w:pPr>
        <w:pStyle w:val="Paragraph"/>
        <w:rPr>
          <w:rFonts w:ascii="Futura" w:eastAsiaTheme="majorEastAsia" w:hAnsi="Futura" w:cstheme="majorBidi"/>
          <w:color w:val="0A2F41" w:themeColor="accent1" w:themeShade="80"/>
          <w:spacing w:val="-10"/>
          <w:kern w:val="28"/>
          <w:sz w:val="36"/>
          <w:szCs w:val="32"/>
        </w:rPr>
      </w:pPr>
      <w:r w:rsidRPr="00F152FC">
        <w:br w:type="page"/>
      </w:r>
    </w:p>
    <w:p w14:paraId="0AD48166" w14:textId="77777777" w:rsidR="00E75083" w:rsidRPr="00F152FC" w:rsidRDefault="00E75083" w:rsidP="00E75083">
      <w:pPr>
        <w:pStyle w:val="Heading1"/>
      </w:pPr>
      <w:bookmarkStart w:id="8" w:name="_Toc218497567"/>
      <w:bookmarkStart w:id="9" w:name="_Toc231278995"/>
      <w:r w:rsidRPr="00F152FC">
        <w:lastRenderedPageBreak/>
        <w:t>Foreword to the first edition</w:t>
      </w:r>
      <w:bookmarkEnd w:id="8"/>
      <w:bookmarkEnd w:id="9"/>
    </w:p>
    <w:p w14:paraId="1574E4B3" w14:textId="77777777" w:rsidR="00E75083" w:rsidRPr="00F152FC" w:rsidRDefault="00E75083" w:rsidP="00E75083"/>
    <w:p w14:paraId="407654CF" w14:textId="77777777" w:rsidR="00E75083" w:rsidRPr="00F152FC" w:rsidRDefault="00E75083" w:rsidP="00E75083">
      <w:pPr>
        <w:rPr>
          <w:rFonts w:ascii="Times New Roman" w:hAnsi="Times New Roman" w:cs="Times New Roman"/>
          <w:lang w:eastAsia="en-GB"/>
        </w:rPr>
      </w:pPr>
      <w:r w:rsidRPr="00F152FC">
        <w:rPr>
          <w:rStyle w:val="Book"/>
        </w:rPr>
        <w:t>Books without barriers</w:t>
      </w:r>
      <w:r w:rsidRPr="00F152FC">
        <w:rPr>
          <w:lang w:eastAsia="en-GB"/>
        </w:rPr>
        <w:t>, a new guide to creating accessible books by the Institute of Professional Editors (IPEd), is a welcome and timely resource for the whole publishing industry. The Australian Publishers Association and editors in Australia and Aotearoa New Zealand proudly support this initiative.</w:t>
      </w:r>
    </w:p>
    <w:p w14:paraId="16A0625E" w14:textId="77777777" w:rsidR="00E75083" w:rsidRPr="00F152FC" w:rsidRDefault="00E75083" w:rsidP="00E75083">
      <w:pPr>
        <w:pStyle w:val="Paragraph"/>
        <w:rPr>
          <w:rFonts w:ascii="Times New Roman" w:hAnsi="Times New Roman" w:cs="Times New Roman"/>
          <w:lang w:eastAsia="en-GB"/>
        </w:rPr>
      </w:pPr>
      <w:r w:rsidRPr="00F152FC">
        <w:rPr>
          <w:lang w:eastAsia="en-GB"/>
        </w:rPr>
        <w:t>Publishers understand the importance of ensuring that everyone has equal access to reading materials, whether for information or pleasure. However, many texts are still partly or wholly inaccessible to people with disability, making it difficult or impossible for some readers to engage with them. Everyone who contributes to the process of creating publications therefore has a responsibility to develop and share skills and understandings of best practice in producing accessible materials.</w:t>
      </w:r>
    </w:p>
    <w:p w14:paraId="21EA6979" w14:textId="04D241D7" w:rsidR="00E75083" w:rsidRPr="00F152FC" w:rsidRDefault="00E75083" w:rsidP="00E75083">
      <w:pPr>
        <w:pStyle w:val="Paragraph"/>
        <w:rPr>
          <w:rFonts w:ascii="Times New Roman" w:hAnsi="Times New Roman" w:cs="Times New Roman"/>
          <w:lang w:eastAsia="en-GB"/>
        </w:rPr>
      </w:pPr>
      <w:r w:rsidRPr="00F152FC">
        <w:rPr>
          <w:lang w:eastAsia="en-GB"/>
        </w:rPr>
        <w:t xml:space="preserve">It </w:t>
      </w:r>
      <w:proofErr w:type="gramStart"/>
      <w:r w:rsidRPr="00F152FC">
        <w:rPr>
          <w:lang w:eastAsia="en-GB"/>
        </w:rPr>
        <w:t>is estimated</w:t>
      </w:r>
      <w:proofErr w:type="gramEnd"/>
      <w:r w:rsidRPr="00F152FC">
        <w:rPr>
          <w:lang w:eastAsia="en-GB"/>
        </w:rPr>
        <w:t xml:space="preserve"> that almost 5 million people in Australia live with disability. Catering for this substantial and underserviced market is likely to engage new audiences for our books. It is also a key requirement for educational publishers and others affected by local digital procurement standards, as well as publishers whose markets include countries covered by international legislation such as the European Accessibility Act.</w:t>
      </w:r>
    </w:p>
    <w:p w14:paraId="38DCF8B6" w14:textId="2F2E4025" w:rsidR="00E75083" w:rsidRPr="00F152FC" w:rsidRDefault="00E75083" w:rsidP="00E75083">
      <w:pPr>
        <w:pStyle w:val="Paragraph"/>
        <w:rPr>
          <w:rFonts w:ascii="Times New Roman" w:hAnsi="Times New Roman" w:cs="Times New Roman"/>
          <w:lang w:eastAsia="en-GB"/>
        </w:rPr>
      </w:pPr>
      <w:r w:rsidRPr="00F152FC">
        <w:rPr>
          <w:color w:val="000000"/>
          <w:lang w:eastAsia="en-GB"/>
        </w:rPr>
        <w:t xml:space="preserve">While a range of information is available online that covers aspects of accessibility, it can be difficult and time-consuming to sift through the literature. </w:t>
      </w:r>
      <w:r w:rsidRPr="00F152FC">
        <w:rPr>
          <w:rStyle w:val="Book"/>
        </w:rPr>
        <w:t>Books without barriers</w:t>
      </w:r>
      <w:r w:rsidRPr="00F152FC">
        <w:rPr>
          <w:color w:val="000000"/>
          <w:lang w:eastAsia="en-GB"/>
        </w:rPr>
        <w:t xml:space="preserve"> brings together a wealth of research and advice relevant to book publishing in one convenient resource. It begins by outlining the diverse ways in which people with disability read. People can </w:t>
      </w:r>
      <w:proofErr w:type="gramStart"/>
      <w:r w:rsidRPr="00F152FC">
        <w:rPr>
          <w:color w:val="000000"/>
          <w:lang w:eastAsia="en-GB"/>
        </w:rPr>
        <w:t>be easily excluded</w:t>
      </w:r>
      <w:proofErr w:type="gramEnd"/>
      <w:r w:rsidRPr="00F152FC">
        <w:rPr>
          <w:color w:val="000000"/>
          <w:lang w:eastAsia="en-GB"/>
        </w:rPr>
        <w:t xml:space="preserve"> from enjoying our books if we don</w:t>
      </w:r>
      <w:r w:rsidR="00AD055D" w:rsidRPr="00F152FC">
        <w:rPr>
          <w:color w:val="000000"/>
          <w:lang w:eastAsia="en-GB"/>
        </w:rPr>
        <w:t>’</w:t>
      </w:r>
      <w:r w:rsidRPr="00F152FC">
        <w:rPr>
          <w:color w:val="000000"/>
          <w:lang w:eastAsia="en-GB"/>
        </w:rPr>
        <w:t>t fully understand their requirements. Considering the needs of the audience is therefore a critical first step in ensuring equal participation and inclusion in reading. </w:t>
      </w:r>
    </w:p>
    <w:p w14:paraId="103E28F9" w14:textId="77777777" w:rsidR="00E75083" w:rsidRPr="00F152FC" w:rsidRDefault="00E75083" w:rsidP="00E75083">
      <w:pPr>
        <w:pStyle w:val="Paragraph"/>
        <w:rPr>
          <w:rFonts w:ascii="Times New Roman" w:hAnsi="Times New Roman" w:cs="Times New Roman"/>
          <w:lang w:eastAsia="en-GB"/>
        </w:rPr>
      </w:pPr>
      <w:r w:rsidRPr="00F152FC">
        <w:rPr>
          <w:color w:val="000000"/>
          <w:lang w:eastAsia="en-GB"/>
        </w:rPr>
        <w:t xml:space="preserve">Nowadays, content can </w:t>
      </w:r>
      <w:proofErr w:type="gramStart"/>
      <w:r w:rsidRPr="00F152FC">
        <w:rPr>
          <w:color w:val="000000"/>
          <w:lang w:eastAsia="en-GB"/>
        </w:rPr>
        <w:t>be accessed</w:t>
      </w:r>
      <w:proofErr w:type="gramEnd"/>
      <w:r w:rsidRPr="00F152FC">
        <w:rPr>
          <w:color w:val="000000"/>
          <w:lang w:eastAsia="en-GB"/>
        </w:rPr>
        <w:t xml:space="preserve"> via an expanding range of assistive technologies, using the senses of hearing, touch and vision. However, access is possible only if these ways of reading are enabled rather than disabled at every stage of the publishing process. The guide includes crucial helpful advice on the managerial aspects of inclusive publishing: policy, planning, what to include in author contracts and vendor briefs, and how to embed accessibility efficiently throughout </w:t>
      </w:r>
      <w:r w:rsidRPr="00F152FC">
        <w:rPr>
          <w:color w:val="000000"/>
          <w:lang w:eastAsia="en-GB"/>
        </w:rPr>
        <w:lastRenderedPageBreak/>
        <w:t>the publishing workflow.</w:t>
      </w:r>
      <w:r w:rsidRPr="00F152FC">
        <w:rPr>
          <w:lang w:eastAsia="en-GB"/>
        </w:rPr>
        <w:t xml:space="preserve"> In short, it provides a comprehensive overview of how to write, edit, illustrate, design and publish materials with accessibility in mind.</w:t>
      </w:r>
    </w:p>
    <w:p w14:paraId="3BB69D8B" w14:textId="77777777" w:rsidR="00E75083" w:rsidRPr="00F152FC" w:rsidRDefault="00E75083" w:rsidP="00E75083">
      <w:pPr>
        <w:pStyle w:val="Paragraph"/>
        <w:spacing w:after="360"/>
        <w:contextualSpacing w:val="0"/>
        <w:rPr>
          <w:lang w:eastAsia="en-GB"/>
        </w:rPr>
      </w:pPr>
      <w:r w:rsidRPr="00F152FC">
        <w:rPr>
          <w:lang w:eastAsia="en-GB"/>
        </w:rPr>
        <w:t xml:space="preserve">Irrespective of your part in the publishing process, </w:t>
      </w:r>
      <w:r w:rsidRPr="00F152FC">
        <w:rPr>
          <w:rStyle w:val="Book"/>
        </w:rPr>
        <w:t>Books without barriers</w:t>
      </w:r>
      <w:r w:rsidRPr="00F152FC">
        <w:rPr>
          <w:lang w:eastAsia="en-GB"/>
        </w:rPr>
        <w:t xml:space="preserve"> will help you understand the importance of accessibility and equip you with the knowledge and skills needed to create and edit accessible publications. Publishers and editors in Australia and Aotearoa New Zealand are excited to embrace this positive change. We hope that you find this guide a valuable resource in our collective efforts to make the world more inclusive.</w:t>
      </w:r>
    </w:p>
    <w:p w14:paraId="67C6A31A" w14:textId="77777777" w:rsidR="00E75083" w:rsidRPr="00F152FC" w:rsidRDefault="00E75083" w:rsidP="00E75083">
      <w:pPr>
        <w:rPr>
          <w:lang w:eastAsia="en-GB"/>
        </w:rPr>
      </w:pPr>
      <w:r w:rsidRPr="00F152FC">
        <w:rPr>
          <w:lang w:eastAsia="en-GB"/>
        </w:rPr>
        <w:t>Ruth Davies, Chair, Institute of Professional Editors</w:t>
      </w:r>
      <w:r w:rsidRPr="00F152FC">
        <w:rPr>
          <w:lang w:eastAsia="en-GB"/>
        </w:rPr>
        <w:tab/>
      </w:r>
    </w:p>
    <w:p w14:paraId="4A6C12D5" w14:textId="77777777" w:rsidR="00E75083" w:rsidRPr="00F152FC" w:rsidRDefault="00E75083" w:rsidP="00E75083">
      <w:pPr>
        <w:rPr>
          <w:lang w:eastAsia="en-GB"/>
        </w:rPr>
        <w:sectPr w:rsidR="00E75083" w:rsidRPr="00F152FC" w:rsidSect="00E75083">
          <w:pgSz w:w="11906" w:h="16838"/>
          <w:pgMar w:top="1440" w:right="1440" w:bottom="1440" w:left="1440" w:header="708" w:footer="680" w:gutter="0"/>
          <w:pgNumType w:fmt="lowerRoman"/>
          <w:cols w:space="708"/>
          <w:docGrid w:linePitch="360"/>
        </w:sectPr>
      </w:pPr>
      <w:r w:rsidRPr="00F152FC">
        <w:rPr>
          <w:lang w:eastAsia="en-GB"/>
        </w:rPr>
        <w:t>Julie Burland, President, Australian Publishers Association</w:t>
      </w:r>
    </w:p>
    <w:p w14:paraId="2F1B4EEB" w14:textId="77777777" w:rsidR="00E75083" w:rsidRPr="00F152FC" w:rsidRDefault="00E75083" w:rsidP="00FC65CB">
      <w:pPr>
        <w:pStyle w:val="Heading1"/>
      </w:pPr>
      <w:bookmarkStart w:id="10" w:name="_Introduction"/>
      <w:bookmarkStart w:id="11" w:name="_Ref132043201"/>
      <w:bookmarkStart w:id="12" w:name="_Toc218497568"/>
      <w:bookmarkStart w:id="13" w:name="_Toc231278996"/>
      <w:bookmarkEnd w:id="10"/>
      <w:r w:rsidRPr="00F152FC">
        <w:lastRenderedPageBreak/>
        <w:t>Introduction</w:t>
      </w:r>
      <w:bookmarkEnd w:id="0"/>
      <w:bookmarkEnd w:id="11"/>
      <w:bookmarkEnd w:id="12"/>
      <w:bookmarkEnd w:id="13"/>
    </w:p>
    <w:p w14:paraId="45AF6988" w14:textId="77777777" w:rsidR="00E75083" w:rsidRPr="00F152FC" w:rsidRDefault="00E75083" w:rsidP="00E75083">
      <w:r w:rsidRPr="00F152FC">
        <w:t xml:space="preserve">The accessibility of a publication depends on how suitable and easily adaptable it is to the different ways in which people read. Publications that meet the needs of people with print disability are inclusive because they offer an equitable reading experience to all readers, irrespective of how the person accesses the content. </w:t>
      </w:r>
    </w:p>
    <w:p w14:paraId="75707047" w14:textId="77777777" w:rsidR="00E75083" w:rsidRPr="00F152FC" w:rsidRDefault="00E75083" w:rsidP="00E75083">
      <w:pPr>
        <w:pStyle w:val="Paragraph"/>
      </w:pPr>
      <w:r w:rsidRPr="00F152FC">
        <w:t>Print disability</w:t>
      </w:r>
      <w:sdt>
        <w:sdtPr>
          <w:tag w:val="goog_rdk_0"/>
          <w:id w:val="-1354486341"/>
          <w:placeholder>
            <w:docPart w:val="3392B75CFD014719941876201A4037C9"/>
          </w:placeholder>
          <w:showingPlcHdr/>
        </w:sdtPr>
        <w:sdtEndPr/>
        <w:sdtContent/>
      </w:sdt>
      <w:r w:rsidRPr="00F152FC">
        <w:rPr>
          <w:vertAlign w:val="superscript"/>
        </w:rPr>
        <w:footnoteReference w:id="1"/>
      </w:r>
      <w:r w:rsidRPr="00F152FC">
        <w:t xml:space="preserve"> occurs as a </w:t>
      </w:r>
      <w:r w:rsidRPr="00F152FC">
        <w:rPr>
          <w:highlight w:val="white"/>
        </w:rPr>
        <w:t xml:space="preserve">result of the interaction between people living with temporary or permanent health conditions and the barriers to reading they may experience when content </w:t>
      </w:r>
      <w:proofErr w:type="gramStart"/>
      <w:r w:rsidRPr="00F152FC">
        <w:rPr>
          <w:highlight w:val="white"/>
        </w:rPr>
        <w:t>is made</w:t>
      </w:r>
      <w:proofErr w:type="gramEnd"/>
      <w:r w:rsidRPr="00F152FC">
        <w:rPr>
          <w:highlight w:val="white"/>
        </w:rPr>
        <w:t xml:space="preserve"> available in print form only</w:t>
      </w:r>
      <w:r w:rsidRPr="00F152FC">
        <w:t xml:space="preserve">. Print disability can be: </w:t>
      </w:r>
    </w:p>
    <w:p w14:paraId="759046E1" w14:textId="77777777" w:rsidR="00E75083" w:rsidRPr="00F152FC" w:rsidRDefault="00E75083" w:rsidP="00C15819">
      <w:pPr>
        <w:pStyle w:val="ListBullet"/>
      </w:pPr>
      <w:r w:rsidRPr="00F152FC">
        <w:t>visual (including blindness, low vision and medical conditions such as macular degeneration)</w:t>
      </w:r>
    </w:p>
    <w:p w14:paraId="3AFC25F1" w14:textId="77777777" w:rsidR="00E75083" w:rsidRPr="00F152FC" w:rsidRDefault="00E75083" w:rsidP="00E75083">
      <w:pPr>
        <w:pStyle w:val="ListBullet"/>
        <w:tabs>
          <w:tab w:val="num" w:pos="720"/>
        </w:tabs>
        <w:ind w:left="737" w:hanging="283"/>
      </w:pPr>
      <w:r w:rsidRPr="00F152FC">
        <w:t>perceptual or related to learning difficulties (caused by conditions such as dyslexia and autistic spectrum disorder)</w:t>
      </w:r>
    </w:p>
    <w:p w14:paraId="7648604B" w14:textId="77777777" w:rsidR="00E75083" w:rsidRPr="00F152FC" w:rsidRDefault="00E75083" w:rsidP="00E75083">
      <w:pPr>
        <w:pStyle w:val="ListBullet"/>
        <w:tabs>
          <w:tab w:val="num" w:pos="720"/>
        </w:tabs>
        <w:ind w:left="737" w:hanging="283"/>
      </w:pPr>
      <w:r w:rsidRPr="00F152FC">
        <w:t xml:space="preserve">physical (for example, conditions that make it difficult to manipulate and interact with printed materials or to focus or move the eyes). </w:t>
      </w:r>
    </w:p>
    <w:p w14:paraId="51A323F7" w14:textId="33EF70FA" w:rsidR="00E75083" w:rsidRPr="00F152FC" w:rsidRDefault="00E75083" w:rsidP="00E75083">
      <w:pPr>
        <w:pStyle w:val="Paragraph"/>
        <w:rPr>
          <w:highlight w:val="white"/>
        </w:rPr>
      </w:pPr>
      <w:r w:rsidRPr="00F152FC">
        <w:rPr>
          <w:highlight w:val="white"/>
        </w:rPr>
        <w:t xml:space="preserve">People with print disability may need to access content using assistive technologies. An assistive technology is any equipment, device or system that supports the functioning and independence of people with disability. Assistive technologies for reading include print magnifiers, screen readers, braille, large print and talking books. (Refer to Chapter 1, </w:t>
      </w:r>
      <w:r w:rsidRPr="00F152FC">
        <w:rPr>
          <w:rStyle w:val="Hyperlink-Internal"/>
        </w:rPr>
        <w:fldChar w:fldCharType="begin"/>
      </w:r>
      <w:r w:rsidRPr="00F152FC">
        <w:rPr>
          <w:rStyle w:val="Hyperlink-Internal"/>
          <w:highlight w:val="white"/>
        </w:rPr>
        <w:instrText xml:space="preserve"> REF _Ref131771415 \h </w:instrText>
      </w:r>
      <w:r w:rsidRPr="00F152FC">
        <w:rPr>
          <w:rStyle w:val="Hyperlink-Internal"/>
        </w:rPr>
        <w:instrText xml:space="preserve"> \* MERGEFORMAT </w:instrText>
      </w:r>
      <w:r w:rsidRPr="00F152FC">
        <w:rPr>
          <w:rStyle w:val="Hyperlink-Internal"/>
        </w:rPr>
      </w:r>
      <w:r w:rsidRPr="00F152FC">
        <w:rPr>
          <w:rStyle w:val="Hyperlink-Internal"/>
        </w:rPr>
        <w:fldChar w:fldCharType="separate"/>
      </w:r>
      <w:r w:rsidRPr="00F152FC">
        <w:rPr>
          <w:rStyle w:val="Hyperlink-Internal"/>
        </w:rPr>
        <w:t>Know your audience</w:t>
      </w:r>
      <w:r w:rsidRPr="00F152FC">
        <w:rPr>
          <w:rStyle w:val="Hyperlink-Internal"/>
        </w:rPr>
        <w:fldChar w:fldCharType="end"/>
      </w:r>
      <w:r w:rsidRPr="00F152FC">
        <w:rPr>
          <w:rStyle w:val="Hyperlink-Internal"/>
        </w:rPr>
        <w:t>,</w:t>
      </w:r>
      <w:r w:rsidRPr="00F152FC">
        <w:t xml:space="preserve"> </w:t>
      </w:r>
      <w:r w:rsidRPr="00F152FC">
        <w:rPr>
          <w:highlight w:val="white"/>
        </w:rPr>
        <w:t>for further information on the ways in which people with print disability read.)</w:t>
      </w:r>
    </w:p>
    <w:p w14:paraId="7AA7AB58" w14:textId="1C3AADFF" w:rsidR="00E75083" w:rsidRPr="00F152FC" w:rsidRDefault="00E75083" w:rsidP="00E75083">
      <w:pPr>
        <w:pStyle w:val="Paragraph"/>
      </w:pPr>
      <w:r w:rsidRPr="00F152FC">
        <w:t xml:space="preserve">Everyone should be able to engage fully with the stories and information we create, irrespective of the sense(s) </w:t>
      </w:r>
      <w:r w:rsidRPr="00F152FC">
        <w:rPr>
          <w:highlight w:val="white"/>
        </w:rPr>
        <w:t xml:space="preserve">– vision, hearing and/or touch – </w:t>
      </w:r>
      <w:r w:rsidRPr="00F152FC">
        <w:t>used to read them. We therefore need to know how to prepare text, images and file formats in a way that ensures auditory or tactile readers, or people who read visually but have a condition that impairs their vision, don</w:t>
      </w:r>
      <w:r w:rsidR="00AD055D" w:rsidRPr="00F152FC">
        <w:t>’</w:t>
      </w:r>
      <w:r w:rsidRPr="00F152FC">
        <w:t xml:space="preserve">t miss out on key information. </w:t>
      </w:r>
    </w:p>
    <w:p w14:paraId="0D654F66" w14:textId="46DE0A27" w:rsidR="00E75083" w:rsidRPr="00F152FC" w:rsidRDefault="00E75083" w:rsidP="00E75083">
      <w:pPr>
        <w:pStyle w:val="Paragraph"/>
      </w:pPr>
      <w:r w:rsidRPr="00F152FC">
        <w:t xml:space="preserve">Moreover, in electronic publications, accessibility should </w:t>
      </w:r>
      <w:proofErr w:type="gramStart"/>
      <w:r w:rsidRPr="00F152FC">
        <w:t>be understood</w:t>
      </w:r>
      <w:proofErr w:type="gramEnd"/>
      <w:r w:rsidRPr="00F152FC">
        <w:t xml:space="preserve"> as a broad functionality that responds to the needs of all readers, rather than merely as </w:t>
      </w:r>
      <w:r w:rsidRPr="00F152FC">
        <w:lastRenderedPageBreak/>
        <w:t xml:space="preserve">an add-on for people with print disability. The reading characteristics of every person is unique and can span a wide spectrum: </w:t>
      </w:r>
    </w:p>
    <w:p w14:paraId="02A3BC6C" w14:textId="4F3864B7" w:rsidR="00E75083" w:rsidRPr="00F152FC" w:rsidRDefault="00E75083">
      <w:pPr>
        <w:pStyle w:val="ListBullet"/>
        <w:numPr>
          <w:ilvl w:val="0"/>
          <w:numId w:val="144"/>
        </w:numPr>
      </w:pPr>
      <w:r w:rsidRPr="00F152FC">
        <w:t xml:space="preserve">visual acuity, from normal vision to complete blindness </w:t>
      </w:r>
    </w:p>
    <w:p w14:paraId="5E802FD5" w14:textId="77777777" w:rsidR="00E75083" w:rsidRPr="00F152FC" w:rsidRDefault="00E75083" w:rsidP="00FC65CB">
      <w:pPr>
        <w:pStyle w:val="ListBullet"/>
      </w:pPr>
      <w:r w:rsidRPr="00F152FC">
        <w:t>colour recognition, from above average to colour blindness</w:t>
      </w:r>
    </w:p>
    <w:p w14:paraId="76B7EBD9" w14:textId="417CA58F" w:rsidR="00E75083" w:rsidRPr="00F152FC" w:rsidRDefault="00E75083" w:rsidP="00FC65CB">
      <w:pPr>
        <w:pStyle w:val="ListBullet"/>
      </w:pPr>
      <w:r w:rsidRPr="00F152FC">
        <w:t>manual dexterity, from excellent to impaired or absent</w:t>
      </w:r>
    </w:p>
    <w:p w14:paraId="08DFE324" w14:textId="3EA37AFE" w:rsidR="00E75083" w:rsidRPr="00F152FC" w:rsidRDefault="00E75083" w:rsidP="00FC65CB">
      <w:pPr>
        <w:pStyle w:val="ListBullet"/>
      </w:pPr>
      <w:r w:rsidRPr="00F152FC">
        <w:t xml:space="preserve">variations in age, cognitive abilities, hearing, knowledge and technical skills, each of which may require support from different assistive technologies. </w:t>
      </w:r>
    </w:p>
    <w:p w14:paraId="10198092" w14:textId="668B010E" w:rsidR="00E75083" w:rsidRPr="00F152FC" w:rsidRDefault="00E75083" w:rsidP="00E75083">
      <w:pPr>
        <w:pStyle w:val="Paragraph"/>
      </w:pPr>
      <w:r w:rsidRPr="00F152FC">
        <w:t xml:space="preserve">Publishers who create accessible texts have an advantage over their competitors. A product becomes genuinely accessible only when it is functional enough to scale to the diverse individual needs of all potential readers. Books that can </w:t>
      </w:r>
      <w:proofErr w:type="gramStart"/>
      <w:r w:rsidRPr="00F152FC">
        <w:t>be experienced</w:t>
      </w:r>
      <w:proofErr w:type="gramEnd"/>
      <w:r w:rsidRPr="00F152FC">
        <w:t xml:space="preserve"> through all sensory channels, including formats such as large print, </w:t>
      </w:r>
      <w:proofErr w:type="spellStart"/>
      <w:r w:rsidRPr="00F152FC">
        <w:t>ebooks</w:t>
      </w:r>
      <w:proofErr w:type="spellEnd"/>
      <w:r w:rsidRPr="00F152FC">
        <w:t xml:space="preserve"> and audio, become attractive products for every customer, not just those who </w:t>
      </w:r>
      <w:proofErr w:type="gramStart"/>
      <w:r w:rsidRPr="00F152FC">
        <w:t>are disabled</w:t>
      </w:r>
      <w:proofErr w:type="gramEnd"/>
      <w:r w:rsidRPr="00F152FC">
        <w:t xml:space="preserve">. </w:t>
      </w:r>
    </w:p>
    <w:p w14:paraId="3D662620" w14:textId="533C644A" w:rsidR="00E75083" w:rsidRPr="00F152FC" w:rsidRDefault="00E75083" w:rsidP="00E75083">
      <w:pPr>
        <w:pStyle w:val="Paragraph"/>
      </w:pPr>
      <w:r w:rsidRPr="00F152FC">
        <w:t xml:space="preserve">Transforming the way content </w:t>
      </w:r>
      <w:proofErr w:type="gramStart"/>
      <w:r w:rsidRPr="00F152FC">
        <w:t>is written</w:t>
      </w:r>
      <w:proofErr w:type="gramEnd"/>
      <w:r w:rsidRPr="00F152FC">
        <w:t xml:space="preserve"> and produced is therefore an investment in the wellbeing and prosperity of writers, illustrators and their publishers. Making content accessible to people with print disability means that many more readers can find, purchase and experience the work of writers and illustrators </w:t>
      </w:r>
      <w:r w:rsidRPr="00F152FC">
        <w:rPr>
          <w:highlight w:val="white"/>
        </w:rPr>
        <w:t>–</w:t>
      </w:r>
      <w:r w:rsidRPr="00F152FC">
        <w:t xml:space="preserve"> whether for personal enjoyment, information, cultural enrichment or formal education.</w:t>
      </w:r>
    </w:p>
    <w:p w14:paraId="12D15F3D" w14:textId="726D5B8F" w:rsidR="00E75083" w:rsidRPr="00F152FC" w:rsidRDefault="00E75083" w:rsidP="00E75083">
      <w:pPr>
        <w:pStyle w:val="Heading2"/>
      </w:pPr>
      <w:bookmarkStart w:id="14" w:name="_heading=h.ka4dzsx4oep9" w:colFirst="0" w:colLast="0"/>
      <w:bookmarkStart w:id="15" w:name="_Toc132051173"/>
      <w:bookmarkStart w:id="16" w:name="_Toc218497569"/>
      <w:bookmarkStart w:id="17" w:name="_Toc231278997"/>
      <w:bookmarkEnd w:id="14"/>
      <w:r w:rsidRPr="00F152FC">
        <w:t xml:space="preserve">Creating </w:t>
      </w:r>
      <w:r w:rsidR="00AD055D" w:rsidRPr="00F152FC">
        <w:t>“</w:t>
      </w:r>
      <w:r w:rsidRPr="00F152FC">
        <w:t>born-accessible</w:t>
      </w:r>
      <w:r w:rsidR="00AD055D" w:rsidRPr="00F152FC">
        <w:t>”</w:t>
      </w:r>
      <w:r w:rsidRPr="00F152FC">
        <w:t xml:space="preserve"> digital books</w:t>
      </w:r>
      <w:bookmarkEnd w:id="15"/>
      <w:bookmarkEnd w:id="16"/>
      <w:bookmarkEnd w:id="17"/>
      <w:r w:rsidRPr="00F152FC">
        <w:t xml:space="preserve"> </w:t>
      </w:r>
    </w:p>
    <w:p w14:paraId="053F50D3" w14:textId="77777777" w:rsidR="00E75083" w:rsidRPr="00F152FC" w:rsidRDefault="00E75083" w:rsidP="00E75083">
      <w:r w:rsidRPr="00F152FC">
        <w:t xml:space="preserve">Born-accessible books are digital publications that </w:t>
      </w:r>
      <w:proofErr w:type="gramStart"/>
      <w:r w:rsidRPr="00F152FC">
        <w:t>are designed</w:t>
      </w:r>
      <w:proofErr w:type="gramEnd"/>
      <w:r w:rsidRPr="00F152FC">
        <w:t xml:space="preserve"> to be accessible from inception. In the past, accessibility </w:t>
      </w:r>
      <w:proofErr w:type="gramStart"/>
      <w:r w:rsidRPr="00F152FC">
        <w:t>was often considered</w:t>
      </w:r>
      <w:proofErr w:type="gramEnd"/>
      <w:r w:rsidRPr="00F152FC">
        <w:t xml:space="preserve"> as an afterthought. Producing born-accessible digital content redresses this imbalance. Accessibility </w:t>
      </w:r>
      <w:proofErr w:type="gramStart"/>
      <w:r w:rsidRPr="00F152FC">
        <w:t>is considered</w:t>
      </w:r>
      <w:proofErr w:type="gramEnd"/>
      <w:r w:rsidRPr="00F152FC">
        <w:t xml:space="preserve"> at every stage of the publishing workflow, from concept to output, rather than accessibility features </w:t>
      </w:r>
      <w:proofErr w:type="gramStart"/>
      <w:r w:rsidRPr="00F152FC">
        <w:t>being retrofitted</w:t>
      </w:r>
      <w:proofErr w:type="gramEnd"/>
      <w:r w:rsidRPr="00F152FC">
        <w:t xml:space="preserve"> after publication. Retrofitting for accessibility delays the production of accessible formats, and makes them expensive to produce and to buy. Alternative formats such as braille can </w:t>
      </w:r>
      <w:proofErr w:type="gramStart"/>
      <w:r w:rsidRPr="00F152FC">
        <w:t>be generated</w:t>
      </w:r>
      <w:proofErr w:type="gramEnd"/>
      <w:r w:rsidRPr="00F152FC">
        <w:t xml:space="preserve"> more efficiently from born-accessible digital formats.</w:t>
      </w:r>
    </w:p>
    <w:p w14:paraId="690C61D4" w14:textId="10A299E8" w:rsidR="00E75083" w:rsidRPr="00F152FC" w:rsidRDefault="00E75083" w:rsidP="00E75083">
      <w:pPr>
        <w:pStyle w:val="Paragraph"/>
      </w:pPr>
      <w:r w:rsidRPr="00F152FC">
        <w:t xml:space="preserve">Incorporating accessibility across the publishing workflow can therefore offer cost efficiencies for publishers, alternative-format producers and readers. Creating born-accessible publications allows publishers to spread the costs over the whole production process. Alternative formats can then </w:t>
      </w:r>
      <w:proofErr w:type="gramStart"/>
      <w:r w:rsidRPr="00F152FC">
        <w:t>be offered</w:t>
      </w:r>
      <w:proofErr w:type="gramEnd"/>
      <w:r w:rsidRPr="00F152FC">
        <w:t xml:space="preserve"> to readers at the same </w:t>
      </w:r>
      <w:r w:rsidRPr="00F152FC">
        <w:lastRenderedPageBreak/>
        <w:t>time as mainstream formats, and at an affordable price, rather than making people with disability wait for their format of choice and pay a higher price for it if and when it finally becomes available.</w:t>
      </w:r>
    </w:p>
    <w:p w14:paraId="1B11DE2E" w14:textId="2635DBA9" w:rsidR="00E75083" w:rsidRPr="00F152FC" w:rsidRDefault="00E75083" w:rsidP="00E75083">
      <w:pPr>
        <w:pStyle w:val="Paragraph"/>
      </w:pPr>
      <w:r w:rsidRPr="00F152FC">
        <w:t xml:space="preserve">Accessibility best practice also fosters excellence in publishing that can result in better books for everyone. Some of the suggestions in the section </w:t>
      </w:r>
      <w:r w:rsidRPr="00F152FC">
        <w:rPr>
          <w:rStyle w:val="Hyperlink-Internal"/>
        </w:rPr>
        <w:fldChar w:fldCharType="begin"/>
      </w:r>
      <w:r w:rsidRPr="00F152FC">
        <w:rPr>
          <w:rStyle w:val="Hyperlink-Internal"/>
        </w:rPr>
        <w:instrText xml:space="preserve"> REF _Ref131771791 \h  \* MERGEFORMAT </w:instrText>
      </w:r>
      <w:r w:rsidRPr="00F152FC">
        <w:rPr>
          <w:rStyle w:val="Hyperlink-Internal"/>
        </w:rPr>
      </w:r>
      <w:r w:rsidRPr="00F152FC">
        <w:rPr>
          <w:rStyle w:val="Hyperlink-Internal"/>
        </w:rPr>
        <w:fldChar w:fldCharType="separate"/>
      </w:r>
      <w:r w:rsidRPr="00F152FC">
        <w:rPr>
          <w:rStyle w:val="Hyperlink-Internal"/>
        </w:rPr>
        <w:t>Considerations for poetry</w:t>
      </w:r>
      <w:r w:rsidRPr="00F152FC">
        <w:rPr>
          <w:rStyle w:val="Hyperlink-Internal"/>
        </w:rPr>
        <w:fldChar w:fldCharType="end"/>
      </w:r>
      <w:r w:rsidRPr="00F152FC">
        <w:t xml:space="preserve"> </w:t>
      </w:r>
      <w:r w:rsidRPr="00F152FC">
        <w:rPr>
          <w:highlight w:val="white"/>
        </w:rPr>
        <w:t xml:space="preserve">in Chapter 12, </w:t>
      </w:r>
      <w:r w:rsidRPr="00F152FC">
        <w:t xml:space="preserve">for example, could </w:t>
      </w:r>
      <w:proofErr w:type="gramStart"/>
      <w:r w:rsidRPr="00F152FC">
        <w:t>be used</w:t>
      </w:r>
      <w:proofErr w:type="gramEnd"/>
      <w:r w:rsidRPr="00F152FC">
        <w:t xml:space="preserve"> to enhance content for readers in other genres too. And as discussed in Chapter 11, </w:t>
      </w:r>
      <w:r w:rsidRPr="00F152FC">
        <w:rPr>
          <w:rStyle w:val="Hyperlink-Internal"/>
        </w:rPr>
        <w:fldChar w:fldCharType="begin"/>
      </w:r>
      <w:r w:rsidRPr="00F152FC">
        <w:rPr>
          <w:rStyle w:val="Hyperlink-Internal"/>
        </w:rPr>
        <w:instrText xml:space="preserve"> REF _Ref131765881 \h  \* MERGEFORMAT </w:instrText>
      </w:r>
      <w:r w:rsidRPr="00F152FC">
        <w:rPr>
          <w:rStyle w:val="Hyperlink-Internal"/>
        </w:rPr>
      </w:r>
      <w:r w:rsidRPr="00F152FC">
        <w:rPr>
          <w:rStyle w:val="Hyperlink-Internal"/>
        </w:rPr>
        <w:fldChar w:fldCharType="separate"/>
      </w:r>
      <w:r w:rsidRPr="00F152FC">
        <w:rPr>
          <w:rStyle w:val="Hyperlink-Internal"/>
        </w:rPr>
        <w:t>Design</w:t>
      </w:r>
      <w:r w:rsidRPr="00F152FC">
        <w:rPr>
          <w:rStyle w:val="Hyperlink-Internal"/>
        </w:rPr>
        <w:fldChar w:fldCharType="end"/>
      </w:r>
      <w:r w:rsidRPr="00F152FC">
        <w:t>, addressing accessibility issues such as font size and layout can improve the reading experience for users of both digital and print formats.</w:t>
      </w:r>
    </w:p>
    <w:p w14:paraId="7016AD6E" w14:textId="77777777" w:rsidR="00E75083" w:rsidRPr="00F152FC" w:rsidRDefault="00E75083" w:rsidP="006B3D99">
      <w:pPr>
        <w:pStyle w:val="Heading2"/>
      </w:pPr>
      <w:bookmarkStart w:id="18" w:name="_heading=h.1dt203y5uerd" w:colFirst="0" w:colLast="0"/>
      <w:bookmarkStart w:id="19" w:name="_Toc231278998"/>
      <w:bookmarkEnd w:id="18"/>
      <w:r w:rsidRPr="00F152FC">
        <w:t>Regulatory environment</w:t>
      </w:r>
      <w:bookmarkEnd w:id="19"/>
    </w:p>
    <w:p w14:paraId="3108552A" w14:textId="77777777" w:rsidR="00E75083" w:rsidRPr="00F152FC" w:rsidRDefault="00E75083" w:rsidP="00E75083">
      <w:r w:rsidRPr="00F152FC">
        <w:t>The World Intellectual Property Organization (WIPO) anticipates that providing increased access to information and ideas through books and other reading materials will allow people with print disability greater access to education and opportunities for professional development, cultural participation and social inclusion.</w:t>
      </w:r>
    </w:p>
    <w:p w14:paraId="27B7FE02" w14:textId="3128704F" w:rsidR="00E75083" w:rsidRPr="00F152FC" w:rsidRDefault="00E75083" w:rsidP="006B3D99">
      <w:pPr>
        <w:pStyle w:val="Paragraph"/>
      </w:pPr>
      <w:r w:rsidRPr="00F152FC">
        <w:t xml:space="preserve">The </w:t>
      </w:r>
      <w:r w:rsidRPr="00F152FC">
        <w:rPr>
          <w:highlight w:val="white"/>
        </w:rPr>
        <w:t>Marrakesh Treaty to Facilitate Access to Published Works for Persons Who Are Blind, Visually Impaired</w:t>
      </w:r>
      <w:r w:rsidR="000E5C91" w:rsidRPr="00F152FC">
        <w:rPr>
          <w:highlight w:val="white"/>
        </w:rPr>
        <w:t>,</w:t>
      </w:r>
      <w:r w:rsidRPr="00F152FC">
        <w:rPr>
          <w:highlight w:val="white"/>
        </w:rPr>
        <w:t xml:space="preserve"> or Otherwise </w:t>
      </w:r>
      <w:r w:rsidRPr="00F152FC">
        <w:t xml:space="preserve">Print Disabled, which entered into force in 2016, recognises that people living with disability have the same rights and needs as everyone else to participate in society. The treaty marked an important step in improving access to copyrighted works. It requires the signatories to establish copyright exceptions that allow people with print disability, and organisations representing them, to create and share accessible versions of copyrighted works. The treaty also enables these accessible formats to </w:t>
      </w:r>
      <w:proofErr w:type="gramStart"/>
      <w:r w:rsidRPr="00F152FC">
        <w:t>be shared</w:t>
      </w:r>
      <w:proofErr w:type="gramEnd"/>
      <w:r w:rsidRPr="00F152FC">
        <w:t xml:space="preserve"> across borders (subject to specified limitations and exceptions). But while the Marrakesh Treaty is an important piece of legislation, it perpetuates an exception paradigm whereby accessible copies </w:t>
      </w:r>
      <w:proofErr w:type="gramStart"/>
      <w:r w:rsidRPr="00F152FC">
        <w:t>are made</w:t>
      </w:r>
      <w:proofErr w:type="gramEnd"/>
      <w:r w:rsidRPr="00F152FC">
        <w:t xml:space="preserve"> on an ad-hoc basis by the not-for-profit sector. </w:t>
      </w:r>
    </w:p>
    <w:p w14:paraId="58984CB8" w14:textId="72AFD356" w:rsidR="00E75083" w:rsidRPr="00F152FC" w:rsidRDefault="00E75083" w:rsidP="00E75083">
      <w:pPr>
        <w:pStyle w:val="Paragraph"/>
      </w:pPr>
      <w:r w:rsidRPr="00F152FC">
        <w:t xml:space="preserve">In contrast, the European Accessibility Act, adopted in 2019 and in force since June 2025, requires publishers to fund and produce accessible formats of their books for the European market. The Act establishes accessibility as a core business requirement for market participation, rather than treating it as an exception requiring special permission. The legislation remains transformative even while allowing for business constraints (there are exemptions for micro-enterprises, and where creating </w:t>
      </w:r>
      <w:r w:rsidRPr="00F152FC">
        <w:lastRenderedPageBreak/>
        <w:t xml:space="preserve">an accessible format requires fundamental alteration of a product or imposes disproportionate burden on a business). </w:t>
      </w:r>
    </w:p>
    <w:p w14:paraId="65C41F4F" w14:textId="35BED1FD" w:rsidR="00E75083" w:rsidRPr="00F152FC" w:rsidRDefault="00E75083" w:rsidP="00E75083">
      <w:pPr>
        <w:pStyle w:val="Paragraph"/>
      </w:pPr>
      <w:r w:rsidRPr="00F152FC">
        <w:t>The impact of the European Accessibility Act extends beyond the European Union (EU). The Act is driving improvements in publishing software and hardware worldwide, as technology providers develop solutions that meet the EU</w:t>
      </w:r>
      <w:r w:rsidR="00AD055D" w:rsidRPr="00F152FC">
        <w:t>’</w:t>
      </w:r>
      <w:r w:rsidRPr="00F152FC">
        <w:t xml:space="preserve">s stringent requirements. These tools, such as Adobe InDesign, then become available to publishers everywhere. As European publishers develop knowledge and </w:t>
      </w:r>
      <w:r w:rsidR="000E5C91" w:rsidRPr="00F152FC">
        <w:t>skills</w:t>
      </w:r>
      <w:r w:rsidRPr="00F152FC">
        <w:t xml:space="preserve"> to meet regulatory requirements, their expertise is catalysing a global transformation</w:t>
      </w:r>
      <w:r w:rsidR="000E5C91" w:rsidRPr="00F152FC">
        <w:t>:</w:t>
      </w:r>
      <w:r w:rsidRPr="00F152FC">
        <w:t xml:space="preserve"> international publishers </w:t>
      </w:r>
      <w:r w:rsidR="000E5C91" w:rsidRPr="00F152FC">
        <w:t xml:space="preserve">are now implementing </w:t>
      </w:r>
      <w:r w:rsidRPr="00F152FC">
        <w:t xml:space="preserve">accessibility standards in their workflows across all markets. </w:t>
      </w:r>
    </w:p>
    <w:p w14:paraId="2FF20C31" w14:textId="135C9A5F" w:rsidR="00E75083" w:rsidRPr="00F152FC" w:rsidRDefault="00E75083" w:rsidP="00E75083">
      <w:pPr>
        <w:pStyle w:val="Paragraph"/>
      </w:pPr>
      <w:r w:rsidRPr="00F152FC">
        <w:t xml:space="preserve">The European Accessibility Act is not the only legislation driving changes beyond its jurisdiction. The Americans with Disabilities Act (ADA) Title II regulations </w:t>
      </w:r>
      <w:r w:rsidR="000E5C91" w:rsidRPr="00F152FC">
        <w:t xml:space="preserve">issued </w:t>
      </w:r>
      <w:r w:rsidRPr="00F152FC">
        <w:t>in April 202</w:t>
      </w:r>
      <w:r w:rsidR="000E5C91" w:rsidRPr="00F152FC">
        <w:t>4</w:t>
      </w:r>
      <w:r w:rsidRPr="00F152FC">
        <w:t xml:space="preserve">, which require all website and digital content of state and local government entities (including libraries, public schools and universities) in the United States to be accessible, will have indirect impact on all publishers producing content for the US market. Title II regulations provide no exemptions: all </w:t>
      </w:r>
      <w:proofErr w:type="spellStart"/>
      <w:r w:rsidRPr="00F152FC">
        <w:t>ebooks</w:t>
      </w:r>
      <w:proofErr w:type="spellEnd"/>
      <w:r w:rsidRPr="00F152FC">
        <w:t xml:space="preserve"> and digital resources provided by public libraries in the United States will need to be accessible, regardless of EU exemptions. Publishers wanting to sell books to schools and libraries in the United States will need to comply with these regulations, regardless of the size of their organisation.</w:t>
      </w:r>
    </w:p>
    <w:p w14:paraId="73CA7C41" w14:textId="77777777" w:rsidR="00E75083" w:rsidRPr="00F152FC" w:rsidRDefault="00E75083" w:rsidP="00E75083">
      <w:pPr>
        <w:pStyle w:val="Heading2"/>
      </w:pPr>
      <w:bookmarkStart w:id="20" w:name="_Toc231278999"/>
      <w:r w:rsidRPr="00F152FC">
        <w:t>Background to the guide</w:t>
      </w:r>
      <w:bookmarkEnd w:id="20"/>
    </w:p>
    <w:p w14:paraId="3A0DBC41" w14:textId="77777777" w:rsidR="00E75083" w:rsidRPr="00F152FC" w:rsidRDefault="00E75083" w:rsidP="006B3D99">
      <w:r w:rsidRPr="00F152FC">
        <w:rPr>
          <w:rStyle w:val="Book"/>
        </w:rPr>
        <w:t>Books without barriers</w:t>
      </w:r>
      <w:r w:rsidRPr="00F152FC">
        <w:t xml:space="preserve"> builds on </w:t>
      </w:r>
      <w:hyperlink r:id="rId30">
        <w:r w:rsidRPr="00F152FC">
          <w:rPr>
            <w:rStyle w:val="Hyperlinkemphasis"/>
          </w:rPr>
          <w:t>Inclusive publishing in Australia: an introductory guide</w:t>
        </w:r>
      </w:hyperlink>
      <w:r w:rsidRPr="00F152FC">
        <w:t xml:space="preserve">. Published by the </w:t>
      </w:r>
      <w:r w:rsidRPr="00F152FC">
        <w:rPr>
          <w:u w:color="156082" w:themeColor="accent1"/>
        </w:rPr>
        <w:t>Australian Inclusive Publishing Initiative</w:t>
      </w:r>
      <w:r w:rsidRPr="00F152FC">
        <w:t xml:space="preserve"> in 2019, the introductory guide explains in more detail the business, social and legal reasons for creating accessible publications.</w:t>
      </w:r>
    </w:p>
    <w:p w14:paraId="3BFBE028" w14:textId="4DAEB468" w:rsidR="00E75083" w:rsidRPr="00F152FC" w:rsidRDefault="00E75083" w:rsidP="00E75083">
      <w:pPr>
        <w:pStyle w:val="Paragraph"/>
      </w:pPr>
      <w:r w:rsidRPr="00F152FC">
        <w:t xml:space="preserve">Some of the information in </w:t>
      </w:r>
      <w:r w:rsidRPr="00F152FC">
        <w:rPr>
          <w:rStyle w:val="Book"/>
        </w:rPr>
        <w:t>Books without barriers</w:t>
      </w:r>
      <w:r w:rsidRPr="00F152FC">
        <w:t xml:space="preserve"> has </w:t>
      </w:r>
      <w:proofErr w:type="gramStart"/>
      <w:r w:rsidRPr="00F152FC">
        <w:t>been gathered</w:t>
      </w:r>
      <w:proofErr w:type="gramEnd"/>
      <w:r w:rsidRPr="00F152FC">
        <w:t xml:space="preserve"> from our own research with readers, disability agencies, alternative-format pro</w:t>
      </w:r>
      <w:r w:rsidR="00FC1CC4" w:rsidRPr="00F152FC">
        <w:t>ducers</w:t>
      </w:r>
      <w:r w:rsidRPr="00F152FC">
        <w:t xml:space="preserve"> and publishers. The rest is from other published sources, both local and international. These sources </w:t>
      </w:r>
      <w:proofErr w:type="gramStart"/>
      <w:r w:rsidRPr="00F152FC">
        <w:t>are listed</w:t>
      </w:r>
      <w:proofErr w:type="gramEnd"/>
      <w:r w:rsidRPr="00F152FC">
        <w:t xml:space="preserve"> at the end of each chapter. </w:t>
      </w:r>
    </w:p>
    <w:p w14:paraId="48D33081" w14:textId="72A07E80" w:rsidR="00E75083" w:rsidRPr="00F152FC" w:rsidRDefault="00882650" w:rsidP="00E75083">
      <w:pPr>
        <w:pStyle w:val="Paragraph"/>
      </w:pPr>
      <w:r w:rsidRPr="00F152FC">
        <w:t>A</w:t>
      </w:r>
      <w:r w:rsidR="00E75083" w:rsidRPr="00F152FC">
        <w:t xml:space="preserve"> key source is the </w:t>
      </w:r>
      <w:hyperlink r:id="rId31">
        <w:r w:rsidR="00E75083" w:rsidRPr="00F152FC">
          <w:rPr>
            <w:rStyle w:val="Hyperlink"/>
          </w:rPr>
          <w:t>Web Content Accessibility Guidelines</w:t>
        </w:r>
      </w:hyperlink>
      <w:r w:rsidR="00E75083" w:rsidRPr="00F152FC">
        <w:t xml:space="preserve"> (WCAG), which is the international standard for digital publications. Although WCAG </w:t>
      </w:r>
      <w:proofErr w:type="gramStart"/>
      <w:r w:rsidR="00E75083" w:rsidRPr="00F152FC">
        <w:t>was developed</w:t>
      </w:r>
      <w:proofErr w:type="gramEnd"/>
      <w:r w:rsidR="00E75083" w:rsidRPr="00F152FC">
        <w:t xml:space="preserve"> primarily for web developers, and </w:t>
      </w:r>
      <w:proofErr w:type="gramStart"/>
      <w:r w:rsidR="00E75083" w:rsidRPr="00F152FC">
        <w:t>is designed</w:t>
      </w:r>
      <w:proofErr w:type="gramEnd"/>
      <w:r w:rsidR="00E75083" w:rsidRPr="00F152FC">
        <w:t xml:space="preserve"> to address web accessibility, many of </w:t>
      </w:r>
      <w:r w:rsidR="00E75083" w:rsidRPr="00F152FC">
        <w:lastRenderedPageBreak/>
        <w:t xml:space="preserve">its criteria are applicable to other forms of digital publishing too, including </w:t>
      </w:r>
      <w:proofErr w:type="spellStart"/>
      <w:r w:rsidR="00E75083" w:rsidRPr="00F152FC">
        <w:t>ebooks</w:t>
      </w:r>
      <w:proofErr w:type="spellEnd"/>
      <w:r w:rsidR="00E75083" w:rsidRPr="00F152FC">
        <w:t>. WCAG</w:t>
      </w:r>
      <w:r w:rsidR="00AD055D" w:rsidRPr="00F152FC">
        <w:t>’</w:t>
      </w:r>
      <w:r w:rsidR="00E75083" w:rsidRPr="00F152FC">
        <w:t>s core principles (known as the POUR principles) are that content published digitally should be:</w:t>
      </w:r>
    </w:p>
    <w:p w14:paraId="68F893C3" w14:textId="3A3CE001" w:rsidR="00E75083" w:rsidRPr="00F152FC" w:rsidRDefault="00E75083" w:rsidP="00E75083">
      <w:pPr>
        <w:pStyle w:val="ListBullet"/>
        <w:tabs>
          <w:tab w:val="num" w:pos="720"/>
        </w:tabs>
        <w:ind w:left="737" w:hanging="283"/>
      </w:pPr>
      <w:r w:rsidRPr="00F152FC">
        <w:t xml:space="preserve">perceivable (for example, by ensuring the information conveyed in an image </w:t>
      </w:r>
      <w:proofErr w:type="gramStart"/>
      <w:r w:rsidRPr="00F152FC">
        <w:t>is made</w:t>
      </w:r>
      <w:proofErr w:type="gramEnd"/>
      <w:r w:rsidRPr="00F152FC">
        <w:t xml:space="preserve"> available to people who can</w:t>
      </w:r>
      <w:r w:rsidR="00AD055D" w:rsidRPr="00F152FC">
        <w:t>’</w:t>
      </w:r>
      <w:r w:rsidRPr="00F152FC">
        <w:t>t see it)</w:t>
      </w:r>
    </w:p>
    <w:p w14:paraId="234983F2" w14:textId="77777777" w:rsidR="00E75083" w:rsidRPr="00F152FC" w:rsidRDefault="00E75083" w:rsidP="00E75083">
      <w:pPr>
        <w:pStyle w:val="ListBullet"/>
        <w:tabs>
          <w:tab w:val="num" w:pos="720"/>
        </w:tabs>
        <w:ind w:left="737" w:hanging="283"/>
      </w:pPr>
      <w:r w:rsidRPr="00F152FC">
        <w:t xml:space="preserve">operable (such as using correctly structured headings and contents lists to ensure the text can </w:t>
      </w:r>
      <w:proofErr w:type="gramStart"/>
      <w:r w:rsidRPr="00F152FC">
        <w:t>be navigated</w:t>
      </w:r>
      <w:proofErr w:type="gramEnd"/>
      <w:r w:rsidRPr="00F152FC">
        <w:t xml:space="preserve"> easily)</w:t>
      </w:r>
    </w:p>
    <w:p w14:paraId="5657A82A" w14:textId="77777777" w:rsidR="00E75083" w:rsidRPr="00F152FC" w:rsidRDefault="00E75083" w:rsidP="00E75083">
      <w:pPr>
        <w:pStyle w:val="ListBullet"/>
        <w:tabs>
          <w:tab w:val="num" w:pos="720"/>
        </w:tabs>
        <w:ind w:left="737" w:hanging="283"/>
      </w:pPr>
      <w:r w:rsidRPr="00F152FC">
        <w:t>understandable (for example, not relying on purely visual language when giving instructions or providing cross-references)</w:t>
      </w:r>
    </w:p>
    <w:p w14:paraId="7BDB3782" w14:textId="77777777" w:rsidR="00E75083" w:rsidRPr="00F152FC" w:rsidRDefault="00E75083" w:rsidP="00E75083">
      <w:pPr>
        <w:pStyle w:val="ListBullet"/>
        <w:tabs>
          <w:tab w:val="num" w:pos="720"/>
        </w:tabs>
        <w:ind w:left="737" w:hanging="283"/>
      </w:pPr>
      <w:r w:rsidRPr="00F152FC">
        <w:t xml:space="preserve">robust (able to </w:t>
      </w:r>
      <w:proofErr w:type="gramStart"/>
      <w:r w:rsidRPr="00F152FC">
        <w:t>be interpreted</w:t>
      </w:r>
      <w:proofErr w:type="gramEnd"/>
      <w:r w:rsidRPr="00F152FC">
        <w:t xml:space="preserve"> by digital assistive technologies, such as refreshable braille and screen readers).</w:t>
      </w:r>
    </w:p>
    <w:p w14:paraId="23ED77C8" w14:textId="77777777" w:rsidR="00E75083" w:rsidRPr="00F152FC" w:rsidRDefault="00E75083" w:rsidP="00E75083">
      <w:pPr>
        <w:pStyle w:val="Paragraph"/>
      </w:pPr>
      <w:r w:rsidRPr="00F152FC">
        <w:rPr>
          <w:rStyle w:val="Emphasis"/>
        </w:rPr>
        <w:t>Books without barriers</w:t>
      </w:r>
      <w:r w:rsidRPr="00F152FC">
        <w:t xml:space="preserve"> builds on these principles while also addressing other issues that affect book publishing, including advice on:</w:t>
      </w:r>
    </w:p>
    <w:p w14:paraId="6818E961" w14:textId="77777777" w:rsidR="00E75083" w:rsidRPr="00F152FC" w:rsidRDefault="00E75083" w:rsidP="00E75083">
      <w:pPr>
        <w:pStyle w:val="ListBullet"/>
        <w:tabs>
          <w:tab w:val="num" w:pos="720"/>
        </w:tabs>
        <w:ind w:left="737" w:hanging="283"/>
      </w:pPr>
      <w:r w:rsidRPr="00F152FC">
        <w:t>accessibility considerations for author contracts, budgets and project plans</w:t>
      </w:r>
    </w:p>
    <w:p w14:paraId="1EBE1125" w14:textId="77777777" w:rsidR="00E75083" w:rsidRPr="00F152FC" w:rsidRDefault="00E75083" w:rsidP="00E75083">
      <w:pPr>
        <w:pStyle w:val="ListBullet"/>
        <w:tabs>
          <w:tab w:val="num" w:pos="720"/>
        </w:tabs>
        <w:ind w:left="737" w:hanging="283"/>
      </w:pPr>
      <w:r w:rsidRPr="00F152FC">
        <w:t>accessibility briefs for contributors</w:t>
      </w:r>
    </w:p>
    <w:p w14:paraId="7CA48949" w14:textId="77777777" w:rsidR="00E75083" w:rsidRPr="00F152FC" w:rsidRDefault="00E75083" w:rsidP="00E75083">
      <w:pPr>
        <w:pStyle w:val="ListBullet"/>
        <w:tabs>
          <w:tab w:val="num" w:pos="720"/>
        </w:tabs>
        <w:ind w:left="737" w:hanging="283"/>
      </w:pPr>
      <w:r w:rsidRPr="00F152FC">
        <w:t xml:space="preserve">issues for punctuation when text </w:t>
      </w:r>
      <w:proofErr w:type="gramStart"/>
      <w:r w:rsidRPr="00F152FC">
        <w:t>is transcribed</w:t>
      </w:r>
      <w:proofErr w:type="gramEnd"/>
      <w:r w:rsidRPr="00F152FC">
        <w:t xml:space="preserve"> into braille</w:t>
      </w:r>
    </w:p>
    <w:p w14:paraId="4F33B559" w14:textId="77777777" w:rsidR="00E75083" w:rsidRPr="00F152FC" w:rsidRDefault="00E75083" w:rsidP="00E75083">
      <w:pPr>
        <w:pStyle w:val="ListBullet"/>
        <w:tabs>
          <w:tab w:val="num" w:pos="720"/>
        </w:tabs>
        <w:ind w:left="737" w:hanging="283"/>
      </w:pPr>
      <w:r w:rsidRPr="00F152FC">
        <w:t>complex textbooks such as mathematics and chemistry</w:t>
      </w:r>
    </w:p>
    <w:p w14:paraId="0DC0ECAE" w14:textId="77777777" w:rsidR="00E75083" w:rsidRPr="00F152FC" w:rsidRDefault="00E75083" w:rsidP="00E75083">
      <w:pPr>
        <w:pStyle w:val="ListBullet"/>
        <w:tabs>
          <w:tab w:val="num" w:pos="720"/>
        </w:tabs>
        <w:ind w:left="737" w:hanging="283"/>
      </w:pPr>
      <w:r w:rsidRPr="00F152FC">
        <w:t>multisensory language and tactile elements that can help distinguish ideas in books for young children</w:t>
      </w:r>
    </w:p>
    <w:p w14:paraId="3D447E6B" w14:textId="77777777" w:rsidR="00E75083" w:rsidRPr="00F152FC" w:rsidRDefault="00E75083" w:rsidP="00E75083">
      <w:pPr>
        <w:pStyle w:val="ListBullet"/>
        <w:tabs>
          <w:tab w:val="num" w:pos="720"/>
        </w:tabs>
        <w:ind w:left="737" w:hanging="283"/>
      </w:pPr>
      <w:r w:rsidRPr="00F152FC">
        <w:t>design improvements to printed texts for readers with conditions such as low vision and colour blindness</w:t>
      </w:r>
    </w:p>
    <w:p w14:paraId="07B292FC" w14:textId="08ADB166" w:rsidR="00E75083" w:rsidRPr="00F152FC" w:rsidRDefault="00E75083" w:rsidP="00E75083">
      <w:pPr>
        <w:pStyle w:val="ListBullet"/>
        <w:tabs>
          <w:tab w:val="num" w:pos="720"/>
        </w:tabs>
        <w:ind w:left="737" w:hanging="283"/>
      </w:pPr>
      <w:r w:rsidRPr="00F152FC">
        <w:t>the use of generative artificial intelligence to assist in drafting alternative text descriptions, creating simplified versions of text and narrating books</w:t>
      </w:r>
    </w:p>
    <w:p w14:paraId="68BD854B" w14:textId="77777777" w:rsidR="00E75083" w:rsidRPr="00F152FC" w:rsidRDefault="00E75083" w:rsidP="00E75083">
      <w:pPr>
        <w:pStyle w:val="ListBullet"/>
        <w:tabs>
          <w:tab w:val="num" w:pos="720"/>
        </w:tabs>
        <w:ind w:left="737" w:hanging="283"/>
      </w:pPr>
      <w:r w:rsidRPr="00F152FC">
        <w:t>accessibility metadata, so readers can find the book and decide whether they want to read it.</w:t>
      </w:r>
    </w:p>
    <w:p w14:paraId="49AF6D7B" w14:textId="08AE1DDB" w:rsidR="00E75083" w:rsidRPr="00F152FC" w:rsidRDefault="00E75083" w:rsidP="00E75083">
      <w:pPr>
        <w:pStyle w:val="Paragraph"/>
      </w:pPr>
      <w:r w:rsidRPr="00F152FC">
        <w:t xml:space="preserve">Just because a publication is technically compliant does not mean it is fully accessible. Producing genuinely </w:t>
      </w:r>
      <w:r w:rsidR="00AD055D" w:rsidRPr="00F152FC">
        <w:t>“</w:t>
      </w:r>
      <w:r w:rsidRPr="00F152FC">
        <w:t>born-accessible</w:t>
      </w:r>
      <w:r w:rsidR="00AD055D" w:rsidRPr="00F152FC">
        <w:t>”</w:t>
      </w:r>
      <w:r w:rsidRPr="00F152FC">
        <w:t xml:space="preserve"> publications demands attention to broader systemic factors than just the WCAG and EPUB standards. So, while this guide addresses some technical details, it assumes that publishing tools will increasingly automate the technical aspects of accessibility. The real focus here is on moving beyond techno-solutionism to examine the organisational practices, </w:t>
      </w:r>
      <w:r w:rsidRPr="00F152FC">
        <w:lastRenderedPageBreak/>
        <w:t>workflows and editorial decisions that create content that is both accessible and usable.</w:t>
      </w:r>
    </w:p>
    <w:p w14:paraId="6A07DC5A" w14:textId="77777777" w:rsidR="00E75083" w:rsidRPr="00F152FC" w:rsidRDefault="00E75083" w:rsidP="00E75083">
      <w:pPr>
        <w:pStyle w:val="Heading2"/>
      </w:pPr>
      <w:bookmarkStart w:id="21" w:name="_heading=h.24qg0551u8z3" w:colFirst="0" w:colLast="0"/>
      <w:bookmarkStart w:id="22" w:name="_Toc132051175"/>
      <w:bookmarkStart w:id="23" w:name="_Toc218497571"/>
      <w:bookmarkStart w:id="24" w:name="_Toc231279000"/>
      <w:bookmarkEnd w:id="21"/>
      <w:r w:rsidRPr="00F152FC">
        <w:t>Who is the guide for?</w:t>
      </w:r>
      <w:bookmarkEnd w:id="22"/>
      <w:bookmarkEnd w:id="23"/>
      <w:bookmarkEnd w:id="24"/>
    </w:p>
    <w:p w14:paraId="4A9D4C46" w14:textId="77777777" w:rsidR="00E75083" w:rsidRPr="00F152FC" w:rsidRDefault="00E75083" w:rsidP="00E75083">
      <w:r w:rsidRPr="00F152FC">
        <w:rPr>
          <w:rStyle w:val="Book"/>
        </w:rPr>
        <w:t>Books without barriers</w:t>
      </w:r>
      <w:r w:rsidRPr="00F152FC">
        <w:t xml:space="preserve"> </w:t>
      </w:r>
      <w:proofErr w:type="gramStart"/>
      <w:r w:rsidRPr="00F152FC">
        <w:t>is written</w:t>
      </w:r>
      <w:proofErr w:type="gramEnd"/>
      <w:r w:rsidRPr="00F152FC">
        <w:t xml:space="preserve"> and produced by the Institute of Professional Editors, with the support of key industry bodies the Copyright Agency and the Australian Publishers Association. Our aim in writing is to collect as much advice on accessibility specific to book publishing as possible in one place, so that publishers and contributors can avoid lengthy searches for information.</w:t>
      </w:r>
    </w:p>
    <w:p w14:paraId="0F8402A2" w14:textId="77777777" w:rsidR="00E75083" w:rsidRPr="00F152FC" w:rsidRDefault="00E75083" w:rsidP="00E75083">
      <w:pPr>
        <w:pStyle w:val="Paragraph"/>
      </w:pPr>
      <w:r w:rsidRPr="00F152FC">
        <w:t xml:space="preserve">We hope this resource will help make the process of creating accessible publications easier to understand for all those involved, including writers, editors, proofreaders, illustrators, designers, typesetters and publishers. Not all sections are relevant to all roles, and some contributors play more than one role in the publication process. To help you find information relevant to your own work, the guide </w:t>
      </w:r>
      <w:proofErr w:type="gramStart"/>
      <w:r w:rsidRPr="00F152FC">
        <w:t>is broken</w:t>
      </w:r>
      <w:proofErr w:type="gramEnd"/>
      <w:r w:rsidRPr="00F152FC">
        <w:t xml:space="preserve"> down into parts that are roughly parallel to stages in the publishing workflow: planning, content development, drafting image descriptions, and production. </w:t>
      </w:r>
    </w:p>
    <w:p w14:paraId="5665B53A" w14:textId="77777777" w:rsidR="00E75083" w:rsidRPr="00F152FC" w:rsidRDefault="00E75083" w:rsidP="00E75083">
      <w:pPr>
        <w:pStyle w:val="Paragraph"/>
      </w:pPr>
      <w:r w:rsidRPr="00F152FC">
        <w:t xml:space="preserve">The guide offers suggestions on how accessibility barriers can </w:t>
      </w:r>
      <w:proofErr w:type="gramStart"/>
      <w:r w:rsidRPr="00F152FC">
        <w:t>be removed</w:t>
      </w:r>
      <w:proofErr w:type="gramEnd"/>
      <w:r w:rsidRPr="00F152FC">
        <w:t xml:space="preserve"> without loss of meaning or clarity of expression. As well as providing practical advice for each stage of the publishing workflow, we have included background information that discusses the accessibility issues </w:t>
      </w:r>
      <w:proofErr w:type="gramStart"/>
      <w:r w:rsidRPr="00F152FC">
        <w:t>being addressed</w:t>
      </w:r>
      <w:proofErr w:type="gramEnd"/>
      <w:r w:rsidRPr="00F152FC">
        <w:t xml:space="preserve">. There are few one-size-fits-all solutions. Context is key, as each genre, publisher and publication has different requirements, challenges and methods of working. The explanations provided in this guide </w:t>
      </w:r>
      <w:proofErr w:type="gramStart"/>
      <w:r w:rsidRPr="00F152FC">
        <w:t>are designed</w:t>
      </w:r>
      <w:proofErr w:type="gramEnd"/>
      <w:r w:rsidRPr="00F152FC">
        <w:t xml:space="preserve"> to help each contributor and publishing team choose options suited to their needs, or even develop new solutions of their own. </w:t>
      </w:r>
    </w:p>
    <w:p w14:paraId="16E64AA3" w14:textId="03207603" w:rsidR="00E75083" w:rsidRPr="00F152FC" w:rsidRDefault="00E75083" w:rsidP="00E75083">
      <w:pPr>
        <w:pStyle w:val="Paragraph"/>
      </w:pPr>
      <w:r w:rsidRPr="00F152FC">
        <w:t xml:space="preserve">We acknowledge that our suggestions respond to some, but not all, of the disadvantages publishing has traditionally presented to </w:t>
      </w:r>
      <w:r w:rsidR="00882650" w:rsidRPr="00F152FC">
        <w:t>readers with print disability</w:t>
      </w:r>
      <w:r w:rsidRPr="00F152FC">
        <w:t xml:space="preserve">. Research into accessibility is ongoing, and we must continue to listen for and respond to disadvantages that have </w:t>
      </w:r>
      <w:proofErr w:type="gramStart"/>
      <w:r w:rsidRPr="00F152FC">
        <w:t>been missed</w:t>
      </w:r>
      <w:proofErr w:type="gramEnd"/>
      <w:r w:rsidRPr="00F152FC">
        <w:t>. The mechanisms we suggest in this guide are therefore open to evolution as technology advances and the publishing industry uncovers further areas for improvement.</w:t>
      </w:r>
    </w:p>
    <w:p w14:paraId="1BCA1D84" w14:textId="77777777" w:rsidR="00E75083" w:rsidRPr="00F152FC" w:rsidRDefault="00E75083" w:rsidP="00E75083">
      <w:pPr>
        <w:pStyle w:val="Heading2"/>
      </w:pPr>
      <w:bookmarkStart w:id="25" w:name="_Toc218497572"/>
      <w:bookmarkStart w:id="26" w:name="_Toc231279001"/>
      <w:r w:rsidRPr="00F152FC">
        <w:lastRenderedPageBreak/>
        <w:t>New to this edition</w:t>
      </w:r>
      <w:bookmarkEnd w:id="25"/>
      <w:bookmarkEnd w:id="26"/>
    </w:p>
    <w:p w14:paraId="33DB23AD" w14:textId="024AED7E" w:rsidR="00E75083" w:rsidRPr="00F152FC" w:rsidRDefault="00E75083" w:rsidP="00E75083">
      <w:r w:rsidRPr="00F152FC">
        <w:t xml:space="preserve">The accessibility landscape has changed rapidly since </w:t>
      </w:r>
      <w:r w:rsidRPr="00F152FC">
        <w:rPr>
          <w:i/>
        </w:rPr>
        <w:t>Books without barriers</w:t>
      </w:r>
      <w:r w:rsidRPr="00F152FC">
        <w:t xml:space="preserve"> </w:t>
      </w:r>
      <w:proofErr w:type="gramStart"/>
      <w:r w:rsidRPr="00F152FC">
        <w:t>was released</w:t>
      </w:r>
      <w:proofErr w:type="gramEnd"/>
      <w:r w:rsidRPr="00F152FC">
        <w:t xml:space="preserve"> in 2023, and best practices in accessible editing, design and production are constantly evolving. While much of the original guidance remains sound, this revision reflects current developments in the field.</w:t>
      </w:r>
    </w:p>
    <w:p w14:paraId="78F46BB3" w14:textId="4BBE2443" w:rsidR="00E75083" w:rsidRPr="00F152FC" w:rsidRDefault="00E75083" w:rsidP="00E75083">
      <w:pPr>
        <w:pStyle w:val="Paragraph"/>
      </w:pPr>
      <w:r w:rsidRPr="00F152FC">
        <w:t xml:space="preserve">Although the guidelines </w:t>
      </w:r>
      <w:proofErr w:type="gramStart"/>
      <w:r w:rsidRPr="00F152FC">
        <w:t>were originally developed</w:t>
      </w:r>
      <w:proofErr w:type="gramEnd"/>
      <w:r w:rsidRPr="00F152FC">
        <w:t xml:space="preserve"> for publishing professionals in Australia and Aotearoa New Zealand, they have reached a global audience. This revised edition aims to be more international in focus, and incorporates feedback from users of the first edition. It also addresses new advances in accessibility implementation, including emerging technologies and applications of generative artificial intelligence (GenAI).</w:t>
      </w:r>
    </w:p>
    <w:p w14:paraId="53D4B9A6" w14:textId="07CFBBE8" w:rsidR="00E75083" w:rsidRPr="00F152FC" w:rsidRDefault="00E75083" w:rsidP="00E75083">
      <w:pPr>
        <w:pStyle w:val="Paragraph"/>
      </w:pPr>
      <w:r w:rsidRPr="00F152FC">
        <w:t>GenAI is transforming accessibility implementation by providing opportunities to automate and enhance features that were previously</w:t>
      </w:r>
      <w:r w:rsidR="00882650" w:rsidRPr="00F152FC">
        <w:t xml:space="preserve"> too</w:t>
      </w:r>
      <w:r w:rsidRPr="00F152FC">
        <w:t xml:space="preserve"> time</w:t>
      </w:r>
      <w:r w:rsidR="0027728E" w:rsidRPr="00F152FC">
        <w:t>-</w:t>
      </w:r>
      <w:r w:rsidRPr="00F152FC">
        <w:t xml:space="preserve">consuming or </w:t>
      </w:r>
      <w:r w:rsidR="007E1FB0" w:rsidRPr="00F152FC">
        <w:t>resource-intensive</w:t>
      </w:r>
      <w:r w:rsidRPr="00F152FC">
        <w:t xml:space="preserve"> to provide. For example, AI-powered audio narration combines natural language processing for text analysis with neural speech synthesis to produce audio that is increasingly natural and expressive. It is also significantly cheaper than traditional recording, </w:t>
      </w:r>
      <w:r w:rsidRPr="00F152FC">
        <w:rPr>
          <w:color w:val="auto"/>
        </w:rPr>
        <w:t xml:space="preserve">allowing it to </w:t>
      </w:r>
      <w:proofErr w:type="gramStart"/>
      <w:r w:rsidRPr="00F152FC">
        <w:rPr>
          <w:color w:val="auto"/>
        </w:rPr>
        <w:t>be used</w:t>
      </w:r>
      <w:proofErr w:type="gramEnd"/>
      <w:r w:rsidRPr="00F152FC">
        <w:rPr>
          <w:color w:val="auto"/>
        </w:rPr>
        <w:t xml:space="preserve"> in more publications</w:t>
      </w:r>
      <w:r w:rsidRPr="00F152FC">
        <w:t xml:space="preserve">. This benefits people with conditions such as dyslexia and low or no vision, as well as those who simply learn better through auditory channels. </w:t>
      </w:r>
    </w:p>
    <w:p w14:paraId="22E2E674" w14:textId="4AE0CA1D" w:rsidR="00E75083" w:rsidRPr="00F152FC" w:rsidRDefault="00E75083" w:rsidP="00E75083">
      <w:pPr>
        <w:pStyle w:val="Paragraph"/>
      </w:pPr>
      <w:r w:rsidRPr="00F152FC">
        <w:t xml:space="preserve">However, this technological promise exists alongside significant limitations. GenAI cannot reliably handle complex accessibility tasks – such as providing </w:t>
      </w:r>
      <w:r w:rsidRPr="00F152FC">
        <w:rPr>
          <w:rFonts w:eastAsia="Arial" w:cs="Arial"/>
          <w:bCs w:val="0"/>
          <w:iCs w:val="0"/>
          <w:color w:val="000000"/>
        </w:rPr>
        <w:t>contextually</w:t>
      </w:r>
      <w:r w:rsidRPr="00F152FC">
        <w:t xml:space="preserve"> accurate image descriptions, creating comprehensive accessibility metadata or structuring content – without substantial human oversight. The ethical considerations around bias, accuracy, copyright and impact on jobs must also </w:t>
      </w:r>
      <w:proofErr w:type="gramStart"/>
      <w:r w:rsidRPr="00F152FC">
        <w:t>be carefully addressed</w:t>
      </w:r>
      <w:proofErr w:type="gramEnd"/>
      <w:r w:rsidRPr="00F152FC">
        <w:t xml:space="preserve">. Even so, these GenAI-driven tools do have the potential to democratise access to information, provided human-in-the-loop best practice guidelines </w:t>
      </w:r>
      <w:proofErr w:type="gramStart"/>
      <w:r w:rsidRPr="00F152FC">
        <w:t>are followed</w:t>
      </w:r>
      <w:proofErr w:type="gramEnd"/>
      <w:r w:rsidRPr="00F152FC">
        <w:t>. We will offer some suggestions on how to use GenAI appropriately in various sections of this guide.</w:t>
      </w:r>
    </w:p>
    <w:p w14:paraId="75AFBF1D" w14:textId="2CB6A203" w:rsidR="00E75083" w:rsidRPr="00F152FC" w:rsidRDefault="00E75083" w:rsidP="00E75083">
      <w:pPr>
        <w:pStyle w:val="Paragraph"/>
      </w:pPr>
      <w:r w:rsidRPr="00F152FC">
        <w:t>While most chapters contain some new pointers, the main additions to this edition include new or expanded coverage of the following topics:</w:t>
      </w:r>
    </w:p>
    <w:p w14:paraId="7243A69B" w14:textId="7FBDBF8B" w:rsidR="00E75083" w:rsidRPr="00F152FC" w:rsidRDefault="00E75083" w:rsidP="00E75083">
      <w:pPr>
        <w:pStyle w:val="ListBullet"/>
        <w:tabs>
          <w:tab w:val="num" w:pos="720"/>
        </w:tabs>
        <w:ind w:left="737" w:hanging="283"/>
      </w:pPr>
      <w:r w:rsidRPr="00F152FC">
        <w:t xml:space="preserve">the European Accessibility Act and the US </w:t>
      </w:r>
      <w:r w:rsidR="00035C39" w:rsidRPr="00F152FC">
        <w:t>Americans with Disabilities</w:t>
      </w:r>
      <w:r w:rsidRPr="00F152FC">
        <w:t xml:space="preserve"> Act (</w:t>
      </w:r>
      <w:hyperlink w:anchor="_Introduction" w:history="1">
        <w:r w:rsidRPr="00F152FC">
          <w:rPr>
            <w:rStyle w:val="Hyperlink"/>
          </w:rPr>
          <w:t>Introduction</w:t>
        </w:r>
      </w:hyperlink>
      <w:r w:rsidRPr="00F152FC">
        <w:t>)</w:t>
      </w:r>
    </w:p>
    <w:p w14:paraId="285B77E1" w14:textId="57DADA84" w:rsidR="00E75083" w:rsidRPr="00F152FC" w:rsidRDefault="00E75083" w:rsidP="00E75083">
      <w:pPr>
        <w:pStyle w:val="ListBullet"/>
        <w:tabs>
          <w:tab w:val="num" w:pos="720"/>
        </w:tabs>
        <w:ind w:left="737" w:hanging="283"/>
      </w:pPr>
      <w:r w:rsidRPr="00F152FC">
        <w:lastRenderedPageBreak/>
        <w:t>braille systems and devices, and other forms of assistive technology (</w:t>
      </w:r>
      <w:hyperlink w:anchor="_Chapter_1_" w:history="1">
        <w:r w:rsidRPr="00F152FC">
          <w:rPr>
            <w:rStyle w:val="Hyperlink"/>
          </w:rPr>
          <w:t>Chapter 1</w:t>
        </w:r>
      </w:hyperlink>
      <w:r w:rsidRPr="00F152FC">
        <w:t>)</w:t>
      </w:r>
    </w:p>
    <w:p w14:paraId="612B7EDF" w14:textId="41889060" w:rsidR="00E75083" w:rsidRPr="00F152FC" w:rsidRDefault="00E75083" w:rsidP="00E75083">
      <w:pPr>
        <w:pStyle w:val="ListBullet"/>
        <w:tabs>
          <w:tab w:val="num" w:pos="720"/>
        </w:tabs>
        <w:ind w:left="737" w:hanging="283"/>
      </w:pPr>
      <w:r w:rsidRPr="00F152FC">
        <w:t>considerations for using GenAI (</w:t>
      </w:r>
      <w:hyperlink w:anchor="_Chapter_2_Accessibility" w:history="1">
        <w:r w:rsidRPr="00F152FC">
          <w:rPr>
            <w:rStyle w:val="Hyperlink"/>
          </w:rPr>
          <w:t>Chapter 2</w:t>
        </w:r>
      </w:hyperlink>
      <w:r w:rsidRPr="00F152FC">
        <w:t>)</w:t>
      </w:r>
    </w:p>
    <w:p w14:paraId="5CAF1B09" w14:textId="3B8479A3" w:rsidR="00E75083" w:rsidRPr="00F152FC" w:rsidRDefault="00E75083" w:rsidP="00E75083">
      <w:pPr>
        <w:pStyle w:val="ListBullet"/>
        <w:tabs>
          <w:tab w:val="num" w:pos="720"/>
        </w:tabs>
        <w:ind w:left="737" w:hanging="283"/>
      </w:pPr>
      <w:r w:rsidRPr="00F152FC">
        <w:t>backlist remediation (</w:t>
      </w:r>
      <w:hyperlink w:anchor="_Chapter_3_" w:history="1">
        <w:r w:rsidRPr="00F152FC">
          <w:rPr>
            <w:rStyle w:val="Hyperlink"/>
          </w:rPr>
          <w:t>Chapter 3</w:t>
        </w:r>
      </w:hyperlink>
      <w:r w:rsidRPr="00F152FC">
        <w:t>)</w:t>
      </w:r>
    </w:p>
    <w:p w14:paraId="44AD02EF" w14:textId="2C7EBD06" w:rsidR="00E75083" w:rsidRPr="00F152FC" w:rsidRDefault="00E75083" w:rsidP="00E75083">
      <w:pPr>
        <w:pStyle w:val="ListBullet"/>
        <w:tabs>
          <w:tab w:val="num" w:pos="720"/>
        </w:tabs>
        <w:ind w:left="737" w:hanging="283"/>
      </w:pPr>
      <w:r w:rsidRPr="00F152FC">
        <w:t>how screen readers read punctuation, and further information on the use of quotation marks (</w:t>
      </w:r>
      <w:hyperlink w:anchor="_Chapter_4_" w:history="1">
        <w:r w:rsidRPr="00F152FC">
          <w:rPr>
            <w:rStyle w:val="Hyperlink"/>
          </w:rPr>
          <w:t>Chapter 4</w:t>
        </w:r>
      </w:hyperlink>
      <w:r w:rsidRPr="00F152FC">
        <w:t>)</w:t>
      </w:r>
    </w:p>
    <w:p w14:paraId="3C565C6C" w14:textId="4739D456" w:rsidR="00E75083" w:rsidRPr="00F152FC" w:rsidRDefault="00E75083" w:rsidP="00E75083">
      <w:pPr>
        <w:pStyle w:val="ListBullet"/>
        <w:tabs>
          <w:tab w:val="num" w:pos="720"/>
        </w:tabs>
        <w:ind w:left="737" w:hanging="283"/>
      </w:pPr>
      <w:r w:rsidRPr="00F152FC">
        <w:t xml:space="preserve">how tables </w:t>
      </w:r>
      <w:proofErr w:type="gramStart"/>
      <w:r w:rsidRPr="00F152FC">
        <w:t>are read</w:t>
      </w:r>
      <w:proofErr w:type="gramEnd"/>
      <w:r w:rsidRPr="00F152FC">
        <w:t xml:space="preserve"> by assistive technologies, and the importance of using table headers, following a logical order for data, and avoiding merged cells (</w:t>
      </w:r>
      <w:hyperlink w:anchor="_Chapter_5_" w:history="1">
        <w:r w:rsidRPr="00F152FC">
          <w:rPr>
            <w:rStyle w:val="Hyperlink"/>
          </w:rPr>
          <w:t>Chapter 5</w:t>
        </w:r>
      </w:hyperlink>
      <w:r w:rsidRPr="00F152FC">
        <w:t>)</w:t>
      </w:r>
    </w:p>
    <w:p w14:paraId="58246DA8" w14:textId="44CC0DF9" w:rsidR="00E75083" w:rsidRPr="00F152FC" w:rsidRDefault="00E75083" w:rsidP="00E75083">
      <w:pPr>
        <w:pStyle w:val="ListBullet"/>
        <w:tabs>
          <w:tab w:val="num" w:pos="720"/>
        </w:tabs>
        <w:ind w:left="737" w:hanging="283"/>
      </w:pPr>
      <w:r w:rsidRPr="00F152FC">
        <w:t>alternatives for the periodic table in chemistry (</w:t>
      </w:r>
      <w:hyperlink w:anchor="_Chapter_6_" w:history="1">
        <w:r w:rsidRPr="00F152FC">
          <w:rPr>
            <w:rStyle w:val="Hyperlink"/>
          </w:rPr>
          <w:t>Chapter 6</w:t>
        </w:r>
      </w:hyperlink>
      <w:r w:rsidRPr="00F152FC">
        <w:t>)</w:t>
      </w:r>
    </w:p>
    <w:p w14:paraId="088F9862" w14:textId="5E6063C4" w:rsidR="00E75083" w:rsidRPr="00F152FC" w:rsidRDefault="00E75083" w:rsidP="00E75083">
      <w:pPr>
        <w:pStyle w:val="ListBullet"/>
        <w:tabs>
          <w:tab w:val="num" w:pos="720"/>
        </w:tabs>
        <w:ind w:left="737" w:hanging="283"/>
      </w:pPr>
      <w:r w:rsidRPr="00F152FC">
        <w:t>accessible graphs for maths and science (</w:t>
      </w:r>
      <w:hyperlink w:anchor="_Chapter_6_" w:history="1">
        <w:r w:rsidRPr="00F152FC">
          <w:rPr>
            <w:rStyle w:val="Hyperlink"/>
          </w:rPr>
          <w:t>Chapter 6</w:t>
        </w:r>
      </w:hyperlink>
      <w:r w:rsidRPr="00F152FC">
        <w:t>)</w:t>
      </w:r>
    </w:p>
    <w:p w14:paraId="07D58C9F" w14:textId="0FAF371E" w:rsidR="00E75083" w:rsidRPr="00F152FC" w:rsidRDefault="00E75083" w:rsidP="00E75083">
      <w:pPr>
        <w:pStyle w:val="ListBullet"/>
        <w:tabs>
          <w:tab w:val="num" w:pos="720"/>
        </w:tabs>
        <w:ind w:left="737" w:hanging="283"/>
      </w:pPr>
      <w:r w:rsidRPr="00F152FC">
        <w:t xml:space="preserve">how GenAI can </w:t>
      </w:r>
      <w:proofErr w:type="gramStart"/>
      <w:r w:rsidRPr="00F152FC">
        <w:t>be used</w:t>
      </w:r>
      <w:proofErr w:type="gramEnd"/>
      <w:r w:rsidRPr="00F152FC">
        <w:t xml:space="preserve"> to create alt text, including a template for prompts (</w:t>
      </w:r>
      <w:hyperlink w:anchor="_Chapter_9_" w:history="1">
        <w:r w:rsidRPr="00F152FC">
          <w:rPr>
            <w:rStyle w:val="Hyperlink"/>
          </w:rPr>
          <w:t>Chapter 9</w:t>
        </w:r>
      </w:hyperlink>
      <w:r w:rsidRPr="00F152FC">
        <w:t>)</w:t>
      </w:r>
    </w:p>
    <w:p w14:paraId="268058E6" w14:textId="069AADD7" w:rsidR="00E75083" w:rsidRPr="00F152FC" w:rsidRDefault="00E75083" w:rsidP="00E75083">
      <w:pPr>
        <w:pStyle w:val="ListBullet"/>
        <w:tabs>
          <w:tab w:val="num" w:pos="720"/>
        </w:tabs>
        <w:ind w:left="737" w:hanging="283"/>
      </w:pPr>
      <w:r w:rsidRPr="00F152FC">
        <w:t>accessible typefaces and fonts (</w:t>
      </w:r>
      <w:hyperlink w:anchor="_Chapter_11_Design" w:history="1">
        <w:r w:rsidRPr="00F152FC">
          <w:rPr>
            <w:rStyle w:val="Hyperlink"/>
          </w:rPr>
          <w:t>Chapter 11</w:t>
        </w:r>
      </w:hyperlink>
      <w:r w:rsidRPr="00F152FC">
        <w:t>)</w:t>
      </w:r>
    </w:p>
    <w:p w14:paraId="24DF3EAE" w14:textId="1BFA0DCA" w:rsidR="00E75083" w:rsidRPr="00F152FC" w:rsidRDefault="00E75083" w:rsidP="00E75083">
      <w:pPr>
        <w:pStyle w:val="ListBullet"/>
        <w:tabs>
          <w:tab w:val="num" w:pos="720"/>
        </w:tabs>
        <w:ind w:left="737" w:hanging="283"/>
      </w:pPr>
      <w:r w:rsidRPr="00F152FC">
        <w:t>appropriate file formats for graphics (</w:t>
      </w:r>
      <w:hyperlink w:anchor="_Chapter_11_Design" w:history="1">
        <w:r w:rsidRPr="00F152FC">
          <w:rPr>
            <w:rStyle w:val="Hyperlink"/>
          </w:rPr>
          <w:t>Chapter 11</w:t>
        </w:r>
      </w:hyperlink>
      <w:r w:rsidRPr="00F152FC">
        <w:t>).</w:t>
      </w:r>
    </w:p>
    <w:p w14:paraId="23746BDC" w14:textId="77777777" w:rsidR="00E75083" w:rsidRPr="00F152FC" w:rsidRDefault="00E75083" w:rsidP="00E75083">
      <w:pPr>
        <w:pStyle w:val="Heading2"/>
      </w:pPr>
      <w:bookmarkStart w:id="27" w:name="_heading=h.lrpxiu99eq6j" w:colFirst="0" w:colLast="0"/>
      <w:bookmarkStart w:id="28" w:name="_Toc132051176"/>
      <w:bookmarkStart w:id="29" w:name="_Toc218497573"/>
      <w:bookmarkStart w:id="30" w:name="_Toc231279002"/>
      <w:bookmarkEnd w:id="27"/>
      <w:r w:rsidRPr="00F152FC">
        <w:t>References</w:t>
      </w:r>
      <w:bookmarkEnd w:id="28"/>
      <w:bookmarkEnd w:id="29"/>
      <w:bookmarkEnd w:id="30"/>
    </w:p>
    <w:p w14:paraId="445A97CF" w14:textId="77777777" w:rsidR="00E75083" w:rsidRPr="00F152FC" w:rsidRDefault="00E75083" w:rsidP="00E75083">
      <w:pPr>
        <w:ind w:left="284" w:hanging="284"/>
      </w:pPr>
      <w:r w:rsidRPr="00F152FC">
        <w:t xml:space="preserve">Australian Government (1992). </w:t>
      </w:r>
      <w:hyperlink r:id="rId32" w:history="1">
        <w:r w:rsidRPr="00F152FC">
          <w:rPr>
            <w:rStyle w:val="Hyperlinkemphasis"/>
          </w:rPr>
          <w:t>Disability Discrimination Act 1992</w:t>
        </w:r>
      </w:hyperlink>
      <w:r w:rsidRPr="00F152FC">
        <w:t>, Federal Register of Legislation.</w:t>
      </w:r>
    </w:p>
    <w:p w14:paraId="627EC593" w14:textId="7C4CDD38" w:rsidR="00E75083" w:rsidRPr="00F152FC" w:rsidRDefault="00E75083" w:rsidP="00E75083">
      <w:pPr>
        <w:ind w:left="284" w:hanging="284"/>
      </w:pPr>
      <w:r w:rsidRPr="00F152FC">
        <w:t xml:space="preserve">Australian Government (2013). </w:t>
      </w:r>
      <w:hyperlink r:id="rId33" w:history="1">
        <w:r w:rsidRPr="00F152FC">
          <w:rPr>
            <w:rStyle w:val="Hyperlinkemphasis"/>
          </w:rPr>
          <w:t>National Disability Insurance Scheme Act 2013</w:t>
        </w:r>
      </w:hyperlink>
      <w:r w:rsidRPr="00F152FC">
        <w:t xml:space="preserve">, </w:t>
      </w:r>
      <w:r w:rsidR="00AD055D" w:rsidRPr="00F152FC">
        <w:t>“</w:t>
      </w:r>
      <w:r w:rsidRPr="00F152FC">
        <w:t>Part 2 – Objects and principles</w:t>
      </w:r>
      <w:r w:rsidR="00AD055D" w:rsidRPr="00F152FC">
        <w:t>”</w:t>
      </w:r>
      <w:r w:rsidRPr="00F152FC">
        <w:t xml:space="preserve">, </w:t>
      </w:r>
      <w:r w:rsidRPr="00F152FC">
        <w:rPr>
          <w:rStyle w:val="Book"/>
          <w:i w:val="0"/>
        </w:rPr>
        <w:t>Federal Register of Legislation</w:t>
      </w:r>
      <w:r w:rsidRPr="00F152FC">
        <w:t>.</w:t>
      </w:r>
    </w:p>
    <w:p w14:paraId="346E8F64" w14:textId="514B3E05" w:rsidR="00E75083" w:rsidRPr="00F152FC" w:rsidRDefault="00E75083" w:rsidP="00E75083">
      <w:pPr>
        <w:ind w:left="284" w:hanging="284"/>
      </w:pPr>
      <w:r w:rsidRPr="00F152FC">
        <w:t xml:space="preserve">Brandis, G, Bishop, J, Robb, A and Fifield, M (2014). </w:t>
      </w:r>
      <w:hyperlink r:id="rId34">
        <w:r w:rsidRPr="00F152FC">
          <w:rPr>
            <w:rStyle w:val="Hyperlink"/>
          </w:rPr>
          <w:t>Australia signs the Marrakesh Treaty</w:t>
        </w:r>
      </w:hyperlink>
      <w:r w:rsidRPr="00F152FC">
        <w:t xml:space="preserve">, joint media release, </w:t>
      </w:r>
      <w:r w:rsidR="00E3099C" w:rsidRPr="00F152FC">
        <w:t>24 </w:t>
      </w:r>
      <w:r w:rsidRPr="00F152FC">
        <w:t>June, Australian Government.</w:t>
      </w:r>
    </w:p>
    <w:p w14:paraId="107FB3E4" w14:textId="5F28780E" w:rsidR="00E75083" w:rsidRPr="00F152FC" w:rsidRDefault="00E75083" w:rsidP="00E75083">
      <w:pPr>
        <w:ind w:left="284" w:hanging="284"/>
      </w:pPr>
      <w:proofErr w:type="spellStart"/>
      <w:r w:rsidRPr="00F152FC">
        <w:t>Mellins</w:t>
      </w:r>
      <w:proofErr w:type="spellEnd"/>
      <w:r w:rsidRPr="00F152FC">
        <w:t xml:space="preserve">, S (2025). </w:t>
      </w:r>
      <w:hyperlink r:id="rId35" w:history="1">
        <w:r w:rsidRPr="00F152FC">
          <w:rPr>
            <w:rStyle w:val="Hyperlink"/>
          </w:rPr>
          <w:t>A note of caution: uses of AI for accessible publishing</w:t>
        </w:r>
      </w:hyperlink>
      <w:r w:rsidRPr="00F152FC">
        <w:t xml:space="preserve">. </w:t>
      </w:r>
      <w:proofErr w:type="spellStart"/>
      <w:r w:rsidRPr="00F152FC">
        <w:rPr>
          <w:i/>
          <w:iCs/>
        </w:rPr>
        <w:t>Interscript</w:t>
      </w:r>
      <w:proofErr w:type="spellEnd"/>
      <w:r w:rsidR="00316914" w:rsidRPr="00F152FC">
        <w:t>,</w:t>
      </w:r>
      <w:r w:rsidRPr="00F152FC">
        <w:t xml:space="preserve"> 5(1).</w:t>
      </w:r>
    </w:p>
    <w:p w14:paraId="0E24ED06" w14:textId="77777777" w:rsidR="00E75083" w:rsidRPr="00F152FC" w:rsidRDefault="00E75083" w:rsidP="00E75083">
      <w:pPr>
        <w:ind w:left="284" w:hanging="284"/>
      </w:pPr>
      <w:r w:rsidRPr="00F152FC">
        <w:t xml:space="preserve">Mrva-Montoya, A (2025). </w:t>
      </w:r>
      <w:hyperlink r:id="rId36" w:history="1">
        <w:r w:rsidRPr="00F152FC">
          <w:rPr>
            <w:rStyle w:val="Hyperlink"/>
            <w:i/>
            <w:iCs/>
          </w:rPr>
          <w:t>Inclusive publishing and the quest for reading equity</w:t>
        </w:r>
      </w:hyperlink>
      <w:r w:rsidRPr="00F152FC">
        <w:t xml:space="preserve">. Cambridge University Press. </w:t>
      </w:r>
    </w:p>
    <w:p w14:paraId="39A5C5B0" w14:textId="4E97353C" w:rsidR="00E75083" w:rsidRPr="00F152FC" w:rsidRDefault="00E75083" w:rsidP="00E75083">
      <w:pPr>
        <w:ind w:left="284" w:hanging="284"/>
      </w:pPr>
      <w:r w:rsidRPr="00F152FC">
        <w:t xml:space="preserve">World Health Organization (WHO) (2018). </w:t>
      </w:r>
      <w:hyperlink r:id="rId37" w:anchor=":~:text=Assistive%20technology%20is%20an%20umbrella,thereby%20promoting%20their%20well%2Dbeing" w:history="1">
        <w:r w:rsidRPr="00F152FC">
          <w:rPr>
            <w:rStyle w:val="Hyperlink"/>
          </w:rPr>
          <w:t>Assistive technology</w:t>
        </w:r>
      </w:hyperlink>
      <w:r w:rsidRPr="00F152FC">
        <w:t xml:space="preserve">, </w:t>
      </w:r>
      <w:r w:rsidR="00E3099C" w:rsidRPr="00F152FC">
        <w:t>18 </w:t>
      </w:r>
      <w:r w:rsidRPr="00F152FC">
        <w:t>May, WHO.</w:t>
      </w:r>
    </w:p>
    <w:p w14:paraId="279DC7DB" w14:textId="77777777" w:rsidR="00E75083" w:rsidRPr="00F152FC" w:rsidRDefault="00E75083" w:rsidP="00E75083">
      <w:pPr>
        <w:ind w:left="284" w:hanging="284"/>
      </w:pPr>
      <w:r w:rsidRPr="00F152FC">
        <w:t xml:space="preserve">World Intellectual Property Organization (WIPO) (2016). </w:t>
      </w:r>
      <w:hyperlink r:id="rId38">
        <w:r w:rsidRPr="00F152FC">
          <w:rPr>
            <w:rStyle w:val="Hyperlink"/>
          </w:rPr>
          <w:t>Main provisions and benefits of the Marrakesh Treaty (2013)</w:t>
        </w:r>
      </w:hyperlink>
      <w:r w:rsidRPr="00F152FC">
        <w:t>, WIPO.</w:t>
      </w:r>
    </w:p>
    <w:p w14:paraId="6B08EB02" w14:textId="77777777" w:rsidR="00E75083" w:rsidRPr="00F152FC" w:rsidRDefault="00E75083" w:rsidP="00E75083">
      <w:pPr>
        <w:rPr>
          <w:rStyle w:val="BookTitle"/>
        </w:rPr>
        <w:sectPr w:rsidR="00E75083" w:rsidRPr="00F152FC" w:rsidSect="00E75083">
          <w:footerReference w:type="even" r:id="rId39"/>
          <w:footerReference w:type="default" r:id="rId40"/>
          <w:pgSz w:w="11906" w:h="16838"/>
          <w:pgMar w:top="1440" w:right="1440" w:bottom="1440" w:left="1440" w:header="708" w:footer="680" w:gutter="0"/>
          <w:pgNumType w:start="1"/>
          <w:cols w:space="708"/>
          <w:docGrid w:linePitch="360"/>
        </w:sectPr>
      </w:pPr>
    </w:p>
    <w:bookmarkStart w:id="31" w:name="_Toc231279003"/>
    <w:p w14:paraId="502C8C62" w14:textId="338F65E1" w:rsidR="00E75083" w:rsidRPr="00F152FC" w:rsidRDefault="00A57183" w:rsidP="001139F7">
      <w:pPr>
        <w:pStyle w:val="Heading1"/>
        <w:sectPr w:rsidR="00E75083" w:rsidRPr="00F152FC" w:rsidSect="00E75083">
          <w:footerReference w:type="even" r:id="rId41"/>
          <w:footerReference w:type="default" r:id="rId42"/>
          <w:footerReference w:type="first" r:id="rId43"/>
          <w:pgSz w:w="11906" w:h="16838"/>
          <w:pgMar w:top="1440" w:right="1440" w:bottom="1440" w:left="1440" w:header="708" w:footer="708" w:gutter="0"/>
          <w:cols w:space="720"/>
          <w:titlePg/>
          <w:docGrid w:linePitch="326"/>
        </w:sectPr>
      </w:pPr>
      <w:r w:rsidRPr="00F152FC">
        <w:rPr>
          <w:noProof/>
          <w14:ligatures w14:val="standardContextual"/>
        </w:rPr>
        <w:lastRenderedPageBreak/>
        <mc:AlternateContent>
          <mc:Choice Requires="wps">
            <w:drawing>
              <wp:anchor distT="0" distB="0" distL="114300" distR="114300" simplePos="0" relativeHeight="251661824" behindDoc="1" locked="0" layoutInCell="1" allowOverlap="1" wp14:anchorId="61BAE7AC" wp14:editId="5BC2BE7D">
                <wp:simplePos x="0" y="0"/>
                <wp:positionH relativeFrom="page">
                  <wp:align>left</wp:align>
                </wp:positionH>
                <wp:positionV relativeFrom="paragraph">
                  <wp:posOffset>-914400</wp:posOffset>
                </wp:positionV>
                <wp:extent cx="7555345" cy="10972800"/>
                <wp:effectExtent l="0" t="0" r="26670" b="19050"/>
                <wp:wrapNone/>
                <wp:docPr id="1805151146" name="Rectangle 1"/>
                <wp:cNvGraphicFramePr/>
                <a:graphic xmlns:a="http://schemas.openxmlformats.org/drawingml/2006/main">
                  <a:graphicData uri="http://schemas.microsoft.com/office/word/2010/wordprocessingShape">
                    <wps:wsp>
                      <wps:cNvSpPr/>
                      <wps:spPr>
                        <a:xfrm>
                          <a:off x="0" y="0"/>
                          <a:ext cx="7555345" cy="10972800"/>
                        </a:xfrm>
                        <a:prstGeom prst="rect">
                          <a:avLst/>
                        </a:prstGeom>
                        <a:solidFill>
                          <a:srgbClr val="5F296A"/>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dec="http://schemas.microsoft.com/office/drawing/2017/decorative" xmlns:asvg="http://schemas.microsoft.com/office/drawing/2016/SVG/main" xmlns:a14="http://schemas.microsoft.com/office/drawing/2010/main" xmlns:pic="http://schemas.openxmlformats.org/drawingml/2006/picture" xmlns:a="http://schemas.openxmlformats.org/drawingml/2006/main">
            <w:pict w14:anchorId="3CA57D2C">
              <v:rect id="Rectangle 1" style="position:absolute;margin-left:0;margin-top:-1in;width:594.9pt;height:12in;z-index:-251654656;visibility:visible;mso-wrap-style:square;mso-height-percent:0;mso-wrap-distance-left:9pt;mso-wrap-distance-top:0;mso-wrap-distance-right:9pt;mso-wrap-distance-bottom:0;mso-position-horizontal:left;mso-position-horizontal-relative:page;mso-position-vertical:absolute;mso-position-vertical-relative:text;mso-height-percent:0;mso-height-relative:margin;v-text-anchor:middle" o:spid="_x0000_s1026" fillcolor="#5f296a" strokecolor="#030e13 [484]" strokeweight="1.5pt" w14:anchorId="4F4110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d4UdgIAAEkFAAAOAAAAZHJzL2Uyb0RvYy54bWysVEtv2zAMvg/YfxB0X21ncR9BnSJokWFA&#10;0RZrh54VWYoFyJJGKXGyXz9KdpygLXYYdpFJk/z40Edd3+xaTbYCvLKmosVZTokw3NbKrCv682X5&#10;5ZISH5ipmbZGVHQvPL2Zf/503bmZmNjG6loAQRDjZ52raBOCm2WZ541omT+zThg0SgstC6jCOquB&#10;dYje6myS5+dZZ6F2YLnwHv/e9UY6T/hSCh4epfQiEF1RrC2kE9K5imc2v2azNTDXKD6Uwf6hipYp&#10;g0lHqDsWGNmAegfVKg7WWxnOuG0zK6XiIvWA3RT5m26eG+ZE6gWH4904Jv//YPnD9tk9AY6hc37m&#10;UYxd7CS08Yv1kV0a1n4cltgFwvHnRVmWX6clJRxtRX51MbnM0zyzY7wDH74J25IoVBTwOtKU2Pbe&#10;B8yJrgeXmM5breql0jopsF7daiBbhldXLidX54t4Wxhy4pYdq05S2GsRg7X5ISRRNdY5SRkTocSI&#10;xzgXJhS9qWG16NMUZT72MEaknAkwIkssb8QeACJZ32P3xQ7+MVQkPo7B+d8K64PHiJTZmjAGt8pY&#10;+AhAY1dD5t4fyz8ZTRRXtt4/AQHbb4N3fKnwfu6ZD08MkP64KLjS4REPqW1XUTtIlDQWfn/0P/oj&#10;K9FKSYfrVFH/a8NAUKK/G+TrVTGdxv1LyrS8mKACp5bVqcVs2luL117g4+F4EqN/0AdRgm1fcfMX&#10;MSuamOGYu6I8wEG5Df2a49vBxWKR3HDnHAv35tnxCB6nGvn3sntl4AaSBiT4gz2sHpu94WrvGyON&#10;XWyClSoR+TjXYd64r4k4w9sSH4RTPXkdX8D5HwAAAP//AwBQSwMEFAAGAAgAAAAhAOEMnLPfAAAA&#10;CwEAAA8AAABkcnMvZG93bnJldi54bWxMjzFPwzAQhXck/oN1SGytkyqgEOJUqKhDhw4tSDBeY5ME&#10;4nOwnSb8e64TbO/und59r1zPthdn40PnSEG6TEAYqp3uqFHw+rJd5CBCRNLYOzIKfkyAdXV9VWKh&#10;3UQHcz7GRnAIhQIVtDEOhZShbo3FsHSDIfY+nLcYefSN1B4nDre9XCXJvbTYEX9ocTCb1tRfx9Eq&#10;2NP3uNvjtF29bQ4+3YUsfD6/K3V7Mz89gohmjn/HcMFndKiY6eRG0kH0CrhIVLBIs4zVxU/zB+5y&#10;YnWX805WpfzfofoFAAD//wMAUEsBAi0AFAAGAAgAAAAhALaDOJL+AAAA4QEAABMAAAAAAAAAAAAA&#10;AAAAAAAAAFtDb250ZW50X1R5cGVzXS54bWxQSwECLQAUAAYACAAAACEAOP0h/9YAAACUAQAACwAA&#10;AAAAAAAAAAAAAAAvAQAAX3JlbHMvLnJlbHNQSwECLQAUAAYACAAAACEA72neFHYCAABJBQAADgAA&#10;AAAAAAAAAAAAAAAuAgAAZHJzL2Uyb0RvYy54bWxQSwECLQAUAAYACAAAACEA4Qycs98AAAALAQAA&#10;DwAAAAAAAAAAAAAAAADQBAAAZHJzL2Rvd25yZXYueG1sUEsFBgAAAAAEAAQA8wAAANwFAAAAAA==&#10;">
                <w10:wrap anchorx="page"/>
              </v:rect>
            </w:pict>
          </mc:Fallback>
        </mc:AlternateContent>
      </w:r>
      <w:r w:rsidR="00E75083" w:rsidRPr="00F152FC">
        <w:br/>
      </w:r>
      <w:bookmarkStart w:id="32" w:name="_Ref131926652"/>
      <w:bookmarkStart w:id="33" w:name="_Toc218497574"/>
      <w:r w:rsidR="00E3099C" w:rsidRPr="00F152FC">
        <w:rPr>
          <w:color w:val="FFFFFF" w:themeColor="background1"/>
        </w:rPr>
        <w:t>Part 1</w:t>
      </w:r>
      <w:r w:rsidR="001139F7" w:rsidRPr="00F152FC">
        <w:rPr>
          <w:color w:val="FFFFFF" w:themeColor="background1"/>
        </w:rPr>
        <w:br/>
      </w:r>
      <w:r w:rsidR="00E75083" w:rsidRPr="00F152FC">
        <w:rPr>
          <w:color w:val="FFFFFF" w:themeColor="background1"/>
        </w:rPr>
        <w:t>Planning for inclusive publishing</w:t>
      </w:r>
      <w:bookmarkEnd w:id="31"/>
      <w:bookmarkEnd w:id="32"/>
      <w:bookmarkEnd w:id="33"/>
    </w:p>
    <w:p w14:paraId="581271BA" w14:textId="121B0643" w:rsidR="00E75083" w:rsidRPr="00F152FC" w:rsidRDefault="00E75083" w:rsidP="00E75083">
      <w:pPr>
        <w:pStyle w:val="Heading1"/>
      </w:pPr>
      <w:bookmarkStart w:id="34" w:name="_Chapter_1_"/>
      <w:bookmarkStart w:id="35" w:name="_Ref131333168"/>
      <w:bookmarkStart w:id="36" w:name="_Ref131771415"/>
      <w:bookmarkStart w:id="37" w:name="_Toc218497575"/>
      <w:bookmarkStart w:id="38" w:name="_Toc231279004"/>
      <w:bookmarkEnd w:id="34"/>
      <w:r w:rsidRPr="00F152FC">
        <w:rPr>
          <w:sz w:val="48"/>
          <w:szCs w:val="48"/>
        </w:rPr>
        <w:lastRenderedPageBreak/>
        <w:t>Chapter 1</w:t>
      </w:r>
      <w:r w:rsidRPr="00F152FC">
        <w:tab/>
      </w:r>
      <w:r w:rsidR="0083555E" w:rsidRPr="00F152FC">
        <w:br/>
      </w:r>
      <w:r w:rsidRPr="00F152FC">
        <w:t>Know your audience</w:t>
      </w:r>
      <w:bookmarkEnd w:id="35"/>
      <w:bookmarkEnd w:id="36"/>
      <w:bookmarkEnd w:id="37"/>
      <w:bookmarkEnd w:id="38"/>
    </w:p>
    <w:p w14:paraId="56A1DC83" w14:textId="2852988E" w:rsidR="00E75083" w:rsidRPr="00F152FC" w:rsidRDefault="00E75083" w:rsidP="00E75083">
      <w:r w:rsidRPr="00F152FC">
        <w:t xml:space="preserve">A first step in making books accessible is to consider the different ways in which they may </w:t>
      </w:r>
      <w:proofErr w:type="gramStart"/>
      <w:r w:rsidRPr="00F152FC">
        <w:t>be read</w:t>
      </w:r>
      <w:proofErr w:type="gramEnd"/>
      <w:r w:rsidRPr="00F152FC">
        <w:t>, and the formats and technologies available to support readers with print disability. Understanding how people use their senses to access material makes it easier to identify the barriers they may experience if we don</w:t>
      </w:r>
      <w:r w:rsidR="00AD055D" w:rsidRPr="00F152FC">
        <w:t>’</w:t>
      </w:r>
      <w:r w:rsidRPr="00F152FC">
        <w:t>t work with their needs in mind. It also helps us develop solutions that can improve the reading experience for everyone.</w:t>
      </w:r>
    </w:p>
    <w:p w14:paraId="1A9575AB" w14:textId="77777777" w:rsidR="00E75083" w:rsidRPr="00F152FC" w:rsidRDefault="00E75083" w:rsidP="00E75083">
      <w:pPr>
        <w:pStyle w:val="Heading2"/>
      </w:pPr>
      <w:bookmarkStart w:id="39" w:name="_Toc218497576"/>
      <w:bookmarkStart w:id="40" w:name="_Toc231279005"/>
      <w:r w:rsidRPr="00F152FC">
        <w:t>Hearing: Auditory reading</w:t>
      </w:r>
      <w:bookmarkEnd w:id="39"/>
      <w:bookmarkEnd w:id="40"/>
    </w:p>
    <w:p w14:paraId="72CFE00F" w14:textId="77777777" w:rsidR="00E75083" w:rsidRPr="00F152FC" w:rsidRDefault="00E75083" w:rsidP="00E75083">
      <w:r w:rsidRPr="00F152FC">
        <w:t>One of the senses people with print disability may use to read is hearing. Options include:</w:t>
      </w:r>
    </w:p>
    <w:p w14:paraId="2BD38F78" w14:textId="77777777" w:rsidR="00E75083" w:rsidRPr="00F152FC" w:rsidRDefault="00E75083" w:rsidP="00E75083">
      <w:pPr>
        <w:pStyle w:val="ListBullet"/>
        <w:tabs>
          <w:tab w:val="num" w:pos="720"/>
        </w:tabs>
        <w:ind w:left="737" w:hanging="283"/>
      </w:pPr>
      <w:r w:rsidRPr="00F152FC">
        <w:t>screen readers</w:t>
      </w:r>
    </w:p>
    <w:p w14:paraId="6E33B759" w14:textId="77777777" w:rsidR="00E75083" w:rsidRPr="00F152FC" w:rsidRDefault="00E75083" w:rsidP="00E75083">
      <w:pPr>
        <w:pStyle w:val="ListBullet"/>
        <w:tabs>
          <w:tab w:val="num" w:pos="720"/>
        </w:tabs>
        <w:ind w:left="737" w:hanging="283"/>
      </w:pPr>
      <w:r w:rsidRPr="00F152FC">
        <w:t>text-to-speech software</w:t>
      </w:r>
    </w:p>
    <w:p w14:paraId="510DB97B" w14:textId="77777777" w:rsidR="00E75083" w:rsidRPr="00F152FC" w:rsidRDefault="00E75083" w:rsidP="00E75083">
      <w:pPr>
        <w:pStyle w:val="ListBullet"/>
        <w:tabs>
          <w:tab w:val="num" w:pos="720"/>
        </w:tabs>
        <w:ind w:left="737" w:hanging="283"/>
      </w:pPr>
      <w:r w:rsidRPr="00F152FC">
        <w:t>digital recordings.</w:t>
      </w:r>
    </w:p>
    <w:p w14:paraId="1691901C" w14:textId="77777777" w:rsidR="00E75083" w:rsidRPr="00F152FC" w:rsidRDefault="00E75083" w:rsidP="00A57183">
      <w:pPr>
        <w:pStyle w:val="Heading3"/>
      </w:pPr>
      <w:bookmarkStart w:id="41" w:name="_heading=h.y8ydqphflrkb" w:colFirst="0" w:colLast="0"/>
      <w:bookmarkStart w:id="42" w:name="_Toc218497577"/>
      <w:bookmarkStart w:id="43" w:name="_Toc231279006"/>
      <w:bookmarkEnd w:id="41"/>
      <w:r w:rsidRPr="00F152FC">
        <w:t>Screen readers and text-to-speech software</w:t>
      </w:r>
      <w:bookmarkEnd w:id="42"/>
      <w:bookmarkEnd w:id="43"/>
    </w:p>
    <w:p w14:paraId="69522F47" w14:textId="77777777" w:rsidR="00E75083" w:rsidRPr="00F152FC" w:rsidRDefault="00E75083" w:rsidP="00E75083">
      <w:r w:rsidRPr="00F152FC">
        <w:t xml:space="preserve">Digital content can </w:t>
      </w:r>
      <w:proofErr w:type="gramStart"/>
      <w:r w:rsidRPr="00F152FC">
        <w:t>be transcribed</w:t>
      </w:r>
      <w:proofErr w:type="gramEnd"/>
      <w:r w:rsidRPr="00F152FC">
        <w:t xml:space="preserve"> into synthetic speech and read out loud by inclusive or reading technologies such as screen readers or text-to-speech software. Screen readers access everything on the screen, whereas text-to-speech software </w:t>
      </w:r>
      <w:proofErr w:type="gramStart"/>
      <w:r w:rsidRPr="00F152FC">
        <w:t>is used</w:t>
      </w:r>
      <w:proofErr w:type="gramEnd"/>
      <w:r w:rsidRPr="00F152FC">
        <w:t xml:space="preserve"> mainly for reading documents. </w:t>
      </w:r>
    </w:p>
    <w:p w14:paraId="10EC9DF9" w14:textId="542F8E3E" w:rsidR="00E75083" w:rsidRPr="00F152FC" w:rsidRDefault="00E75083" w:rsidP="00E75083">
      <w:pPr>
        <w:pStyle w:val="Paragraph"/>
      </w:pPr>
      <w:r w:rsidRPr="00F152FC">
        <w:t xml:space="preserve">These technologies allow users to navigate through content and adapt it to their needs. For example, users may be able to adjust the verbosity settings to determine how much of the punctuation they wish to </w:t>
      </w:r>
      <w:proofErr w:type="gramStart"/>
      <w:r w:rsidRPr="00F152FC">
        <w:t>be read</w:t>
      </w:r>
      <w:proofErr w:type="gramEnd"/>
      <w:r w:rsidRPr="00F152FC">
        <w:t xml:space="preserve"> out. Other features may include the ability to change the language, voice dialect or accent</w:t>
      </w:r>
      <w:r w:rsidR="00443A4C" w:rsidRPr="00F152FC">
        <w:t>;</w:t>
      </w:r>
      <w:r w:rsidRPr="00F152FC">
        <w:t xml:space="preserve"> have words highlighted as they </w:t>
      </w:r>
      <w:proofErr w:type="gramStart"/>
      <w:r w:rsidRPr="00F152FC">
        <w:t>are read</w:t>
      </w:r>
      <w:proofErr w:type="gramEnd"/>
      <w:r w:rsidRPr="00F152FC">
        <w:t xml:space="preserve"> aloud</w:t>
      </w:r>
      <w:r w:rsidR="00443A4C" w:rsidRPr="00F152FC">
        <w:t>;</w:t>
      </w:r>
      <w:r w:rsidRPr="00F152FC">
        <w:t xml:space="preserve"> skip through content</w:t>
      </w:r>
      <w:r w:rsidR="00EE51C1" w:rsidRPr="00F152FC">
        <w:t>;</w:t>
      </w:r>
      <w:r w:rsidRPr="00F152FC">
        <w:t xml:space="preserve"> and increase or decrease the speed of speech. Screen readers can also guide people with low or no vision as they navigate through their computer or device. </w:t>
      </w:r>
    </w:p>
    <w:p w14:paraId="60751180" w14:textId="77777777" w:rsidR="00E75083" w:rsidRPr="00F152FC" w:rsidRDefault="00E75083" w:rsidP="00E75083">
      <w:pPr>
        <w:pStyle w:val="Paragraph"/>
      </w:pPr>
      <w:r w:rsidRPr="00F152FC">
        <w:lastRenderedPageBreak/>
        <w:t>Most smartphones, tablets and computers have built-in screen readers. Examples include:</w:t>
      </w:r>
    </w:p>
    <w:p w14:paraId="062D569C" w14:textId="77777777" w:rsidR="00E75083" w:rsidRPr="00F152FC" w:rsidRDefault="00E75083" w:rsidP="00E75083">
      <w:pPr>
        <w:pStyle w:val="ListBullet"/>
        <w:tabs>
          <w:tab w:val="num" w:pos="720"/>
        </w:tabs>
        <w:ind w:left="737" w:hanging="283"/>
      </w:pPr>
      <w:r w:rsidRPr="00F152FC">
        <w:t>Narrator in Windows</w:t>
      </w:r>
    </w:p>
    <w:p w14:paraId="146062DC" w14:textId="77777777" w:rsidR="00E75083" w:rsidRPr="00F152FC" w:rsidRDefault="00E75083" w:rsidP="00E75083">
      <w:pPr>
        <w:pStyle w:val="ListBullet"/>
        <w:tabs>
          <w:tab w:val="num" w:pos="720"/>
        </w:tabs>
        <w:ind w:left="737" w:hanging="283"/>
      </w:pPr>
      <w:proofErr w:type="spellStart"/>
      <w:r w:rsidRPr="00F152FC">
        <w:t>TalkBack</w:t>
      </w:r>
      <w:proofErr w:type="spellEnd"/>
      <w:r w:rsidRPr="00F152FC">
        <w:t xml:space="preserve"> for Android devices</w:t>
      </w:r>
    </w:p>
    <w:p w14:paraId="50BD50A3" w14:textId="77777777" w:rsidR="00E75083" w:rsidRPr="00F152FC" w:rsidRDefault="00E75083" w:rsidP="00E75083">
      <w:pPr>
        <w:pStyle w:val="ListBullet"/>
        <w:tabs>
          <w:tab w:val="num" w:pos="720"/>
        </w:tabs>
        <w:ind w:left="737" w:hanging="283"/>
      </w:pPr>
      <w:r w:rsidRPr="00F152FC">
        <w:t xml:space="preserve">Speak Selection, Speak Screen and </w:t>
      </w:r>
      <w:proofErr w:type="spellStart"/>
      <w:r w:rsidRPr="00F152FC">
        <w:t>VoiceOver</w:t>
      </w:r>
      <w:proofErr w:type="spellEnd"/>
      <w:r w:rsidRPr="00F152FC">
        <w:t xml:space="preserve"> for iOS devices. </w:t>
      </w:r>
    </w:p>
    <w:p w14:paraId="09CB5855" w14:textId="77777777" w:rsidR="00E75083" w:rsidRPr="00F152FC" w:rsidRDefault="00E75083" w:rsidP="00E75083">
      <w:pPr>
        <w:pStyle w:val="Paragraph"/>
      </w:pPr>
      <w:r w:rsidRPr="00F152FC">
        <w:t xml:space="preserve">Other screen readers can </w:t>
      </w:r>
      <w:proofErr w:type="gramStart"/>
      <w:r w:rsidRPr="00F152FC">
        <w:t>be downloaded</w:t>
      </w:r>
      <w:proofErr w:type="gramEnd"/>
      <w:r w:rsidRPr="00F152FC">
        <w:t>, such as JAWS (Job Access With Speech) and NVDA (Non Visual Desktop Access) for Windows. Text-to-speech software includes the Read Aloud function in Microsoft Word and Adobe Acrobat.</w:t>
      </w:r>
    </w:p>
    <w:p w14:paraId="5908638F" w14:textId="053C96D7" w:rsidR="00E75083" w:rsidRPr="00F152FC" w:rsidRDefault="00E75083" w:rsidP="00E75083">
      <w:pPr>
        <w:pStyle w:val="Paragraph"/>
      </w:pPr>
      <w:r w:rsidRPr="00F152FC">
        <w:t xml:space="preserve">The </w:t>
      </w:r>
      <w:r w:rsidR="00AD055D" w:rsidRPr="00F152FC">
        <w:t>“</w:t>
      </w:r>
      <w:r w:rsidRPr="00F152FC">
        <w:t>ecosystem</w:t>
      </w:r>
      <w:r w:rsidR="00AD055D" w:rsidRPr="00F152FC">
        <w:t>”</w:t>
      </w:r>
      <w:r w:rsidRPr="00F152FC">
        <w:t xml:space="preserve"> of other reading devices now available to people with print disability is also growing steadily. It includes small speakers into which a USB can be inserted to play an MP3 audio file; audio systems that can convert documents into MP3 files (for example the Wine media player, which is solar-powered); and apps such as Dolphin </w:t>
      </w:r>
      <w:proofErr w:type="spellStart"/>
      <w:r w:rsidRPr="00F152FC">
        <w:t>EasyReader</w:t>
      </w:r>
      <w:proofErr w:type="spellEnd"/>
      <w:r w:rsidRPr="00F152FC">
        <w:t xml:space="preserve">, which links users to accessible libraries and talking newspaper stands. </w:t>
      </w:r>
    </w:p>
    <w:p w14:paraId="31E04502" w14:textId="108372E8" w:rsidR="00E75083" w:rsidRPr="00F152FC" w:rsidRDefault="00E75083" w:rsidP="00E75083">
      <w:pPr>
        <w:pStyle w:val="Paragraph"/>
      </w:pPr>
      <w:r w:rsidRPr="00F152FC">
        <w:t>If you want to get a rough idea of what someone listening to your text might experience when using text-to-speech software, try activating the Read Aloud function in a document you are working on. Close your eyes and notice what is clear and what could be confusing if you can</w:t>
      </w:r>
      <w:r w:rsidR="00AD055D" w:rsidRPr="00F152FC">
        <w:t>’</w:t>
      </w:r>
      <w:r w:rsidRPr="00F152FC">
        <w:t xml:space="preserve">t see the page, including elements such as images and tables. </w:t>
      </w:r>
    </w:p>
    <w:p w14:paraId="03C43253" w14:textId="77777777" w:rsidR="00E75083" w:rsidRPr="00F152FC" w:rsidRDefault="00E75083" w:rsidP="00E75083">
      <w:pPr>
        <w:pStyle w:val="Heading3"/>
      </w:pPr>
      <w:bookmarkStart w:id="44" w:name="_heading=h.neqh27c5vln9" w:colFirst="0" w:colLast="0"/>
      <w:bookmarkStart w:id="45" w:name="_Toc218497578"/>
      <w:bookmarkStart w:id="46" w:name="_Toc231279007"/>
      <w:bookmarkEnd w:id="44"/>
      <w:r w:rsidRPr="00F152FC">
        <w:t>Digital recordings</w:t>
      </w:r>
      <w:bookmarkEnd w:id="45"/>
      <w:bookmarkEnd w:id="46"/>
    </w:p>
    <w:p w14:paraId="18CB5067" w14:textId="36DF48D0" w:rsidR="00E75083" w:rsidRPr="00F152FC" w:rsidRDefault="00E75083" w:rsidP="00E75083">
      <w:r w:rsidRPr="00F152FC">
        <w:t xml:space="preserve">Digital recordings include audiobooks and talking books. They can </w:t>
      </w:r>
      <w:proofErr w:type="gramStart"/>
      <w:r w:rsidRPr="00F152FC">
        <w:t>be accessed</w:t>
      </w:r>
      <w:proofErr w:type="gramEnd"/>
      <w:r w:rsidRPr="00F152FC">
        <w:t xml:space="preserve"> on </w:t>
      </w:r>
      <w:r w:rsidR="00EE51C1" w:rsidRPr="00F152FC">
        <w:t xml:space="preserve">CDs and </w:t>
      </w:r>
      <w:r w:rsidRPr="00F152FC">
        <w:t xml:space="preserve">standard devices such as smartphones and computers, or played on specialist portable devices such as </w:t>
      </w:r>
      <w:r w:rsidRPr="00F152FC">
        <w:rPr>
          <w:highlight w:val="white"/>
        </w:rPr>
        <w:t>DAISY (Digital Accessible Information System) players</w:t>
      </w:r>
      <w:r w:rsidRPr="00F152FC">
        <w:t xml:space="preserve">. Content may </w:t>
      </w:r>
      <w:proofErr w:type="gramStart"/>
      <w:r w:rsidRPr="00F152FC">
        <w:t>be read</w:t>
      </w:r>
      <w:proofErr w:type="gramEnd"/>
      <w:r w:rsidRPr="00F152FC">
        <w:t xml:space="preserve"> by human narrators, particularly for recreational reading, by mechanical-sounding digital voices, or by AI-powered voice narration systems. The AI narration voices used now sound more human than the synthetic voices commonly used in reading technologies. </w:t>
      </w:r>
    </w:p>
    <w:p w14:paraId="4AD84660" w14:textId="4430EE82" w:rsidR="00E75083" w:rsidRPr="00F152FC" w:rsidRDefault="00E75083" w:rsidP="00E75083">
      <w:pPr>
        <w:pStyle w:val="Paragraph"/>
      </w:pPr>
      <w:r w:rsidRPr="00F152FC">
        <w:t>To be accessible, an audiobook should offer readers a similar level of information and flexibility to that enjoyed by readers of printed books. This includes the ability to navigate by chapter, section and page</w:t>
      </w:r>
      <w:r w:rsidR="00442883" w:rsidRPr="00F152FC">
        <w:t>;</w:t>
      </w:r>
      <w:r w:rsidRPr="00F152FC">
        <w:t xml:space="preserve"> read or skip supplementary information such as footnotes</w:t>
      </w:r>
      <w:r w:rsidR="00442883" w:rsidRPr="00F152FC">
        <w:t>;</w:t>
      </w:r>
      <w:r w:rsidRPr="00F152FC">
        <w:t xml:space="preserve"> and listen to text alternatives for non-text information such as images. </w:t>
      </w:r>
    </w:p>
    <w:p w14:paraId="6610AB3D" w14:textId="77777777" w:rsidR="00E75083" w:rsidRPr="00F152FC" w:rsidRDefault="00E75083" w:rsidP="00E75083">
      <w:pPr>
        <w:pStyle w:val="Paragraph"/>
      </w:pPr>
      <w:r w:rsidRPr="00F152FC">
        <w:lastRenderedPageBreak/>
        <w:t xml:space="preserve">Audiobooks and reading technologies (such as text-to-speech for </w:t>
      </w:r>
      <w:proofErr w:type="spellStart"/>
      <w:r w:rsidRPr="00F152FC">
        <w:t>ebooks</w:t>
      </w:r>
      <w:proofErr w:type="spellEnd"/>
      <w:r w:rsidRPr="00F152FC">
        <w:t xml:space="preserve">) are useful for many people, not only those with low or no vision. </w:t>
      </w:r>
    </w:p>
    <w:p w14:paraId="28861F40" w14:textId="77777777" w:rsidR="00E75083" w:rsidRPr="00F152FC" w:rsidRDefault="00E75083" w:rsidP="00E75083">
      <w:pPr>
        <w:pStyle w:val="ListBullet"/>
        <w:tabs>
          <w:tab w:val="num" w:pos="720"/>
        </w:tabs>
        <w:ind w:left="737" w:hanging="283"/>
      </w:pPr>
      <w:r w:rsidRPr="00F152FC">
        <w:t xml:space="preserve">They can assist readers with perceptual difficulties, who may find print tiring to read or who will benefit from hearing difficult words read out to them. </w:t>
      </w:r>
    </w:p>
    <w:p w14:paraId="3C6996CB" w14:textId="77777777" w:rsidR="00E75083" w:rsidRPr="00F152FC" w:rsidRDefault="00E75083" w:rsidP="00E75083">
      <w:pPr>
        <w:pStyle w:val="ListBullet"/>
        <w:tabs>
          <w:tab w:val="num" w:pos="720"/>
        </w:tabs>
        <w:ind w:left="737" w:hanging="283"/>
      </w:pPr>
      <w:r w:rsidRPr="00F152FC">
        <w:t xml:space="preserve">Some readers with learning disabilities find that the intonation and inflection of a human voice </w:t>
      </w:r>
      <w:proofErr w:type="gramStart"/>
      <w:r w:rsidRPr="00F152FC">
        <w:t>improves</w:t>
      </w:r>
      <w:proofErr w:type="gramEnd"/>
      <w:r w:rsidRPr="00F152FC">
        <w:t xml:space="preserve"> their comprehension of a text. </w:t>
      </w:r>
    </w:p>
    <w:p w14:paraId="39CABA98" w14:textId="16374F3F" w:rsidR="00E75083" w:rsidRPr="00F152FC" w:rsidRDefault="00E75083" w:rsidP="00E75083">
      <w:pPr>
        <w:pStyle w:val="ListBullet"/>
        <w:tabs>
          <w:tab w:val="num" w:pos="720"/>
        </w:tabs>
        <w:ind w:left="737" w:hanging="283"/>
      </w:pPr>
      <w:r w:rsidRPr="00F152FC">
        <w:t xml:space="preserve">Readers with physical disabilities may use audio technologies to read if they </w:t>
      </w:r>
      <w:r w:rsidR="00442883" w:rsidRPr="00F152FC">
        <w:t>can</w:t>
      </w:r>
      <w:r w:rsidR="00AD055D" w:rsidRPr="00F152FC">
        <w:t>’</w:t>
      </w:r>
      <w:r w:rsidR="00442883" w:rsidRPr="00F152FC">
        <w:t xml:space="preserve">t </w:t>
      </w:r>
      <w:r w:rsidRPr="00F152FC">
        <w:t xml:space="preserve">hold or manipulate a book. </w:t>
      </w:r>
    </w:p>
    <w:p w14:paraId="316532AF" w14:textId="77777777" w:rsidR="00E75083" w:rsidRPr="00F152FC" w:rsidRDefault="00E75083" w:rsidP="00E75083">
      <w:pPr>
        <w:pStyle w:val="ListBullet"/>
        <w:tabs>
          <w:tab w:val="num" w:pos="720"/>
        </w:tabs>
        <w:ind w:left="737" w:hanging="283"/>
      </w:pPr>
      <w:r w:rsidRPr="00F152FC">
        <w:t>Language learners may find the audio format useful to improve their pronunciation, listening comprehension and vocabulary.</w:t>
      </w:r>
    </w:p>
    <w:p w14:paraId="125638C5" w14:textId="77777777" w:rsidR="00E75083" w:rsidRPr="00F152FC" w:rsidRDefault="00E75083" w:rsidP="00E75083">
      <w:pPr>
        <w:pStyle w:val="ListBullet"/>
        <w:tabs>
          <w:tab w:val="num" w:pos="720"/>
        </w:tabs>
        <w:ind w:left="737" w:hanging="283"/>
      </w:pPr>
      <w:r w:rsidRPr="00F152FC">
        <w:t>Audiobooks are increasingly popular with people who want to listen because they are doing something else, are tired at the end of the day, or simply enjoy having a book read to them.</w:t>
      </w:r>
    </w:p>
    <w:p w14:paraId="10CCA533" w14:textId="77777777" w:rsidR="00E75083" w:rsidRPr="00F152FC" w:rsidRDefault="00E75083" w:rsidP="00E75083">
      <w:pPr>
        <w:pStyle w:val="Heading2"/>
      </w:pPr>
      <w:bookmarkStart w:id="47" w:name="_Toc218497579"/>
      <w:bookmarkStart w:id="48" w:name="_Toc231279008"/>
      <w:r w:rsidRPr="00F152FC">
        <w:t>Touch: Tactile reading</w:t>
      </w:r>
      <w:bookmarkEnd w:id="47"/>
      <w:bookmarkEnd w:id="48"/>
    </w:p>
    <w:p w14:paraId="15EA61E2" w14:textId="77777777" w:rsidR="00E75083" w:rsidRPr="00F152FC" w:rsidRDefault="00E75083" w:rsidP="00E75083">
      <w:r w:rsidRPr="00F152FC">
        <w:t xml:space="preserve">Another sense people with print disability may use to read is touch, using tactual technologies such as braille, raised printing and three-dimensional printing. </w:t>
      </w:r>
    </w:p>
    <w:p w14:paraId="5BB9D219" w14:textId="77777777" w:rsidR="00E75083" w:rsidRPr="00F152FC" w:rsidRDefault="00E75083" w:rsidP="00E75083">
      <w:pPr>
        <w:pStyle w:val="Heading3"/>
      </w:pPr>
      <w:bookmarkStart w:id="49" w:name="_heading=h.hniymc11650q" w:colFirst="0" w:colLast="0"/>
      <w:bookmarkStart w:id="50" w:name="_Toc218497580"/>
      <w:bookmarkStart w:id="51" w:name="_Toc231279009"/>
      <w:bookmarkEnd w:id="49"/>
      <w:r w:rsidRPr="00F152FC">
        <w:t>Braille</w:t>
      </w:r>
      <w:bookmarkEnd w:id="50"/>
      <w:bookmarkEnd w:id="51"/>
    </w:p>
    <w:p w14:paraId="02BDEF5D" w14:textId="77777777" w:rsidR="00E75083" w:rsidRPr="00F152FC" w:rsidRDefault="00E75083" w:rsidP="00E75083">
      <w:r w:rsidRPr="00F152FC">
        <w:t>The braille system is based on cells of 6 dots for each item: letters, numbers, symbols, punctuation, and so on (</w:t>
      </w:r>
      <w:r w:rsidRPr="00F152FC">
        <w:rPr>
          <w:rStyle w:val="Hyperlink-Internal"/>
        </w:rPr>
        <w:fldChar w:fldCharType="begin"/>
      </w:r>
      <w:r w:rsidRPr="00F152FC">
        <w:rPr>
          <w:rStyle w:val="Hyperlink-Internal"/>
        </w:rPr>
        <w:instrText xml:space="preserve"> REF _Ref131324888 \r \h  \* MERGEFORMAT </w:instrText>
      </w:r>
      <w:r w:rsidRPr="00F152FC">
        <w:rPr>
          <w:rStyle w:val="Hyperlink-Internal"/>
        </w:rPr>
      </w:r>
      <w:r w:rsidRPr="00F152FC">
        <w:rPr>
          <w:rStyle w:val="Hyperlink-Internal"/>
        </w:rPr>
        <w:fldChar w:fldCharType="separate"/>
      </w:r>
      <w:r w:rsidRPr="00F152FC">
        <w:rPr>
          <w:rStyle w:val="Hyperlink-Internal"/>
        </w:rPr>
        <w:t>Figure 1.1</w:t>
      </w:r>
      <w:r w:rsidRPr="00F152FC">
        <w:rPr>
          <w:rStyle w:val="Hyperlink-Internal"/>
        </w:rPr>
        <w:fldChar w:fldCharType="end"/>
      </w:r>
      <w:r w:rsidRPr="00F152FC">
        <w:t xml:space="preserve">). </w:t>
      </w:r>
    </w:p>
    <w:p w14:paraId="4B9473F0" w14:textId="030C6425" w:rsidR="00E75083" w:rsidRPr="00F152FC" w:rsidRDefault="00E75083" w:rsidP="00E75083">
      <w:pPr>
        <w:pStyle w:val="Figcaption"/>
      </w:pPr>
      <w:bookmarkStart w:id="52" w:name="_Ref131324888"/>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w:t>
      </w:r>
      <w:r w:rsidRPr="00F152FC">
        <w:rPr>
          <w:rStyle w:val="BlueNumFig"/>
        </w:rPr>
        <w:fldChar w:fldCharType="end"/>
      </w:r>
      <w:r w:rsidR="003640E9" w:rsidRPr="00F152FC">
        <w:t> </w:t>
      </w:r>
      <w:r w:rsidRPr="00F152FC">
        <w:t>A braille alphabet</w:t>
      </w:r>
      <w:bookmarkEnd w:id="52"/>
      <w:r w:rsidRPr="00F152FC">
        <w:t xml:space="preserve"> </w:t>
      </w:r>
    </w:p>
    <w:p w14:paraId="19309E07" w14:textId="77777777" w:rsidR="00E75083" w:rsidRPr="00F152FC" w:rsidRDefault="00E75083" w:rsidP="00E75083">
      <w:pPr>
        <w:pStyle w:val="Figureparacentre"/>
      </w:pPr>
      <w:r w:rsidRPr="00F152FC">
        <w:rPr>
          <w:noProof/>
        </w:rPr>
        <w:drawing>
          <wp:inline distT="0" distB="0" distL="0" distR="0" wp14:anchorId="60A00EF3" wp14:editId="575CDAA0">
            <wp:extent cx="3531600" cy="3578400"/>
            <wp:effectExtent l="0" t="0" r="0" b="3175"/>
            <wp:docPr id="133" name="image7.png" descr="A braille grid shows the alphabet, numbers 1 to 9 and 0, a full stop, a comma, a hashtag and a space. &#10;"/>
            <wp:cNvGraphicFramePr/>
            <a:graphic xmlns:a="http://schemas.openxmlformats.org/drawingml/2006/main">
              <a:graphicData uri="http://schemas.openxmlformats.org/drawingml/2006/picture">
                <pic:pic xmlns:pic="http://schemas.openxmlformats.org/drawingml/2006/picture">
                  <pic:nvPicPr>
                    <pic:cNvPr id="133" name="image7.png" descr="A braille grid shows the alphabet, numbers 1 to 9 and 0, a full stop, a comma, a hashtag and a space. &#10;"/>
                    <pic:cNvPicPr preferRelativeResize="0"/>
                  </pic:nvPicPr>
                  <pic:blipFill>
                    <a:blip r:embed="rId44" cstate="print">
                      <a:extLst>
                        <a:ext uri="{28A0092B-C50C-407E-A947-70E740481C1C}">
                          <a14:useLocalDpi xmlns:a14="http://schemas.microsoft.com/office/drawing/2010/main" val="0"/>
                        </a:ext>
                      </a:extLst>
                    </a:blip>
                    <a:srcRect/>
                    <a:stretch>
                      <a:fillRect/>
                    </a:stretch>
                  </pic:blipFill>
                  <pic:spPr>
                    <a:xfrm>
                      <a:off x="0" y="0"/>
                      <a:ext cx="3531600" cy="3578400"/>
                    </a:xfrm>
                    <a:prstGeom prst="rect">
                      <a:avLst/>
                    </a:prstGeom>
                    <a:ln/>
                  </pic:spPr>
                </pic:pic>
              </a:graphicData>
            </a:graphic>
          </wp:inline>
        </w:drawing>
      </w:r>
    </w:p>
    <w:p w14:paraId="792B22DE" w14:textId="77777777" w:rsidR="00E75083" w:rsidRPr="00F152FC" w:rsidRDefault="00E75083" w:rsidP="00E75083">
      <w:pPr>
        <w:pStyle w:val="Source"/>
      </w:pPr>
      <w:r w:rsidRPr="00F152FC">
        <w:t xml:space="preserve">Source: </w:t>
      </w:r>
      <w:proofErr w:type="spellStart"/>
      <w:r w:rsidRPr="00F152FC">
        <w:t>Pixabay</w:t>
      </w:r>
      <w:proofErr w:type="spellEnd"/>
      <w:r w:rsidRPr="00F152FC">
        <w:t>.</w:t>
      </w:r>
    </w:p>
    <w:p w14:paraId="06E5A4EC" w14:textId="190644C8" w:rsidR="00E75083" w:rsidRPr="00F152FC" w:rsidRDefault="00E75083" w:rsidP="00E75083">
      <w:pPr>
        <w:pStyle w:val="Paragraph"/>
      </w:pPr>
      <w:r w:rsidRPr="00F152FC">
        <w:t xml:space="preserve">Because there are only so many possible combinations of dots, many cells have shared meanings. For example, the sign for the letter </w:t>
      </w:r>
      <w:r w:rsidR="00AD055D" w:rsidRPr="00F152FC">
        <w:t>“</w:t>
      </w:r>
      <w:r w:rsidRPr="00F152FC">
        <w:t>a</w:t>
      </w:r>
      <w:r w:rsidR="00AD055D" w:rsidRPr="00F152FC">
        <w:t>”</w:t>
      </w:r>
      <w:r w:rsidRPr="00F152FC">
        <w:t xml:space="preserve"> is the same as for the number one (</w:t>
      </w:r>
      <w:r w:rsidRPr="00F152FC">
        <w:rPr>
          <w:rStyle w:val="Hyperlink-Internal"/>
        </w:rPr>
        <w:fldChar w:fldCharType="begin"/>
      </w:r>
      <w:r w:rsidRPr="00F152FC">
        <w:rPr>
          <w:rStyle w:val="Hyperlink-Internal"/>
        </w:rPr>
        <w:instrText xml:space="preserve"> REF _Ref131325032 \r \h  \* MERGEFORMAT </w:instrText>
      </w:r>
      <w:r w:rsidRPr="00F152FC">
        <w:rPr>
          <w:rStyle w:val="Hyperlink-Internal"/>
        </w:rPr>
      </w:r>
      <w:r w:rsidRPr="00F152FC">
        <w:rPr>
          <w:rStyle w:val="Hyperlink-Internal"/>
        </w:rPr>
        <w:fldChar w:fldCharType="separate"/>
      </w:r>
      <w:r w:rsidRPr="00F152FC">
        <w:rPr>
          <w:rStyle w:val="Hyperlink-Internal"/>
        </w:rPr>
        <w:t>Figure 1.2</w:t>
      </w:r>
      <w:r w:rsidRPr="00F152FC">
        <w:rPr>
          <w:rStyle w:val="Hyperlink-Internal"/>
        </w:rPr>
        <w:fldChar w:fldCharType="end"/>
      </w:r>
      <w:r w:rsidRPr="00F152FC">
        <w:t>). To denote the difference between a lower</w:t>
      </w:r>
      <w:r w:rsidR="00EA16C0" w:rsidRPr="00F152FC">
        <w:t>-</w:t>
      </w:r>
      <w:r w:rsidRPr="00F152FC">
        <w:t>case and upper</w:t>
      </w:r>
      <w:r w:rsidR="00EA16C0" w:rsidRPr="00F152FC">
        <w:t>-</w:t>
      </w:r>
      <w:r w:rsidRPr="00F152FC">
        <w:t xml:space="preserve">case letter </w:t>
      </w:r>
      <w:r w:rsidR="00AD055D" w:rsidRPr="00F152FC">
        <w:t>“</w:t>
      </w:r>
      <w:r w:rsidRPr="00F152FC">
        <w:t>a</w:t>
      </w:r>
      <w:r w:rsidR="00AD055D" w:rsidRPr="00F152FC">
        <w:t>”</w:t>
      </w:r>
      <w:r w:rsidRPr="00F152FC">
        <w:t xml:space="preserve">, and between the letter and the number, the uppercase and the number </w:t>
      </w:r>
      <w:proofErr w:type="gramStart"/>
      <w:r w:rsidRPr="00F152FC">
        <w:t>are preceded</w:t>
      </w:r>
      <w:proofErr w:type="gramEnd"/>
      <w:r w:rsidRPr="00F152FC">
        <w:t xml:space="preserve"> by a symbol, which acts as a tag. There are also symbols to signify elements such as format changes for italics. </w:t>
      </w:r>
    </w:p>
    <w:p w14:paraId="32F4B865" w14:textId="46C0FE35" w:rsidR="00E75083" w:rsidRPr="00F152FC" w:rsidRDefault="00E75083" w:rsidP="008F4DC8">
      <w:pPr>
        <w:pStyle w:val="Caption"/>
      </w:pPr>
      <w:bookmarkStart w:id="53" w:name="_Ref131325032"/>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2</w:t>
      </w:r>
      <w:r w:rsidRPr="00F152FC">
        <w:rPr>
          <w:rStyle w:val="BlueNumFig"/>
        </w:rPr>
        <w:fldChar w:fldCharType="end"/>
      </w:r>
      <w:r w:rsidR="003640E9" w:rsidRPr="00F152FC">
        <w:t> </w:t>
      </w:r>
      <w:r w:rsidRPr="00F152FC">
        <w:rPr>
          <w:rStyle w:val="FigcaptionChar"/>
        </w:rPr>
        <w:t xml:space="preserve">The braille cells for an uppercase </w:t>
      </w:r>
      <w:r w:rsidR="00AD055D" w:rsidRPr="00F152FC">
        <w:rPr>
          <w:rStyle w:val="FigcaptionChar"/>
        </w:rPr>
        <w:t>“</w:t>
      </w:r>
      <w:r w:rsidRPr="00F152FC">
        <w:rPr>
          <w:rStyle w:val="FigcaptionChar"/>
        </w:rPr>
        <w:t>A</w:t>
      </w:r>
      <w:r w:rsidR="00AD055D" w:rsidRPr="00F152FC">
        <w:rPr>
          <w:rStyle w:val="FigcaptionChar"/>
        </w:rPr>
        <w:t>”</w:t>
      </w:r>
      <w:r w:rsidRPr="00F152FC">
        <w:rPr>
          <w:rStyle w:val="FigcaptionChar"/>
        </w:rPr>
        <w:t>, lower</w:t>
      </w:r>
      <w:r w:rsidR="00E3770C" w:rsidRPr="00F152FC">
        <w:rPr>
          <w:rStyle w:val="FigcaptionChar"/>
        </w:rPr>
        <w:t>-</w:t>
      </w:r>
      <w:r w:rsidRPr="00F152FC">
        <w:rPr>
          <w:rStyle w:val="FigcaptionChar"/>
        </w:rPr>
        <w:t xml:space="preserve">case </w:t>
      </w:r>
      <w:r w:rsidR="00AD055D" w:rsidRPr="00F152FC">
        <w:rPr>
          <w:rStyle w:val="FigcaptionChar"/>
        </w:rPr>
        <w:t>“</w:t>
      </w:r>
      <w:r w:rsidRPr="00F152FC">
        <w:rPr>
          <w:rStyle w:val="FigcaptionChar"/>
        </w:rPr>
        <w:t>a</w:t>
      </w:r>
      <w:r w:rsidR="00AD055D" w:rsidRPr="00F152FC">
        <w:rPr>
          <w:rStyle w:val="FigcaptionChar"/>
        </w:rPr>
        <w:t>”</w:t>
      </w:r>
      <w:r w:rsidRPr="00F152FC">
        <w:rPr>
          <w:rStyle w:val="FigcaptionChar"/>
        </w:rPr>
        <w:t xml:space="preserve"> and the</w:t>
      </w:r>
      <w:r w:rsidRPr="00F152FC">
        <w:t xml:space="preserve"> number one (1)</w:t>
      </w:r>
      <w:bookmarkEnd w:id="53"/>
    </w:p>
    <w:p w14:paraId="7152B92E" w14:textId="77777777" w:rsidR="00E75083" w:rsidRPr="00F152FC" w:rsidRDefault="00E75083" w:rsidP="00E75083">
      <w:pPr>
        <w:pStyle w:val="Figureparacentre"/>
        <w:rPr>
          <w:lang w:eastAsia="en-GB"/>
        </w:rPr>
      </w:pPr>
      <w:r w:rsidRPr="00F152FC">
        <w:rPr>
          <w:rStyle w:val="FigcaptionChar"/>
          <w:noProof/>
        </w:rPr>
        <w:drawing>
          <wp:inline distT="0" distB="0" distL="0" distR="0" wp14:anchorId="4AC74C41" wp14:editId="13BD5507">
            <wp:extent cx="2272123" cy="680400"/>
            <wp:effectExtent l="0" t="0" r="1270" b="5715"/>
            <wp:docPr id="135" name="image12.jpg" descr="A grid shows the letters A, a, and number 1 above the print equivalent.&#10;"/>
            <wp:cNvGraphicFramePr/>
            <a:graphic xmlns:a="http://schemas.openxmlformats.org/drawingml/2006/main">
              <a:graphicData uri="http://schemas.openxmlformats.org/drawingml/2006/picture">
                <pic:pic xmlns:pic="http://schemas.openxmlformats.org/drawingml/2006/picture">
                  <pic:nvPicPr>
                    <pic:cNvPr id="135" name="image12.jpg" descr="A grid shows the letters A, a, and number 1 above the print equivalent.&#10;"/>
                    <pic:cNvPicPr preferRelativeResize="0"/>
                  </pic:nvPicPr>
                  <pic:blipFill>
                    <a:blip r:embed="rId45" cstate="print">
                      <a:extLst>
                        <a:ext uri="{28A0092B-C50C-407E-A947-70E740481C1C}">
                          <a14:useLocalDpi xmlns:a14="http://schemas.microsoft.com/office/drawing/2010/main" val="0"/>
                        </a:ext>
                      </a:extLst>
                    </a:blip>
                    <a:stretch>
                      <a:fillRect/>
                    </a:stretch>
                  </pic:blipFill>
                  <pic:spPr>
                    <a:xfrm>
                      <a:off x="0" y="0"/>
                      <a:ext cx="2272123" cy="680400"/>
                    </a:xfrm>
                    <a:prstGeom prst="rect">
                      <a:avLst/>
                    </a:prstGeom>
                    <a:ln/>
                  </pic:spPr>
                </pic:pic>
              </a:graphicData>
            </a:graphic>
          </wp:inline>
        </w:drawing>
      </w:r>
    </w:p>
    <w:p w14:paraId="0D970649" w14:textId="6B195C4D" w:rsidR="00E75083" w:rsidRPr="00F152FC" w:rsidRDefault="00E75083" w:rsidP="00E75083">
      <w:pPr>
        <w:pStyle w:val="Paragraph"/>
        <w:spacing w:before="600"/>
      </w:pPr>
      <w:r w:rsidRPr="00F152FC">
        <w:rPr>
          <w:rStyle w:val="Hyperlink-Internal"/>
        </w:rPr>
        <w:fldChar w:fldCharType="begin"/>
      </w:r>
      <w:r w:rsidRPr="00F152FC">
        <w:rPr>
          <w:rStyle w:val="Hyperlink-Internal"/>
        </w:rPr>
        <w:instrText xml:space="preserve"> REF _Ref131325099 \r \h  \* MERGEFORMAT </w:instrText>
      </w:r>
      <w:r w:rsidRPr="00F152FC">
        <w:rPr>
          <w:rStyle w:val="Hyperlink-Internal"/>
        </w:rPr>
      </w:r>
      <w:r w:rsidRPr="00F152FC">
        <w:rPr>
          <w:rStyle w:val="Hyperlink-Internal"/>
        </w:rPr>
        <w:fldChar w:fldCharType="separate"/>
      </w:r>
      <w:r w:rsidRPr="00F152FC">
        <w:rPr>
          <w:rStyle w:val="Hyperlink-Internal"/>
        </w:rPr>
        <w:t>Figure 1.3</w:t>
      </w:r>
      <w:r w:rsidRPr="00F152FC">
        <w:rPr>
          <w:rStyle w:val="Hyperlink-Internal"/>
        </w:rPr>
        <w:fldChar w:fldCharType="end"/>
      </w:r>
      <w:r w:rsidRPr="00F152FC">
        <w:t xml:space="preserve"> illustrates what the phrase, </w:t>
      </w:r>
      <w:r w:rsidR="00AD055D" w:rsidRPr="00F152FC">
        <w:t>“</w:t>
      </w:r>
      <w:r w:rsidRPr="00F152FC">
        <w:t>accessibility in mind</w:t>
      </w:r>
      <w:r w:rsidR="00AD055D" w:rsidRPr="00F152FC">
        <w:t>”</w:t>
      </w:r>
      <w:r w:rsidRPr="00F152FC">
        <w:t xml:space="preserve"> looks like in </w:t>
      </w:r>
      <w:r w:rsidRPr="00F152FC">
        <w:rPr>
          <w:highlight w:val="white"/>
        </w:rPr>
        <w:t>Unified English Braille (UEB)</w:t>
      </w:r>
      <w:r w:rsidRPr="00F152FC">
        <w:t xml:space="preserve">. </w:t>
      </w:r>
    </w:p>
    <w:p w14:paraId="75D8D9A3" w14:textId="655FAC56" w:rsidR="00E75083" w:rsidRPr="00F152FC" w:rsidRDefault="00E75083" w:rsidP="008F4DC8">
      <w:pPr>
        <w:pStyle w:val="Caption"/>
      </w:pPr>
      <w:bookmarkStart w:id="54" w:name="_Ref131325099"/>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3</w:t>
      </w:r>
      <w:r w:rsidRPr="00F152FC">
        <w:rPr>
          <w:rStyle w:val="BlueNumFig"/>
        </w:rPr>
        <w:fldChar w:fldCharType="end"/>
      </w:r>
      <w:r w:rsidR="003640E9" w:rsidRPr="00F152FC">
        <w:t> </w:t>
      </w:r>
      <w:r w:rsidRPr="00F152FC">
        <w:t>A sample of text in braille</w:t>
      </w:r>
      <w:bookmarkEnd w:id="54"/>
    </w:p>
    <w:p w14:paraId="1B22281F" w14:textId="77777777" w:rsidR="00E75083" w:rsidRPr="00F152FC" w:rsidRDefault="00E75083" w:rsidP="00E75083">
      <w:pPr>
        <w:pStyle w:val="Figureparacentre"/>
      </w:pPr>
      <w:r w:rsidRPr="00F152FC">
        <w:rPr>
          <w:noProof/>
        </w:rPr>
        <w:drawing>
          <wp:inline distT="0" distB="0" distL="0" distR="0" wp14:anchorId="599BC317" wp14:editId="4CF8D788">
            <wp:extent cx="5731200" cy="547200"/>
            <wp:effectExtent l="0" t="0" r="0" b="0"/>
            <wp:docPr id="134" name="image9.png" descr="A braille grid."/>
            <wp:cNvGraphicFramePr/>
            <a:graphic xmlns:a="http://schemas.openxmlformats.org/drawingml/2006/main">
              <a:graphicData uri="http://schemas.openxmlformats.org/drawingml/2006/picture">
                <pic:pic xmlns:pic="http://schemas.openxmlformats.org/drawingml/2006/picture">
                  <pic:nvPicPr>
                    <pic:cNvPr id="134" name="image9.png" descr="A braille grid."/>
                    <pic:cNvPicPr preferRelativeResize="0"/>
                  </pic:nvPicPr>
                  <pic:blipFill>
                    <a:blip r:embed="rId46" cstate="print">
                      <a:extLst>
                        <a:ext uri="{28A0092B-C50C-407E-A947-70E740481C1C}">
                          <a14:useLocalDpi xmlns:a14="http://schemas.microsoft.com/office/drawing/2010/main" val="0"/>
                        </a:ext>
                      </a:extLst>
                    </a:blip>
                    <a:srcRect/>
                    <a:stretch>
                      <a:fillRect/>
                    </a:stretch>
                  </pic:blipFill>
                  <pic:spPr>
                    <a:xfrm>
                      <a:off x="0" y="0"/>
                      <a:ext cx="5731200" cy="547200"/>
                    </a:xfrm>
                    <a:prstGeom prst="rect">
                      <a:avLst/>
                    </a:prstGeom>
                    <a:ln/>
                  </pic:spPr>
                </pic:pic>
              </a:graphicData>
            </a:graphic>
          </wp:inline>
        </w:drawing>
      </w:r>
    </w:p>
    <w:p w14:paraId="0869E1F1" w14:textId="60BEA133" w:rsidR="00E75083" w:rsidRPr="00F152FC" w:rsidRDefault="00E75083" w:rsidP="00E75083">
      <w:pPr>
        <w:pStyle w:val="Paragraph"/>
        <w:spacing w:before="600"/>
      </w:pPr>
      <w:r w:rsidRPr="00F152FC">
        <w:t xml:space="preserve">Braille systems vary significantly around the world, and different codes have </w:t>
      </w:r>
      <w:proofErr w:type="gramStart"/>
      <w:r w:rsidRPr="00F152FC">
        <w:t>been developed</w:t>
      </w:r>
      <w:proofErr w:type="gramEnd"/>
      <w:r w:rsidRPr="00F152FC">
        <w:t xml:space="preserve"> for different languages and writing systems. While English-speaking countries now use UEB, other languages such as Arabic, Chinese, Japanese, Korean, Russian and Hebrew each have their own adapted braille systems. Many languages also use different </w:t>
      </w:r>
      <w:r w:rsidR="00AD055D" w:rsidRPr="00F152FC">
        <w:t>“</w:t>
      </w:r>
      <w:r w:rsidRPr="00F152FC">
        <w:t>grades</w:t>
      </w:r>
      <w:r w:rsidR="00AD055D" w:rsidRPr="00F152FC">
        <w:t>”</w:t>
      </w:r>
      <w:r w:rsidRPr="00F152FC">
        <w:t xml:space="preserve"> of braille, from basic letter-by-letter transcription (Grade 1) to contracted versions with abbreviations (Grade 2). There are specialised braille codes for mathematics, science and computer programming too. Braille music notation is the one truly universal braille system, allowing blind musicians worldwide to read and share music regardless of the language they speak.</w:t>
      </w:r>
    </w:p>
    <w:p w14:paraId="5E4B2884" w14:textId="77400E49" w:rsidR="00E75083" w:rsidRPr="00F152FC" w:rsidRDefault="00E75083" w:rsidP="00E75083">
      <w:pPr>
        <w:pStyle w:val="Paragraph"/>
        <w:spacing w:before="600"/>
      </w:pPr>
      <w:r w:rsidRPr="00F152FC">
        <w:t xml:space="preserve">Braille </w:t>
      </w:r>
      <w:proofErr w:type="gramStart"/>
      <w:r w:rsidRPr="00F152FC">
        <w:t>is generated</w:t>
      </w:r>
      <w:proofErr w:type="gramEnd"/>
      <w:r w:rsidRPr="00F152FC">
        <w:t xml:space="preserve"> by a transcription process. Specialised software transcribes the text into braille, and embossers then punch the dots onto thick card. Braille cells are only ever one size, so they can</w:t>
      </w:r>
      <w:r w:rsidR="00AD055D" w:rsidRPr="00F152FC">
        <w:t>’</w:t>
      </w:r>
      <w:r w:rsidRPr="00F152FC">
        <w:t xml:space="preserve">t </w:t>
      </w:r>
      <w:proofErr w:type="gramStart"/>
      <w:r w:rsidRPr="00F152FC">
        <w:t>be reduced</w:t>
      </w:r>
      <w:proofErr w:type="gramEnd"/>
      <w:r w:rsidRPr="00F152FC">
        <w:t xml:space="preserve"> to fit an item such as a table on a single page. The result ends up being much bulkier than the equivalent printed book because each cell needs to be big enough to </w:t>
      </w:r>
      <w:proofErr w:type="gramStart"/>
      <w:r w:rsidRPr="00F152FC">
        <w:t>be distinguished</w:t>
      </w:r>
      <w:proofErr w:type="gramEnd"/>
      <w:r w:rsidRPr="00F152FC">
        <w:t xml:space="preserve"> by touch, and more information </w:t>
      </w:r>
      <w:proofErr w:type="gramStart"/>
      <w:r w:rsidRPr="00F152FC">
        <w:t>is needed</w:t>
      </w:r>
      <w:proofErr w:type="gramEnd"/>
      <w:r w:rsidRPr="00F152FC">
        <w:t xml:space="preserve"> to identify capital letters and formatting. </w:t>
      </w:r>
    </w:p>
    <w:p w14:paraId="045E4A8A" w14:textId="77777777" w:rsidR="00E75083" w:rsidRPr="00F152FC" w:rsidRDefault="00E75083" w:rsidP="00E75083">
      <w:pPr>
        <w:pStyle w:val="Paragraph"/>
      </w:pPr>
      <w:r w:rsidRPr="00F152FC">
        <w:t xml:space="preserve">For example, the 12-chapter maths textbook shown in the bottom right-hand corner of </w:t>
      </w:r>
      <w:r w:rsidRPr="00F152FC">
        <w:rPr>
          <w:rStyle w:val="Hyperlink-Internal"/>
        </w:rPr>
        <w:fldChar w:fldCharType="begin"/>
      </w:r>
      <w:r w:rsidRPr="00F152FC">
        <w:rPr>
          <w:rStyle w:val="Hyperlink-Internal"/>
        </w:rPr>
        <w:instrText xml:space="preserve"> REF _Ref131325129 \r \h  \* MERGEFORMAT </w:instrText>
      </w:r>
      <w:r w:rsidRPr="00F152FC">
        <w:rPr>
          <w:rStyle w:val="Hyperlink-Internal"/>
        </w:rPr>
      </w:r>
      <w:r w:rsidRPr="00F152FC">
        <w:rPr>
          <w:rStyle w:val="Hyperlink-Internal"/>
        </w:rPr>
        <w:fldChar w:fldCharType="separate"/>
      </w:r>
      <w:r w:rsidRPr="00F152FC">
        <w:rPr>
          <w:rStyle w:val="Hyperlink-Internal"/>
        </w:rPr>
        <w:t>Figure 1.4</w:t>
      </w:r>
      <w:r w:rsidRPr="00F152FC">
        <w:rPr>
          <w:rStyle w:val="Hyperlink-Internal"/>
        </w:rPr>
        <w:fldChar w:fldCharType="end"/>
      </w:r>
      <w:r w:rsidRPr="00F152FC">
        <w:t xml:space="preserve"> is approximately 600 printed pages long. By comparison, the braille version is over a thousand braille pages and includes 540 braille diagrams. Because of its size, the braille transcript has to </w:t>
      </w:r>
      <w:proofErr w:type="gramStart"/>
      <w:r w:rsidRPr="00F152FC">
        <w:t>be split</w:t>
      </w:r>
      <w:proofErr w:type="gramEnd"/>
      <w:r w:rsidRPr="00F152FC">
        <w:t xml:space="preserve"> into 29 volumes, each of which are about the same thickness as a single copy of the printed book.</w:t>
      </w:r>
    </w:p>
    <w:p w14:paraId="305E49E7" w14:textId="115A67FB" w:rsidR="00E75083" w:rsidRPr="00F152FC" w:rsidRDefault="00E75083" w:rsidP="00E75083">
      <w:pPr>
        <w:pStyle w:val="Figcaption"/>
      </w:pPr>
      <w:bookmarkStart w:id="55" w:name="_Ref131325129"/>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4</w:t>
      </w:r>
      <w:r w:rsidRPr="00F152FC">
        <w:rPr>
          <w:rStyle w:val="BlueNumFig"/>
        </w:rPr>
        <w:fldChar w:fldCharType="end"/>
      </w:r>
      <w:r w:rsidR="003640E9" w:rsidRPr="00F152FC">
        <w:t> </w:t>
      </w:r>
      <w:r w:rsidRPr="00F152FC">
        <w:rPr>
          <w:rStyle w:val="Sourcetitle"/>
        </w:rPr>
        <w:t>New century maths</w:t>
      </w:r>
      <w:r w:rsidRPr="00F152FC">
        <w:t xml:space="preserve"> in braille and print formats</w:t>
      </w:r>
      <w:bookmarkEnd w:id="55"/>
    </w:p>
    <w:p w14:paraId="2C45FE7B" w14:textId="77777777" w:rsidR="00E75083" w:rsidRPr="00F152FC" w:rsidRDefault="00E75083" w:rsidP="00E75083">
      <w:pPr>
        <w:pStyle w:val="Figureparacentre"/>
      </w:pPr>
      <w:r w:rsidRPr="00F152FC">
        <w:rPr>
          <w:rStyle w:val="BlueNumFig"/>
          <w:noProof/>
        </w:rPr>
        <w:drawing>
          <wp:inline distT="0" distB="0" distL="0" distR="0" wp14:anchorId="31C1CFE4" wp14:editId="503616F9">
            <wp:extent cx="5742000" cy="3430800"/>
            <wp:effectExtent l="0" t="0" r="0" b="0"/>
            <wp:docPr id="1" name="Picture 1" descr="Volumes of a spiral-bound textbook laid out in columns on a table. The volumes are displayed so that the  top quarter of each volume is visible. There are four columns of approximately 8 volumes each. The print textbook is displayed at the bottom of the right-hand column. It has a flat spine and the whole front cover is visibl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Volumes of a spiral-bound textbook laid out in columns on a table. The volumes are displayed so that the  top quarter of each volume is visible. There are four columns of approximately 8 volumes each. The print textbook is displayed at the bottom of the right-hand column. It has a flat spine and the whole front cover is visible.&#10;"/>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742000" cy="3430800"/>
                    </a:xfrm>
                    <a:prstGeom prst="rect">
                      <a:avLst/>
                    </a:prstGeom>
                  </pic:spPr>
                </pic:pic>
              </a:graphicData>
            </a:graphic>
          </wp:inline>
        </w:drawing>
      </w:r>
    </w:p>
    <w:p w14:paraId="14408D2D" w14:textId="77777777" w:rsidR="00E75083" w:rsidRPr="00F152FC" w:rsidRDefault="00E75083" w:rsidP="00E75083">
      <w:pPr>
        <w:pStyle w:val="Source"/>
      </w:pPr>
      <w:r w:rsidRPr="00F152FC">
        <w:rPr>
          <w:rStyle w:val="BlueNumFig"/>
        </w:rPr>
        <w:t>Source</w:t>
      </w:r>
      <w:r w:rsidRPr="00F152FC">
        <w:t xml:space="preserve">: Photograph by </w:t>
      </w:r>
      <w:proofErr w:type="spellStart"/>
      <w:r w:rsidRPr="00F152FC">
        <w:t>NextSense</w:t>
      </w:r>
      <w:proofErr w:type="spellEnd"/>
      <w:r w:rsidRPr="00F152FC">
        <w:t>.</w:t>
      </w:r>
    </w:p>
    <w:p w14:paraId="0B74BEAF" w14:textId="77777777" w:rsidR="00E75083" w:rsidRPr="00F152FC" w:rsidRDefault="00E75083" w:rsidP="00E75083">
      <w:pPr>
        <w:pStyle w:val="Paragraph"/>
      </w:pPr>
      <w:r w:rsidRPr="00F152FC">
        <w:t>In print-and-braille (also known as Twin Vision or Dual Media) books (</w:t>
      </w:r>
      <w:r w:rsidRPr="00F152FC">
        <w:rPr>
          <w:rStyle w:val="Hyperlink-Internal"/>
        </w:rPr>
        <w:fldChar w:fldCharType="begin"/>
      </w:r>
      <w:r w:rsidRPr="00F152FC">
        <w:rPr>
          <w:rStyle w:val="Hyperlink-Internal"/>
        </w:rPr>
        <w:instrText xml:space="preserve"> REF _Ref131325473 \r \h  \* MERGEFORMAT </w:instrText>
      </w:r>
      <w:r w:rsidRPr="00F152FC">
        <w:rPr>
          <w:rStyle w:val="Hyperlink-Internal"/>
        </w:rPr>
      </w:r>
      <w:r w:rsidRPr="00F152FC">
        <w:rPr>
          <w:rStyle w:val="Hyperlink-Internal"/>
        </w:rPr>
        <w:fldChar w:fldCharType="separate"/>
      </w:r>
      <w:r w:rsidRPr="00F152FC">
        <w:rPr>
          <w:rStyle w:val="Hyperlink-Internal"/>
        </w:rPr>
        <w:t>Figure 1.5</w:t>
      </w:r>
      <w:r w:rsidRPr="00F152FC">
        <w:rPr>
          <w:rStyle w:val="Hyperlink-Internal"/>
        </w:rPr>
        <w:fldChar w:fldCharType="end"/>
      </w:r>
      <w:r w:rsidRPr="00F152FC">
        <w:t xml:space="preserve">), the braille </w:t>
      </w:r>
      <w:proofErr w:type="gramStart"/>
      <w:r w:rsidRPr="00F152FC">
        <w:t>is placed</w:t>
      </w:r>
      <w:proofErr w:type="gramEnd"/>
      <w:r w:rsidRPr="00F152FC">
        <w:t xml:space="preserve"> next to the print text and illustrations in a standard print book. This provides a key early learning opportunity for children to experience shared reading. The combined text and braille can </w:t>
      </w:r>
      <w:proofErr w:type="gramStart"/>
      <w:r w:rsidRPr="00F152FC">
        <w:t>be read</w:t>
      </w:r>
      <w:proofErr w:type="gramEnd"/>
      <w:r w:rsidRPr="00F152FC">
        <w:t xml:space="preserve"> by both sight and touch, allowing the child to read along with an adult if they are old enough to do so.</w:t>
      </w:r>
    </w:p>
    <w:p w14:paraId="18C3F00E" w14:textId="577FBF09" w:rsidR="00E75083" w:rsidRPr="00F152FC" w:rsidRDefault="00E75083" w:rsidP="00E75083">
      <w:pPr>
        <w:pStyle w:val="Figcaption"/>
        <w:rPr>
          <w:rStyle w:val="Sourcetitle"/>
        </w:rPr>
      </w:pPr>
      <w:bookmarkStart w:id="56" w:name="_Ref131325473"/>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5</w:t>
      </w:r>
      <w:r w:rsidRPr="00F152FC">
        <w:rPr>
          <w:rStyle w:val="BlueNumFig"/>
        </w:rPr>
        <w:fldChar w:fldCharType="end"/>
      </w:r>
      <w:r w:rsidR="003640E9" w:rsidRPr="00F152FC">
        <w:t> </w:t>
      </w:r>
      <w:r w:rsidRPr="00F152FC">
        <w:t xml:space="preserve">A Twin Vision edition of picture book, </w:t>
      </w:r>
      <w:r w:rsidRPr="00F152FC">
        <w:rPr>
          <w:rStyle w:val="Sourcetitle"/>
        </w:rPr>
        <w:t>Spotty Dotty</w:t>
      </w:r>
      <w:bookmarkEnd w:id="56"/>
    </w:p>
    <w:p w14:paraId="2FDD1092" w14:textId="77777777" w:rsidR="00E75083" w:rsidRPr="00F152FC" w:rsidRDefault="00E75083" w:rsidP="00E75083">
      <w:pPr>
        <w:pStyle w:val="Figureparacentre"/>
      </w:pPr>
      <w:r w:rsidRPr="00F152FC">
        <w:rPr>
          <w:rStyle w:val="Fig-Num"/>
          <w:noProof/>
        </w:rPr>
        <w:drawing>
          <wp:inline distT="0" distB="0" distL="0" distR="0" wp14:anchorId="0AFD0D63" wp14:editId="0C97DC62">
            <wp:extent cx="4207510" cy="2557145"/>
            <wp:effectExtent l="0" t="0" r="0" b="0"/>
            <wp:docPr id="136" name="image14.jpg" descr="An overhead view of an open picture book. The left-hand page shows a white owl with black spots. The right-hand page shows the head of an animal looking at the owl through a gap in wooden boards. The print text of the story is at the top of each page and braille tape is placed below the print.&#10;"/>
            <wp:cNvGraphicFramePr/>
            <a:graphic xmlns:a="http://schemas.openxmlformats.org/drawingml/2006/main">
              <a:graphicData uri="http://schemas.openxmlformats.org/drawingml/2006/picture">
                <pic:pic xmlns:pic="http://schemas.openxmlformats.org/drawingml/2006/picture">
                  <pic:nvPicPr>
                    <pic:cNvPr id="136" name="image14.jpg" descr="An overhead view of an open picture book. The left-hand page shows a white owl with black spots. The right-hand page shows the head of an animal looking at the owl through a gap in wooden boards. The print text of the story is at the top of each page and braille tape is placed below the print.&#10;"/>
                    <pic:cNvPicPr preferRelativeResize="0"/>
                  </pic:nvPicPr>
                  <pic:blipFill>
                    <a:blip r:embed="rId48" cstate="print">
                      <a:extLst>
                        <a:ext uri="{28A0092B-C50C-407E-A947-70E740481C1C}">
                          <a14:useLocalDpi xmlns:a14="http://schemas.microsoft.com/office/drawing/2010/main" val="0"/>
                        </a:ext>
                      </a:extLst>
                    </a:blip>
                    <a:srcRect/>
                    <a:stretch>
                      <a:fillRect/>
                    </a:stretch>
                  </pic:blipFill>
                  <pic:spPr>
                    <a:xfrm>
                      <a:off x="0" y="0"/>
                      <a:ext cx="4207510" cy="2557145"/>
                    </a:xfrm>
                    <a:prstGeom prst="rect">
                      <a:avLst/>
                    </a:prstGeom>
                    <a:ln/>
                  </pic:spPr>
                </pic:pic>
              </a:graphicData>
            </a:graphic>
          </wp:inline>
        </w:drawing>
      </w:r>
    </w:p>
    <w:p w14:paraId="4ED16F74" w14:textId="77777777" w:rsidR="00E75083" w:rsidRPr="00F152FC" w:rsidRDefault="00E75083" w:rsidP="00E75083">
      <w:pPr>
        <w:pStyle w:val="Source"/>
      </w:pPr>
      <w:r w:rsidRPr="00F152FC">
        <w:rPr>
          <w:rStyle w:val="BlueNumFig"/>
        </w:rPr>
        <w:t>Source:</w:t>
      </w:r>
      <w:r w:rsidRPr="00F152FC">
        <w:t xml:space="preserve"> Katherine Duncan (2019), </w:t>
      </w:r>
      <w:r w:rsidRPr="00F152FC">
        <w:rPr>
          <w:rStyle w:val="Sourcetitle"/>
        </w:rPr>
        <w:t>Spotty Dotty</w:t>
      </w:r>
      <w:r w:rsidRPr="00F152FC">
        <w:rPr>
          <w:rStyle w:val="Sourcetitle"/>
          <w:i w:val="0"/>
          <w:iCs w:val="0"/>
        </w:rPr>
        <w:t>,</w:t>
      </w:r>
      <w:r w:rsidRPr="00F152FC">
        <w:t xml:space="preserve"> </w:t>
      </w:r>
      <w:proofErr w:type="spellStart"/>
      <w:r w:rsidRPr="00F152FC">
        <w:t>Gannadoo</w:t>
      </w:r>
      <w:proofErr w:type="spellEnd"/>
      <w:r w:rsidRPr="00F152FC">
        <w:t>.</w:t>
      </w:r>
    </w:p>
    <w:p w14:paraId="53AD9ABE" w14:textId="2E3C8587" w:rsidR="00E75083" w:rsidRPr="00F152FC" w:rsidRDefault="00E75083" w:rsidP="00E75083">
      <w:pPr>
        <w:pStyle w:val="Paragraph"/>
      </w:pPr>
      <w:r w:rsidRPr="00F152FC">
        <w:t>Refreshable braille displays (</w:t>
      </w:r>
      <w:r w:rsidRPr="00F152FC">
        <w:rPr>
          <w:rStyle w:val="Hyperlink-Internal"/>
        </w:rPr>
        <w:fldChar w:fldCharType="begin"/>
      </w:r>
      <w:r w:rsidRPr="00F152FC">
        <w:rPr>
          <w:rStyle w:val="Hyperlink-Internal"/>
        </w:rPr>
        <w:instrText xml:space="preserve"> REF _Ref131325496 \r \h  \* MERGEFORMAT </w:instrText>
      </w:r>
      <w:r w:rsidRPr="00F152FC">
        <w:rPr>
          <w:rStyle w:val="Hyperlink-Internal"/>
        </w:rPr>
      </w:r>
      <w:r w:rsidRPr="00F152FC">
        <w:rPr>
          <w:rStyle w:val="Hyperlink-Internal"/>
        </w:rPr>
        <w:fldChar w:fldCharType="separate"/>
      </w:r>
      <w:r w:rsidRPr="00F152FC">
        <w:rPr>
          <w:rStyle w:val="Hyperlink-Internal"/>
        </w:rPr>
        <w:t>Figure 1.6</w:t>
      </w:r>
      <w:r w:rsidRPr="00F152FC">
        <w:rPr>
          <w:rStyle w:val="Hyperlink-Internal"/>
        </w:rPr>
        <w:fldChar w:fldCharType="end"/>
      </w:r>
      <w:r w:rsidRPr="00F152FC">
        <w:t xml:space="preserve">) </w:t>
      </w:r>
      <w:r w:rsidRPr="00F152FC">
        <w:rPr>
          <w:highlight w:val="white"/>
        </w:rPr>
        <w:t>provide an alternative to printed braille.</w:t>
      </w:r>
      <w:r w:rsidRPr="00F152FC">
        <w:t xml:space="preserve"> The display is a tactile electronic device, driven by screen-reader software such as JAWS, NVDA or </w:t>
      </w:r>
      <w:proofErr w:type="spellStart"/>
      <w:r w:rsidRPr="00F152FC">
        <w:t>VoiceOver</w:t>
      </w:r>
      <w:proofErr w:type="spellEnd"/>
      <w:r w:rsidRPr="00F152FC">
        <w:t xml:space="preserve">, that can </w:t>
      </w:r>
      <w:proofErr w:type="gramStart"/>
      <w:r w:rsidRPr="00F152FC">
        <w:t>be attached</w:t>
      </w:r>
      <w:proofErr w:type="gramEnd"/>
      <w:r w:rsidRPr="00F152FC">
        <w:t xml:space="preserve"> to a computer or connected by Bluetooth to some smartphones. The screen reader converts on-screen text to braille in real-time, sending the appropriate signals to raise and lower pins on the display. The displays can also work with BRF (Braille Ready Format) files, which preserve specific braille layout, contractions and page breaks, and with </w:t>
      </w:r>
      <w:proofErr w:type="spellStart"/>
      <w:r w:rsidRPr="00F152FC">
        <w:t>eBraille</w:t>
      </w:r>
      <w:proofErr w:type="spellEnd"/>
      <w:r w:rsidRPr="00F152FC">
        <w:t xml:space="preserve">, a new XML-based file format developed for electronic braille documents. </w:t>
      </w:r>
    </w:p>
    <w:p w14:paraId="4616508D" w14:textId="62DB65A8" w:rsidR="00E75083" w:rsidRPr="00F152FC" w:rsidRDefault="00E75083" w:rsidP="00E75083">
      <w:pPr>
        <w:pStyle w:val="Paragraph"/>
      </w:pPr>
      <w:r w:rsidRPr="00F152FC">
        <w:t xml:space="preserve">Braille displays generally consist of between 12 and 80 braille cells. Each cell has 6 or 8 nylon pins that </w:t>
      </w:r>
      <w:proofErr w:type="gramStart"/>
      <w:r w:rsidRPr="00F152FC">
        <w:t>are electronically controlled</w:t>
      </w:r>
      <w:proofErr w:type="gramEnd"/>
      <w:r w:rsidRPr="00F152FC">
        <w:t xml:space="preserve"> to move up and down, displaying a braille version of the characters that appear on the screen. Because only a limited number of characters (up to 80) </w:t>
      </w:r>
      <w:proofErr w:type="gramStart"/>
      <w:r w:rsidRPr="00F152FC">
        <w:t>are shown</w:t>
      </w:r>
      <w:proofErr w:type="gramEnd"/>
      <w:r w:rsidRPr="00F152FC">
        <w:t xml:space="preserve"> at one time, the displays have controls that allow the user to move around the computer screen.</w:t>
      </w:r>
    </w:p>
    <w:p w14:paraId="611D0FC8" w14:textId="2E38B2B4" w:rsidR="00E75083" w:rsidRPr="00F152FC" w:rsidRDefault="00E75083" w:rsidP="008F4DC8">
      <w:pPr>
        <w:pStyle w:val="Caption"/>
      </w:pPr>
      <w:bookmarkStart w:id="57" w:name="_Ref131325496"/>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6</w:t>
      </w:r>
      <w:r w:rsidRPr="00F152FC">
        <w:rPr>
          <w:rStyle w:val="BlueNumFig"/>
        </w:rPr>
        <w:fldChar w:fldCharType="end"/>
      </w:r>
      <w:r w:rsidR="003640E9" w:rsidRPr="00F152FC">
        <w:t> </w:t>
      </w:r>
      <w:r w:rsidRPr="00F152FC">
        <w:t>A refreshable braille display</w:t>
      </w:r>
      <w:bookmarkEnd w:id="57"/>
    </w:p>
    <w:p w14:paraId="32F34E57" w14:textId="77777777" w:rsidR="00E75083" w:rsidRPr="00F152FC" w:rsidRDefault="00E75083" w:rsidP="00E75083">
      <w:pPr>
        <w:pStyle w:val="Figureparacentre"/>
        <w:rPr>
          <w:lang w:eastAsia="en-GB"/>
        </w:rPr>
      </w:pPr>
      <w:r w:rsidRPr="00F152FC">
        <w:rPr>
          <w:noProof/>
        </w:rPr>
        <w:drawing>
          <wp:inline distT="0" distB="0" distL="0" distR="0" wp14:anchorId="3118B696" wp14:editId="76212417">
            <wp:extent cx="5301570" cy="1835999"/>
            <wp:effectExtent l="0" t="0" r="0" b="5715"/>
            <wp:docPr id="139" name="image8.jpg" descr="A braille display viewed from above."/>
            <wp:cNvGraphicFramePr/>
            <a:graphic xmlns:a="http://schemas.openxmlformats.org/drawingml/2006/main">
              <a:graphicData uri="http://schemas.openxmlformats.org/drawingml/2006/picture">
                <pic:pic xmlns:pic="http://schemas.openxmlformats.org/drawingml/2006/picture">
                  <pic:nvPicPr>
                    <pic:cNvPr id="0" name="image8.jpg" descr="A braille display viewed from above."/>
                    <pic:cNvPicPr preferRelativeResize="0"/>
                  </pic:nvPicPr>
                  <pic:blipFill rotWithShape="1">
                    <a:blip r:embed="rId49" cstate="print">
                      <a:extLst>
                        <a:ext uri="{28A0092B-C50C-407E-A947-70E740481C1C}">
                          <a14:useLocalDpi xmlns:a14="http://schemas.microsoft.com/office/drawing/2010/main" val="0"/>
                        </a:ext>
                      </a:extLst>
                    </a:blip>
                    <a:srcRect t="3" b="9016"/>
                    <a:stretch/>
                  </pic:blipFill>
                  <pic:spPr bwMode="auto">
                    <a:xfrm>
                      <a:off x="0" y="0"/>
                      <a:ext cx="5310188" cy="1838983"/>
                    </a:xfrm>
                    <a:prstGeom prst="rect">
                      <a:avLst/>
                    </a:prstGeom>
                    <a:ln>
                      <a:noFill/>
                    </a:ln>
                    <a:extLst>
                      <a:ext uri="{53640926-AAD7-44D8-BBD7-CCE9431645EC}">
                        <a14:shadowObscured xmlns:a14="http://schemas.microsoft.com/office/drawing/2010/main"/>
                      </a:ext>
                    </a:extLst>
                  </pic:spPr>
                </pic:pic>
              </a:graphicData>
            </a:graphic>
          </wp:inline>
        </w:drawing>
      </w:r>
    </w:p>
    <w:p w14:paraId="3B111B8C" w14:textId="77777777" w:rsidR="00E75083" w:rsidRPr="00F152FC" w:rsidRDefault="00E75083" w:rsidP="00E75083">
      <w:pPr>
        <w:pStyle w:val="Source"/>
      </w:pPr>
      <w:r w:rsidRPr="00F152FC">
        <w:rPr>
          <w:rStyle w:val="BlueNumFig"/>
        </w:rPr>
        <w:t>Source</w:t>
      </w:r>
      <w:r w:rsidRPr="00F152FC">
        <w:t>: Photograph by Janet Douglas.</w:t>
      </w:r>
    </w:p>
    <w:p w14:paraId="1A5AAFB1" w14:textId="5D3066EC" w:rsidR="00E75083" w:rsidRPr="00F152FC" w:rsidRDefault="00E75083" w:rsidP="00E75083">
      <w:pPr>
        <w:pStyle w:val="Paragraph"/>
      </w:pPr>
      <w:r w:rsidRPr="00F152FC">
        <w:t xml:space="preserve">Recently, multiline braille displays have </w:t>
      </w:r>
      <w:proofErr w:type="gramStart"/>
      <w:r w:rsidRPr="00F152FC">
        <w:t>been developed</w:t>
      </w:r>
      <w:proofErr w:type="gramEnd"/>
      <w:r w:rsidRPr="00F152FC">
        <w:t xml:space="preserve"> that allow several lines of braille, tables and tactile graphics to </w:t>
      </w:r>
      <w:proofErr w:type="gramStart"/>
      <w:r w:rsidRPr="00F152FC">
        <w:t>be rendered</w:t>
      </w:r>
      <w:proofErr w:type="gramEnd"/>
      <w:r w:rsidRPr="00F152FC">
        <w:t xml:space="preserve"> on the same surface. This can help users improve their understanding of spatial awareness, and it more closely simulates the embossed braille experience. However, both refreshable and multiline braille displays are expensive, which can be a barrier for some people. </w:t>
      </w:r>
    </w:p>
    <w:p w14:paraId="7F6969EB" w14:textId="207AA87B" w:rsidR="00E75083" w:rsidRPr="00F152FC" w:rsidDel="00AC3850" w:rsidRDefault="00E75083" w:rsidP="00E75083">
      <w:pPr>
        <w:pStyle w:val="Paragraph"/>
      </w:pPr>
      <w:r w:rsidRPr="00F152FC">
        <w:t xml:space="preserve">While refreshable braille is useful, embossed braille is better for some types of publications, such as technical material, as it allows the reader to refer back to an earlier section quickly. </w:t>
      </w:r>
    </w:p>
    <w:p w14:paraId="0A11668B" w14:textId="1C9E3999" w:rsidR="00E75083" w:rsidRPr="00F152FC" w:rsidRDefault="00E75083" w:rsidP="00E75083">
      <w:pPr>
        <w:pStyle w:val="Paragraph"/>
      </w:pPr>
      <w:r w:rsidRPr="00F152FC">
        <w:t xml:space="preserve">Braille is time-consuming and expensive to produce, especially for complex material such as mathematics and science. However, exposure to braille from an early age is critical to the education of children who are blind. It teaches key literacy skills, such as the correct use of grammar and punctuation, which cannot </w:t>
      </w:r>
      <w:proofErr w:type="gramStart"/>
      <w:r w:rsidRPr="00F152FC">
        <w:t>be learned</w:t>
      </w:r>
      <w:proofErr w:type="gramEnd"/>
      <w:r w:rsidRPr="00F152FC">
        <w:t xml:space="preserve"> by listening to the text </w:t>
      </w:r>
      <w:proofErr w:type="gramStart"/>
      <w:r w:rsidRPr="00F152FC">
        <w:t>being read</w:t>
      </w:r>
      <w:proofErr w:type="gramEnd"/>
      <w:r w:rsidRPr="00F152FC">
        <w:t xml:space="preserve">. The ability to read braille is also an important employment skill for adults who are blind, as the ability to read and write remains crucial to professional success. </w:t>
      </w:r>
    </w:p>
    <w:p w14:paraId="589793DF" w14:textId="77777777" w:rsidR="00E75083" w:rsidRPr="00F152FC" w:rsidRDefault="00E75083" w:rsidP="00E75083">
      <w:pPr>
        <w:pStyle w:val="Heading3"/>
      </w:pPr>
      <w:bookmarkStart w:id="58" w:name="_heading=h.fb2bji6gcb8v" w:colFirst="0" w:colLast="0"/>
      <w:bookmarkStart w:id="59" w:name="_Toc218497581"/>
      <w:bookmarkStart w:id="60" w:name="_Toc231279010"/>
      <w:bookmarkEnd w:id="58"/>
      <w:r w:rsidRPr="00F152FC">
        <w:t>Three-dimensional printing</w:t>
      </w:r>
      <w:bookmarkEnd w:id="59"/>
      <w:bookmarkEnd w:id="60"/>
    </w:p>
    <w:p w14:paraId="4A10C6C0" w14:textId="77777777" w:rsidR="00E75083" w:rsidRPr="00F152FC" w:rsidRDefault="00E75083" w:rsidP="00E75083">
      <w:r w:rsidRPr="00F152FC">
        <w:t xml:space="preserve">Raised printing enables readers to feel the contours of a line drawing. Tactile maps, for example, can </w:t>
      </w:r>
      <w:proofErr w:type="gramStart"/>
      <w:r w:rsidRPr="00F152FC">
        <w:t>be printed</w:t>
      </w:r>
      <w:proofErr w:type="gramEnd"/>
      <w:r w:rsidRPr="00F152FC">
        <w:t xml:space="preserve"> using a mixture of thermography for the lines and braille for the labels, or with three-dimensional printers (</w:t>
      </w:r>
      <w:r w:rsidRPr="00F152FC">
        <w:rPr>
          <w:rStyle w:val="Hyperlink-Internal"/>
        </w:rPr>
        <w:fldChar w:fldCharType="begin"/>
      </w:r>
      <w:r w:rsidRPr="00F152FC">
        <w:rPr>
          <w:rStyle w:val="Hyperlink-Internal"/>
        </w:rPr>
        <w:instrText xml:space="preserve"> REF _Ref131325514 \r \h  \* MERGEFORMAT </w:instrText>
      </w:r>
      <w:r w:rsidRPr="00F152FC">
        <w:rPr>
          <w:rStyle w:val="Hyperlink-Internal"/>
        </w:rPr>
      </w:r>
      <w:r w:rsidRPr="00F152FC">
        <w:rPr>
          <w:rStyle w:val="Hyperlink-Internal"/>
        </w:rPr>
        <w:fldChar w:fldCharType="separate"/>
      </w:r>
      <w:r w:rsidRPr="00F152FC">
        <w:rPr>
          <w:rStyle w:val="Hyperlink-Internal"/>
        </w:rPr>
        <w:t>Figure 1.7</w:t>
      </w:r>
      <w:r w:rsidRPr="00F152FC">
        <w:rPr>
          <w:rStyle w:val="Hyperlink-Internal"/>
        </w:rPr>
        <w:fldChar w:fldCharType="end"/>
      </w:r>
      <w:r w:rsidRPr="00F152FC">
        <w:t>).</w:t>
      </w:r>
    </w:p>
    <w:p w14:paraId="00A58D71" w14:textId="519FC237" w:rsidR="00E75083" w:rsidRPr="00F152FC" w:rsidRDefault="00E75083" w:rsidP="008F4DC8">
      <w:pPr>
        <w:pStyle w:val="Caption"/>
      </w:pPr>
      <w:bookmarkStart w:id="61" w:name="_Ref131325514"/>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7</w:t>
      </w:r>
      <w:r w:rsidRPr="00F152FC">
        <w:rPr>
          <w:rStyle w:val="BlueNumFig"/>
        </w:rPr>
        <w:fldChar w:fldCharType="end"/>
      </w:r>
      <w:r w:rsidR="003640E9" w:rsidRPr="00F152FC">
        <w:t> </w:t>
      </w:r>
      <w:r w:rsidRPr="00F152FC">
        <w:t>A Touch Mapper tactile map in use</w:t>
      </w:r>
      <w:bookmarkEnd w:id="61"/>
    </w:p>
    <w:p w14:paraId="6A2FEBC9" w14:textId="77777777" w:rsidR="00E75083" w:rsidRPr="00F152FC" w:rsidRDefault="00E75083" w:rsidP="00E75083">
      <w:pPr>
        <w:pStyle w:val="Figureparacentre"/>
      </w:pPr>
      <w:r w:rsidRPr="00F152FC">
        <w:rPr>
          <w:rStyle w:val="BlueNumFig"/>
          <w:rFonts w:ascii="Arial" w:hAnsi="Arial"/>
          <w:noProof/>
          <w:color w:val="auto"/>
          <w:sz w:val="10"/>
        </w:rPr>
        <w:drawing>
          <wp:inline distT="0" distB="0" distL="0" distR="0" wp14:anchorId="4796D64C" wp14:editId="28162223">
            <wp:extent cx="5701665" cy="3348000"/>
            <wp:effectExtent l="0" t="0" r="635" b="5080"/>
            <wp:docPr id="138" name="image32.png" descr="A three-dimensional map being read outoors. The details are raised on thick card. Raised lines crisscross the map. Some of the areas between the lines are empty while others contain clusters of small rectangles that are close together. The user holds map in their left hand and touches the map with two fingers.&#10;"/>
            <wp:cNvGraphicFramePr/>
            <a:graphic xmlns:a="http://schemas.openxmlformats.org/drawingml/2006/main">
              <a:graphicData uri="http://schemas.openxmlformats.org/drawingml/2006/picture">
                <pic:pic xmlns:pic="http://schemas.openxmlformats.org/drawingml/2006/picture">
                  <pic:nvPicPr>
                    <pic:cNvPr id="138" name="image32.png" descr="A three-dimensional map being read outoors. The details are raised on thick card. Raised lines crisscross the map. Some of the areas between the lines are empty while others contain clusters of small rectangles that are close together. The user holds map in their left hand and touches the map with two fingers.&#10;"/>
                    <pic:cNvPicPr preferRelativeResize="0"/>
                  </pic:nvPicPr>
                  <pic:blipFill rotWithShape="1">
                    <a:blip r:embed="rId50">
                      <a:extLst>
                        <a:ext uri="{28A0092B-C50C-407E-A947-70E740481C1C}">
                          <a14:useLocalDpi xmlns:a14="http://schemas.microsoft.com/office/drawing/2010/main" val="0"/>
                        </a:ext>
                      </a:extLst>
                    </a:blip>
                    <a:srcRect t="21642" b="-272"/>
                    <a:stretch/>
                  </pic:blipFill>
                  <pic:spPr bwMode="auto">
                    <a:xfrm>
                      <a:off x="0" y="0"/>
                      <a:ext cx="5730875" cy="3365152"/>
                    </a:xfrm>
                    <a:prstGeom prst="rect">
                      <a:avLst/>
                    </a:prstGeom>
                    <a:ln>
                      <a:noFill/>
                    </a:ln>
                    <a:extLst>
                      <a:ext uri="{53640926-AAD7-44D8-BBD7-CCE9431645EC}">
                        <a14:shadowObscured xmlns:a14="http://schemas.microsoft.com/office/drawing/2010/main"/>
                      </a:ext>
                    </a:extLst>
                  </pic:spPr>
                </pic:pic>
              </a:graphicData>
            </a:graphic>
          </wp:inline>
        </w:drawing>
      </w:r>
    </w:p>
    <w:p w14:paraId="4B755FA7" w14:textId="77777777" w:rsidR="00E75083" w:rsidRPr="00F152FC" w:rsidRDefault="00E75083" w:rsidP="00E75083">
      <w:pPr>
        <w:pStyle w:val="Source"/>
      </w:pPr>
      <w:r w:rsidRPr="00F152FC">
        <w:rPr>
          <w:rStyle w:val="BlueNumFig"/>
        </w:rPr>
        <w:t>Source</w:t>
      </w:r>
      <w:r w:rsidRPr="00F152FC">
        <w:t xml:space="preserve">: Photograph by Samuli Kärkkäinen, the creator of Touch Mapper. Wikimedia Commons, </w:t>
      </w:r>
      <w:hyperlink r:id="rId51">
        <w:r w:rsidRPr="00F152FC">
          <w:rPr>
            <w:rStyle w:val="HyperlinkSource"/>
          </w:rPr>
          <w:t>Creative Commons</w:t>
        </w:r>
      </w:hyperlink>
      <w:r w:rsidRPr="00F152FC">
        <w:rPr>
          <w:rStyle w:val="HyperlinkSource"/>
        </w:rPr>
        <w:t xml:space="preserve"> </w:t>
      </w:r>
      <w:hyperlink r:id="rId52">
        <w:r w:rsidRPr="00F152FC">
          <w:rPr>
            <w:rStyle w:val="HyperlinkSource"/>
          </w:rPr>
          <w:t xml:space="preserve">Attribution 3.0 </w:t>
        </w:r>
        <w:proofErr w:type="spellStart"/>
        <w:r w:rsidRPr="00F152FC">
          <w:rPr>
            <w:rStyle w:val="HyperlinkSource"/>
          </w:rPr>
          <w:t>Unported</w:t>
        </w:r>
        <w:proofErr w:type="spellEnd"/>
      </w:hyperlink>
      <w:r w:rsidRPr="00F152FC">
        <w:t xml:space="preserve"> license.</w:t>
      </w:r>
    </w:p>
    <w:p w14:paraId="70E3629B" w14:textId="77777777" w:rsidR="00E75083" w:rsidRPr="00F152FC" w:rsidRDefault="00E75083" w:rsidP="00E75083">
      <w:pPr>
        <w:pStyle w:val="Paragraph"/>
        <w:rPr>
          <w:highlight w:val="white"/>
        </w:rPr>
      </w:pPr>
      <w:bookmarkStart w:id="62" w:name="_heading=h.hsbzo4wa7iey" w:colFirst="0" w:colLast="0"/>
      <w:bookmarkEnd w:id="62"/>
      <w:r w:rsidRPr="00F152FC">
        <w:t>Three-dimensional printing</w:t>
      </w:r>
      <w:r w:rsidRPr="00F152FC">
        <w:rPr>
          <w:highlight w:val="white"/>
        </w:rPr>
        <w:t xml:space="preserve"> can also produce touchable versions of objects or even characters in stories. For example, </w:t>
      </w:r>
      <w:proofErr w:type="spellStart"/>
      <w:r w:rsidRPr="00F152FC">
        <w:rPr>
          <w:highlight w:val="white"/>
        </w:rPr>
        <w:t>NextSense</w:t>
      </w:r>
      <w:proofErr w:type="spellEnd"/>
      <w:r w:rsidRPr="00F152FC">
        <w:rPr>
          <w:highlight w:val="white"/>
        </w:rPr>
        <w:t xml:space="preserve"> has printed a 3D model of an ant for the picture book in </w:t>
      </w:r>
      <w:r w:rsidRPr="00F152FC">
        <w:rPr>
          <w:rStyle w:val="Hyperlink-Internal"/>
        </w:rPr>
        <w:fldChar w:fldCharType="begin"/>
      </w:r>
      <w:r w:rsidRPr="00F152FC">
        <w:rPr>
          <w:rStyle w:val="Hyperlink-Internal"/>
          <w:highlight w:val="white"/>
        </w:rPr>
        <w:instrText xml:space="preserve"> REF _Ref131325537 \r \h </w:instrText>
      </w:r>
      <w:r w:rsidRPr="00F152FC">
        <w:rPr>
          <w:rStyle w:val="Hyperlink-Internal"/>
        </w:rPr>
        <w:instrText xml:space="preserve"> \* MERGEFORMAT </w:instrText>
      </w:r>
      <w:r w:rsidRPr="00F152FC">
        <w:rPr>
          <w:rStyle w:val="Hyperlink-Internal"/>
        </w:rPr>
      </w:r>
      <w:r w:rsidRPr="00F152FC">
        <w:rPr>
          <w:rStyle w:val="Hyperlink-Internal"/>
        </w:rPr>
        <w:fldChar w:fldCharType="separate"/>
      </w:r>
      <w:r w:rsidRPr="00F152FC">
        <w:rPr>
          <w:rStyle w:val="Hyperlink-Internal"/>
          <w:highlight w:val="white"/>
        </w:rPr>
        <w:t>Figure 1.8</w:t>
      </w:r>
      <w:r w:rsidRPr="00F152FC">
        <w:rPr>
          <w:rStyle w:val="Hyperlink-Internal"/>
        </w:rPr>
        <w:fldChar w:fldCharType="end"/>
      </w:r>
      <w:r w:rsidRPr="00F152FC">
        <w:rPr>
          <w:highlight w:val="white"/>
        </w:rPr>
        <w:t xml:space="preserve">, so its students can experience how the ants </w:t>
      </w:r>
      <w:proofErr w:type="gramStart"/>
      <w:r w:rsidRPr="00F152FC">
        <w:rPr>
          <w:highlight w:val="white"/>
        </w:rPr>
        <w:t>are illustrated</w:t>
      </w:r>
      <w:proofErr w:type="gramEnd"/>
      <w:r w:rsidRPr="00F152FC">
        <w:rPr>
          <w:highlight w:val="white"/>
        </w:rPr>
        <w:t xml:space="preserve"> in the book. </w:t>
      </w:r>
    </w:p>
    <w:p w14:paraId="5E4AC573" w14:textId="599E3A52" w:rsidR="00E75083" w:rsidRPr="00F152FC" w:rsidRDefault="00E75083" w:rsidP="008F4DC8">
      <w:pPr>
        <w:pStyle w:val="Caption"/>
        <w:rPr>
          <w:i/>
        </w:rPr>
      </w:pPr>
      <w:bookmarkStart w:id="63" w:name="_Ref131325537"/>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8</w:t>
      </w:r>
      <w:r w:rsidRPr="00F152FC">
        <w:rPr>
          <w:rStyle w:val="BlueNumFig"/>
        </w:rPr>
        <w:fldChar w:fldCharType="end"/>
      </w:r>
      <w:r w:rsidR="003640E9" w:rsidRPr="00F152FC">
        <w:t> </w:t>
      </w:r>
      <w:r w:rsidRPr="00F152FC">
        <w:rPr>
          <w:highlight w:val="white"/>
        </w:rPr>
        <w:t xml:space="preserve">Three-dimensional printed character to accompany a braille edition of the picture book, </w:t>
      </w:r>
      <w:r w:rsidRPr="00F152FC">
        <w:rPr>
          <w:rStyle w:val="Sourcetitle"/>
          <w:highlight w:val="white"/>
        </w:rPr>
        <w:t>Ants!</w:t>
      </w:r>
      <w:bookmarkEnd w:id="63"/>
    </w:p>
    <w:p w14:paraId="7585B167" w14:textId="77777777" w:rsidR="00E75083" w:rsidRPr="00F152FC" w:rsidRDefault="00E75083" w:rsidP="00E75083">
      <w:pPr>
        <w:pStyle w:val="Figureparacentre"/>
      </w:pPr>
      <w:r w:rsidRPr="00F152FC">
        <w:rPr>
          <w:noProof/>
        </w:rPr>
        <w:drawing>
          <wp:inline distT="0" distB="0" distL="0" distR="0" wp14:anchorId="45A5D0A0" wp14:editId="03C32F71">
            <wp:extent cx="5565549" cy="3420000"/>
            <wp:effectExtent l="0" t="0" r="0" b="0"/>
            <wp:docPr id="143" name="image17.jpg" descr="A large, black model of an ant is below a spiral bound book. The book is open at the title page. It shows the NextSense imprint and address details on the lefthand page and the cover of the book &quot;Ants!: on the righthand page. The book cover shows a man sitting on a bench between five trees, with a column of ants walking in front of him.&#10;"/>
            <wp:cNvGraphicFramePr/>
            <a:graphic xmlns:a="http://schemas.openxmlformats.org/drawingml/2006/main">
              <a:graphicData uri="http://schemas.openxmlformats.org/drawingml/2006/picture">
                <pic:pic xmlns:pic="http://schemas.openxmlformats.org/drawingml/2006/picture">
                  <pic:nvPicPr>
                    <pic:cNvPr id="143" name="image17.jpg" descr="A large, black model of an ant is below a spiral bound book. The book is open at the title page. It shows the NextSense imprint and address details on the lefthand page and the cover of the book &quot;Ants!: on the righthand page. The book cover shows a man sitting on a bench between five trees, with a column of ants walking in front of him.&#10;"/>
                    <pic:cNvPicPr preferRelativeResize="0"/>
                  </pic:nvPicPr>
                  <pic:blipFill rotWithShape="1">
                    <a:blip r:embed="rId53">
                      <a:extLst>
                        <a:ext uri="{28A0092B-C50C-407E-A947-70E740481C1C}">
                          <a14:useLocalDpi xmlns:a14="http://schemas.microsoft.com/office/drawing/2010/main" val="0"/>
                        </a:ext>
                      </a:extLst>
                    </a:blip>
                    <a:srcRect t="2584" b="3453"/>
                    <a:stretch/>
                  </pic:blipFill>
                  <pic:spPr bwMode="auto">
                    <a:xfrm>
                      <a:off x="0" y="0"/>
                      <a:ext cx="5576400" cy="3426668"/>
                    </a:xfrm>
                    <a:prstGeom prst="rect">
                      <a:avLst/>
                    </a:prstGeom>
                    <a:ln>
                      <a:noFill/>
                    </a:ln>
                    <a:extLst>
                      <a:ext uri="{53640926-AAD7-44D8-BBD7-CCE9431645EC}">
                        <a14:shadowObscured xmlns:a14="http://schemas.microsoft.com/office/drawing/2010/main"/>
                      </a:ext>
                    </a:extLst>
                  </pic:spPr>
                </pic:pic>
              </a:graphicData>
            </a:graphic>
          </wp:inline>
        </w:drawing>
      </w:r>
    </w:p>
    <w:p w14:paraId="24F3BA73" w14:textId="77777777" w:rsidR="00E75083" w:rsidRPr="00F152FC" w:rsidRDefault="00E75083" w:rsidP="00E75083">
      <w:pPr>
        <w:pStyle w:val="Source"/>
      </w:pPr>
      <w:r w:rsidRPr="00F152FC">
        <w:rPr>
          <w:rStyle w:val="BlueNumFig"/>
        </w:rPr>
        <w:t>Source</w:t>
      </w:r>
      <w:r w:rsidRPr="00F152FC">
        <w:t xml:space="preserve">: Photograph by </w:t>
      </w:r>
      <w:proofErr w:type="spellStart"/>
      <w:r w:rsidRPr="00F152FC">
        <w:t>NextSense</w:t>
      </w:r>
      <w:proofErr w:type="spellEnd"/>
      <w:r w:rsidRPr="00F152FC">
        <w:t>.</w:t>
      </w:r>
    </w:p>
    <w:p w14:paraId="35449556" w14:textId="461300C9" w:rsidR="00E75083" w:rsidRPr="00F152FC" w:rsidRDefault="00E75083" w:rsidP="00E75083">
      <w:pPr>
        <w:pStyle w:val="Paragraph"/>
        <w:rPr>
          <w:highlight w:val="white"/>
        </w:rPr>
      </w:pPr>
      <w:r w:rsidRPr="00F152FC">
        <w:rPr>
          <w:highlight w:val="white"/>
        </w:rPr>
        <w:t xml:space="preserve">If graphic elements need to </w:t>
      </w:r>
      <w:proofErr w:type="gramStart"/>
      <w:r w:rsidRPr="00F152FC">
        <w:rPr>
          <w:highlight w:val="white"/>
        </w:rPr>
        <w:t>be distinguished</w:t>
      </w:r>
      <w:proofErr w:type="gramEnd"/>
      <w:r w:rsidRPr="00F152FC">
        <w:rPr>
          <w:highlight w:val="white"/>
        </w:rPr>
        <w:t xml:space="preserve"> from one another, consider how they might </w:t>
      </w:r>
      <w:proofErr w:type="gramStart"/>
      <w:r w:rsidRPr="00F152FC">
        <w:rPr>
          <w:highlight w:val="white"/>
        </w:rPr>
        <w:t>be differentiated</w:t>
      </w:r>
      <w:proofErr w:type="gramEnd"/>
      <w:r w:rsidRPr="00F152FC">
        <w:rPr>
          <w:highlight w:val="white"/>
        </w:rPr>
        <w:t xml:space="preserve"> through touch rather than just colour. For example, if a children</w:t>
      </w:r>
      <w:r w:rsidR="00AD055D" w:rsidRPr="00F152FC">
        <w:rPr>
          <w:highlight w:val="white"/>
        </w:rPr>
        <w:t>’</w:t>
      </w:r>
      <w:r w:rsidRPr="00F152FC">
        <w:rPr>
          <w:highlight w:val="white"/>
        </w:rPr>
        <w:t>s story features blue and green balls, tactile teaching aids cannot indicate the difference between them because colour can</w:t>
      </w:r>
      <w:r w:rsidR="00AD055D" w:rsidRPr="00F152FC">
        <w:rPr>
          <w:highlight w:val="white"/>
        </w:rPr>
        <w:t>’</w:t>
      </w:r>
      <w:r w:rsidRPr="00F152FC">
        <w:rPr>
          <w:highlight w:val="white"/>
        </w:rPr>
        <w:t xml:space="preserve">t </w:t>
      </w:r>
      <w:proofErr w:type="gramStart"/>
      <w:r w:rsidRPr="00F152FC">
        <w:rPr>
          <w:highlight w:val="white"/>
        </w:rPr>
        <w:t>be perceived</w:t>
      </w:r>
      <w:proofErr w:type="gramEnd"/>
      <w:r w:rsidRPr="00F152FC">
        <w:rPr>
          <w:highlight w:val="white"/>
        </w:rPr>
        <w:t xml:space="preserve"> by touch. However, if the blue ball also features a zigzag pattern and the green ball </w:t>
      </w:r>
      <w:proofErr w:type="gramStart"/>
      <w:r w:rsidRPr="00F152FC">
        <w:rPr>
          <w:highlight w:val="white"/>
        </w:rPr>
        <w:t>is spotted</w:t>
      </w:r>
      <w:proofErr w:type="gramEnd"/>
      <w:r w:rsidRPr="00F152FC">
        <w:rPr>
          <w:highlight w:val="white"/>
        </w:rPr>
        <w:t>, a raised or three-dimensional print of the objects will be meaningful to children who can</w:t>
      </w:r>
      <w:r w:rsidR="00AD055D" w:rsidRPr="00F152FC">
        <w:rPr>
          <w:highlight w:val="white"/>
        </w:rPr>
        <w:t>’</w:t>
      </w:r>
      <w:r w:rsidRPr="00F152FC">
        <w:rPr>
          <w:highlight w:val="white"/>
        </w:rPr>
        <w:t>t see them, as well as to those who can.</w:t>
      </w:r>
    </w:p>
    <w:p w14:paraId="2321C9A1" w14:textId="77777777" w:rsidR="00E75083" w:rsidRPr="00F152FC" w:rsidRDefault="00E75083" w:rsidP="00E75083">
      <w:pPr>
        <w:pStyle w:val="Heading2"/>
        <w:rPr>
          <w:highlight w:val="white"/>
        </w:rPr>
      </w:pPr>
      <w:bookmarkStart w:id="64" w:name="_Toc218497582"/>
      <w:bookmarkStart w:id="65" w:name="_Toc231279011"/>
      <w:r w:rsidRPr="00F152FC">
        <w:rPr>
          <w:highlight w:val="white"/>
        </w:rPr>
        <w:t>Sight: Visual reading</w:t>
      </w:r>
      <w:bookmarkEnd w:id="64"/>
      <w:bookmarkEnd w:id="65"/>
    </w:p>
    <w:p w14:paraId="6240E09B" w14:textId="77777777" w:rsidR="00E75083" w:rsidRPr="00F152FC" w:rsidRDefault="00E75083" w:rsidP="00E75083">
      <w:r w:rsidRPr="00F152FC">
        <w:t xml:space="preserve">A third way in which people with print disability read is through sight, using printed or digital formats. </w:t>
      </w:r>
    </w:p>
    <w:p w14:paraId="6DF58035" w14:textId="66DB1DB6" w:rsidR="00E75083" w:rsidRPr="00F152FC" w:rsidRDefault="00E75083" w:rsidP="00E75083">
      <w:pPr>
        <w:pStyle w:val="Paragraph"/>
      </w:pPr>
      <w:r w:rsidRPr="00F152FC">
        <w:t>In this section we</w:t>
      </w:r>
      <w:r w:rsidR="00AD055D" w:rsidRPr="00F152FC">
        <w:t>’</w:t>
      </w:r>
      <w:r w:rsidRPr="00F152FC">
        <w:t>ll consider the needs of people with physical disabilities, low vision, colour blindness and dyslexia (although this list is by no means exhaustive). Irrespective of disability, all readers should be able to change the typeface, type size and colour of digital content, based on their own personal requirements.</w:t>
      </w:r>
    </w:p>
    <w:p w14:paraId="7E4472A7" w14:textId="77777777" w:rsidR="00E75083" w:rsidRPr="00F152FC" w:rsidRDefault="00E75083" w:rsidP="00E75083">
      <w:pPr>
        <w:pStyle w:val="Heading3"/>
      </w:pPr>
      <w:bookmarkStart w:id="66" w:name="_Toc218497583"/>
      <w:bookmarkStart w:id="67" w:name="_Toc231279012"/>
      <w:r w:rsidRPr="00F152FC">
        <w:lastRenderedPageBreak/>
        <w:t>Physical disabilities</w:t>
      </w:r>
      <w:bookmarkEnd w:id="66"/>
      <w:bookmarkEnd w:id="67"/>
    </w:p>
    <w:p w14:paraId="22EF652F" w14:textId="1B385DFC" w:rsidR="00E75083" w:rsidRPr="00F152FC" w:rsidRDefault="00E75083" w:rsidP="00E75083">
      <w:r w:rsidRPr="00F152FC">
        <w:t>Physical disabilities that may affect a person</w:t>
      </w:r>
      <w:r w:rsidR="00AD055D" w:rsidRPr="00F152FC">
        <w:t>’</w:t>
      </w:r>
      <w:r w:rsidRPr="00F152FC">
        <w:t xml:space="preserve">s ability to read standard print include conditions that cause muscular weakness or spasms, mobility issues (such as arthritis, spinal cord injury and cerebral palsy), chronic fatigue syndrome and seizures. Such conditions may make it difficult or impossible for the reader to hold, manipulate or interact with a printed book. </w:t>
      </w:r>
    </w:p>
    <w:p w14:paraId="550980EF" w14:textId="3E2A0BDA" w:rsidR="00E75083" w:rsidRPr="00F152FC" w:rsidRDefault="009A24D4" w:rsidP="00E75083">
      <w:pPr>
        <w:pStyle w:val="Paragraph"/>
      </w:pPr>
      <w:r w:rsidRPr="00F152FC">
        <w:t xml:space="preserve">Providing </w:t>
      </w:r>
      <w:proofErr w:type="spellStart"/>
      <w:r w:rsidRPr="00F152FC">
        <w:t>ebooks</w:t>
      </w:r>
      <w:proofErr w:type="spellEnd"/>
      <w:r w:rsidRPr="00F152FC">
        <w:t xml:space="preserve"> that can </w:t>
      </w:r>
      <w:proofErr w:type="gramStart"/>
      <w:r w:rsidRPr="00F152FC">
        <w:t xml:space="preserve">be </w:t>
      </w:r>
      <w:r w:rsidR="00E75083" w:rsidRPr="00F152FC">
        <w:t>read</w:t>
      </w:r>
      <w:proofErr w:type="gramEnd"/>
      <w:r w:rsidR="00E75083" w:rsidRPr="00F152FC">
        <w:t xml:space="preserve"> using e-reader devices, tablets, computers, laptops and phones can make visual reading more accessible for people with physical disabilities. This is because these technologies are easier to manipulate than print books: users can scroll through the content using scroll keys or even voice-controlled manipulation, rather than having to turn pages.</w:t>
      </w:r>
    </w:p>
    <w:p w14:paraId="68A427E4" w14:textId="75D78CC8" w:rsidR="00E75083" w:rsidRPr="00F152FC" w:rsidRDefault="00E75083" w:rsidP="00E75083">
      <w:pPr>
        <w:pStyle w:val="Paragraph"/>
      </w:pPr>
      <w:r w:rsidRPr="00F152FC">
        <w:t xml:space="preserve">E-readers are also generally lighter to hold than printed books, putting less stress on muscles and joints. Electronic devices can </w:t>
      </w:r>
      <w:proofErr w:type="gramStart"/>
      <w:r w:rsidRPr="00F152FC">
        <w:t>be laid</w:t>
      </w:r>
      <w:proofErr w:type="gramEnd"/>
      <w:r w:rsidRPr="00F152FC">
        <w:t xml:space="preserve"> flat or propped up for reading, without closing or having pages flap around. They also allow users to browse virtual bookshelves at their leisure, rather than relying on other people to help them find and reach for a book of their choice on a physical bookstore or library shelf. Moreover, the gentle backlighting on some e-readers can be helpful to people with migraines and other neurological symptoms.</w:t>
      </w:r>
    </w:p>
    <w:p w14:paraId="7C9B3236" w14:textId="77777777" w:rsidR="00E75083" w:rsidRPr="00F152FC" w:rsidRDefault="00E75083" w:rsidP="00E75083">
      <w:pPr>
        <w:pStyle w:val="Heading3"/>
      </w:pPr>
      <w:bookmarkStart w:id="68" w:name="_Toc218497584"/>
      <w:bookmarkStart w:id="69" w:name="_Toc231279013"/>
      <w:r w:rsidRPr="00F152FC">
        <w:t>Low vision</w:t>
      </w:r>
      <w:bookmarkEnd w:id="68"/>
      <w:bookmarkEnd w:id="69"/>
    </w:p>
    <w:p w14:paraId="68E24065" w14:textId="6940CCD7" w:rsidR="00E75083" w:rsidRPr="00F152FC" w:rsidRDefault="00E75083" w:rsidP="00E75083">
      <w:pPr>
        <w:keepNext/>
      </w:pPr>
      <w:r w:rsidRPr="00F152FC">
        <w:t xml:space="preserve">The 5 most common conditions that cause low vision are cataract, uncorrected refractive error, age-related macular degeneration (AMD), glaucoma and diabetic retinopathy: </w:t>
      </w:r>
    </w:p>
    <w:p w14:paraId="4ACD496B" w14:textId="0006631E" w:rsidR="00E75083" w:rsidRPr="00F152FC" w:rsidRDefault="00E75083" w:rsidP="00E75083">
      <w:pPr>
        <w:pStyle w:val="ListBullet"/>
        <w:tabs>
          <w:tab w:val="num" w:pos="720"/>
        </w:tabs>
        <w:ind w:left="737" w:hanging="283"/>
      </w:pPr>
      <w:r w:rsidRPr="00F152FC">
        <w:t>Cataracts are clouding of the clear lens in one or both eyes, causing blurring of the whole field of vision (</w:t>
      </w:r>
      <w:hyperlink w:anchor="Figure_1_9_a" w:history="1">
        <w:r w:rsidR="00D56343" w:rsidRPr="00F152FC">
          <w:rPr>
            <w:rStyle w:val="Hyperlink"/>
            <w:spacing w:val="2"/>
          </w:rPr>
          <w:t>Figure 1.9a</w:t>
        </w:r>
      </w:hyperlink>
      <w:r w:rsidRPr="00F152FC">
        <w:t>). According to the World Health Organization, cataracts affect over 94 million people globally.</w:t>
      </w:r>
    </w:p>
    <w:p w14:paraId="408668D6" w14:textId="77777777" w:rsidR="00E75083" w:rsidRPr="00F152FC" w:rsidRDefault="00E75083" w:rsidP="00E75083">
      <w:pPr>
        <w:pStyle w:val="ListBullet"/>
        <w:tabs>
          <w:tab w:val="num" w:pos="720"/>
        </w:tabs>
        <w:ind w:left="737" w:hanging="283"/>
      </w:pPr>
      <w:r w:rsidRPr="00F152FC">
        <w:t xml:space="preserve">Refractive errors such as myopia and astigmatism occur when the shape of the eye prevents light from focusing correctly on the retina, causing blurry or unclear vision, eye strain and problems with focusing. Refractive errors </w:t>
      </w:r>
      <w:proofErr w:type="gramStart"/>
      <w:r w:rsidRPr="00F152FC">
        <w:t>are experienced</w:t>
      </w:r>
      <w:proofErr w:type="gramEnd"/>
      <w:r w:rsidRPr="00F152FC">
        <w:t xml:space="preserve"> by over 88 million people worldwide.</w:t>
      </w:r>
    </w:p>
    <w:p w14:paraId="7F70A0D8" w14:textId="5B97D74E" w:rsidR="00E75083" w:rsidRPr="00F152FC" w:rsidRDefault="00E75083" w:rsidP="00E75083">
      <w:pPr>
        <w:pStyle w:val="ListBullet"/>
        <w:tabs>
          <w:tab w:val="num" w:pos="720"/>
        </w:tabs>
        <w:ind w:left="737" w:hanging="283"/>
      </w:pPr>
      <w:r w:rsidRPr="00F152FC">
        <w:lastRenderedPageBreak/>
        <w:t xml:space="preserve">AMD </w:t>
      </w:r>
      <w:proofErr w:type="gramStart"/>
      <w:r w:rsidRPr="00F152FC">
        <w:t>is generally caused</w:t>
      </w:r>
      <w:proofErr w:type="gramEnd"/>
      <w:r w:rsidRPr="00F152FC">
        <w:t xml:space="preserve"> by fluid leaking into the macula from abnormal blood vessels, causing a blurry area (</w:t>
      </w:r>
      <w:r w:rsidRPr="00F152FC">
        <w:rPr>
          <w:rStyle w:val="Hyperlink-Internal"/>
        </w:rPr>
        <w:fldChar w:fldCharType="begin"/>
      </w:r>
      <w:r w:rsidRPr="00F152FC">
        <w:rPr>
          <w:rStyle w:val="Hyperlink-Internal"/>
        </w:rPr>
        <w:instrText xml:space="preserve"> REF _Ref131772599 \r \h  \* MERGEFORMAT </w:instrText>
      </w:r>
      <w:r w:rsidRPr="00F152FC">
        <w:rPr>
          <w:rStyle w:val="Hyperlink-Internal"/>
        </w:rPr>
      </w:r>
      <w:r w:rsidRPr="00F152FC">
        <w:rPr>
          <w:rStyle w:val="Hyperlink-Internal"/>
        </w:rPr>
        <w:fldChar w:fldCharType="separate"/>
      </w:r>
      <w:r w:rsidRPr="00F152FC">
        <w:rPr>
          <w:rStyle w:val="Hyperlink-Internal"/>
        </w:rPr>
        <w:t xml:space="preserve">Figure </w:t>
      </w:r>
      <w:proofErr w:type="spellStart"/>
      <w:r w:rsidRPr="00F152FC">
        <w:rPr>
          <w:rStyle w:val="Hyperlink-Internal"/>
        </w:rPr>
        <w:t>1.9</w:t>
      </w:r>
      <w:r w:rsidRPr="00F152FC">
        <w:rPr>
          <w:rStyle w:val="Hyperlink-Internal"/>
        </w:rPr>
        <w:fldChar w:fldCharType="end"/>
      </w:r>
      <w:r w:rsidRPr="00F152FC">
        <w:rPr>
          <w:rStyle w:val="Hyperlink-Internal"/>
        </w:rPr>
        <w:t>b</w:t>
      </w:r>
      <w:proofErr w:type="spellEnd"/>
      <w:r w:rsidRPr="00F152FC">
        <w:t>) or blind spot (</w:t>
      </w:r>
      <w:r w:rsidRPr="00F152FC">
        <w:rPr>
          <w:rStyle w:val="Hyperlink-Internal"/>
        </w:rPr>
        <w:fldChar w:fldCharType="begin"/>
      </w:r>
      <w:r w:rsidRPr="00F152FC">
        <w:rPr>
          <w:rStyle w:val="Hyperlink-Internal"/>
        </w:rPr>
        <w:instrText xml:space="preserve"> REF _Ref131772599 \r \h  \* MERGEFORMAT </w:instrText>
      </w:r>
      <w:r w:rsidRPr="00F152FC">
        <w:rPr>
          <w:rStyle w:val="Hyperlink-Internal"/>
        </w:rPr>
      </w:r>
      <w:r w:rsidRPr="00F152FC">
        <w:rPr>
          <w:rStyle w:val="Hyperlink-Internal"/>
        </w:rPr>
        <w:fldChar w:fldCharType="separate"/>
      </w:r>
      <w:r w:rsidRPr="00F152FC">
        <w:rPr>
          <w:rStyle w:val="Hyperlink-Internal"/>
        </w:rPr>
        <w:t xml:space="preserve">Figure </w:t>
      </w:r>
      <w:proofErr w:type="spellStart"/>
      <w:r w:rsidRPr="00F152FC">
        <w:rPr>
          <w:rStyle w:val="Hyperlink-Internal"/>
        </w:rPr>
        <w:t>1.9</w:t>
      </w:r>
      <w:r w:rsidRPr="00F152FC">
        <w:rPr>
          <w:rStyle w:val="Hyperlink-Internal"/>
        </w:rPr>
        <w:fldChar w:fldCharType="end"/>
      </w:r>
      <w:r w:rsidRPr="00F152FC">
        <w:rPr>
          <w:rStyle w:val="Hyperlink-Internal"/>
        </w:rPr>
        <w:t>c</w:t>
      </w:r>
      <w:proofErr w:type="spellEnd"/>
      <w:r w:rsidRPr="00F152FC">
        <w:t xml:space="preserve">) in the central vision. AMD affects 8 million people globally. </w:t>
      </w:r>
    </w:p>
    <w:p w14:paraId="1ED78D22" w14:textId="08325592" w:rsidR="00E75083" w:rsidRPr="00F152FC" w:rsidRDefault="00E75083" w:rsidP="00E75083">
      <w:pPr>
        <w:pStyle w:val="ListBullet"/>
        <w:tabs>
          <w:tab w:val="num" w:pos="720"/>
        </w:tabs>
        <w:ind w:left="737" w:hanging="283"/>
      </w:pPr>
      <w:r w:rsidRPr="00F152FC">
        <w:rPr>
          <w:rStyle w:val="Hyperlink-Internal"/>
        </w:rPr>
        <w:fldChar w:fldCharType="begin"/>
      </w:r>
      <w:r w:rsidRPr="00F152FC">
        <w:rPr>
          <w:rStyle w:val="Hyperlink-Internal"/>
        </w:rPr>
        <w:instrText xml:space="preserve"> REF _Ref131772653 \r \h  \* MERGEFORMAT </w:instrText>
      </w:r>
      <w:r w:rsidRPr="00F152FC">
        <w:rPr>
          <w:rStyle w:val="Hyperlink-Internal"/>
        </w:rPr>
      </w:r>
      <w:r w:rsidRPr="00F152FC">
        <w:rPr>
          <w:rStyle w:val="Hyperlink-Internal"/>
        </w:rPr>
        <w:fldChar w:fldCharType="separate"/>
      </w:r>
      <w:r w:rsidRPr="00F152FC">
        <w:rPr>
          <w:rStyle w:val="Hyperlink-Internal"/>
        </w:rPr>
        <w:fldChar w:fldCharType="end"/>
      </w:r>
      <w:r w:rsidRPr="00F152FC">
        <w:t>Glaucoma is a type of disease that causes intraocular pressure that can damage the optic nerve, leading to a gradual loss of peripheral vision (</w:t>
      </w:r>
      <w:r w:rsidRPr="00F152FC">
        <w:rPr>
          <w:rStyle w:val="Hyperlink-Internal"/>
        </w:rPr>
        <w:fldChar w:fldCharType="begin"/>
      </w:r>
      <w:r w:rsidRPr="00F152FC">
        <w:rPr>
          <w:rStyle w:val="Hyperlink-Internal"/>
        </w:rPr>
        <w:instrText xml:space="preserve"> REF _Ref131772701 \r \h  \* MERGEFORMAT </w:instrText>
      </w:r>
      <w:r w:rsidRPr="00F152FC">
        <w:rPr>
          <w:rStyle w:val="Hyperlink-Internal"/>
        </w:rPr>
      </w:r>
      <w:r w:rsidRPr="00F152FC">
        <w:rPr>
          <w:rStyle w:val="Hyperlink-Internal"/>
        </w:rPr>
        <w:fldChar w:fldCharType="separate"/>
      </w:r>
      <w:r w:rsidRPr="00F152FC">
        <w:rPr>
          <w:rStyle w:val="Hyperlink-Internal"/>
        </w:rPr>
        <w:t>Figure </w:t>
      </w:r>
      <w:proofErr w:type="spellStart"/>
      <w:r w:rsidRPr="00F152FC">
        <w:rPr>
          <w:rStyle w:val="Hyperlink-Internal"/>
        </w:rPr>
        <w:t>1.9</w:t>
      </w:r>
      <w:r w:rsidRPr="00F152FC">
        <w:rPr>
          <w:rStyle w:val="Hyperlink-Internal"/>
        </w:rPr>
        <w:fldChar w:fldCharType="end"/>
      </w:r>
      <w:r w:rsidRPr="00F152FC">
        <w:rPr>
          <w:rStyle w:val="Hyperlink-Internal"/>
        </w:rPr>
        <w:t>d</w:t>
      </w:r>
      <w:proofErr w:type="spellEnd"/>
      <w:r w:rsidRPr="00F152FC">
        <w:t xml:space="preserve">) and eventually loss of sight. Glaucoma affects 7.7 million people globally. </w:t>
      </w:r>
    </w:p>
    <w:p w14:paraId="4E4E2532" w14:textId="4C3F02BB" w:rsidR="00E75083" w:rsidRPr="00F152FC" w:rsidRDefault="00E75083" w:rsidP="00E75083">
      <w:pPr>
        <w:pStyle w:val="ListBullet"/>
        <w:tabs>
          <w:tab w:val="num" w:pos="720"/>
        </w:tabs>
        <w:ind w:left="737" w:hanging="283"/>
      </w:pPr>
      <w:r w:rsidRPr="00F152FC">
        <w:t>Diabetic retinopathy damages blood vessels in the retina, causing swelling and bleeding that leads to dark spots covering the visual field (</w:t>
      </w:r>
      <w:r w:rsidRPr="00F152FC">
        <w:rPr>
          <w:rStyle w:val="Hyperlink-Internal"/>
        </w:rPr>
        <w:fldChar w:fldCharType="begin"/>
      </w:r>
      <w:r w:rsidRPr="00F152FC">
        <w:instrText xml:space="preserve"> REF _Ref131772713 \r \h </w:instrText>
      </w:r>
      <w:r w:rsidRPr="00F152FC">
        <w:rPr>
          <w:rStyle w:val="Hyperlink-Internal"/>
        </w:rPr>
        <w:instrText xml:space="preserve"> \* MERGEFORMAT </w:instrText>
      </w:r>
      <w:r w:rsidRPr="00F152FC">
        <w:rPr>
          <w:rStyle w:val="Hyperlink-Internal"/>
        </w:rPr>
      </w:r>
      <w:r w:rsidRPr="00F152FC">
        <w:rPr>
          <w:rStyle w:val="Hyperlink-Internal"/>
        </w:rPr>
        <w:fldChar w:fldCharType="separate"/>
      </w:r>
      <w:r w:rsidRPr="00F152FC">
        <w:rPr>
          <w:rStyle w:val="Hyperlink-Internal"/>
        </w:rPr>
        <w:t xml:space="preserve">Figure </w:t>
      </w:r>
      <w:proofErr w:type="spellStart"/>
      <w:r w:rsidRPr="00F152FC">
        <w:rPr>
          <w:rStyle w:val="Hyperlink-Internal"/>
        </w:rPr>
        <w:t>1.9e</w:t>
      </w:r>
      <w:proofErr w:type="spellEnd"/>
      <w:r w:rsidRPr="00F152FC">
        <w:rPr>
          <w:rStyle w:val="Hyperlink-Internal"/>
        </w:rPr>
        <w:fldChar w:fldCharType="end"/>
      </w:r>
      <w:r w:rsidRPr="00F152FC">
        <w:t xml:space="preserve">). Almost 4 million people worldwide </w:t>
      </w:r>
      <w:r w:rsidR="009A24D4" w:rsidRPr="00F152FC">
        <w:t>live</w:t>
      </w:r>
      <w:r w:rsidRPr="00F152FC">
        <w:t xml:space="preserve"> with diabetic retinopathy.</w:t>
      </w:r>
    </w:p>
    <w:p w14:paraId="26F5D2D2" w14:textId="2703FF6E" w:rsidR="00E75083" w:rsidRPr="00F152FC" w:rsidRDefault="00E75083" w:rsidP="008F4DC8">
      <w:pPr>
        <w:pStyle w:val="Caption"/>
      </w:pPr>
      <w:bookmarkStart w:id="70" w:name="_Ref131950014"/>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9</w:t>
      </w:r>
      <w:r w:rsidRPr="00F152FC">
        <w:rPr>
          <w:rStyle w:val="BlueNumFig"/>
        </w:rPr>
        <w:fldChar w:fldCharType="end"/>
      </w:r>
      <w:bookmarkEnd w:id="70"/>
      <w:r w:rsidR="003640E9" w:rsidRPr="00F152FC">
        <w:t> </w:t>
      </w:r>
      <w:r w:rsidRPr="00F152FC">
        <w:t>How text may appear to readers with low vision</w:t>
      </w:r>
    </w:p>
    <w:p w14:paraId="3FA58C18" w14:textId="77777777" w:rsidR="00E75083" w:rsidRPr="00F152FC" w:rsidRDefault="00E75083" w:rsidP="00490CF3">
      <w:pPr>
        <w:pStyle w:val="List2"/>
      </w:pPr>
      <w:bookmarkStart w:id="71" w:name="Figure_1_9_a"/>
      <w:bookmarkStart w:id="72" w:name="_Ref131772599"/>
      <w:bookmarkEnd w:id="71"/>
      <w:r w:rsidRPr="00F152FC">
        <w:t>Cataracts.</w:t>
      </w:r>
    </w:p>
    <w:p w14:paraId="4CFC4B56" w14:textId="77777777" w:rsidR="00E75083" w:rsidRPr="00F152FC" w:rsidRDefault="00E75083" w:rsidP="00E75083">
      <w:pPr>
        <w:pStyle w:val="Figureparaleftalign"/>
      </w:pPr>
      <w:r w:rsidRPr="00F152FC">
        <w:rPr>
          <w:noProof/>
        </w:rPr>
        <w:drawing>
          <wp:inline distT="0" distB="0" distL="0" distR="0" wp14:anchorId="372F28AE" wp14:editId="27386B3C">
            <wp:extent cx="2263775" cy="2030095"/>
            <wp:effectExtent l="0" t="0" r="0" b="1905"/>
            <wp:docPr id="973003403" name="image11.jpg" descr="A page from a poem that begins: &quot;'Success', cried the wolf, I've stolen your keys.&quot;. The text is blurred."/>
            <wp:cNvGraphicFramePr/>
            <a:graphic xmlns:a="http://schemas.openxmlformats.org/drawingml/2006/main">
              <a:graphicData uri="http://schemas.openxmlformats.org/drawingml/2006/picture">
                <pic:pic xmlns:pic="http://schemas.openxmlformats.org/drawingml/2006/picture">
                  <pic:nvPicPr>
                    <pic:cNvPr id="973003403" name="image11.jpg" descr="A page from a poem that begins: &quot;'Success', cried the wolf, I've stolen your keys.&quot;. The text is blurred."/>
                    <pic:cNvPicPr preferRelativeResize="0"/>
                  </pic:nvPicPr>
                  <pic:blipFill rotWithShape="1">
                    <a:blip r:embed="rId54" cstate="print">
                      <a:extLst>
                        <a:ext uri="{28A0092B-C50C-407E-A947-70E740481C1C}">
                          <a14:useLocalDpi xmlns:a14="http://schemas.microsoft.com/office/drawing/2010/main" val="0"/>
                        </a:ext>
                      </a:extLst>
                    </a:blip>
                    <a:srcRect l="1" r="11566"/>
                    <a:stretch/>
                  </pic:blipFill>
                  <pic:spPr bwMode="auto">
                    <a:xfrm>
                      <a:off x="0" y="0"/>
                      <a:ext cx="2263775" cy="2030095"/>
                    </a:xfrm>
                    <a:prstGeom prst="rect">
                      <a:avLst/>
                    </a:prstGeom>
                    <a:ln>
                      <a:noFill/>
                    </a:ln>
                    <a:extLst>
                      <a:ext uri="{53640926-AAD7-44D8-BBD7-CCE9431645EC}">
                        <a14:shadowObscured xmlns:a14="http://schemas.microsoft.com/office/drawing/2010/main"/>
                      </a:ext>
                    </a:extLst>
                  </pic:spPr>
                </pic:pic>
              </a:graphicData>
            </a:graphic>
          </wp:inline>
        </w:drawing>
      </w:r>
    </w:p>
    <w:p w14:paraId="05E2FB30" w14:textId="77777777" w:rsidR="00E75083" w:rsidRPr="00F152FC" w:rsidRDefault="00E75083" w:rsidP="00490CF3">
      <w:pPr>
        <w:pStyle w:val="List2"/>
      </w:pPr>
      <w:r w:rsidRPr="00F152FC">
        <w:lastRenderedPageBreak/>
        <w:t>Blurry vision caused by age-related macular degeneration (AMD).</w:t>
      </w:r>
      <w:bookmarkEnd w:id="72"/>
      <w:r w:rsidRPr="00F152FC">
        <w:t xml:space="preserve"> </w:t>
      </w:r>
    </w:p>
    <w:p w14:paraId="6FCB04DA" w14:textId="77777777" w:rsidR="00E75083" w:rsidRPr="00F152FC" w:rsidRDefault="00E75083" w:rsidP="00490CF3">
      <w:pPr>
        <w:pStyle w:val="List2"/>
        <w:numPr>
          <w:ilvl w:val="0"/>
          <w:numId w:val="0"/>
        </w:numPr>
      </w:pPr>
      <w:r w:rsidRPr="00F152FC">
        <w:rPr>
          <w:noProof/>
        </w:rPr>
        <w:drawing>
          <wp:inline distT="0" distB="0" distL="0" distR="0" wp14:anchorId="3A76B656" wp14:editId="773DDD67">
            <wp:extent cx="2625634" cy="2014293"/>
            <wp:effectExtent l="0" t="0" r="3810" b="5080"/>
            <wp:docPr id="411724963" name="Picture 2" descr="The same page. The text in the middle of the page is distor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724963" name="Picture 2" descr="The same page. The text in the middle of the page is distorted."/>
                    <pic:cNvPicPr/>
                  </pic:nvPicPr>
                  <pic:blipFill>
                    <a:blip r:embed="rId55" cstate="print">
                      <a:extLst>
                        <a:ext uri="{28A0092B-C50C-407E-A947-70E740481C1C}">
                          <a14:useLocalDpi xmlns:a14="http://schemas.microsoft.com/office/drawing/2010/main" val="0"/>
                        </a:ext>
                      </a:extLst>
                    </a:blip>
                    <a:stretch>
                      <a:fillRect/>
                    </a:stretch>
                  </pic:blipFill>
                  <pic:spPr>
                    <a:xfrm>
                      <a:off x="0" y="0"/>
                      <a:ext cx="2625634" cy="2014293"/>
                    </a:xfrm>
                    <a:prstGeom prst="rect">
                      <a:avLst/>
                    </a:prstGeom>
                  </pic:spPr>
                </pic:pic>
              </a:graphicData>
            </a:graphic>
          </wp:inline>
        </w:drawing>
      </w:r>
    </w:p>
    <w:p w14:paraId="5A8603AC" w14:textId="77777777" w:rsidR="00E75083" w:rsidRPr="00F152FC" w:rsidRDefault="00E75083" w:rsidP="00490CF3">
      <w:pPr>
        <w:pStyle w:val="List2"/>
      </w:pPr>
      <w:r w:rsidRPr="00F152FC">
        <w:t xml:space="preserve">Blind spot caused by AMD. </w:t>
      </w:r>
    </w:p>
    <w:p w14:paraId="6247CDA6" w14:textId="77777777" w:rsidR="00E75083" w:rsidRPr="00F152FC" w:rsidRDefault="00E75083" w:rsidP="00490CF3">
      <w:pPr>
        <w:pStyle w:val="List2"/>
        <w:numPr>
          <w:ilvl w:val="0"/>
          <w:numId w:val="0"/>
        </w:numPr>
      </w:pPr>
      <w:r w:rsidRPr="00F152FC">
        <w:rPr>
          <w:noProof/>
        </w:rPr>
        <w:drawing>
          <wp:inline distT="0" distB="0" distL="0" distR="0" wp14:anchorId="1B63A24B" wp14:editId="5855E40C">
            <wp:extent cx="2727525" cy="2014293"/>
            <wp:effectExtent l="0" t="0" r="0" b="5080"/>
            <wp:docPr id="932482016" name="Picture 3" descr="The same page of text has a large black spot covering the middle of it, making the text unread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2482016" name="Picture 3" descr="The same page of text has a large black spot covering the middle of it, making the text unreadabl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727525" cy="2014293"/>
                    </a:xfrm>
                    <a:prstGeom prst="rect">
                      <a:avLst/>
                    </a:prstGeom>
                  </pic:spPr>
                </pic:pic>
              </a:graphicData>
            </a:graphic>
          </wp:inline>
        </w:drawing>
      </w:r>
    </w:p>
    <w:p w14:paraId="77A95648" w14:textId="77777777" w:rsidR="00E75083" w:rsidRPr="00F152FC" w:rsidRDefault="00E75083" w:rsidP="00E75083">
      <w:pPr>
        <w:pStyle w:val="Figureparaleftalign"/>
      </w:pPr>
      <w:bookmarkStart w:id="73" w:name="_Ref131772653"/>
    </w:p>
    <w:p w14:paraId="36600776" w14:textId="77777777" w:rsidR="00E75083" w:rsidRPr="00F152FC" w:rsidRDefault="00E75083" w:rsidP="00490CF3">
      <w:pPr>
        <w:pStyle w:val="List2"/>
      </w:pPr>
      <w:bookmarkStart w:id="74" w:name="_Ref131772701"/>
      <w:bookmarkEnd w:id="73"/>
      <w:r w:rsidRPr="00F152FC">
        <w:t>Glaucoma.</w:t>
      </w:r>
      <w:bookmarkEnd w:id="74"/>
    </w:p>
    <w:p w14:paraId="1D0B04B9" w14:textId="77777777" w:rsidR="00E75083" w:rsidRPr="00F152FC" w:rsidRDefault="00E75083" w:rsidP="00E75083">
      <w:pPr>
        <w:pStyle w:val="Figureparaleftalign"/>
      </w:pPr>
      <w:r w:rsidRPr="00F152FC">
        <w:rPr>
          <w:noProof/>
        </w:rPr>
        <w:drawing>
          <wp:inline distT="0" distB="0" distL="0" distR="0" wp14:anchorId="721A812A" wp14:editId="7DDA1C2B">
            <wp:extent cx="2253600" cy="1908000"/>
            <wp:effectExtent l="0" t="0" r="0" b="0"/>
            <wp:docPr id="145" name="image18.jpg" descr="The same page with the outside edges of the text darkened and blurred."/>
            <wp:cNvGraphicFramePr/>
            <a:graphic xmlns:a="http://schemas.openxmlformats.org/drawingml/2006/main">
              <a:graphicData uri="http://schemas.openxmlformats.org/drawingml/2006/picture">
                <pic:pic xmlns:pic="http://schemas.openxmlformats.org/drawingml/2006/picture">
                  <pic:nvPicPr>
                    <pic:cNvPr id="0" name="image18.jpg" descr="The same page with the outside edges of the text darkened and blurred."/>
                    <pic:cNvPicPr preferRelativeResize="0"/>
                  </pic:nvPicPr>
                  <pic:blipFill rotWithShape="1">
                    <a:blip r:embed="rId57" cstate="print">
                      <a:extLst>
                        <a:ext uri="{28A0092B-C50C-407E-A947-70E740481C1C}">
                          <a14:useLocalDpi xmlns:a14="http://schemas.microsoft.com/office/drawing/2010/main" val="0"/>
                        </a:ext>
                      </a:extLst>
                    </a:blip>
                    <a:srcRect r="3870"/>
                    <a:stretch/>
                  </pic:blipFill>
                  <pic:spPr bwMode="auto">
                    <a:xfrm>
                      <a:off x="0" y="0"/>
                      <a:ext cx="2253600" cy="1908000"/>
                    </a:xfrm>
                    <a:prstGeom prst="rect">
                      <a:avLst/>
                    </a:prstGeom>
                    <a:ln>
                      <a:noFill/>
                    </a:ln>
                    <a:extLst>
                      <a:ext uri="{53640926-AAD7-44D8-BBD7-CCE9431645EC}">
                        <a14:shadowObscured xmlns:a14="http://schemas.microsoft.com/office/drawing/2010/main"/>
                      </a:ext>
                    </a:extLst>
                  </pic:spPr>
                </pic:pic>
              </a:graphicData>
            </a:graphic>
          </wp:inline>
        </w:drawing>
      </w:r>
    </w:p>
    <w:p w14:paraId="4AC0F24A" w14:textId="77777777" w:rsidR="00E75083" w:rsidRPr="00F152FC" w:rsidRDefault="00E75083" w:rsidP="00490CF3">
      <w:pPr>
        <w:pStyle w:val="List2"/>
      </w:pPr>
      <w:bookmarkStart w:id="75" w:name="_Ref131772713"/>
      <w:r w:rsidRPr="00F152FC">
        <w:lastRenderedPageBreak/>
        <w:t>Diabetic retinopathy.</w:t>
      </w:r>
      <w:bookmarkEnd w:id="75"/>
    </w:p>
    <w:p w14:paraId="671BECDA" w14:textId="77777777" w:rsidR="00E75083" w:rsidRPr="00F152FC" w:rsidRDefault="00E75083" w:rsidP="00E75083">
      <w:pPr>
        <w:pStyle w:val="Figureparaleftalign"/>
      </w:pPr>
      <w:r w:rsidRPr="00F152FC">
        <w:rPr>
          <w:noProof/>
        </w:rPr>
        <w:drawing>
          <wp:inline distT="0" distB="0" distL="0" distR="0" wp14:anchorId="33779DD3" wp14:editId="0EEE7967">
            <wp:extent cx="2307600" cy="2224800"/>
            <wp:effectExtent l="0" t="0" r="3810" b="0"/>
            <wp:docPr id="147" name="image26.jpg" descr="The same page with large black spots covering much of the text."/>
            <wp:cNvGraphicFramePr/>
            <a:graphic xmlns:a="http://schemas.openxmlformats.org/drawingml/2006/main">
              <a:graphicData uri="http://schemas.openxmlformats.org/drawingml/2006/picture">
                <pic:pic xmlns:pic="http://schemas.openxmlformats.org/drawingml/2006/picture">
                  <pic:nvPicPr>
                    <pic:cNvPr id="0" name="image26.jpg" descr="The same page with large black spots covering much of the text."/>
                    <pic:cNvPicPr preferRelativeResize="0"/>
                  </pic:nvPicPr>
                  <pic:blipFill rotWithShape="1">
                    <a:blip r:embed="rId58" cstate="print">
                      <a:extLst>
                        <a:ext uri="{28A0092B-C50C-407E-A947-70E740481C1C}">
                          <a14:useLocalDpi xmlns:a14="http://schemas.microsoft.com/office/drawing/2010/main" val="0"/>
                        </a:ext>
                      </a:extLst>
                    </a:blip>
                    <a:srcRect r="3993"/>
                    <a:stretch/>
                  </pic:blipFill>
                  <pic:spPr bwMode="auto">
                    <a:xfrm>
                      <a:off x="0" y="0"/>
                      <a:ext cx="2307600" cy="2224800"/>
                    </a:xfrm>
                    <a:prstGeom prst="rect">
                      <a:avLst/>
                    </a:prstGeom>
                    <a:ln>
                      <a:noFill/>
                    </a:ln>
                    <a:extLst>
                      <a:ext uri="{53640926-AAD7-44D8-BBD7-CCE9431645EC}">
                        <a14:shadowObscured xmlns:a14="http://schemas.microsoft.com/office/drawing/2010/main"/>
                      </a:ext>
                    </a:extLst>
                  </pic:spPr>
                </pic:pic>
              </a:graphicData>
            </a:graphic>
          </wp:inline>
        </w:drawing>
      </w:r>
    </w:p>
    <w:p w14:paraId="355A5D95" w14:textId="77777777" w:rsidR="00E75083" w:rsidRPr="00F152FC" w:rsidRDefault="00E75083" w:rsidP="00E75083">
      <w:pPr>
        <w:pStyle w:val="Paragraph"/>
        <w:shd w:val="clear" w:color="auto" w:fill="FFFFFF" w:themeFill="background1"/>
        <w:spacing w:before="240" w:after="240"/>
        <w:rPr>
          <w:rFonts w:ascii="Noto Sans" w:eastAsia="Noto Sans" w:hAnsi="Noto Sans" w:cs="Noto Sans"/>
          <w:color w:val="3C4245"/>
        </w:rPr>
      </w:pPr>
      <w:r w:rsidRPr="00F152FC">
        <w:t>Other conditions that can cause low vision include albinism, nystagmus (which causes involuntary flickering of the eyes), retinitis pigmentosa (which causes degeneration of cells in the retina) and stroke.</w:t>
      </w:r>
    </w:p>
    <w:p w14:paraId="66C4F6AB" w14:textId="5451A454" w:rsidR="00E75083" w:rsidRPr="00F152FC" w:rsidRDefault="00E75083" w:rsidP="00E75083">
      <w:pPr>
        <w:pStyle w:val="Paragraph"/>
      </w:pPr>
      <w:r w:rsidRPr="00F152FC">
        <w:t xml:space="preserve">One reading option for people with low vision is large print – although large-print editions are not always available. To </w:t>
      </w:r>
      <w:proofErr w:type="gramStart"/>
      <w:r w:rsidRPr="00F152FC">
        <w:t>be considered</w:t>
      </w:r>
      <w:proofErr w:type="gramEnd"/>
      <w:r w:rsidRPr="00F152FC">
        <w:t xml:space="preserve"> a large-print edition, a book must be set in at least 16-point type, and preferably 18 to 20 point or larger. The content of a large-print book is the same as in the standard edition, but there are more pages in the book because of the increased type size. In</w:t>
      </w:r>
      <w:r w:rsidR="008C0C94" w:rsidRPr="00F152FC">
        <w:t xml:space="preserve"> </w:t>
      </w:r>
      <w:hyperlink w:anchor="Figur1_10_a" w:history="1">
        <w:r w:rsidR="008C0C94" w:rsidRPr="00F152FC">
          <w:rPr>
            <w:rStyle w:val="Hyperlink"/>
          </w:rPr>
          <w:t>Figure 1.10a</w:t>
        </w:r>
      </w:hyperlink>
      <w:r w:rsidRPr="00F152FC">
        <w:rPr>
          <w:highlight w:val="white"/>
        </w:rPr>
        <w:t xml:space="preserve">, for example, </w:t>
      </w:r>
      <w:r w:rsidRPr="00F152FC">
        <w:t xml:space="preserve">the standard text is set in Minion Pro 10.5 point, page size 210 × 148 millimetres. </w:t>
      </w:r>
      <w:r w:rsidRPr="00F152FC">
        <w:rPr>
          <w:highlight w:val="white"/>
        </w:rPr>
        <w:t xml:space="preserve">Its </w:t>
      </w:r>
      <w:r w:rsidRPr="00F152FC">
        <w:t>large-print equivalent in</w:t>
      </w:r>
      <w:r w:rsidR="008C0C94" w:rsidRPr="00F152FC">
        <w:t xml:space="preserve"> </w:t>
      </w:r>
      <w:hyperlink w:anchor="Figur1_10_b" w:history="1">
        <w:r w:rsidR="008C0C94" w:rsidRPr="00F152FC">
          <w:rPr>
            <w:rStyle w:val="Hyperlink"/>
          </w:rPr>
          <w:t>Figure 1.10b</w:t>
        </w:r>
      </w:hyperlink>
      <w:r w:rsidRPr="00F152FC">
        <w:t xml:space="preserve"> is set in Atkinson Hyperlegible 18 point, page size 254 × 178 millimetres. It contains less than half the content of the standard text. </w:t>
      </w:r>
    </w:p>
    <w:p w14:paraId="2D37DA49" w14:textId="25F460DA" w:rsidR="00E75083" w:rsidRPr="00F152FC" w:rsidRDefault="00E75083" w:rsidP="008F4DC8">
      <w:pPr>
        <w:pStyle w:val="Caption"/>
      </w:pPr>
      <w:bookmarkStart w:id="76" w:name="_Ref131325848"/>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10</w:t>
      </w:r>
      <w:r w:rsidRPr="00F152FC">
        <w:rPr>
          <w:rStyle w:val="BlueNumFig"/>
        </w:rPr>
        <w:fldChar w:fldCharType="end"/>
      </w:r>
      <w:r w:rsidR="003640E9" w:rsidRPr="00F152FC">
        <w:t> </w:t>
      </w:r>
      <w:r w:rsidRPr="00F152FC">
        <w:t>A comparison of print sizes</w:t>
      </w:r>
    </w:p>
    <w:p w14:paraId="52BDE607" w14:textId="3A9424E0" w:rsidR="00E75083" w:rsidRPr="00F152FC" w:rsidRDefault="00E75083" w:rsidP="00490CF3">
      <w:pPr>
        <w:pStyle w:val="List2"/>
        <w:numPr>
          <w:ilvl w:val="0"/>
          <w:numId w:val="145"/>
        </w:numPr>
      </w:pPr>
      <w:bookmarkStart w:id="77" w:name="Figur1_10_a"/>
      <w:bookmarkEnd w:id="77"/>
      <w:r w:rsidRPr="00F152FC">
        <w:t xml:space="preserve">A page of standard text. </w:t>
      </w:r>
    </w:p>
    <w:p w14:paraId="5A2E8DA2" w14:textId="77777777" w:rsidR="00E75083" w:rsidRPr="00F152FC" w:rsidRDefault="00E75083" w:rsidP="00E75083">
      <w:r w:rsidRPr="00F152FC">
        <w:rPr>
          <w:noProof/>
          <w:lang w:eastAsia="en-GB"/>
        </w:rPr>
        <w:drawing>
          <wp:inline distT="0" distB="0" distL="0" distR="0" wp14:anchorId="6DB41E69" wp14:editId="0D86D126">
            <wp:extent cx="2428875" cy="3371850"/>
            <wp:effectExtent l="0" t="0" r="9525" b="0"/>
            <wp:docPr id="1740053189" name="Picture 4" descr="The first page of a chapter. The page contains 22 lines of text and is numbered 6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0053189" name="Picture 4" descr="The first page of a chapter. The page contains 22 lines of text and is numbered 69.&#10;"/>
                    <pic:cNvPicPr/>
                  </pic:nvPicPr>
                  <pic:blipFill>
                    <a:blip r:embed="rId59">
                      <a:extLst>
                        <a:ext uri="{28A0092B-C50C-407E-A947-70E740481C1C}">
                          <a14:useLocalDpi xmlns:a14="http://schemas.microsoft.com/office/drawing/2010/main" val="0"/>
                        </a:ext>
                      </a:extLst>
                    </a:blip>
                    <a:stretch>
                      <a:fillRect/>
                    </a:stretch>
                  </pic:blipFill>
                  <pic:spPr>
                    <a:xfrm>
                      <a:off x="0" y="0"/>
                      <a:ext cx="2428875" cy="3371850"/>
                    </a:xfrm>
                    <a:prstGeom prst="rect">
                      <a:avLst/>
                    </a:prstGeom>
                  </pic:spPr>
                </pic:pic>
              </a:graphicData>
            </a:graphic>
          </wp:inline>
        </w:drawing>
      </w:r>
    </w:p>
    <w:p w14:paraId="46FC59B1" w14:textId="4394B025" w:rsidR="00E75083" w:rsidRPr="00F152FC" w:rsidRDefault="00E75083" w:rsidP="00490CF3">
      <w:pPr>
        <w:pStyle w:val="List2"/>
      </w:pPr>
      <w:bookmarkStart w:id="78" w:name="Figur1_10_b"/>
      <w:bookmarkEnd w:id="78"/>
      <w:r w:rsidRPr="00F152FC">
        <w:t>Its large-print equivalent.</w:t>
      </w:r>
      <w:bookmarkEnd w:id="76"/>
    </w:p>
    <w:p w14:paraId="5A09ACF9" w14:textId="77777777" w:rsidR="00E75083" w:rsidRPr="00F152FC" w:rsidRDefault="00E75083" w:rsidP="00E75083">
      <w:r w:rsidRPr="00F152FC">
        <w:rPr>
          <w:noProof/>
        </w:rPr>
        <w:drawing>
          <wp:inline distT="0" distB="0" distL="0" distR="0" wp14:anchorId="34A85D3D" wp14:editId="6AFDE554">
            <wp:extent cx="2867025" cy="4048125"/>
            <wp:effectExtent l="0" t="0" r="9525" b="9525"/>
            <wp:docPr id="1538856656" name="Picture 5" descr="The same page in a larger font. It contains only 15 lines and is numbered 169.&#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8856656" name="Picture 5" descr="The same page in a larger font. It contains only 15 lines and is numbered 169.&#10;&#10;"/>
                    <pic:cNvPicPr/>
                  </pic:nvPicPr>
                  <pic:blipFill>
                    <a:blip r:embed="rId60">
                      <a:extLst>
                        <a:ext uri="{28A0092B-C50C-407E-A947-70E740481C1C}">
                          <a14:useLocalDpi xmlns:a14="http://schemas.microsoft.com/office/drawing/2010/main" val="0"/>
                        </a:ext>
                      </a:extLst>
                    </a:blip>
                    <a:stretch>
                      <a:fillRect/>
                    </a:stretch>
                  </pic:blipFill>
                  <pic:spPr>
                    <a:xfrm>
                      <a:off x="0" y="0"/>
                      <a:ext cx="2867025" cy="4048125"/>
                    </a:xfrm>
                    <a:prstGeom prst="rect">
                      <a:avLst/>
                    </a:prstGeom>
                  </pic:spPr>
                </pic:pic>
              </a:graphicData>
            </a:graphic>
          </wp:inline>
        </w:drawing>
      </w:r>
    </w:p>
    <w:p w14:paraId="403DA5D9" w14:textId="77777777" w:rsidR="00E75083" w:rsidRPr="00F152FC" w:rsidRDefault="00E75083" w:rsidP="00E75083">
      <w:pPr>
        <w:pStyle w:val="Source"/>
      </w:pPr>
      <w:r w:rsidRPr="00F152FC">
        <w:lastRenderedPageBreak/>
        <w:t xml:space="preserve">Source: Extract from Joseph Furphy (2021), </w:t>
      </w:r>
      <w:r w:rsidRPr="00F152FC">
        <w:rPr>
          <w:rStyle w:val="Sourcetitle"/>
        </w:rPr>
        <w:t>Such is life: being certain extracts from the diary of Tom Collins</w:t>
      </w:r>
      <w:r w:rsidRPr="00F152FC">
        <w:t>, Sydney University Press.</w:t>
      </w:r>
    </w:p>
    <w:p w14:paraId="1810440F" w14:textId="77777777" w:rsidR="00E75083" w:rsidRPr="00F152FC" w:rsidRDefault="00E75083" w:rsidP="00E75083">
      <w:pPr>
        <w:pStyle w:val="Paragraph"/>
      </w:pPr>
      <w:r w:rsidRPr="00F152FC">
        <w:t xml:space="preserve">Large-print books </w:t>
      </w:r>
      <w:proofErr w:type="gramStart"/>
      <w:r w:rsidRPr="00F152FC">
        <w:t>are usually marked</w:t>
      </w:r>
      <w:proofErr w:type="gramEnd"/>
      <w:r w:rsidRPr="00F152FC">
        <w:t xml:space="preserve"> as such (</w:t>
      </w:r>
      <w:r w:rsidRPr="00F152FC">
        <w:rPr>
          <w:rStyle w:val="Hyperlink-Internal"/>
        </w:rPr>
        <w:fldChar w:fldCharType="begin"/>
      </w:r>
      <w:r w:rsidRPr="00F152FC">
        <w:rPr>
          <w:rStyle w:val="Hyperlink-Internal"/>
        </w:rPr>
        <w:instrText xml:space="preserve"> REF _Ref131325928 \r \h  \* MERGEFORMAT </w:instrText>
      </w:r>
      <w:r w:rsidRPr="00F152FC">
        <w:rPr>
          <w:rStyle w:val="Hyperlink-Internal"/>
        </w:rPr>
      </w:r>
      <w:r w:rsidRPr="00F152FC">
        <w:rPr>
          <w:rStyle w:val="Hyperlink-Internal"/>
        </w:rPr>
        <w:fldChar w:fldCharType="separate"/>
      </w:r>
      <w:r w:rsidRPr="00F152FC">
        <w:rPr>
          <w:rStyle w:val="Hyperlink-Internal"/>
        </w:rPr>
        <w:t>Figure 1.11</w:t>
      </w:r>
      <w:r w:rsidRPr="00F152FC">
        <w:rPr>
          <w:rStyle w:val="Hyperlink-Internal"/>
        </w:rPr>
        <w:fldChar w:fldCharType="end"/>
      </w:r>
      <w:r w:rsidRPr="00F152FC">
        <w:t>).</w:t>
      </w:r>
    </w:p>
    <w:p w14:paraId="430FBF34" w14:textId="139661A2" w:rsidR="00E75083" w:rsidRPr="00F152FC" w:rsidRDefault="00E75083" w:rsidP="008F4DC8">
      <w:pPr>
        <w:pStyle w:val="Caption"/>
      </w:pPr>
      <w:bookmarkStart w:id="79" w:name="_Ref131325928"/>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11</w:t>
      </w:r>
      <w:r w:rsidRPr="00F152FC">
        <w:rPr>
          <w:rStyle w:val="BlueNumFig"/>
        </w:rPr>
        <w:fldChar w:fldCharType="end"/>
      </w:r>
      <w:r w:rsidR="003640E9" w:rsidRPr="00F152FC">
        <w:t> </w:t>
      </w:r>
      <w:r w:rsidRPr="00F152FC">
        <w:t>A shelf of large-print books</w:t>
      </w:r>
      <w:bookmarkEnd w:id="79"/>
    </w:p>
    <w:p w14:paraId="4E26F9DE" w14:textId="77777777" w:rsidR="00E75083" w:rsidRPr="00F152FC" w:rsidRDefault="00E75083" w:rsidP="00E75083">
      <w:pPr>
        <w:pStyle w:val="Figureparacentre"/>
        <w:rPr>
          <w:lang w:eastAsia="en-GB"/>
        </w:rPr>
      </w:pPr>
      <w:r w:rsidRPr="00F152FC">
        <w:rPr>
          <w:noProof/>
        </w:rPr>
        <w:drawing>
          <wp:inline distT="0" distB="0" distL="0" distR="0" wp14:anchorId="3C088EA6" wp14:editId="2F554D13">
            <wp:extent cx="5446800" cy="1980000"/>
            <wp:effectExtent l="0" t="0" r="1905" b="1270"/>
            <wp:docPr id="149" name="image13.jpg" descr="The top of the spines of 5 books, each displaying the words “large print”."/>
            <wp:cNvGraphicFramePr/>
            <a:graphic xmlns:a="http://schemas.openxmlformats.org/drawingml/2006/main">
              <a:graphicData uri="http://schemas.openxmlformats.org/drawingml/2006/picture">
                <pic:pic xmlns:pic="http://schemas.openxmlformats.org/drawingml/2006/picture">
                  <pic:nvPicPr>
                    <pic:cNvPr id="0" name="image13.jpg" descr="The top of the spines of 5 books, each displaying the words “large print”."/>
                    <pic:cNvPicPr preferRelativeResize="0"/>
                  </pic:nvPicPr>
                  <pic:blipFill rotWithShape="1">
                    <a:blip r:embed="rId61">
                      <a:extLst>
                        <a:ext uri="{28A0092B-C50C-407E-A947-70E740481C1C}">
                          <a14:useLocalDpi xmlns:a14="http://schemas.microsoft.com/office/drawing/2010/main" val="0"/>
                        </a:ext>
                      </a:extLst>
                    </a:blip>
                    <a:srcRect b="15423"/>
                    <a:stretch/>
                  </pic:blipFill>
                  <pic:spPr bwMode="auto">
                    <a:xfrm>
                      <a:off x="0" y="0"/>
                      <a:ext cx="5446800" cy="1980000"/>
                    </a:xfrm>
                    <a:prstGeom prst="rect">
                      <a:avLst/>
                    </a:prstGeom>
                    <a:ln>
                      <a:noFill/>
                    </a:ln>
                    <a:extLst>
                      <a:ext uri="{53640926-AAD7-44D8-BBD7-CCE9431645EC}">
                        <a14:shadowObscured xmlns:a14="http://schemas.microsoft.com/office/drawing/2010/main"/>
                      </a:ext>
                    </a:extLst>
                  </pic:spPr>
                </pic:pic>
              </a:graphicData>
            </a:graphic>
          </wp:inline>
        </w:drawing>
      </w:r>
    </w:p>
    <w:p w14:paraId="484C9A88" w14:textId="77777777" w:rsidR="00E75083" w:rsidRPr="00F152FC" w:rsidRDefault="00E75083" w:rsidP="00E75083">
      <w:pPr>
        <w:pStyle w:val="Paragraph"/>
        <w:spacing w:before="600"/>
      </w:pPr>
      <w:r w:rsidRPr="00F152FC">
        <w:t>Readers with low vision may also choose to use print magnifiers for printed text, moving them manually across the page to enlarge the words and images. These tools include:</w:t>
      </w:r>
    </w:p>
    <w:p w14:paraId="3DD127ED" w14:textId="77777777" w:rsidR="00E75083" w:rsidRPr="00F152FC" w:rsidRDefault="00E75083" w:rsidP="00E75083">
      <w:pPr>
        <w:pStyle w:val="ListBullet"/>
        <w:tabs>
          <w:tab w:val="num" w:pos="720"/>
        </w:tabs>
        <w:ind w:left="737" w:hanging="283"/>
      </w:pPr>
      <w:r w:rsidRPr="00F152FC">
        <w:t>hand-held magnifiers (</w:t>
      </w:r>
      <w:r w:rsidRPr="00F152FC">
        <w:rPr>
          <w:rStyle w:val="Hyperlink-Internal"/>
        </w:rPr>
        <w:fldChar w:fldCharType="begin"/>
      </w:r>
      <w:r w:rsidRPr="00F152FC">
        <w:rPr>
          <w:rStyle w:val="Hyperlink-Internal"/>
        </w:rPr>
        <w:instrText xml:space="preserve"> REF _Ref131325957 \r \h  \* MERGEFORMAT </w:instrText>
      </w:r>
      <w:r w:rsidRPr="00F152FC">
        <w:rPr>
          <w:rStyle w:val="Hyperlink-Internal"/>
        </w:rPr>
      </w:r>
      <w:r w:rsidRPr="00F152FC">
        <w:rPr>
          <w:rStyle w:val="Hyperlink-Internal"/>
        </w:rPr>
        <w:fldChar w:fldCharType="separate"/>
      </w:r>
      <w:r w:rsidRPr="00F152FC">
        <w:rPr>
          <w:rStyle w:val="Hyperlink-Internal"/>
        </w:rPr>
        <w:t>Figure 1.12</w:t>
      </w:r>
      <w:r w:rsidRPr="00F152FC">
        <w:rPr>
          <w:rStyle w:val="Hyperlink-Internal"/>
        </w:rPr>
        <w:fldChar w:fldCharType="end"/>
      </w:r>
      <w:r w:rsidRPr="00F152FC">
        <w:t>), which the reader focuses by bringing the magnifier closer to or further from the page</w:t>
      </w:r>
    </w:p>
    <w:p w14:paraId="1BF584BE" w14:textId="77777777" w:rsidR="00E75083" w:rsidRPr="00F152FC" w:rsidRDefault="00E75083" w:rsidP="00E75083">
      <w:pPr>
        <w:pStyle w:val="ListBullet"/>
        <w:tabs>
          <w:tab w:val="num" w:pos="720"/>
        </w:tabs>
        <w:ind w:left="737" w:hanging="283"/>
      </w:pPr>
      <w:r w:rsidRPr="00F152FC">
        <w:t>stand magnifiers, which sit on the page and may have an inbuilt light source</w:t>
      </w:r>
    </w:p>
    <w:p w14:paraId="34F2381A" w14:textId="77777777" w:rsidR="00E75083" w:rsidRPr="00F152FC" w:rsidRDefault="00E75083" w:rsidP="00E75083">
      <w:pPr>
        <w:pStyle w:val="ListBullet"/>
        <w:tabs>
          <w:tab w:val="num" w:pos="720"/>
        </w:tabs>
        <w:ind w:left="737" w:hanging="283"/>
      </w:pPr>
      <w:proofErr w:type="spellStart"/>
      <w:r w:rsidRPr="00F152FC">
        <w:t>visulette</w:t>
      </w:r>
      <w:proofErr w:type="spellEnd"/>
      <w:r w:rsidRPr="00F152FC">
        <w:t xml:space="preserve"> and strip magnifiers, which are thick pieces of magnifying glass that sit on the page and </w:t>
      </w:r>
      <w:proofErr w:type="gramStart"/>
      <w:r w:rsidRPr="00F152FC">
        <w:t>are slid</w:t>
      </w:r>
      <w:proofErr w:type="gramEnd"/>
      <w:r w:rsidRPr="00F152FC">
        <w:t xml:space="preserve"> up and down by the user. </w:t>
      </w:r>
    </w:p>
    <w:p w14:paraId="4B5F176F" w14:textId="3E6F73DB" w:rsidR="00E75083" w:rsidRPr="00F152FC" w:rsidRDefault="00E75083" w:rsidP="008F4DC8">
      <w:pPr>
        <w:pStyle w:val="Caption"/>
      </w:pPr>
      <w:bookmarkStart w:id="80" w:name="_Ref130037277"/>
      <w:bookmarkStart w:id="81" w:name="_Ref131325957"/>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12</w:t>
      </w:r>
      <w:r w:rsidRPr="00F152FC">
        <w:rPr>
          <w:rStyle w:val="BlueNumFig"/>
        </w:rPr>
        <w:fldChar w:fldCharType="end"/>
      </w:r>
      <w:bookmarkEnd w:id="80"/>
      <w:bookmarkEnd w:id="81"/>
      <w:r w:rsidR="003640E9" w:rsidRPr="00F152FC">
        <w:t> </w:t>
      </w:r>
      <w:r w:rsidRPr="00F152FC">
        <w:t>A hand-held magnifier</w:t>
      </w:r>
    </w:p>
    <w:p w14:paraId="1A12DCEF" w14:textId="77777777" w:rsidR="00E75083" w:rsidRPr="00F152FC" w:rsidRDefault="00E75083" w:rsidP="00E75083">
      <w:pPr>
        <w:pStyle w:val="Figureparaleftalign"/>
        <w:rPr>
          <w:lang w:eastAsia="en-GB"/>
        </w:rPr>
      </w:pPr>
      <w:r w:rsidRPr="00F152FC">
        <w:rPr>
          <w:rStyle w:val="BlueNumFig"/>
          <w:noProof/>
        </w:rPr>
        <w:drawing>
          <wp:inline distT="0" distB="0" distL="0" distR="0" wp14:anchorId="767A926A" wp14:editId="6E3B5B0E">
            <wp:extent cx="2508885" cy="2350770"/>
            <wp:effectExtent l="0" t="0" r="5715" b="0"/>
            <wp:docPr id="150" name="image24.jpg" descr="A print magnifier is placed on a book page that features a graph and text."/>
            <wp:cNvGraphicFramePr/>
            <a:graphic xmlns:a="http://schemas.openxmlformats.org/drawingml/2006/main">
              <a:graphicData uri="http://schemas.openxmlformats.org/drawingml/2006/picture">
                <pic:pic xmlns:pic="http://schemas.openxmlformats.org/drawingml/2006/picture">
                  <pic:nvPicPr>
                    <pic:cNvPr id="150" name="image24.jpg" descr="A print magnifier is placed on a book page that features a graph and text."/>
                    <pic:cNvPicPr preferRelativeResize="0"/>
                  </pic:nvPicPr>
                  <pic:blipFill>
                    <a:blip r:embed="rId62" cstate="print">
                      <a:extLst>
                        <a:ext uri="{28A0092B-C50C-407E-A947-70E740481C1C}">
                          <a14:useLocalDpi xmlns:a14="http://schemas.microsoft.com/office/drawing/2010/main" val="0"/>
                        </a:ext>
                      </a:extLst>
                    </a:blip>
                    <a:srcRect/>
                    <a:stretch>
                      <a:fillRect/>
                    </a:stretch>
                  </pic:blipFill>
                  <pic:spPr>
                    <a:xfrm>
                      <a:off x="0" y="0"/>
                      <a:ext cx="2508885" cy="2350770"/>
                    </a:xfrm>
                    <a:prstGeom prst="rect">
                      <a:avLst/>
                    </a:prstGeom>
                    <a:ln/>
                  </pic:spPr>
                </pic:pic>
              </a:graphicData>
            </a:graphic>
          </wp:inline>
        </w:drawing>
      </w:r>
    </w:p>
    <w:p w14:paraId="60B28DF8" w14:textId="77777777" w:rsidR="00E75083" w:rsidRPr="00F152FC" w:rsidRDefault="00E75083" w:rsidP="00E75083">
      <w:pPr>
        <w:pStyle w:val="Source"/>
      </w:pPr>
      <w:r w:rsidRPr="00F152FC">
        <w:rPr>
          <w:rStyle w:val="BlueNumFig"/>
        </w:rPr>
        <w:t>Source</w:t>
      </w:r>
      <w:r w:rsidRPr="00F152FC">
        <w:t xml:space="preserve">: </w:t>
      </w:r>
      <w:proofErr w:type="spellStart"/>
      <w:r w:rsidRPr="00F152FC">
        <w:t>Pixabay</w:t>
      </w:r>
      <w:proofErr w:type="spellEnd"/>
      <w:r w:rsidRPr="00F152FC">
        <w:t>.</w:t>
      </w:r>
    </w:p>
    <w:p w14:paraId="3CFD586F" w14:textId="12CB6D50" w:rsidR="00E75083" w:rsidRPr="00F152FC" w:rsidRDefault="00E75083" w:rsidP="00E75083">
      <w:pPr>
        <w:pStyle w:val="Paragraph"/>
        <w:rPr>
          <w:highlight w:val="yellow"/>
        </w:rPr>
      </w:pPr>
      <w:r w:rsidRPr="00F152FC">
        <w:t>Screen magnifiers can help people with low vision access digital content. Users can adjust magnification levels themselves, increasing the size of the on</w:t>
      </w:r>
      <w:r w:rsidR="00900361" w:rsidRPr="00F152FC">
        <w:t>-</w:t>
      </w:r>
      <w:r w:rsidRPr="00F152FC">
        <w:t xml:space="preserve">screen material by up to 64 times. While most devices now have inbuilt magnifying software, such as Windows Magnifier, some users may require specialist programs with increased functionality and magnification levels.  </w:t>
      </w:r>
    </w:p>
    <w:p w14:paraId="5E365F08" w14:textId="10635F9F" w:rsidR="00E75083" w:rsidRPr="00F152FC" w:rsidRDefault="00E75083" w:rsidP="00E75083">
      <w:pPr>
        <w:pStyle w:val="Paragraph"/>
      </w:pPr>
      <w:r w:rsidRPr="00F152FC">
        <w:rPr>
          <w:highlight w:val="white"/>
        </w:rPr>
        <w:t>Using magnification can be tricky. Users can see only a small part of the screen at a time, so they have to create a mental map of where everything is on the page. Fixed-layout digital formats</w:t>
      </w:r>
      <w:r w:rsidR="009A24D4" w:rsidRPr="00F152FC">
        <w:rPr>
          <w:highlight w:val="white"/>
        </w:rPr>
        <w:t xml:space="preserve"> (</w:t>
      </w:r>
      <w:hyperlink w:anchor="Figure_1_13_a" w:history="1">
        <w:r w:rsidR="009A24D4" w:rsidRPr="00F152FC">
          <w:rPr>
            <w:rStyle w:val="Hyperlink"/>
            <w:highlight w:val="white"/>
          </w:rPr>
          <w:t>Figure 1.13a</w:t>
        </w:r>
      </w:hyperlink>
      <w:r w:rsidR="009A24D4" w:rsidRPr="00F152FC">
        <w:rPr>
          <w:highlight w:val="white"/>
        </w:rPr>
        <w:t xml:space="preserve">) </w:t>
      </w:r>
      <w:r w:rsidRPr="00F152FC">
        <w:rPr>
          <w:highlight w:val="white"/>
        </w:rPr>
        <w:t>such as PDFs, in particular, are extremely difficult to read using screen magnification. T</w:t>
      </w:r>
      <w:r w:rsidRPr="00F152FC">
        <w:t xml:space="preserve">o follow the text, readers must constantly scroll across the line. </w:t>
      </w:r>
    </w:p>
    <w:p w14:paraId="66E8A566" w14:textId="35CC6A84" w:rsidR="00E75083" w:rsidRPr="00F152FC" w:rsidRDefault="00E75083" w:rsidP="006B3D99">
      <w:pPr>
        <w:pStyle w:val="Paragraph"/>
      </w:pPr>
      <w:r w:rsidRPr="00F152FC">
        <w:t xml:space="preserve">In reflowable formats </w:t>
      </w:r>
      <w:r w:rsidR="009A24D4" w:rsidRPr="00F152FC">
        <w:t>(</w:t>
      </w:r>
      <w:hyperlink w:anchor="Figure_1_13_b" w:history="1">
        <w:r w:rsidR="009A24D4" w:rsidRPr="00F152FC">
          <w:rPr>
            <w:rStyle w:val="Hyperlink"/>
          </w:rPr>
          <w:t>Figure 1.13b</w:t>
        </w:r>
      </w:hyperlink>
      <w:r w:rsidR="009A24D4" w:rsidRPr="00F152FC">
        <w:t xml:space="preserve">) </w:t>
      </w:r>
      <w:r w:rsidRPr="00F152FC">
        <w:t xml:space="preserve">such as EPUB, on the other hand, the text automatically reflows if the font </w:t>
      </w:r>
      <w:proofErr w:type="gramStart"/>
      <w:r w:rsidRPr="00F152FC">
        <w:t>is enlarged</w:t>
      </w:r>
      <w:proofErr w:type="gramEnd"/>
      <w:r w:rsidRPr="00F152FC">
        <w:t>. This means readers can follow the text without constantly scrolling from side to side, which can quickly become exhausting. Another benefit of reflowable digital text is the ability to change the font, adjust the colour contrast, and switch to text-to-speech when visual reading becomes too tiring.</w:t>
      </w:r>
    </w:p>
    <w:p w14:paraId="061E1EB0" w14:textId="5A9A9A74" w:rsidR="00E75083" w:rsidRPr="00F152FC" w:rsidRDefault="00E75083" w:rsidP="00E75083">
      <w:pPr>
        <w:pStyle w:val="Figcaption"/>
      </w:pPr>
      <w:bookmarkStart w:id="82" w:name="_Ref131326059"/>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13</w:t>
      </w:r>
      <w:r w:rsidRPr="00F152FC">
        <w:rPr>
          <w:rStyle w:val="BlueNumFig"/>
        </w:rPr>
        <w:fldChar w:fldCharType="end"/>
      </w:r>
      <w:r w:rsidR="003640E9" w:rsidRPr="00F152FC">
        <w:t> </w:t>
      </w:r>
      <w:r w:rsidRPr="00F152FC">
        <w:t>Comparison of a page of text in reflowable and fixed formats</w:t>
      </w:r>
      <w:bookmarkEnd w:id="82"/>
    </w:p>
    <w:p w14:paraId="1AD8C5B1" w14:textId="77777777" w:rsidR="00490CF3" w:rsidRPr="00F152FC" w:rsidRDefault="00490CF3" w:rsidP="00490CF3">
      <w:pPr>
        <w:pStyle w:val="List2"/>
        <w:numPr>
          <w:ilvl w:val="0"/>
          <w:numId w:val="170"/>
        </w:numPr>
      </w:pPr>
      <w:bookmarkStart w:id="83" w:name="Figure_1_13_a"/>
      <w:bookmarkStart w:id="84" w:name="_Ref132041092"/>
      <w:bookmarkEnd w:id="83"/>
      <w:r w:rsidRPr="00F152FC">
        <w:rPr>
          <w:rStyle w:val="BlueNumFig"/>
        </w:rPr>
        <w:t>Fixed format:</w:t>
      </w:r>
      <w:r w:rsidRPr="00F152FC">
        <w:t xml:space="preserve"> the end of each row overflows past the edge of the viewable area, so the reader needs to scroll across to read it.</w:t>
      </w:r>
      <w:bookmarkEnd w:id="84"/>
    </w:p>
    <w:p w14:paraId="0924CF93" w14:textId="77777777" w:rsidR="00490CF3" w:rsidRPr="00F152FC" w:rsidRDefault="00490CF3" w:rsidP="00490CF3">
      <w:pPr>
        <w:pStyle w:val="Figureparacentre"/>
      </w:pPr>
      <w:r w:rsidRPr="00F152FC">
        <w:rPr>
          <w:noProof/>
        </w:rPr>
        <w:drawing>
          <wp:inline distT="0" distB="0" distL="0" distR="0" wp14:anchorId="643BFDB0" wp14:editId="1BD1ECDA">
            <wp:extent cx="3654000" cy="2714400"/>
            <wp:effectExtent l="12700" t="12700" r="16510" b="16510"/>
            <wp:docPr id="152" name="image28.jpg" descr="A page of text with the heading, &quot;From Dreamtime to European settlement&quot;. The right-hand side is cut off and cannot be read."/>
            <wp:cNvGraphicFramePr/>
            <a:graphic xmlns:a="http://schemas.openxmlformats.org/drawingml/2006/main">
              <a:graphicData uri="http://schemas.openxmlformats.org/drawingml/2006/picture">
                <pic:pic xmlns:pic="http://schemas.openxmlformats.org/drawingml/2006/picture">
                  <pic:nvPicPr>
                    <pic:cNvPr id="152" name="image28.jpg" descr="A page of text with the heading, &quot;From Dreamtime to European settlement&quot;. The right-hand side is cut off and cannot be read."/>
                    <pic:cNvPicPr preferRelativeResize="0"/>
                  </pic:nvPicPr>
                  <pic:blipFill>
                    <a:blip r:embed="rId63">
                      <a:extLst>
                        <a:ext uri="{28A0092B-C50C-407E-A947-70E740481C1C}">
                          <a14:useLocalDpi xmlns:a14="http://schemas.microsoft.com/office/drawing/2010/main" val="0"/>
                        </a:ext>
                      </a:extLst>
                    </a:blip>
                    <a:srcRect/>
                    <a:stretch>
                      <a:fillRect/>
                    </a:stretch>
                  </pic:blipFill>
                  <pic:spPr>
                    <a:xfrm>
                      <a:off x="0" y="0"/>
                      <a:ext cx="3654000" cy="2714400"/>
                    </a:xfrm>
                    <a:prstGeom prst="rect">
                      <a:avLst/>
                    </a:prstGeom>
                    <a:ln w="12700">
                      <a:solidFill>
                        <a:srgbClr val="000000"/>
                      </a:solidFill>
                      <a:prstDash val="solid"/>
                    </a:ln>
                  </pic:spPr>
                </pic:pic>
              </a:graphicData>
            </a:graphic>
          </wp:inline>
        </w:drawing>
      </w:r>
    </w:p>
    <w:p w14:paraId="4C8BF73D" w14:textId="77777777" w:rsidR="00E75083" w:rsidRPr="00F152FC" w:rsidRDefault="00E75083" w:rsidP="00490CF3">
      <w:pPr>
        <w:pStyle w:val="List2"/>
      </w:pPr>
      <w:bookmarkStart w:id="85" w:name="Figure_1_13_b"/>
      <w:bookmarkEnd w:id="85"/>
      <w:r w:rsidRPr="00F152FC">
        <w:rPr>
          <w:rStyle w:val="BlueNumFig"/>
        </w:rPr>
        <w:t>Reflowable format:</w:t>
      </w:r>
      <w:r w:rsidRPr="00F152FC">
        <w:t xml:space="preserve"> the whole row of text is visible at the same time.</w:t>
      </w:r>
    </w:p>
    <w:p w14:paraId="3098CCEE" w14:textId="77777777" w:rsidR="00E75083" w:rsidRPr="00F152FC" w:rsidRDefault="00E75083" w:rsidP="00E75083">
      <w:pPr>
        <w:pStyle w:val="Figureparacentre"/>
      </w:pPr>
      <w:r w:rsidRPr="00F152FC">
        <w:rPr>
          <w:noProof/>
        </w:rPr>
        <w:drawing>
          <wp:inline distT="0" distB="0" distL="0" distR="0" wp14:anchorId="2CBADC03" wp14:editId="1B6DECA2">
            <wp:extent cx="3657600" cy="3250800"/>
            <wp:effectExtent l="12700" t="12700" r="12700" b="13335"/>
            <wp:docPr id="151" name="image27.jpg" descr="The same page of text.  All of the text is visible."/>
            <wp:cNvGraphicFramePr/>
            <a:graphic xmlns:a="http://schemas.openxmlformats.org/drawingml/2006/main">
              <a:graphicData uri="http://schemas.openxmlformats.org/drawingml/2006/picture">
                <pic:pic xmlns:pic="http://schemas.openxmlformats.org/drawingml/2006/picture">
                  <pic:nvPicPr>
                    <pic:cNvPr id="151" name="image27.jpg" descr="The same page of text.  All of the text is visible."/>
                    <pic:cNvPicPr preferRelativeResize="0"/>
                  </pic:nvPicPr>
                  <pic:blipFill>
                    <a:blip r:embed="rId64">
                      <a:extLst>
                        <a:ext uri="{28A0092B-C50C-407E-A947-70E740481C1C}">
                          <a14:useLocalDpi xmlns:a14="http://schemas.microsoft.com/office/drawing/2010/main" val="0"/>
                        </a:ext>
                      </a:extLst>
                    </a:blip>
                    <a:srcRect/>
                    <a:stretch>
                      <a:fillRect/>
                    </a:stretch>
                  </pic:blipFill>
                  <pic:spPr>
                    <a:xfrm>
                      <a:off x="0" y="0"/>
                      <a:ext cx="3657600" cy="3250800"/>
                    </a:xfrm>
                    <a:prstGeom prst="rect">
                      <a:avLst/>
                    </a:prstGeom>
                    <a:ln w="12700">
                      <a:solidFill>
                        <a:srgbClr val="000000"/>
                      </a:solidFill>
                      <a:prstDash val="solid"/>
                    </a:ln>
                  </pic:spPr>
                </pic:pic>
              </a:graphicData>
            </a:graphic>
          </wp:inline>
        </w:drawing>
      </w:r>
    </w:p>
    <w:p w14:paraId="01FC2E9D" w14:textId="06DA66CE" w:rsidR="00E75083" w:rsidRPr="00F152FC" w:rsidRDefault="00E75083" w:rsidP="00E75083">
      <w:pPr>
        <w:pStyle w:val="Source"/>
      </w:pPr>
      <w:r w:rsidRPr="00F152FC">
        <w:t>Source: Extract from</w:t>
      </w:r>
      <w:r w:rsidR="609FB672" w:rsidRPr="00F152FC">
        <w:t xml:space="preserve"> Open Textbook Editorial Group (eds) (2021), </w:t>
      </w:r>
      <w:r w:rsidR="609FB672" w:rsidRPr="00F152FC">
        <w:rPr>
          <w:i/>
          <w:iCs/>
        </w:rPr>
        <w:t>Australian politics and policy: senior edition 2021</w:t>
      </w:r>
      <w:r w:rsidR="609FB672" w:rsidRPr="00F152FC">
        <w:t>,</w:t>
      </w:r>
      <w:r w:rsidRPr="00F152FC">
        <w:t xml:space="preserve"> Sydney University Press.</w:t>
      </w:r>
    </w:p>
    <w:p w14:paraId="4294FFB9" w14:textId="77777777" w:rsidR="00E75083" w:rsidRPr="00F152FC" w:rsidRDefault="00E75083" w:rsidP="00E75083">
      <w:pPr>
        <w:pStyle w:val="Figureparacentre"/>
      </w:pPr>
    </w:p>
    <w:p w14:paraId="69232902" w14:textId="77777777" w:rsidR="00E75083" w:rsidRPr="00F152FC" w:rsidRDefault="00E75083" w:rsidP="00E75083">
      <w:pPr>
        <w:pStyle w:val="Heading3"/>
      </w:pPr>
      <w:bookmarkStart w:id="86" w:name="_Ref131957959"/>
      <w:bookmarkStart w:id="87" w:name="_Toc218497585"/>
      <w:bookmarkStart w:id="88" w:name="_Toc231279014"/>
      <w:r w:rsidRPr="00F152FC">
        <w:lastRenderedPageBreak/>
        <w:t>Colour blindness</w:t>
      </w:r>
      <w:bookmarkEnd w:id="86"/>
      <w:bookmarkEnd w:id="87"/>
      <w:bookmarkEnd w:id="88"/>
    </w:p>
    <w:p w14:paraId="04E9298A" w14:textId="5E8A7E8E" w:rsidR="00E75083" w:rsidRPr="00F152FC" w:rsidRDefault="00E75083" w:rsidP="00E75083">
      <w:r w:rsidRPr="00F152FC">
        <w:t xml:space="preserve">Colour blindness affects approximately 1 in 12 men and 1 in 200 women, and about 300 million people globally. Despite its name, it is unusual for someone to be able to see no colour at all (monochromacy: </w:t>
      </w:r>
      <w:r w:rsidRPr="00F152FC">
        <w:rPr>
          <w:rStyle w:val="Hyperlink-Internal"/>
        </w:rPr>
        <w:fldChar w:fldCharType="begin"/>
      </w:r>
      <w:r w:rsidRPr="00F152FC">
        <w:rPr>
          <w:rStyle w:val="Hyperlink-Internal"/>
        </w:rPr>
        <w:instrText xml:space="preserve"> REF _Ref132041037 \r \h  \* MERGEFORMAT </w:instrText>
      </w:r>
      <w:r w:rsidRPr="00F152FC">
        <w:rPr>
          <w:rStyle w:val="Hyperlink-Internal"/>
        </w:rPr>
      </w:r>
      <w:r w:rsidRPr="00F152FC">
        <w:rPr>
          <w:rStyle w:val="Hyperlink-Internal"/>
        </w:rPr>
        <w:fldChar w:fldCharType="separate"/>
      </w:r>
      <w:r w:rsidRPr="00F152FC">
        <w:rPr>
          <w:rStyle w:val="Hyperlink-Internal"/>
        </w:rPr>
        <w:t xml:space="preserve">Figure </w:t>
      </w:r>
      <w:proofErr w:type="spellStart"/>
      <w:r w:rsidRPr="00F152FC">
        <w:rPr>
          <w:rStyle w:val="Hyperlink-Internal"/>
        </w:rPr>
        <w:t>1.14e</w:t>
      </w:r>
      <w:proofErr w:type="spellEnd"/>
      <w:r w:rsidRPr="00F152FC">
        <w:rPr>
          <w:rStyle w:val="Hyperlink-Internal"/>
        </w:rPr>
        <w:fldChar w:fldCharType="end"/>
      </w:r>
      <w:r w:rsidRPr="00F152FC">
        <w:t xml:space="preserve">). For this reason, colour blindness </w:t>
      </w:r>
      <w:proofErr w:type="gramStart"/>
      <w:r w:rsidRPr="00F152FC">
        <w:t>is also sometimes described</w:t>
      </w:r>
      <w:proofErr w:type="gramEnd"/>
      <w:r w:rsidRPr="00F152FC">
        <w:t xml:space="preserve"> as </w:t>
      </w:r>
      <w:r w:rsidR="00AD055D" w:rsidRPr="00F152FC">
        <w:t>“</w:t>
      </w:r>
      <w:r w:rsidRPr="00F152FC">
        <w:t>colour vision deficiency</w:t>
      </w:r>
      <w:r w:rsidR="00AD055D" w:rsidRPr="00F152FC">
        <w:t>”</w:t>
      </w:r>
      <w:r w:rsidRPr="00F152FC">
        <w:t>. Most people with colour blindness are able to see as clearly as everyone else, but they can</w:t>
      </w:r>
      <w:r w:rsidR="00AD055D" w:rsidRPr="00F152FC">
        <w:t>’</w:t>
      </w:r>
      <w:r w:rsidRPr="00F152FC">
        <w:t xml:space="preserve">t fully perceive red, green and/or blue light, so they are unable to distinguish between certain colours. </w:t>
      </w:r>
    </w:p>
    <w:p w14:paraId="7FEB579D" w14:textId="4A924E58" w:rsidR="00E75083" w:rsidRPr="00F152FC" w:rsidRDefault="00E75083" w:rsidP="00E75083">
      <w:pPr>
        <w:pStyle w:val="Paragraph"/>
      </w:pPr>
      <w:r w:rsidRPr="00F152FC">
        <w:t xml:space="preserve">The most common form of colour blindness is known as </w:t>
      </w:r>
      <w:r w:rsidR="00AD055D" w:rsidRPr="00F152FC">
        <w:t>“</w:t>
      </w:r>
      <w:r w:rsidRPr="00F152FC">
        <w:t>red-green colour blindness</w:t>
      </w:r>
      <w:r w:rsidR="00AD055D" w:rsidRPr="00F152FC">
        <w:t>”</w:t>
      </w:r>
      <w:r w:rsidRPr="00F152FC">
        <w:t xml:space="preserve"> (deuteranopia and protanopia: </w:t>
      </w:r>
      <w:r w:rsidRPr="00F152FC">
        <w:fldChar w:fldCharType="begin"/>
      </w:r>
      <w:r w:rsidRPr="00F152FC">
        <w:instrText xml:space="preserve"> REF _Ref132041156 \r \h  \* MERGEFORMAT </w:instrText>
      </w:r>
      <w:r w:rsidRPr="00F152FC">
        <w:fldChar w:fldCharType="separate"/>
      </w:r>
      <w:r w:rsidRPr="00F152FC">
        <w:t>(</w:t>
      </w:r>
      <w:r w:rsidRPr="00F152FC">
        <w:rPr>
          <w:rStyle w:val="Hyperlink-Internal"/>
        </w:rPr>
        <w:t xml:space="preserve">Figures </w:t>
      </w:r>
      <w:proofErr w:type="spellStart"/>
      <w:r w:rsidRPr="00F152FC">
        <w:rPr>
          <w:rStyle w:val="Hyperlink-Internal"/>
        </w:rPr>
        <w:t>1.14b</w:t>
      </w:r>
      <w:proofErr w:type="spellEnd"/>
      <w:r w:rsidRPr="00F152FC">
        <w:t xml:space="preserve"> </w:t>
      </w:r>
      <w:r w:rsidRPr="00F152FC">
        <w:fldChar w:fldCharType="end"/>
      </w:r>
      <w:r w:rsidRPr="00F152FC">
        <w:t xml:space="preserve">and </w:t>
      </w:r>
      <w:r w:rsidRPr="00F152FC">
        <w:rPr>
          <w:rStyle w:val="Hyperlink-Internal"/>
        </w:rPr>
        <w:fldChar w:fldCharType="begin"/>
      </w:r>
      <w:r w:rsidRPr="00F152FC">
        <w:rPr>
          <w:rStyle w:val="Hyperlink-Internal"/>
        </w:rPr>
        <w:instrText xml:space="preserve"> REF _Ref132041120 \r \h  \* MERGEFORMAT </w:instrText>
      </w:r>
      <w:r w:rsidRPr="00F152FC">
        <w:rPr>
          <w:rStyle w:val="Hyperlink-Internal"/>
        </w:rPr>
      </w:r>
      <w:r w:rsidRPr="00F152FC">
        <w:rPr>
          <w:rStyle w:val="Hyperlink-Internal"/>
        </w:rPr>
        <w:fldChar w:fldCharType="separate"/>
      </w:r>
      <w:proofErr w:type="spellStart"/>
      <w:r w:rsidRPr="00F152FC">
        <w:rPr>
          <w:rStyle w:val="Hyperlink-Internal"/>
        </w:rPr>
        <w:t>1.14c</w:t>
      </w:r>
      <w:proofErr w:type="spellEnd"/>
      <w:r w:rsidRPr="00F152FC">
        <w:rPr>
          <w:rStyle w:val="Hyperlink-Internal"/>
        </w:rPr>
        <w:fldChar w:fldCharType="end"/>
      </w:r>
      <w:r w:rsidRPr="00F152FC">
        <w:rPr>
          <w:rStyle w:val="Hyperlink-Internal"/>
        </w:rPr>
        <w:t>)</w:t>
      </w:r>
      <w:r w:rsidRPr="00F152FC">
        <w:t>. People with this form mix up not only red and green but also colours that have some red or green in them. For example, dark red may appear black, or an orangey-red may appear dim yellow. Purple may not be distinguishable from blue because the red element in purple isn</w:t>
      </w:r>
      <w:r w:rsidR="00AD055D" w:rsidRPr="00F152FC">
        <w:t>’</w:t>
      </w:r>
      <w:r w:rsidRPr="00F152FC">
        <w:t>t perceived, and some shades of orange and green can look yellow.</w:t>
      </w:r>
    </w:p>
    <w:p w14:paraId="028D22FE" w14:textId="77777777" w:rsidR="00E75083" w:rsidRPr="00F152FC" w:rsidRDefault="00E75083" w:rsidP="00E75083">
      <w:pPr>
        <w:pStyle w:val="Paragraph"/>
      </w:pPr>
      <w:r w:rsidRPr="00F152FC">
        <w:t xml:space="preserve">Another, less common type of colour blindness is blue-yellow deficiency (tritanopia: </w:t>
      </w:r>
      <w:r w:rsidRPr="00F152FC">
        <w:rPr>
          <w:highlight w:val="magenta"/>
        </w:rPr>
        <w:fldChar w:fldCharType="begin"/>
      </w:r>
      <w:r w:rsidRPr="00F152FC">
        <w:instrText xml:space="preserve"> REF _Ref132041196 \r \h </w:instrText>
      </w:r>
      <w:r w:rsidRPr="00F152FC">
        <w:rPr>
          <w:highlight w:val="magenta"/>
        </w:rPr>
        <w:instrText xml:space="preserve"> \* MERGEFORMAT </w:instrText>
      </w:r>
      <w:r w:rsidRPr="00F152FC">
        <w:rPr>
          <w:highlight w:val="magenta"/>
        </w:rPr>
      </w:r>
      <w:r w:rsidRPr="00F152FC">
        <w:rPr>
          <w:highlight w:val="magenta"/>
        </w:rPr>
        <w:fldChar w:fldCharType="separate"/>
      </w:r>
      <w:r w:rsidRPr="00F152FC">
        <w:rPr>
          <w:rStyle w:val="Hyperlink-Internal"/>
        </w:rPr>
        <w:t xml:space="preserve">Figure </w:t>
      </w:r>
      <w:proofErr w:type="spellStart"/>
      <w:r w:rsidRPr="00F152FC">
        <w:rPr>
          <w:rStyle w:val="Hyperlink-Internal"/>
        </w:rPr>
        <w:t>1.14d</w:t>
      </w:r>
      <w:proofErr w:type="spellEnd"/>
      <w:r w:rsidRPr="00F152FC">
        <w:rPr>
          <w:highlight w:val="magenta"/>
        </w:rPr>
        <w:fldChar w:fldCharType="end"/>
      </w:r>
      <w:r w:rsidRPr="00F152FC">
        <w:t>), which makes it difficult to differentiate between yellow and red and between blue and green. People with this form may also have difficulty with secondary colours; for example, confusing purple and red.</w:t>
      </w:r>
    </w:p>
    <w:p w14:paraId="7B840E9C" w14:textId="754CC21F" w:rsidR="00E75083" w:rsidRPr="00F152FC" w:rsidRDefault="00E75083" w:rsidP="008F4DC8">
      <w:pPr>
        <w:pStyle w:val="Caption"/>
      </w:pPr>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14</w:t>
      </w:r>
      <w:r w:rsidRPr="00F152FC">
        <w:rPr>
          <w:rStyle w:val="BlueNumFig"/>
        </w:rPr>
        <w:fldChar w:fldCharType="end"/>
      </w:r>
      <w:r w:rsidR="003640E9" w:rsidRPr="00F152FC">
        <w:t> </w:t>
      </w:r>
      <w:r w:rsidRPr="00F152FC">
        <w:t>A platter of carrots and celery as it may appear to different readers, and the range of perceivable colours interpreted by the eye</w:t>
      </w:r>
    </w:p>
    <w:p w14:paraId="14317A8D" w14:textId="77777777" w:rsidR="00E75083" w:rsidRPr="00F152FC" w:rsidRDefault="00E75083" w:rsidP="00490CF3">
      <w:pPr>
        <w:pStyle w:val="List2"/>
        <w:numPr>
          <w:ilvl w:val="0"/>
          <w:numId w:val="82"/>
        </w:numPr>
      </w:pPr>
      <w:r w:rsidRPr="00F152FC">
        <w:t>Readers with no form of colour blindness are able to interpret 7 different colour hues using 3 light-sensitive cones: long, medium and short.</w:t>
      </w:r>
    </w:p>
    <w:p w14:paraId="493731CA" w14:textId="77777777" w:rsidR="00E75083" w:rsidRPr="00F152FC" w:rsidRDefault="00E75083" w:rsidP="00E75083">
      <w:pPr>
        <w:pStyle w:val="Figureparaleftalign"/>
      </w:pPr>
      <w:r w:rsidRPr="00F152FC">
        <w:rPr>
          <w:noProof/>
        </w:rPr>
        <mc:AlternateContent>
          <mc:Choice Requires="wpg">
            <w:drawing>
              <wp:inline distT="0" distB="0" distL="0" distR="0" wp14:anchorId="09A87999" wp14:editId="42F5E412">
                <wp:extent cx="5475600" cy="1688400"/>
                <wp:effectExtent l="0" t="0" r="0" b="1270"/>
                <wp:docPr id="1856269364" name="Group 5" descr="Green celery, orange carrots and brown crackers on a square wooden platter, which is placed on a  green tablecloth. Next to the photograph is the colour spectrum, from dark red to blue-black."/>
                <wp:cNvGraphicFramePr/>
                <a:graphic xmlns:a="http://schemas.openxmlformats.org/drawingml/2006/main">
                  <a:graphicData uri="http://schemas.microsoft.com/office/word/2010/wordprocessingGroup">
                    <wpg:wgp>
                      <wpg:cNvGrpSpPr/>
                      <wpg:grpSpPr>
                        <a:xfrm>
                          <a:off x="0" y="0"/>
                          <a:ext cx="5475600" cy="1688400"/>
                          <a:chOff x="0" y="0"/>
                          <a:chExt cx="5474653" cy="1687830"/>
                        </a:xfrm>
                      </wpg:grpSpPr>
                      <pic:pic xmlns:pic="http://schemas.openxmlformats.org/drawingml/2006/picture">
                        <pic:nvPicPr>
                          <pic:cNvPr id="153" name="image23.jpg" descr="A platter of green celery, orange carrots and brown crackers on a green tablecloth."/>
                          <pic:cNvPicPr/>
                        </pic:nvPicPr>
                        <pic:blipFill>
                          <a:blip r:embed="rId65" cstate="print">
                            <a:extLst>
                              <a:ext uri="{28A0092B-C50C-407E-A947-70E740481C1C}">
                                <a14:useLocalDpi xmlns:a14="http://schemas.microsoft.com/office/drawing/2010/main" val="0"/>
                              </a:ext>
                            </a:extLst>
                          </a:blip>
                          <a:srcRect/>
                          <a:stretch>
                            <a:fillRect/>
                          </a:stretch>
                        </pic:blipFill>
                        <pic:spPr>
                          <a:xfrm>
                            <a:off x="0" y="0"/>
                            <a:ext cx="2649220" cy="1687830"/>
                          </a:xfrm>
                          <a:prstGeom prst="rect">
                            <a:avLst/>
                          </a:prstGeom>
                          <a:ln/>
                        </pic:spPr>
                      </pic:pic>
                      <pic:pic xmlns:pic="http://schemas.openxmlformats.org/drawingml/2006/picture">
                        <pic:nvPicPr>
                          <pic:cNvPr id="154" name="image31.png" descr="A colour spectrum showing the full 7-hue range. It moves from red through orange, yellow, green, blue, indigo (a dark purplish-blue) and purple."/>
                          <pic:cNvPicPr/>
                        </pic:nvPicPr>
                        <pic:blipFill>
                          <a:blip r:embed="rId66" cstate="print">
                            <a:extLst>
                              <a:ext uri="{28A0092B-C50C-407E-A947-70E740481C1C}">
                                <a14:useLocalDpi xmlns:a14="http://schemas.microsoft.com/office/drawing/2010/main" val="0"/>
                              </a:ext>
                            </a:extLst>
                          </a:blip>
                          <a:srcRect/>
                          <a:stretch>
                            <a:fillRect/>
                          </a:stretch>
                        </pic:blipFill>
                        <pic:spPr>
                          <a:xfrm>
                            <a:off x="2814638" y="1328738"/>
                            <a:ext cx="2660015" cy="348615"/>
                          </a:xfrm>
                          <a:prstGeom prst="rect">
                            <a:avLst/>
                          </a:prstGeom>
                          <a:ln/>
                        </pic:spPr>
                      </pic:pic>
                    </wpg:wgp>
                  </a:graphicData>
                </a:graphic>
              </wp:inline>
            </w:drawing>
          </mc:Choice>
          <mc:Fallback xmlns:a="http://schemas.openxmlformats.org/drawingml/2006/main" xmlns:pic="http://schemas.openxmlformats.org/drawingml/2006/picture" xmlns:a14="http://schemas.microsoft.com/office/drawing/2010/main" xmlns:asvg="http://schemas.microsoft.com/office/drawing/2016/SVG/main" xmlns:adec="http://schemas.microsoft.com/office/drawing/2017/decorative">
            <w:pict w14:anchorId="111A51D7">
              <v:group id="Group 5" style="width:431.15pt;height:132.95pt;mso-position-horizontal-relative:char;mso-position-vertical-relative:line" alt="Green celery, orange carrots and brown crackers on a square wooden platter, which is placed on a  green tablecloth. Next to the photograph is the colour spectrum, from dark red to blue-black." coordsize="54746,16878" o:spid="_x0000_s1026" w14:anchorId="4B33764F"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G1NH/wJAwAAKAgAAA4AAABkcnMvZTJvRG9jLnhtbNRV&#10;224bNxB9L5B/GOxTCshaaSXL6sJyUMCNEaBojV4+gOLO7rLhDUOuZP19h1xJdqwCDRKgSB9EzfAy&#10;e+bwzPD23ZPRsEMKytlNMZ/OCkArXaNstyn+/OP91bqAEIVthHYWN8UBQ/Hu7s13t3tfY+V6pxsk&#10;4CA21Hu/KfoYfV2WQfZoRJg6j5YXW0dGRHapKxsSe45udFnNZqty76jx5CSGwLP342Jxl+O3Lcr4&#10;a9sGjKA3BWOLeaQ8btNY3t2KuiPheyWPMMQXoDBCWf7oOdS9iAIGUhehjJLkgmvjVDpTurZVEnMO&#10;nM189iqbB3KDz7l09b7zZ5qY2lc8fXFY+cvugfzv/pGYib3vmIvspVyeWjLpn1HCU6bscKYMnyJI&#10;nrxe3lyvZsys5LX5ar1espNJlT0zf3FO9j89n1yurhfnkzfrRT5Znj5cfgLHK1nz78gBWxcc/LtW&#10;+FQcCItjEPNZMYygj4O/4uvyIqqt0ioesvT4YhIou3tU8pFGh+l8JFANc5FSs8Kw5pURHVaL6V++&#10;K6DBIFl/P4LXIkbWvmuhI0QLEjXSYQKOhO0QpCByMQDXDmzJ7XkDCfmRSw2cBXE8FMVWo9Qu9tNE&#10;ewKUMCRE7JYXALda+fdK63SvyT5SwYheKeof2BzVeu/kYNDGsfwIOQ2u/dArHwqgGs0WOX360Mz5&#10;arn0IzPgSdk4yiKQ/I2rMkskRMIo+4SlZUzHeRbAeSEn8Iw5pRNYq5+rzmq1/KGqntV5oTFRewrx&#10;AZ2BZDBuxsYXK2qx+zkklIzmtCVNa3uidcSRATKskXo2/kcCXX4i0MV86u1LgUqn3UAQPFNCg4HQ&#10;u9R4IfYI7aA13Fz1A0JW6xQ+RDBuhwFaYjIJG97H7avrj3qewAG1dvvJKNwJbPWAE1C2UZ2DtwIa&#10;rjPwA3mtQn+VVr/P2s9T+M2pu/pP1V2t58vVgt/S1GUX1fqG7VxCpz5crbgLz6/HbrpYrldsj+o9&#10;dfGTir9a6Lkv83OUa+P4dKb37qXP9ssH/u5vAAAA//8DAFBLAwQKAAAAAAAAACEA/hTg/M5eAQDO&#10;XgEAFAAAAGRycy9tZWRpYS9pbWFnZTEuanBn/9j/4AAQSkZJRgABAgAAAQABAAD/2wBDAAgGBgcG&#10;BQgHBwcJCQgKDBQNDAsLDBkSEw8UHRofHh0aHBwgJC4nICIsIxwcKDcpLDAxNDQ0Hyc5PTgyPC4z&#10;NDL/2wBDAQkJCQwLDBgNDRgyIRwhMjIyMjIyMjIyMjIyMjIyMjIyMjIyMjIyMjIyMjIyMjIyMjIy&#10;MjIyMjIyMjIyMjIyMjL/wAARCAJkA7E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OkZ/Nchm+8e/vTCXyd0jD8adK4ErYOMEimEbjz+NM+J1H&#10;rKcj5j+dP8xiT8xxnsagwVI6g08HIAIwaYajiz84kP50h3j+M5znrTST2zmjnHrj/P5UABaTqXbH&#10;pmgM4J+dunIz0pDgtnqPekzgZI5pDuwkZ8Y3Nn60yJn3Z3sQPenMc9s02EjzD9KAbdiVnkJOWbPs&#10;e1IXk/vvn1zR0yevtQck80wTG7pAOXY/jQWk/vvx15p2W9Me4pDxg9TQO40yOOjNn3NHmPn/AFje&#10;vWjPB/OlXkgNgDrmgLiB3AOXY/jSB5MA+Y3509sOAQAMCgdR1x2pBcTfNyAXx1PNNDSq+SW4681M&#10;hy2TzxinryBjHTNArlaV38oDc4BPIzzUKyMMASNluMZNWnG1/UZyc0CJMgEYI74oK5iASyFh87Y6&#10;YzTldyozI/XPJ6GnGFQQQwGDimGPbtznAyM0BcUSScgSN09etKXcBvnbIAHWmZyAMcdKXGWUDnqC&#10;aY9RxdwSd7HvwaGeTBJZgD6HrTAwxzx2NAJ3AhsZGCBQLUd5jlxh3PHrTfMcKPnbr601XAZSBhie&#10;tJu+Uem6gY7zGwxWRs59TQ0zq4yzHI45qPOSxPek7jpwPypDJVlbIy7Ek9c04zOQQHYc+vNQZAC8&#10;jilBOFOePWgVmPaVwDiR+ffpTvOfAG9tv1qDcMHjOTyacWGevNAWZN5rkH52x25qMTOcgSNn600v&#10;6YPrk0wna/saBpEwmkwPnbj3oMj5++351DuAo8zNAEvmv/fb86esrn+Nv++qr7hyPyoVsY96AsWD&#10;I5zh2wOnNNMsgON7fnUe8etN3DIzx64oCxL5r5++350pmkHR2/Ood34UB/fmgLE3nSDqznv17UGa&#10;ToHb8+gqNnyDzk00sdnuf1oCzJvNcg/O/wBM0hkk5yze3NRlgSCQeB1pN/Hrj+dAWZL5sw6SNhfe&#10;kE0nGGbrkkmo942kk9OT9aQt6nk/pQFifznDAh2wehJpPNfszZPHXpUBJIGMHPHNLu59MDHFArE3&#10;msRkuwwcDBoMjhsiRsD0NQ7gfbFKG3YA4oCxL50vZ2Gec5o82QfNvY+2agJOAefcUbhQOxP57A43&#10;MPqetHmvuK72GOeGqDzPlwCOO9C+hbp39aAJvOcjPmN7ndSiZyuQzcn16VXDclc/40bsZwTjtQFi&#10;x5r5+WVgB70efIDgOwOOeahLY46EHPNIZOSDzQKzLHnOB99vXrTTM+Qd7fnUQkw3TJx1pFYdOfqa&#10;AsTea5/ib86UzPu+83t81Q7sdO/WgNgdh2oCxOZn/vtjtzSea/I3Pj61DuHWl3Ejk596AsTGaQAn&#10;e3HvQJZCeWbH1qEN/CetJz64xQFiZp5FydzED3pRPIB99snng9qiDADG7A9qTOOBQFiXz3yTvb86&#10;PNkIyJG/Ooc88mjqf8KAsS+c/wDeb8zS+c+3/WMPxqDnrnigH169qBk/muARvbHXGaPNfHLt+dQB&#10;sADvTgeCc4/rQKxJ5sgPDtz3zS+a+cF2/OoQe9AbuT9MUBYsebID/rG/OjzZP+ejevWoM8c8nril&#10;Lfn6UBYmM0h/jb86TzX/AL7Z+tRbvbGKM4oCzJfOkH/LRvzpwmYjG9vzqDPy+9HTpQFix5jf32x9&#10;aBPJj77fnUCv2pWOKBWZZEz/AN5unrSiR8cOx/Gqobnn9KkVuOTzTE0WPMfGd5/OnCaTj5m59TUI&#10;c5pw5AJ7UE6kyyvkDexz70vmt/fbH1qLoc0v9aBaknmSdnb86cJX/vN+dQgnt1p2T/8AWoESea/I&#10;3Nz70eZJ1Dt+dIvQ880Y59KBXF3yN/Gw9s0b5O0h9OtJg004OQO/6UDuL50gPDHafU00yyHPzNge&#10;9Jk9gQfQ0bTuJzigCvcNIABvYk+5pglkJ++w/hIyadMT3yCOfpUWchucL1FSaJsfvkxuMhwDjGeT&#10;S+Y458w7h2z0pNu4sCduRnNOQBjgnr7UA2SB3CnBbGeTnmplaQBcM569SajTO48YJxz1qUMVY4zn&#10;k5pktkiNIADuOOOc0/zHDjk8dyeKiUEhQOTxx/Wn7uSAuOMYPamTceXl4+d/qTSeZJlgHYN9cGk3&#10;4AwBwOKid8sB+dAK44XDx4BdzgYAz1+tOMzEDls/XiodwwxGCfUiiNznvg9KBlqN253M34mnl2Kk&#10;Fjg9s1EmB2/OpeAD/Sghsu7n9W/OijNFBfMYsqnzXIIzk1Ht3NjGQKkl5kckdSaj5zyee2KBjgMn&#10;HPtS5x16d6Qn5eAM4/CmgscHIyORQApUclTSjuAQT70meCfWjPAx+dABj5ckdO9N64ySKd04P/66&#10;TqeCc5xQMQjB9fb2psZHm5HTvSnIHB/Cmw/6zoPU570h9CUnB9qQDrg9+9KSDjt7UnAHHrTFYMjs&#10;ef50hyfTmlbHfrSZB6DpxQMD7596TIz+FGeBxmjIA9RQAE5x7UmSTjgGgEdB9abzyCfwoKsShsde&#10;O1KhAJ+tRA4U56GnJyePpmgTQXMgEqL0OMHPSnhyQBx6HFU7px56n26e9KJcpj170iuTQtbgTzj0&#10;Psab5m/huMjtUG9iCBn5ucYo2TsAVic4OcYouWqLeyHOVy2G7ZAx0qLfjO3oMVIYLkjHksfcLUX2&#10;W5Bz5EnoeKVzRUZdgaUDKnHXPFNMgyRkZzn8KQ290D/qHxjBytN+y3fOLaTpg5Wi4ewn2HtIVPGM&#10;A5ANN8z7x6c5pDa3eFP2aXgf3aQWt4CD9lkzjHTrRcfsZdg8zOeeG/SnK/GT1IpgtrvbgWsn5Ugt&#10;7sMD9nkH/AaLh7GXYf5mAFOCAOp70m/CjngU0wXXBNvICOPu0ggu+P3EnHfFFw9jLsOEnQDn3pd+&#10;ecY9qZ9mu+ALaTjrx1o+z3Q6wSDHtRcPYy7DtwxzQz8Z71F5Nx/zxfntipBBdEf8e7n8KLj9hLsN&#10;D8dacHPt+FMa3uF6xMD2BFIYrgHHkuD9KLj9jLsSb8jPfuKN/PWovJuccQSH8KDFdD/lhJ7/AC0C&#10;9lLsShx0FBfNRGO4P/LGT/vmgpcdfIkz9KLh7KXYk8w8460b+mTUWyc5xE/HUYo8q4znyZP++aLh&#10;7KXYlLZyc0oc9+B3qDy7j/ni/wCVKEn7wuB9KB+yfYmMmfr3oMnHGAM1CUmzzE+PpTSJh/A4P0oD&#10;2T7E+8Yx1+lBcHHbsKhxL1ET/lTcyEgeU+R22mi5PsWWA+ST2FKHB69B6VXzLxmOQHPOVNJ+8Az5&#10;cmP900B7FlneCo4waQuT071XLSbf9W4/A5pu+TIGx+PagXsmWS5Pel3nj2Hequ9s4Kv69KUPJ/db&#10;OfSgPZMsF8HA+poDfN1+tVxI2CcH6YpPMyc4P5UB7Jlrf1PWk39+vpVUTYY5zml84D/CgOQtbiTg&#10;kY75o3ggj1qp5wzgnrR5wwfm/CgOQtF/oPSl8zJ5zgdqqm4GMZGaBMMY3fjQHIWTISD8340u/OM/&#10;hVXzx64/Gjzh60C5C2H55PSlD8kjrVIze9O87tuA+lAchb39M96QtznPI4FVfOyCemfSl8wdM0w5&#10;CyTx7elOEgYdcmqolyP60glH96gOQtbgeT1o3jg1VMg60vm4+lIOQsFuTwOKA/cVWEo9etAlA6HN&#10;AchZDc9KUtnnpVbzRjrR5g6ZoDkLO7n/AOv1o3nk/wAqrCT3pfMHY4FMXIWN4654pd/XsP5VW8wc&#10;jPNHmfT3oDkLQcDnrRu468+9VxJkeg9qQygd80ByFreCOmKXeDx2qpv9O1L5vpzSFylkt70b81XM&#10;gPfH1pRIKYcpNu5zT1kI71CHyMZFLmgXKWFkB/xqQSH1qmD/AJFOWTGaCeUvBwcc08Nxx3FUkkGK&#10;lWXnimQ4lkEetKGOR2BqENS7sA0E2Jx15Oafniq+8jp0FOz09KCWibOMd+e1OP3RgDHNRBjzn0oG&#10;SOP1oFYcepyeKX1zwPzpFkAGMDPY/wCNNLZGM/lQNIrTsDJyfao1HAZs4Hy0TFiSAQG6ipOuW4C4&#10;yKk0S0GquCOe+OnWpkBGAExzzUecjhgc/MalVASTnHIPB5oEySNSBkH1xmpVA/PrTSwJGAMAcH1p&#10;6bhzgHnufaqM2LhUU8E/0pp4JwacX2gZPQAcionOfmwR14oBIHUlMI2M/wA6gfrn1HK/1pWkJHQ8&#10;HHBqMnbjnnHpSLSHp0JOTjGOasQqvGTz6DtUEbc8g5NWViLKAp75JpkssBc7V/GlOAvv70DIPXPq&#10;KSQjB4z6UzPcv/lRUeW/u0UijHk4kfAI+Y/zppyOnX+dTSKTI+Rxk4qIj8VzzQVcP73NN24BA/nU&#10;m3jPak5xjoO1ADP4T2PpQECr1x2xTj+H+NNwc5xQMCW6jHpxQpwMnvxmlPOBnn2FGOOuaAGSZ6d6&#10;SDBkbPUUMCeecdM5og4Zhwc0h9BzDnrR3zTjgHPf3qMHBGR+dMELnHuelNzkkfiPeg5HSk6AHFBQ&#10;4Od3TtSN93rkmm57Grdrp91ecQxMw+lIuFOU3aKuVB82O2KVQW4UflXS2nhhODdFvcA4FblvpsFq&#10;v7m2hz6nmlc9GlllSWs9DirbSb24GEiwD3b0rTh8NODme4WM+1dW9wkJVDGcnrtXinON4DJEjH/a&#10;NLU76eX0o7q5zieGNPLhpJhIffitCPQ7KNQUjgPpmtRYCxwbeP8AMVItoFT/AFar7UHXGlTj8MUj&#10;N+wwp/y7w/WnrbruI8tAOxBFXmt1I5Xiq5t9hJUBfTFKxooIBboB90flSG2jzgx8UobA+dvyqQMC&#10;M5/OjQfIQ/Zogf8AVgH1xQtsiHIFPnmWOMsGBAHIHJpsU3nIGXOD6rg0aB7MGg9GA/Cm+VgfeGf9&#10;2ldplIyUAzUoDY5xmgViFV2jAMZ+qikJUfeEf0xStNGsjKY2LAcnbwfpSBlYAiJh9RRcLCAxAZ2x&#10;/XFN2I3RIiPpUjIrAADH4UxYWAJ8w/8AfIouFkAQZwqxj8KayORgxwHHtStAOctn8KFSPHUA/Wlc&#10;fKgESdWgiJHcLTDLBk/IoOf7tSBo0HDjP1zSF/p+VFxchCfLm5NvE2O5ApDHHwXihHocVNuOeNuO&#10;9I7SEjaqY96Q/ZiDYvSOLH0p6qsmfki9uKaS4xkR/WnxsAf4eetO4ezARRHkxrkeiigQQseYx+Ki&#10;nLsOeMmkMsoJxb8f71IVhjWlvk/ukA9hTBY2yqTHACfdqmM4X76MCOwGaVZ88LG3/AhigLFY25yD&#10;9nVfYYNILeLHzwH/AL5q2W3dMZ9M1H5u37yMPpzSY/ZkPlW4OPs3/jtHkWZOPIUH3WpRODxh/wAV&#10;pfNH+0B7ii4ezKrWUCMdxQjPAVacLKydcFQ2O54qYNGSRknHvT1KNg0XF7MpHTLZXDJhcDvk1ILK&#10;2zu8tcgVcLLjpTTnGeg7ZFO4csSqbK2PJhU++KDp1q6/8e6Fh2BxVoRtj5wMn0pFVdxUEe+BSuHs&#10;0Z/9moCcWI/7+io00m2mO6WywB0/eD+laewhSQc56A0ISEG5QDn+E0XD2aKiaJpYUEWgHOQAc5ph&#10;0HTTKzgOhb+FQCBWiqKOV3D2LZpCmM+WMEnqTmnzC5I9ij/YmnqOYEc4xuIGTUR0WxI5sogR3rUy&#10;Sei/hS8+gouL2cexkDQbFs7reMe+Kry6DYqd2LVQeMFDmt/1GBj0pmccbF/Oi4vZw7HPf2HYsMhb&#10;XaOpCGoTodhKA0Kq6twrRx8fjmumYA8eWPzqJnUdFxQHs4dkYH/CN2TLyCpHoBTT4cslGFR5C3To&#10;AK2mOT941DIGbAWZl/3R1oD2UOxi/wDCNxGUBrZVi7vv/pQ3hmy3YAOK1GaMA/NISKge5j2sp80D&#10;HWgTo039kzG8N2anPP4ioJNBsVPKyAeoq7JJGRtjEvXncxqxHabwN8uVHqajnXQl0af8pgvpempL&#10;5YaRnHJUUq6RaSOEjjdmbsDWtIFjnARcx/xY71etLGJiHCjcay9vroX9Tha/Kc6ui2rHCxSFulDa&#10;Dblgillc9mBr0O005YkUlMt9OKZex2ygkqN3Tp0rZOVrsx+r0/5Tzw6Hb5w1xGjA8gg1ND4WinOV&#10;uUI7bQa3Lq0jnJITj1xUcdlKvyQyMO30qFWu7FvC00ruJQXwYrcrcH2preCXyNk2fUk4xW5EssJx&#10;P5mB0YMf1rQt5opQSJQfcmtlr1J+r0exyf8AwhZClmutn60weDtw3Le5HsK7xGQ/xD86mCIQNrDH&#10;0os+4fVaP8p5o/hgxuVaWUDPXHWlTwx5jKq3DjJxytenLEp9D65FL5Sr2HPtStLuP6rR/lPOV8EX&#10;DDK3QA9cUxvBV2uNs6sT6CvRXMW4gSKG9u1M+RiqpO2R1IA5p+93F9TpdjzxvBV6q5+0rx2C5pi+&#10;DNQYA+cvt8lejrbXB+YTM3oMClFrPvwZXI9CAKNRfU6PY85PgrVACVmgbHUZxSL4L1V+ksI+pr0g&#10;2kp4Ziw98UCzZcBHxjrgCndieCo9jzhvBmqxqf3kBP8AvVH/AMIvqycYib23c16d9nfPPPv6U02O&#10;CT5Klj3J5p6ieBos8vbw/qyOENv8x75GKjbSNSj4a2PHpXpz2s5PGnCTHrIKkgt7lh+8sxCfTcGo&#10;1M3l1Ho2eTG3uox88Drz6U3zNrFTkY9a9faw3feSM/hVabw/aXC4ltIWz6DmnqYyyyL+GR5fHNn+&#10;tSiXP9a7e68EWcgJiVo2/wBlqxbrwVfwkmGRZF6/McZouclTLqsdtTD80kEgD3p4cE8cnpTbjT7y&#10;zJWaBwAeoGRUCyjOB1HUUXOGdKUXaSLofnHtzThJ2Byaqq209/U1IshDUzLlJcjvngdu1Jv6kDoP&#10;zpFIOTnvyKcWAUjAzjrQTYqsfn56ZxTkbcNuMKpxURyXIJHIyAacUYgYPGMjikaMmT5TgDP8qmXI&#10;9OeeKijGccc8cmp05JAGSM+1MzY8cEjAxnihuTxnjp60CQAHtnBJphfnHPIyKBWAsQNucnnJNRSM&#10;duQcnvmkJO8YPzAnp6VE7MEzng/KRQykh27ov3lBycelNB3YwDk9c9KbjBwcY6E96fHvYg9BgikU&#10;TxEEAkHP8qsxiRZF2bePWq6qCAA3LdauxcxgseCxqkZSZIAVP17U1gAMc+9PUYPSmSdMg9evvTIL&#10;2B60UmR70UirmO5/fP8ANgZNJ5hz1pZQPNb/AHj1ppB6EcDnFBQu7PGBRuOCcA0gGOevtQQWHHHN&#10;ABuGeBRlcZIOTzSdvf09aaxx1PSgYpIOSM0b1K8UmCByaTbxuxgelILCkqUwD9fpSRcuemcU1uo6&#10;jHFRRkC4CnvQVbQtHBGCfemEFsc4zTX689D0ojDSMFClmJ4FFyoq+wuOmBmrNvYzXcmIlyO5Ara0&#10;3w8ZCkl8TGp6KoyTXYQafFBCFtUAGMdMUbnqYbLpS96pojmbLw9aw7XuX8xuuAOK3ozHGm2AIAB2&#10;FXPsbEcqo+tQvZvGC5OQOyClZns06dOmrQVhgxtYsinJyKCSAflyD6cUqQoxwRKgPcipTp+7kOx/&#10;GixrcpCJCP3hkXB7yVKot9ozj8WzmpW05QPmJP1posoo+AEGPeizFciltrOQgtlSO6NimC1tlO5Z&#10;5s+8hxUrRgD5dpI/u81VRZwzCUl1HomKGMsoqoSfPY+xNMkuwrBEAdj2PSgq38KYPvUbGaJubZ3z&#10;/cxxSAkaWYfN9nVvUKeaaZFkAaW2YH+6ecUxrh0Tc8ZUYzVUahJJLthmCnphoz/OgC0EgaTKQsuB&#10;121JtZR8rAAdSaaHmZMGQbvWlXdt+b5j34pDIpF80gEuxHXY2B+NBfylAClSfUE0OQmTHHz6jvUS&#10;3FwGIaFivsOlAEokJAbcn4g04spIDyKSe2aZw/3oiD7mm+TAesQz65pAT4ULgEAUhTc3LHPbB4qF&#10;o4mHK8d+aovLFuZIi3HpkUBY0Wt8tkOw9RmongjBy8jAH/axVaN5mG3zGGO7PzVlVbGWlB+vNICP&#10;yWX54X+UjP3Qaila8jA2An1BUVZUspP75SPTFLuYcsQfSiwFB5Lkr8+E9eKS3jCMSZmYE5O8k/lV&#10;tp4SfmXJ6fdNCmAYzEAe1TYdxFKAYOPptxSDaHyqqfYDmlmeJ+DGGI7ZqIC3GC0JTPHUnFMCaIuB&#10;/qiv1PNSiXAOUINNXap4TCdc5p4mQjpx9KBEJml5IiHHqaQ3I4Esec+gJqXzYmHy5/KmhkBxjv3p&#10;ACSRkArbtj8qck0AJxHIp78U7Ppt9uaeGO3tn60AIJ4gwX5s/SlLrjG/B+lJliOdv500soB6GgAd&#10;nLDayfiKP3oxmZfwUVE8jZ+WNT75pwRifuqD9aVxjZLgxEB5zz0/d09brdxxg8ZyKCN33sH61CTb&#10;79oZQ2egoBK5P5khIKyIR3BpwMuSRsJ9vWofJy+5GA9s9ahKCOcMQGcdDnpQNRvsWnkfB81UUAev&#10;FKh3DGFKdsd6NzEYY5HoahaBWbPQ9+aYicrn7gII59qQNKBtXGR1zUAtlQ8bgOuA1KVG7dlw3qG6&#10;UgJHe4QAlUz9DTUknYEtGgGfWmAYXm4lz6l6bLHHMP3sgbtndzSAmYy4P7pfbmoxMwH7yMxj1JqN&#10;bZIxmKV1HXhs0pQ9WkkNGoaDvtAI+TDk9gahaVz96Nl9iaG4yQcfhVaQuekoH4U7isSNIyn/AFZO&#10;evPSq094kWN6tz02jNQTK55M7Z7VGFlkf/WAk+i4pOVhpA2oRjJCsc9BtNU7y/RMeXIWOM4x0qeZ&#10;bpYmjA4PU96yZI3jYsM7gOuK55VW9DWFO477VO2D5u5mP3QOlTNeSqpSTcuOvrVDaUGCCAOgFWBA&#10;XZS5C7huXnORWTZuqSJpHuIo1dXUq/IAbJrV0W4mWUMVYgHk+lZkMILZIORwpArs9I00xtsu4ykp&#10;UMoHcHoaIwcpaFTtCOpuq48pfmHIzVO4tjcKNrdTyPSteCwQpg8dqc2nbFx0HY16Moyas0eYrXuY&#10;Z05fKA2ZIPJHenRWUQPC4PrWwIfL4Y4B61BMiJluo9qyaUdS7OWhRktV2kEZHvWNeWiK2UMee4PA&#10;q7qF95UbFD07ZrjtRvrifH707E6D0NRLEJbFww0mdBHK8S/MFwOMpyKuw33HI/Sua0h5J4Wj3nkj&#10;PPP4VryRvaKpaTKHjLda0p1OZainBwdmbK3e5NwkCj121IszOAVcuDyCo6iseC7Vuk24f7PSrTTv&#10;tVYDuyMEs2CPpWtyUjQ8yQKT5ZJA6YGacskhHMe0n6VTimnA5A+pfNSrPc7fmhi3Z6K/alcdiyPM&#10;DFmcbew29KUknkOMehFQiWTHMag+m6mG5dcg2sjD/YwQadwsSGNAM7FOewHU0q3PzBWwD6GozdSB&#10;RizlyT04p/nAYzEQfcc0rhYm83PSgySEDbJjP+xUIuhu2iCVvUgDinGZS3+rc4p3FYl3SDnfk/Sm&#10;k5xuZhj0brTPOUMR5UmRSmYAZ8tqd0FiTdgcux9RR5rLyATUfnf9MyPqaYZxnBA57ZouFh5nlIyY&#10;ifoaPNc44xnvjpUDSwlwdgZ16dRipBMQciMD8aLhYWWITACQ7geD8vX2rEv/AApZXpYruif+8vGa&#10;2RcSHOUYDsPWo2uLkoQq7D2JNF0ROnGatJXODv8Aw7f6eSwXz4/VR0FZcchJOcbiMEHtXpRmvgQr&#10;Nu45KxjFZV9ocOouztD5T9nVAuT6mnc82vlietN28jjuh29CaV3XaWGc9cA1Yv8ASbrTnPmKXi/h&#10;kHas+ZlETAAEfXrTPHnRlCXLJWYxXXceOM96nRyQMD1GT6VmxyfMAc+lXEkBGMnpmgU42Lcf3R6A&#10;VN24JJNRIV4AGOTgCpAwJBJx05pmDQp4PAprZ4AHXjNKXxwxznP/AOuonOfu5OMUAkNcjbgnOcji&#10;oyTjI5Pp6UOrbsZyGyQKTaG+8CAeoNItD1HPOSQcE9qnjGOAcY4B71EEBOGBOTjj0qZUO4EKc9qC&#10;WTw5HBAwOme9XEj+QMOBjnPpUMYRo8dc9Pf1qaMbQwycDrmrRhJjlHJ/majfpyMelSr0wR+Pao5B&#10;njIHrQSi5u9qKT5f+elFI00MmT/WOc9zxTDk8D8Kkk/1rEeppDyODigYz0XHJpSFPH6UhB74POKA&#10;eTQNCHAII6+1Nxk5OB3AFKcUbRg7QTz3oGJztAI4IyPek9c9falOQCe1NDcZ6nsAKQ0hHBwGB+X0&#10;qujYuV461OzEcHrTbW0lur9I41ySevpQ2bU4OT5VuWo7SW6nEUQLMevHSu30bw/b2KpLOwaUjqe1&#10;T6Tpltp0IyQZSOTWo211z5e761N7nv4PBKmuaXxfkP8A3AxskA+lNaOJRk3Uimo/NZRjyuB6DAqN&#10;mMnyiL8j0quY77FnzohjEjSHHUDNAk3g7NwP+1xVeO3YcgOo9N1SeW4HA/76ajmCwpEuciNMjvvp&#10;zrO6YLsn+1GwzURiZhhlG3/ZpEgihbKo5P50XFYbkxSfPdSsOmG5zQb21iU73THclelWAMnOCPwp&#10;rJuBz8vvii4WK41WyDBY3Xe3ACp1qOS5nLn9zuU9P3fSnlFiPLu2f9gU0gnncoGehBpXHYkT51+e&#10;3IJPPOKnSOBBnGD05aolJK4yT9F4qP7Gu7c0kh9ulFwLY8ojIIqtcRTsmIvKcdwR1qQKig/KKY89&#10;vACXkVB3p3EVrayO8tIFjB7A1OLWBGLCRQRxy9Cyx3CkJnB74qIafa7iWj3t6mkMe+znbtY/7wqE&#10;W32klvNUL6Ch0hVvkgwQf7lL8qnfGod/TfQA2S0SMfLhj3y1V5DAnDzAHsBmrZNw6gr5aH35qWMS&#10;BRuIP0FILmXHCjnidznpUwtByTnHuavZZuNnHfmkPA7flSsFzMezQH5YAf8AgVI0LlQv2cAdhuq4&#10;0jpjKgjvtFVGn3sd8M20H7y0aDTI/KnBwLdB/wACqQLOB90A1bHlIOoH1NODxkcMMUrILsoHzBnJ&#10;59qaXbgHd+Aq3JLGBjgj3qBbsYwAGHbYpOKVh3K5iRjnyz9aaIW3Z82THcZ4NaAO8hijKD6jpSbQ&#10;Mjg0rBcqs20BFdQxHGRmlVpAvJ3GpHMUgCnPHXFQ7II8Zldj7UBcazzg/vJlUdto5ppvFLbArOfW&#10;nE5b93ES3q44pyxyOP3hjX/cFKw7irMcj5MD1zTJGQkjDHPcVPshUds/WkzAeFwSKBXREEBQDac+&#10;5qNkZPuFBnsxqwDGWx6USJCxy0asfU0WDmGRYx8+M9sVOJRj7rcVWZwv3Yhj2NRrK7sPkYL/ALpF&#10;LYe5b8wHk4H1NV1MaTMw2c9qmEcLnLxjj1o8qI9FAHtQCdhpmzgKgbP6U4KC+4lc0vkQ7c4J+lHl&#10;RjohNAXHjPtTvypipkcxMAfegwr/ALQP1piuOYk+hqMby3TjtinCNAMBuPc0KqkkiT8jSAZvGcGJ&#10;+uPu0LIhJxHyOxAp5hU/edufek+yWwbdzu9c0BcjkuFRTgKnplelN86RkDEhsj+EYFWlSJP4jyKq&#10;yrGwOJGf2Uc0wuRs57g1VmlwTlT+VIdm5lCzfiDVe4iVn6tjr96puOwjMGycED0NT29uk4Byd+eg&#10;qooVSAWH55rpdPhhXkArxWctdAeiK39mloSApPFZ8mkSMCFhJyK6wSoiDnbjtTRe26kqVznqRRKg&#10;u44VnHocX/wjdwmCUJz6dqX+x2XG6M7/AGrsmvIc7mY46YqzssWgMkkqpu6FqiOHcnozpWJS3OOt&#10;bUwqWIAzzgiui0yeIjeXO4DGW61YvLC3cB0IYEdB0qolhtb0+lCjKlPUmpNVI6F/UNek03T5rmCz&#10;lvGiUs0cIBYKOp/Cn6R4jGt6VBepHJGsoyqyLtb8qxrgrCNwzwfWrGn6hHJyww1dSxCk+U5HSaVz&#10;TdppJOOgPU9qSdypfcQQeSferCzpj5WB74qncTxspjYDHes5U2luaQmrnJatKS8igFe2MVgywNnG&#10;MnpXaz6UbliUI55znrVC40lrYFXj+Zjx6/SuZ03FXaO+NWLVkzk4XntZfMjG0r2Pet6yvhekLcjj&#10;ufSnpp29xvjO5Typ/rVi20cK+V3K3tSjzJ6GVXkkrsZNbRWvyoqMj8jBxVi1YLhcKv8A20zT7rTc&#10;Q4PBH8XpWFBNA0rROxDIcEjGPzrti7nGdjF5eM7gfrUwVSPl5965+1eBXJ85mPcZyK1VnhChstj2&#10;qhlxIyM5fdn1pxVfXj0qql5DnAEnp92pFuFIyTt+tLQCQoMHlvwqMCNW5Yg+9DXMR485c/Xmg3EK&#10;kKZVzRoA7cgbBkA9KeFBGd3SohcxBioJz67af9oVgCBx64pgKVTIG8jn8aPLRsksfxpovYBn96gP&#10;cHrS/bImG0SrnsBQA/y48YzTRGgo+0xdpBR58ZGd4Io0Ak2jHDEikIReTn8ab5qYJ5IFRyzRBMkM&#10;4PYcmmIlIQqQGAPqDUZjYLwWb3yKh8y26kFcevFRyskbghlDD5gCxwaBlna45IPP+1TWL9PLPPoa&#10;as0zdDEB/eHNSCfkDcooAjZGcYe3Uq3UFv6Vy+ueEzcxPJZqkcvJCZ4NdY02GA2kk9wvApAX/vZ/&#10;Ci5lUpRqK0keOSQTWly0NxG8ci9QRVhDhQAvHrXo2saLbatD+9QCVQdsg4Irz+8s59PuWhnHIIKv&#10;jhx7VR4mLwkqWu6JI51HBJDemKmXAU4ORVAOM5zg+3Y1LHNyMnJJOeKZ5soFpnVvoMEHFN3AdFGM&#10;+vNR72K4IPPXmmA8gcEEE5oJSHc7c9wOMUZyrgDnrUZfd83PIwTmnrnIB4IbHHPFAyVASPvEfSrM&#10;Zz8vO7Ocdqrx7Sw4Od2MkdPeriKVUkYPqaZnIlRNpz05wfargyF4IIJ6d6rQqWG3PU85qx90tlc4&#10;6VSMGAXIw3IqGQ7lIX5fwqcYC9cYqB+hyenT6UCRd2e5/Kik49vzopGmhkuMyvjuT+dN5JAqSQgy&#10;vgc5OaaQD0P40DGgDtnNNyc07PJwenU0Z45HXkZoKQAjB6/4UmO+OaMccfpSHjPQY/WgYwtkEcVH&#10;luefxpz5IPr60wEk4B60rmkYkkNu88ixopZie1d9omjDToA5iDysMsxH6VX8MaILaIXc0ZMjcgf3&#10;RXVrz0BGO1TufQYHC+yXPLdldN+TuiXHbFPI5BBIHtT2Fx/AsWPdjUTNehvlS22+pY5p2PQI3tdz&#10;Z818emM1HIsyr8jOw6YUAYq2hn2nzBGD/s01pPlwYyx9h1osFzKZ7gPjjcP4S45q9Cz7cyRBc9s5&#10;qN5LhRmHTl+rHmmx3dyeJLdo+f4VyKQyy0zr92Fj+NIssrHLR7PxzUPmu3J80D/dqNmjlwGjuPqO&#10;KLiFdo3JDSTZz1xxUeZVYYcHB43k9PeplBRgI4xsP3mlfGB7VNtVmABHI7CgZX+1uw+V4WPT5QSK&#10;d58u7Hl7vfNSm34+ViPYCozCw+68jGgCNrkg4kEg7gIKaJXOdqSexapf34AypyD0qCSS5cEC134P&#10;c0AJtvmYETIq+m3mrCRhF5+ZuuSKjEki4MrYx/CE/rT2COORJ+FADzIWGACKoym63HbJuGeA3AH5&#10;Vd8pNgLKdp9etVrjyohmMZbsq9SaBEMayH/j4GV9ATzVjfaQDIRY+OSRUMMl0zfvIyoz91uaulFb&#10;rGCfcUhsrm4SZf3DhvcVXVJix80OfQs2P5VamkMSny4VLdhjA/SkjLyLieNQ3+yeKYiBnyCsYO4c&#10;cNUatKmfNX6EPU9zExjKp+7z0YVTCGIATSqx7HBY1OoyZbpFPzugHopyacbuLHyiQn6YpY3iOB5T&#10;Me524oeVAuSAp9zRYCrI5dgfLAXvu60NIkakq7KfUDP6UryxkEearN1OKry5dcxyjJ9DSC49rp0G&#10;8IzY7tj+VSfb8EAoefQVV8sfekAZv5UPcbegOcdBSDQufacjowqvPM3UAn8apG9d+Ix7ZIoJkIIe&#10;X5T1G2i4E6OAmZcDB6Hml+2xZKxAMw5wKpGG0jyfK+Y+5NNa7giBAVuOwWgLl430o5baoqu+qKD/&#10;AHh3OelQCRZhkK+0+1Sf2fJsDx2z8cgtwDU3BK+xMLtJFDLg++KX7TggbGOT2FU50vbeNHmhSJHO&#10;F2+tVjPJ6vyfWlzozlUjF2bNRpsk7mK0qszKCsmPrWV9olP8I49acJ5scMB9BS50R9YgjVEMrfen&#10;/wC+aPKZG/1sr+3Ss6OeQuPMlbb7VIXVxuMjZzgLmp5kCxK6I1Vm45jwR6tmhp5R9xU/GqcUGGGF&#10;LEjjmq1xNcQSlGl2MDyAuaad0VSrc7ZqG6mUZYJ/wGka8IXOCSfTtWUlw7DBlZsnrjFTK47Z/GqN&#10;i0L3nOX6dCelKLxJOA7qx7YzVfcvU4HrTgQVJU7jjijULosjZjB3MB1J709ZoUGFGPoKpoXHVSPf&#10;dSmSPIVyB7hsYoGWSwdjgtUiSSYGQij8zVXMOeJd30NTIB6k/WkBZMpA67j6YqF7htpzG4IoYcfe&#10;x71BJEw+YO7+2KbYlYjaaVmIZ2UehAOaglKM/A+b3qbBP8G361VuYweGHB96VyrDrRgl4izRgRn+&#10;IVvzXtvbRcHjtWDYwxC7QdATg+1aepQxfcTDkc5H8qynJrVFRipOxWfXWZiAnyDvVK41tFztzu9a&#10;zb0yoWG4KeyjvWRK7sxyrKB2PWsOaUtzrjRijfOsmTkMd3pV59Ji8T2kMF1LNG0BLRvG+NueufWu&#10;RijnLcKcV1WgRXO4LlgcdqunJwkmTWpLl0O0sLL7Jaw2vmM6xKFDE5Jqy2wcAcnjJrHF28Cjgsx6&#10;Nnt6VML6Nog7kq3oa7G4s4NUST2DSc4BqGPTRA5ckAHsKcmqwjlmwB19quwXdpewF45FIx1zUqjH&#10;4kU6ztYyb27NsuY85HWstLmW5YgvzVbX7t1mZIyQO5Fc9a6k8U+Gyyg5ODjj0rnlUblbobxpe7fq&#10;dZeR6i0cRs7gIYzls960kle8iVZmDTgfMR3NYWkao00hjlJAPTNbkcYickdf5V1J86stjnd4skSN&#10;UB3KQfepEmDAKCB2zVW4utgIfms/+0VALJnjvSsouwXb1NC8LbCGcFelcpdQxQyhVCsjc4NaE+oN&#10;Iuf4T61VsrGK9uMXEu5v4dpwB7VLnFMaTEtxbou0bY1Jydh21qW0trKp8ibzccH5880lp4bZ5X3S&#10;FgD8mO4pV0q+hnkSOBMIevTI9aHNFpFhvM2jy5toB5XbkH2pf35yJHRQT/AM8VSedYXPmswZeCg5&#10;wfpTo7qRpTiCXb/fLDafwoTuMmW18u5MlvFb4P3ncncatG4jiJ3ypk9BjmoNz8YTBJz61IZ/L5cx&#10;5HJJWmFx/meYP9Y4U+2M1EbKEzB/MuS3oJSF/KpUv0lX92Q+eijAz+dSQzmUlWhlQ9CrY4/KnYVw&#10;2S7PkRFf1c1Uuk3RlbjUUt3HXyu1Wp7O2mAWaDzB1wWNMaOC3GQIol9HcYx70wEsjAkC+TLLKP78&#10;n8VTl0IOVODWeLeC5HElqjhtyshL/jV5VRECl1LDqcYzSYETbE52Kq+paq32gSn9xNbMOrYyWH0q&#10;2Yw5xuAH0zVd7JJJQfNlXacjyjszSTAozagouFiF7LEwPKC33bvxqzb6jbTzBFklaVQQVYbf0qSW&#10;2HmqzRRO4GA7sd1AiumkJe5UJ/cSID/x6i40i0sh8sEo6uR09Kdu3DlsccVXRFR/meRs9mbO2mTp&#10;aoAZlQAHOXOOaLisWpLkRR5acRnpknioJszoQ0ku3b96N8flUCz2kxKpMjr0whFRxyxI/lIbhycn&#10;5xkfnTuCiyaJrlH/ANcohxwTkv8Ajmq95Y218kgmunbd0BAwPx7VYeK8kcLFHF5Z43FyCKY1ldpK&#10;SlxEo/iAjBz7ZpXYOEZKzOEuLc2srRl1dQxUMpypqvvwDxyc13uoaVHf2vlsE3HkMAOtcFeW0thc&#10;vBODuUnB9RWsZXPAxeD9k7x+Fjlm7FgCDnFP3bs4bHORWeGw2fTjNWopNy+mOv0qjglCxaBLNjGM&#10;8fSpogN3JwwODj+dRIRhgOOetWI1JPA/+vTMGSwjcNvA69e9Wo8fInQ9BioE5XIHfkiriISu8nBx&#10;nrVIwkSogAQ+vf0qQn59zkjHQVHGwGQScewqUHC9AR3PpVGTBiQOe45xVdmIBHGOx7mpnAIA6VXd&#10;sspPDfSkCL/H900UnmD1FFI1sZcozIxz3JzTBnnIyOtSPxI49SeTUQILDg49aBinP3uOaTPOd3al&#10;zjntnpTcknJ5HU0FIUH1JIpD19qQ8jHb1ppP1FIaGsevGf61t+HdLS5nFxcACJD37msqCBp7hVA+&#10;ZulejaTpcUVsqspyo6VDvsj1cuw6nLnlsi3DcLgRxXEQA/h2/wBasFnI+eRCPYYqM2tsp5Q5PoKV&#10;YYlH7uIn6mqVz3tAKwk/Ng596VREo+UY/GjypG6JGo915pDCx6yqfYUARyT3CthYUI9S5pPOkcff&#10;VD6GpzFIB8vX1zVaaKbGcxHPHK5oACsj8/aCD3xTkKxj95Mzn1pirJjjZx6JQGK5LSMvttpXGSPd&#10;xr0yfoKPPZkyq/nxTVuYgOGzjrxSG6iYH5hn6UXCwyWeTGGVBxxkZquss+cu+5T02DFSvIj/AHSD&#10;jsWxUYLt0Rc+m6kOxHJcg4BjnU+pbAo3ELzGmO5abFSFZpSN0ICnqN2aR7JJMFrdT65NF2GhH9qj&#10;jOMxKR0IcmmPfyqcrPAfYjBqX7BEQQYU/AUn2OIcFF/KpvIdolf+1Zt2MxOP97FO+1vL/FGCf4RL&#10;xU4tLcDmJaY4sUG1kjH1prmD3QjkZeP3eCefnzT9sLNnOMdMVXKWrDMeAf8AZpVWPccvIPoKNRaF&#10;ravaV8k+tNaRk+UTn8qrs9sictIxHqDUZkLn92qMPcY/WnqKxPJICPm3H1IOKptLGH2hZF9w2ask&#10;Rsnz4V/QHIFRpFGeFkXcO+2lqNWHwxFsncw75IqfesY4IyPWqMwf5SSxGeoNPFsjDOCc+tRKbiYV&#10;KvI7WHSyQ5y6gnsQ1VpbiIsOEC+p61MbNSOFx+FNNmSpXZzUe1l2MfrD7FUywgkh2xjstQmUfwLL&#10;j8BWh9jcjG3rQLNvalzyZLrzM57iYqdqAAdyaqtuuFyzZWtW5tgsBORkdqy0XAcqTgc5PU/hUSlI&#10;9TA0FiKd5N3v0FRW2BUY4+lK0TLku5HoScCrdjCXiL7+AcbfeujsraCQbZYlcbehGetKLkzWrlat&#10;dSZxE+I22gknGcg1NartmBJB4ByRx+FUdSPkapcxDG3dwPatDTQ0u1mbKbNqqRURlzHpU8JGnFJp&#10;G7EI8r0345AXitVtjwYJyBjFZdoqoYtvI3Yx6VrGI4Yj34rSTdglTSMfxQmzSUbvG4Irk0feh5G4&#10;Hmux8UIX8OXAAyygMPwNecR3EiSCTdjPBHqKl7nzmOhaqarEjqaN3HWqjzDtTGuCBSOPlL4YdM81&#10;OZsKiAjBOelZkcuWUk9uldJZaV5lj5kiku3I46ChJsL2GeZtjUZIOOtJFGsikkjPuahuYpYcgkkD&#10;imo4VRyaiTaZCZeWKPyHUr16ex9ayhcxq5QuhOcda0Ek+RQTx3rKMKhiVVBz1xW1Nux2Ydtp3Lau&#10;rkEFTU6MT0IH4VREbgj5gPoKmSNuhlYj0rVM6C8qOw5fA9hTvs4JBLZPrgVXVMDIbJHYmpYyUwOA&#10;fTNOw7k+0qOBz7ioWa5DfdUr67sU/wAyRjkuAKeGJGck/QUtB3GpMxXa4OT2xTZIGPKSMvtu4p4m&#10;JPEUn4jFOz/eHHpQPUpDbGfmkDH2psh3jKggY7ir3lxknEaj3AqOSMhTgqfoaVh3M+KQfaI0BKgn&#10;r610V3B9ns/MiIJPaudmjUty+1uwroNLgkvbJS0m7Awayki07HJPbtJJJub5j3PUfSrcekSTsmEO&#10;FGPm5zW+uhgz7yeM1vW9tFDEBgcCsoUpSdjpnXjFXRzeneHA7EkYx2rprbRlt4/lXAPU96bJN5JD&#10;RjOKzp/E+owakkBsC9rIwUSIcn6kdhXdTowitdzhqYiU9C9NbxISu0bvWqFzZF1+9jNa28XHzlc+&#10;9V5nS34Y/e7VE4r5Exdzk7q0liZlOWUjB9xSabClnu+zBk3nJXPFdFLFHMmU5BqqbZEHAH0qKcJR&#10;9C5uLRl3Fp9pb5+fQ1hy6SUl6bcdK6ObPQDGOcCqNxdKQwONwFDpxKjWklYWy09Qin+IVavr6a0j&#10;EcSb2x6/zpmhXr3Eckn2dnRcgEcA/SluILho2JjJJOSe5onNQjaLFFOctTMlmZo8vcBpTzgcYrPe&#10;9mC7A6hB2qS/sAsfmFmVieQBWFc484iMsEJ4DHJH1rnTcjqjSS3Rsxl5EZy4CDknNPiu2RgyYcEf&#10;eHpXOCZwRyWA4C5xmltridZFKnZg8UezZoktj0PStSme4iJYg9jXf28SzRq0igSEckdM1534eQ3J&#10;V51Ic/xjtXodnJtRV6gCt8LrdM5cSlFqxUudBt2dm8tctyWxya5i/wBBninYxzMkechR/WvQyysm&#10;AM/WqFzZxyLl81dWlbWJnTqX0keZz3TLKYGJDKdpYLkUlo0cZYfa4Cp5P7sjn8a6PVhDAZFWDco6&#10;nHNcoszTN5bRQPHnjI5x/jWcKyvaRtKi7XibsTxhcsyFsdgBTxcuEwscZ9CXxWZHIJP3Rtyijjcy&#10;4B+lSW1tHFO5WEKD1Jk3Bvw7VvcxsX/tCgAXBRN390lqjjtNNkkYwrFID1+bOfwNAWb/AJZyLGO4&#10;K5FL+8gm2x2UDAjJkVgufwpMaRMIY1+5HFHxgYXGBTFtEDbzcTsM8puG00rzgJ+9DDBx8ozVRGlG&#10;5V8+Xd0aROB7cVJVi35JOeSo7cYNRi3kct+94x0JqNZ1t1Ecr+WOp+YkinB4pJAIHaRjycA0iisL&#10;eNSUW9XOekJ5WrSDemEdpFXg7uCT9ahktSjl4JIYHbnlAM/XvTpBcYj3T4Y8M0bBR9RmiwrkrCRT&#10;hz8vpj+tVxaw29wWEN1Or8lXYMo/OlmUo3+kyrLDjgkkNn3xU9szC3O3yYc9N0m4VVibkKfLJsh0&#10;xFjz2IFWTLfKQI4IWjzz+8xgfTFSJcww4FxcQmQ9NinBqY3CnC+VIe+4LxTSE3cqebIJF2SqjA/M&#10;jIWBFNkd0lCLa3TA8l1xtq8JUGcSrkDLe1MW6t5UcITNj7yoDkUxXKbLcKUMFvEy9T5kmCD9KzfE&#10;GnW+pWhDOqXKfMjKpPPpWw7Q+XksYwecFcGolljlj/0eaTrgsi5P60EyippqR5RIGjd4nXDKcEel&#10;SQtgkdQw710ni3SAqf2hCJODtlDjB+tcsj8qBzzWidzwsRRdOXKzaiKYU7sdsdqswEO65+6c9azL&#10;adfLC91J4HpV6N8Db1A9e1UeZOLTL8eWA9QOP8KnjVNhBJ75NQQlxnn5gvT0qdFAfdtGO31qkc0i&#10;UFiAAcH0qYAKvfjtQoXLHGCT+X0pxIzgDAz1PpVGLGPwg4PWq5ABxjPrVp9pwM9ug71AQxY4Hfp6&#10;UDRb2D+6aKly/qfyopGpjOMzPn+8cc0hU5zimSCTzZBv6Me1MDyAdcjpmkVYdg88ZH8qTnJ9aUSM&#10;TkjP4UbiTkjB7cdaQxu1mJJx9KahL8gZINPdhtyRg0RgEgZ5PTFJjVzovDFgZZjO6bgOBXdoCiAK&#10;SOOlZeg2n2aziDAcDJrWLoT0GaS7n1mGpeypKIAvxyTS7nH8P60oKDgEUEx+1WasgmuXjUkQFv8A&#10;gQqus8sg4t5EH0FXtkf91aBEnZc+1IdyqonZuZWVfw4qT5VxumqbYB/AMUx4s/cWMHr0osFyN4o5&#10;v+WjEf7LYqubGNWyJ5PxOasiOfHLRj6CmhJFOZJVYem3FAFfyQnS5Kr3wo5pGdO0isO+asu0UfJP&#10;4AZqMTwggBWyf+mZpWHcqsQOI4Iz7n+dIHuWOFVff5MfrV9mRgMAj8Kid4AMNI3PoaVguNVySQ4V&#10;MdPmBzSmWE8eaufTNV1ay3Eqp3E9SpFTBYGOQFzQApKkZHPvTGBPO3n61MEG35SMUwoT1IH40AV3&#10;5+U7Of8Aaqu1tO5PEDL6NzVt7dmwcKT2NR/ZG3Ydmx14agCuunuTktbofVVHFTCLy1xJOGx36Zp5&#10;soOmwH0JpPIhiBBAFFh3Gi3iI3YY596EQh/lt9q/3sil86FGAEgHtmmMZT8ySjHptoEPePHHT8Kq&#10;yWpJyzjHbmpd9xu4CY96X98p5VWHtQBnrbWsALB3eTPHzEitaFkKqeORzUDCXa2IYh75qW2h/dLk&#10;9qh7nNiN0yWUoF+Uc5qIyZJIHapmgA6saa0KBgOcnpUu5zFd5DuBUdqgJYHPHNXmjjHOO1MdUABA&#10;GaVmBl3hIgZyRjvxWMiBZmkYsp7Y5BrfvWAtyCqkMcYNY0UEiSCS1AkVc/OTwPYjvWE4ts+lyiyo&#10;/MsWQJAPmJkdFU9fx9a6bTImQk7t3oQeKwLSA5SQuseAchRx+J7V1FlkRZKgHHO0cUQiejWeljzL&#10;XuNemXA61a05ywRYySRwR/e+lVPEeRrs3bJOKsWTsyRhQN3XcBWFN7nQ1ojp4CUWEopJDc+tbcTA&#10;wcDGM5rm7ditszBmOTwV6iuhgyI8MDkgE1qnc56qsihrpz4cvcg5EZArymMoqL/E2K9evlWTTrxX&#10;wwELHntxXjik/QUz57Hx99FtZtw5/Gml88VBvCDjvUluslxOkMSlpHbaoFKxwNG/4c01tRu9zKfI&#10;jILnsfau72tDnC4XsPajRNLj03TY7ZRlh8zn1atExq67WGfetErLQwlqzFnt4rgHoprDvdNdCSox&#10;7joa6ia0bBZaqMWUFHXK1D13M9jk52eOGRSCCUIB9DWWHlOAWH1zXZ3Onxy5Kfke9c9e6Q0bs0WV&#10;P909KpaHZh60YrlkUPtMqNyM575p/wDaQTG/5T+dVHd42McsZVulNKRScEYPvVHerM0o9URlyHDH&#10;06VMmpMMAgt+GaxGtyD8u2nrJLCRgg+wouyuVHSJdg/eIz6Cp0mzyDiubjv5F6rk1aiu5JSQyDb9&#10;aOYXIb32hOAzgH608fMPkYVmRlmAAZRj/Zq0jTdPNQn6VV7k8tiRrdy24yHGOgOKTyeQcgMP4sVO&#10;sq9ZTnHcU1podxKSIR3GaYJsp3CTbss6FcenNTaZePbXAjWQ7W4PFOeRn4WRR+GapzwzKwkWfpz9&#10;2okaLY7eKB/L3seMZBqrLLJ5mOw6VmaRrUt3MLN8javWul+zDywzAZ7UtehDj3MvazDq3NPS1jfL&#10;MTjHb1qy0UzdBn6U5bR1AI4HenCbbIlBJEEchiAGc7arSCOV97vwBU90mwAZzjpWVPOYxhTkMPyq&#10;5tP4hQTWxbMkcSFgcAds9RTYJEui2xwfaufutQEalXPHrXP6Q+qaTf3Di7FzaPkjcfm5/wAKaqRs&#10;PkZ1V9cpbSlGwffNYUcU2p3zRWWCActIei/Wsy/vZJmLyE811/hLSby3heWbYiy4IH8WPeufmcmb&#10;uCije0m2W1hSJwpwOdowCa3REjxYRFBPcDmoI7QKu4PzjvU8JfOEHP8AOt4LozBu2xzeraFI4LeX&#10;8ueAp6VxeseH2iO+EE56DHNezLCZB845xVO80SK4RsrnviolQcXeJ008SnpI8GFhLv3beh5z0qxH&#10;psrzL8uEJzz2r0m78LkSsVGFY9MdKqvoBi5Ukn0x/WolI6Yyj0HeHrSSCVUO5kYDrXaeQ8KBlU9O&#10;axrXUtP8P6cLnV5Vht1dYg+3+Jug/wDr10sd5b3kCSwOrxOMqQcgitqFO0eY4cRUTlYzJb825yQd&#10;nf2q4k63EG5Ocikks1cZ4IPQVXhRrdzgEAHitE581nsZe7a6Oe160dySobHoK5n+x5vMPlKRnqPS&#10;vUXWC4UeaoB9R3ph0213bgf0rllhZczaOyGKio2Z5qbD+zdsk7MsTHBEzZGfanMl00qvC8JgI6YO&#10;ceorstY0pLkcrlV5wa5TzIYJ3tlYqQfkUjp+NXBuL5GRO0lzRFUiOTPlynPpzir0MyGLyyQDnIBF&#10;VXcmPI3kj+GM4JqrbwJMxLx3sQJ/imBH6VrYyTNf911+6fcUvUYA3DuQaoRy2CsbfO2QcZmOD+BN&#10;PaaVJSfLkhhXnzMKwb8qmxRM6yxqXit2lfsrHr+NU/sTXJEt1bywSg5AWfj9KsLNDeTbo7tn3dRF&#10;Kf5djUizIJFhC3D56F0OPpml6DsVzbRGXc9qsjDo7DNPYyudrWitGOmWH8qvKrOuDDsAGADUT2au&#10;uGcofVGxRYCskk4OxRGB6Ypk26fANvExB5Jx+WDUz2EbxeW80sg6HLYP51HHpVrbxeSkbSLnP7xy&#10;xP40wsWI3ZYgpVAQPunGAarvdugbzI9qdmVutE9vdAqtqbeKMfe8wZJ+lQXN2bZ0LSiH+8qwFg34&#10;9qLBYZLdrCY5QyrC5xuYHLH0FWvtxaMuodF/249vFRSN9qmGwm6gU/6lNuB7561cjkhDM2WUA4IY&#10;/L+tOwFY/aJYQy3EUZPIdcH+dRtHIYdz3LyqOSV4/lV439oJREHVpD/CqZAqOSbLAQxy/VFGKNAK&#10;MC2FzBJbAtI5+8sxIOPoa881PTH0zVJbYk4+8h9Vr0iTT4Jm8yZVkkzyxjw2PrWB4usHeyjuY4PK&#10;S34BZsswqo6HJjaXtKd+qOVt0AkOTgFcmtdQqplRwEBB68+tYsZ5Yg/Nt5J9K07ab5GwRjAAJ5rR&#10;HzVaPU0FJPfk8EGraYI2+/61UUls85APHvV6IBmzu6Hv6Yq0cMyWNCxKk/MelOO5eGA/oacoAAcd&#10;enWg8oFbBbOeKow1I2A3Hn5f6VDwQSHJAHXvUzlhkAfe6+lQbhg5J4OABQykaOV9aKbsX/a/KipN&#10;THc5kf5e5x61GR03HqKWRiJmGT940mCDwMj37UFAmV9cdMVPxtHFRAEHjBHepW4HXmgCKTDMOmO1&#10;WtLgE2pQqBwWqg8m2TGOa6LwrEJr1psHKLkVEmdmEp89WKO7tIgqZJ2r0wamKRnoQaRIt0K7+46G&#10;nLBGvTgU0j6gYIk5PP0zTmhjK4Kg+5p/lpjrmo2jDDvxVBcabdByhCH6ZoEHy8zH6rxQIu5ODSGJ&#10;+fnOPYc0CAW4XJ+0THPq1KUwOJDx680zbIo6SHtUbfaG4NuCvrvxQA4uwGdzN7KuDTRK28AW1yeO&#10;rEYp6wHHKhD7sTSbZlPDxhfUDNIYpM+MpAAf9psU4NN0eNR/wKnKT3Jb8Kce3FAhhVfaoWWLoVGa&#10;nIHcU0hfSmBnyPaR5Zo8474Joimi27liA9MCr7IMdKYYw3VB+NTYdyi8zcbImH4CnRebJhjKmPQL&#10;VgwuOFSMfWkMcuBhol+i0WHcjMLMpBmkHcbTTsDGNx4o8ojkysfYdKRiVXgFue9AhrMQM54HtVZ5&#10;gSf3YbPqKkZ5R0VFHfNIGyclFI780hlUzAH/AI8VPbg1PHMrYAhKeuTU/UcopqNoyTxEuDz1pBcd&#10;gMOmKCB3Ye+aiaJjxsTPbLGmhCh5VAPTOaAHkIM4I596mgcGNj1FZ8kkKNs3qGxnCrU9rN8pXBPO&#10;RmmnY58QtEy8ZBtx6jk1FNICBgcjpTGkIDfL1qCSRgOgxUSmjlJnkLe3Oar+b8jgkDHQms251dY2&#10;ZUIdwe3QGsqa9mnJMjkj+6OAKwlWSA13u433JuRscnd0qlFE3nu8MjmJ2IZg3y//AKqgtXAQgsg3&#10;nbl+gzVjTCI7uW3eJdq5G4ZGMVPNzWufUZdHloo07CAALIjDDDayrySfeujtkkV8yPnI7dKwLEGF&#10;nw4ilDHMbnhvce9dDb+V5YYHGBn6mnHY66r0PL/FC416UA8bj1qbTJPKCvz8vp1IqPxX/wAh588g&#10;mo7JlLKmRkdga5odTrvdI6O2kPmMyEbWPAx1rftZO7ZzjpXN2MgSVg23ZjjPat21JUrznjqKuD0M&#10;auxNffNp12q4LNEwA/CvF9xVip6g4Ne0b1LlSOHBH6V4lPJ/pM+3geaw/U1b0PBxsbyQ92+Q54ru&#10;fA+jOsaalMnzSf6rPYetcnoWmNq2orE3+pT5pD7elew2cafZ41jICooVVHQChanmVNC1GmRlDg+h&#10;p4OTgjFRglO2DT/NVhh+tP0MGgZM1BLbrITngjvVjleRyKQEMePyp3T0ZLRkS2jQkMM4qs6LKCsi&#10;8+tdAw9VBzVSaySTJXg0WtsQ0cve6Osin5Q64/EVzd1pLwElcuvp3Fd7JDJCSDUMlvDOuCMN601r&#10;sa060obHAJEmB1H1qVbaMjh8Gug1DRiCTt+hFYskEkB+cDb609Dvp11MYtugPLKasRwxgZCDPY1C&#10;rKB8qrn161Iu5sYcAegFFjfmZZQyL/CuKeLjafmx9AKgDDOBu5pcFj8qPn1PFFgvctJciXnYefU1&#10;MUGASijuCo61BChzlwoHsan3qDgMFJ6EDiqQaDxsIIO8+68GhYSVwgmZe+4jIpoRy2chcd1PBqYC&#10;SMjdx6EUmu5SZWWGW2nWaIPuXszda39L1ie8uVhnwoHAGaymliI/fSsecZHakEcayCWAOXHII61N&#10;mitGj0AIqDqOabK4xjqPauQsdWu/tY+1bwnQZGMV1IurYBVLbmbsKtVFsZOmzPuZPm5Tg1z90wd2&#10;G3geldFfL5gOwYHY1jSW7sTgZIFc822zeEUkcvqlm0mCpBHqKzhbtF5mMxoRlVJzXQXELxhifu56&#10;GoHihkgLE7SB0/wqIq5q2c7Eha8h2xmVw4IiPG72r0C41Oa2tgEj8sDt6H0rm9CWOPV2knBO5cK5&#10;HTH8q19YvFuWCwxlQBjPvVN2WjFKPNJJk9l4tiadYrklTnAJrqbW7Sf5oZgAenvXkWo2bB96n58Z&#10;PNVrLX77TmCxzHC9iaunVa3JqYZP4T3u3csOTlqvCWEHb5ill6qD0+tee+F/FqamvludsyDkHvV3&#10;SNGOl6tf3cV1O8d7L5vku2VjPoK9GE1KOh58oOLaZ1lxsfPAzVCTyUGD39qthgYhkDPc1Smh5JAz&#10;UVElqVCTINS0yw1bT3tLiNJYZBh425/Gl0bSk0mwisrfPkxDCZOTilRTHlgOnY043W5G2HGB0pKU&#10;QabLTsUYbZKlbEyjccGubn1R7eYB0+Q963LG8jaDzWZVjC5LMcAD3qKdWM20mVKDirskKGM+vpUU&#10;l8kGSw4+tXXu7Sa182CVJVI4ZDkH8a47XtQSNSu7pyaqtP2auFODm7GxJrli/wAnnAH3rD1V7R0M&#10;gVXcdNlcJfXRZy0bsfTFTaRqwWZY5mJXvntXDKq56tHfCjyLc6KzufMcrtj2D+6SSam3yeePk+Tp&#10;grTftEMpIizj0pXhaSIKZpI+5Kda64vmjc5muV2LPkSy4DGMRjqHjBP4Go/sNokgKXbw4P3ElAU/&#10;UGqEtmLiMtbS3EjL1CS7SfzqxZ2yvbsl5YmFO5uHHP40aj0Lr2tuQTFHEj/38f4U2MXJjMUsoAbh&#10;WiPP1waia2jsh50MsEMRHJwXzU8bpKm9Jg+OpVSKTbGhkFpcws3najJNETwsqjKj60Ja2ULNJGNp&#10;7kNmp1+f5THJ9WHFNaCMHIQLj0pAMjvLWVzEjuzAZwUI/WlSVpWkH2eWIL91nxhjS70TALH6VHJd&#10;SgbY7SaTnjAABPsaEA5opWOGhhORydxyKjMsMRMUr7M9AXGP1pifa5Hxcacsaf3jNTZRO7nYunuQ&#10;RsV8MfxpgPMMMELSiFeew6H8qjtTHJH5htIFTPy4dsn8DU73PkW+J5PI7EoDgGklubnchito7uIr&#10;zL5nT6imKwrzRW4BmYx5/uRc/jinySEIpjtZ5VY9VwMfXNMWa7uMGyuIEwfnUxliPUZqyiXPIdJJ&#10;Bn7yrgUWC5XLThgfLgXPaSTBptzbrc27xTuw3oRtUZB+lFzaXUjbYUt2J+8Jm5A9hTtOsZ7aMrP9&#10;mjGc/u3LD9aa0B6nk9zC1neT2zjaYzt5647VYtHHzKQBnGM1p+NbNbbX0nRTsnQEn/arGtmKuDnq&#10;cVaZ83iqfJKUTobUDliw46Z71djAAB6nIqjbENtIAHfPoavRrjuuR15rRHi1C5KoKjaoXPBAPSkH&#10;oMEY4NG4Fcj0yfekzuKsQc1RgKrDBXr61VO0sAp5HQVMy4ycZ9j0JqFjk429f0oGjR2t/eFFNx/t&#10;tRRoamOwBmYZ6k0bBjkCiTiVj7mmhuo9+SakoeqErj8eO9RyNge3oaeM57c/yprnOSMcdaQ4lM4a&#10;QgdcfnXb+DbfNs8oP3m61xPyyMTkZHevSfCsHlaXBnq3NQz2cthepfsjfaQD5drnHTilVmbkRkVI&#10;2Sfv4/CgZ7MatHtsaN39zHNPOfQGk6ckmgjI6mqEIQc5wBSb8elJkL1/Wmsyk/c/EUCBpOeoHtmm&#10;O0jH5CmPcUFGPQLigI5yN5X8KWoyLy7gkFpI8egWpArgcNTwjActn8KAhz3oC4mXoO7qCPxpTkcG&#10;mGgQHHdhTCpP8ZH0oIU/hSGRRnJAoGIFIzmZ2+ooKKQcuzA+9J5oxkDNM830DflSAdsRRj5iB6mj&#10;gDp+tMLOzfcI96YYXPPf69aVxj9yk9Vx9aidwF/1oHpTltwSSyRkj2p+0AYwMfSgCsUlYnDx/Vhm&#10;oC5VyhmtiewVDWgVAPYZpjR7v4v0FAJlZbgoMGKQ+6pxSPcMuP3LcnjJxmluQkEeZZH/ANkbsZrJ&#10;kcs29yfYZ6VjOoomdSqoGq07Y5j2n0JqrPd7eXIGO1Uri9kW1ZkX5lH1NcpeatKQWMznPT5cUKon&#10;sXGSkro6qTUFwQCuajj1QpLt2g571x9vdXVzJhBJj+8egq488iJsDFn6Z9KynVsDpSqvkhudJca0&#10;QSmVLY6A1mT6jPN9+TC+g6VliGVkZgCzY6VT+2MPkbkg457VzSqt7lV8unCPMnfuaRnA6dPemfaN&#10;xwtUGk2nMjUxrvaPk49c1NmzjjTN6HJt0ClDLksVbkED1rURWaVblbGSOMLlGU/Lk9R9KxLS8jgM&#10;EjoN+wHGPve5ro7C0ubmfzZo2SI/MOSP0rqhH3bH0dGpGlSTl0Rcs1ZIgTskiBwQq5Zc9zW5EoiU&#10;BDlj0G7NZpsRE3mwOVJ5ZezVY+1Ja7mRTtAwAafLbcr6xCqvdZ514rcnWyT1yeKrWU+2JiowScZx&#10;2qTxJcCTVScDLKetZ9vOY0IByDwRXHHQ9BS0R0lpJlkGTnHNdBYTEkZY5x1ri7W7AaPPQHnmui0y&#10;8BZVznGauL1JqfCbTTlZhycDgV5DqNqbTWLm0TczLKQMjkknNepTyjzTgjnk1x9taJc+L9UvZ1LK&#10;k+2Mf7WBzWm54uNWzN/wvZxafYiMKDO/MjevtXTRSLGNwbaB19qwo18ogrkE9jViS8xCykfORgU2&#10;+VXPMjSdSaiup0CX0Dt5TOpcDpmkZuflOR6VyEjmNgSSGHORVy11Zh8spwR0b1+tYKtzbnZXyycI&#10;80dToxcHI56VKHR8dmrKiuVl5J/EVYWUoc5/GtVLueXKDRobiuAwyP71OGCBjmqsU+ByciphgnKH&#10;B9K0TZk0OaNZByuaoz2XJaPOK0C+RtYbT3pwXJAxxVWUiGjBIZTh1yCec1XutMgulJjHPeuhlgjm&#10;YjGPpWfLaPGcp09qNVuLVbHGXWktbE+XGPoelU0MiMV8sK3uOtdy+yRfLlXmsy90UMCYvmHt2p+h&#10;1U8S1pI54NPj5iR/u1IqscZdjTbi1uIGYBmKjtjkVVik3MQspyO1FzujJSV0aS8/eXJz2qaJ8nCx&#10;OMdeKrRbwNucNjqalUTnrPtHoRTKLcUiMSoYAjqM5qUqCMZYVUhEoOfNTnpxVjMoU4mU/UVSYMlS&#10;JU6ZyexqbcVXK8D2WqmJCvM3TsO9MUyA4Ekh9M8UNFJll2MoKyNLj1VRkfSktY5IHMqXMsmeiyYB&#10;FRjBG6Vo0P8AvHj61IPIRcl1YD0OaycbmqZqQ61G0qQFQCfvE1ecRs+4YGehrnPNtmG4IHxyCF5F&#10;NkmkyjwmU7eQp4qbMbRoanZqrFQOO9YF3bPCM7cKe9Xb7Ubu4jRRHsYEZY96g1LUXuLMIIv3gGPa&#10;olHsXG6JdKtYw/7zI3c8960Z7eB95t0wB096oaZcC8khhlARox+ddVFbRFNisCAOvpU8t9A5rO55&#10;7rNnLCTwMEbs+ntXJXGx3Ib5WHSvWdV0tpIWXG4euK8/1XRXZyUj6fpVQSvZm6lzRuihp8zQSK6Z&#10;SQdHU9a9L8MeJmutttdjEwGM4615zZWV7E+xx8vuvNd74c0WWZxcLjdGRkd8VcXKnP3TKtThOF5H&#10;cMolXchNQAyxNg8pVuMbI14GQPzo3xM2DwfeuycXLVHmRdhEtTcrkGkfSVhbeB9aSV5Et5Ray+XM&#10;VPlvjOG7cVn6Dr99q+mebqFm1rdI7RyxkcZHceo96Xs4vcrma2JLm1QjMsQYds1V8uF4ZbV4swSo&#10;UdM8MDwRUeraz9kcApuUinabfxXXTqa5eaKqWidHLJwuyjovh5tA097K0up5LbJMYlOSg/uj2Fc3&#10;4iSSMv5jE/zr0kL8hx1xXOaxpqXDblHz4P0oxCukysK7S1PJ5tyvlSyg1NbqzuHyCe5FbF/pUoJV&#10;FXyweAOtZIje2nAUt7gjrWdtNDvOrtAkNkokSVtxAURDJH/1q0ACkP8Ao1rJI+OQ0mP51BpES3Gn&#10;NJ5m0xj7xOKla+SBUMspR2IBES5GPXmtsO7xOKurSJ9JnuFsALy32OrHnPJFWhNBdFYpLYvGzf8A&#10;LRcg1MqJKo3QGRf9rkGpUhSJSIohGPYdK2SsYt31Kbm6izBafY48HP3SR+VWBBcSR/PIfMxyY14q&#10;Typm2sbohf7ojWo59Ohn5Z7rP/TKcpmhoL2EWExffnd8jpJgYoEIJ45Hrmk8iNY9rwHavRp5N351&#10;FDJKWKxmwManhI9xYUrDuSGDBBMpUZyRxzSSwW8qGN2GG64fBP0qR3cj5IpOeo2/40xbVGw80avK&#10;D8pYDK+3FAFBkttPBKyM6njY26Qmmrp1hdsZm08LJn7wUoa1syxsW2Iy56Kef1pftKvIQwK+xYHN&#10;NAZ8Uc9oSEtJJIh3aQNj8KjUTQTH7KkcQY7m3RNya0vtSeYR0Ud9ppi3KStiJxI3YDrRYLla4N2g&#10;DKAufvMjhc/nSqba4ZXlkdZQMYSY4+mOlW7eS4ZyslrsUdHdwc/hSzm8VM2/2YP2EnT9KoRV8hn+&#10;ZSjMON2OR+NKLe6B5kjZSehU5p8dxLICktzbecPvCHoDUNzZNMQ3224i2jgR9KkZzXxBsJGsLa5U&#10;E+TJ8wHYHvXD2xO9cYPPevUPEumrJ4YuPnkkKpuGTkkivMrIbyoyAO5IqkeNmMbS5u5uWR/docj3&#10;I7VpxKJI8uc9O3WsywwYI8qMheOOK27ZQFUH7xGc1rE+crbjkUY3Duc0nYZJJPSnsATuwB9Dwajc&#10;lMD+LPfkYqjmGkFjxkYqu/L4GeO/tVk84A9emagk+cHH50FIvbx/fFFM2r6n8qKDYy5ELSvg9zUf&#10;IbGM+9WHBEjHPc1CWw2M/iaga1YhY4AwelRPu2YxUjNlivp+tNkPy+9BpErxAtMFIxk4r1zSYTBY&#10;wqFyyoK8t0uIz6hChGcuK9es/lTB449Kjqe9lkfdlIcxkLYHl/nQySEDEu31+WpdyjqRSGRD3Ofa&#10;tD02RkOP+WmR/u00xFusjg+1SGUf3WI+lN3tjhPzoEAtx3Zz9TSiJRzk8e9AaU9VUfQ0uT3xigAJ&#10;C9BmkM3bYaQkDryKjYRn+A07gPMgz6euajchjxMAfZqaQo6RsfpTeoysQz/tcUrhYawVW+d2J7c5&#10;pv7rPDPUoabkFEUexzQeB80ig+uOKQyEMrdI3P1pcbSCsfXrk07cDn96px120b155z60CAiT0QCm&#10;7X6GTI9AKUyR93X86TzowfvZHtSGIygnmRvpmkEajGNxx6mms6Ng5YY54qEzxqed492oAsM4wScD&#10;6mmbmYYVcjqCDxUJkjVTkgZPHekWVW+40pHoF4pXHYcBKWwQgHY5JNRzym2+aWQMT91FGCabNdCE&#10;YCv5jD5R2/Gs15CWLyElzWVSpy6Iwq1eXRbiTStI5kmOT29qgPzcnp2FKTn5m6elRySwhMb2Lew6&#10;Vxt3ONtt3YyWZYzlmwe2Kxbmytp7gzvGQOpGeCfWrk+xUZy7DP8AeGTVBmln6cL2FJztsd2DwlSs&#10;7rRdxGfcPLhARfanwWhfrznvVyzsWfGFyfSum0/SAih5lGey1CTbPoqdGnRjyxRm2ekuEDsNqevr&#10;XLa/pElpctPHkwuevoa9DuZhEpVOx6Vz95KhLebg7v4TRJJbFxi3ueftIxbaTk0Zz1Oa0dR0wq7T&#10;W6/LnOys+2t7i+uY7a2iaSaRtqoB3pw97Q8jE4f2UrrZnX6BavqepWlvHGpMKq7SA/cHvXp0luJm&#10;ZlxyeBWRoGkJo2nrFgeewHnOO59PpW1E4A5r1KcUlZnDia/tJK2yKEtuynGMexqrLEDwy1uNiViC&#10;OPWq89mGOE59j2qZQMY1GjhNc8KRag4ngkMUy9PQ+xrirzT73S5Ct1EVXOA4+6a9flgK9M/Q1TuL&#10;WK4jaOaNWUjBDDNcs6Sex6VDMpw0lqjymKYjvWrZ3bLIGzWnqfg0fNLYPsPXy26H/CudeC5sZQlx&#10;E0be/SuZxcXqevTxNOqvdZ0324PgE1kJ4htLXVp7W7Xyzu+WXsR6n3quLkgiuZ1kh9UkbrkCtYO5&#10;xYxe6j0t9TiKIUYOCOvr9Kkt1ed/MP69q4vwvazFC7O2wn5VNejxWjQ2SnHzEZINZ1m3oa4HDqC9&#10;pLdmRccuQ2Qw6VSbrWpcxgAkqcHqO4qi8JLYHQdDXMkexypoSG+e3YDOU9K2LPUVk6OCT2NYbRLn&#10;kZqHY4Ysp288YrWMmjzcTl8Kuq0Z2sc6uflODVlJSrc9f51yFtqToQJckDuOtblrfq65yGBreMr7&#10;Hz+IwdSi/eRurMrKA3JqVSwHynI9KzI5AQCpyD2qykzA9fwrVM4nGxeVlIODyaMFztxhR1qBZFYL&#10;k4Y1MGK9efcValbchory2Sy52jkdaovDJb+u30raGNm1TkHljSSKHVty7s8Cny9UTYwJLWC7Uhht&#10;b1rDvtEZCZET6MBx+NddPp5xlOvfFVi7IhSRfko06lwnKD0OEWO7iOJWjUe3Ip5XzMBpYWI5IPFd&#10;Vd6SlwN0GCCOQa5+fSmtpSQuD3XHFGq0Z2066luNjLj7vkkD0arce/PIH4VUSMK3UjHp3qym7GRI&#10;Qe2VzVWN7lpYwV+6aCoHOwmq6lwwJkl+mODT3jkYgjeAO2c07DROsuOsAP1AqwjknKQDPoMVnJGQ&#10;cswWrMSEHPmsfpSKRZfP/PIKfaq0okGflH4Gre55EAYMR6jrUElrPk+TtYdgx5pNFplGcSumAMH1&#10;NUikqnBlhJ9DxmtCe0d1BcojD+6arG2IXDtkjpxUsuJBbQsbyP8AeELnt/jXZ2saxKu6bOe1cl5W&#10;0gnPHfNbelpLKFbeDt9T1FYT0kmXa6OmgRZF+cBh2NQT+HrOZvMK/MafBNGnyk8+1XEuFOBnNdcY&#10;xkk3ucvPKD0Md9BjIGAvyn5TjmtK1aw0iFZLu4itlY7Aztty3oPerbbFG4Hn0rF13TbTXbRbW8i8&#10;yJJBIo9GHerjTUXzClWc1Zm7JJbsu6FsjqMVzesvcKMxce4q5AVt41QDaqgKB7VbBiu02HBxUVk5&#10;xsnqKk1GV2tDB0jUp5X8mcEn1roNm5c+1QrpccLh1UA+1Ss7xdsjvUUuaEbTLqqLleBh6vbO4wqg&#10;/WqGjRPDIGc4Ga6h1WZCdo/Gs/7C/mZiGK56kLS5kdMKicOVmxGyyxfKaqT2Zxv6qas2CQxkLNNG&#10;kh+6jN8x+gqzdSxRjDkbe1dThzwuzlUuWVkc1LoouCW2g1m3HhJpmJ2A59a66CWIykI4x6VbMi4w&#10;MZqI0VubrEyWhwMeiT2sbxbCYurKamiaGKLnYqjsRmuk1RH+yOV4z19xXOpagkMPlHvTpQ5bk1J8&#10;+pZiuPlGzzHUjOUFJJbJNgmKdwexamx20hwsVygB64cGp1s7pOlwjH/dx+ta3IsItjtTMbeX3x1o&#10;w4kwr9u4PNTxpMhy8ij1BOalWZCMebGT3G4U9ySiUuS+RIVXqR5Wc1KbR2O7zHU/7IAq1uX+GT8O&#10;tMeMyL/rmHuooAia1DEFpGyP9uka2t1O99it/eLU19KtJX3yCRj/ALxAqRdNs42yIcn3JNFh3IJG&#10;snOGuoyeuN/NQl9OcmIKXPrsP860PstsORBHn12inEogxt49AKAuZTQ2kGXTzoh/sng0pljEivDF&#10;cyjHPlMoH41bk1CNWKfZmkPoNvP4U6O7ZlLQ2iq4/hbA/lTFcqyNaz4R7eRmPZkP6mpYrCKEfuoA&#10;vsM09tUmjYieONB6qS1TrLI65yAD0wOlKw7kPkYX7qr7heahZY0GHYE9cCrLPMCcxuw/2RURMxAI&#10;h2n/AG+tKw7kcqxT2UsaBVcqR90gHjvXj6wtbXUlu3EsbFSO2c17A0V3KjRGCB1znmYivM9Zg+ze&#10;Ir1ccllb6k01uebmUb01LsWNPQ+WOTgAdu+a1AMsQcgD+73rNssLMoBHJHB6CtiNACSMZ6k9q2if&#10;KVnqAXAGflFIeT2+tSsoPIOAfWoyR83HI6+n4UzBEDkKSCOOmKa4ADAZJH8qkZ+cn8R3qEYVe2CM&#10;k5oZaLvP+TRS7/daKk1MyQnzWI6ZINVJ2KSr9e9TTZE7AEnk5qteZMQPcfoKTLitR2/dMASKWQ7l&#10;Pb0qG1YuD0J96nkHGMUjS1maXhiHzNYjzjCjNeow4MIIGQa4DwfbbrmaTHKgCu43ABVMpB9FHFJb&#10;n0mAjaivMnxj7seaXcyg/Kq/jVSTyQ3zCds9wTikBBPy2xK/3nb+lUdZd3jHLr+BpDIn94GquGD5&#10;Cwr6YU5oCOThn4PotFwsWDKg6uv51G9zCnWQD1qMW8YbLNGW7bhUg8pOuPwFO4WGG5iK5D5GeMUp&#10;lGMqTipFaMjOOPpTWlQfwn8qQEZlXAOTz7U0Sgg8n8qnLLjOV/76FRmZAOWQCkBC0mVyNxHsKhCu&#10;zHPmY9GWrJnj5zIn50xrpMfLhj6bqBkGxgSUAQ+uKGRmXEj59doxVhJd4I2gdvWmAEZJP4AUWC41&#10;Ui2gbc49qUIFHGaUxqQGIbr2OKaY40H8QHqWoENaJS+fmJ9zTHh8zOPL/wCBc1IZY175UDmohLbZ&#10;+VBu9AtIBJIG2gGWJfotVboLGu0zNK5+6qnGPc1Lc3SxjbGuZO/HQVnM4HOSWPU+tY1aiWiMalXl&#10;0W41m2ck5PrmoXLEbhyc/lUm3Jy3WgMI/mPQetcu71OTcj8pgpJGRjOazbq4SEELyT2rR1C9SO1C&#10;of3pHAHp3rDWBpJOcsTU1UouyPVwOA9p789h0W+UMJBkN+laNlpgcjAJHarVhpryEDbyf88101vb&#10;R2kWOC+OcVMYtnu2UEoxKthYx2yh2A46Ci4uiS0YGMc47026ucrwdq561RecKWfPGPvEcn6U27aI&#10;1hS6shuZNwLhsd8Zrnryf5sFRkdCDWhcXG5cIRt9T1rEuCC5Zc1nI3SsRGZmBO4kmuq8C6dA0txq&#10;PlgTo3lB/UEfoa4p5GZgI/vMcBfevXvDmlJpehQQFCJnHmSk9SxrowkLyueNmtRRp8vVmiEGKQoR&#10;U4QrjPIoK13tWPnSvkr0NOEnJ9TT2QH2qMoRmlzMBXWOTAIyvrVOezyCV+Zf1qz0GKe0mQMcYGKG&#10;kwuYzwlTheRVC90+3vYzHNGGB9a6Z4o5FHHzdyKozWpHJGR6isZQ7lxm07o881PwrNFuezfI/uN3&#10;+hrhtStZk1cQzxvG20E7h1r3JoiO2VrOvNLt71NkkaMO24cj6HtWDp8usTvp4tytGpqjC8JaSJY1&#10;kZSIlwfrXdPHE6Y2529q5+1abSoxHGpaMcbe4rVtr6K6I2HEo6jvWCfQ9lTU9Y7Fe509WywFY9xa&#10;+XwOldMCQxyevY1DLbpJnAAPvUuKex0QqtbnITQ/w9Cf5VA6EV0s+mtyVGT/ACrJuLNkbGMH0qGm&#10;jojNSMd8hs06GaSGQFWIqzNbbZPlBIPUelVmjOcDhj2oWgpwjNWaNez1VTgOdr+vY1uQ3IZRk5J7&#10;1wrhhwflNXbTUZrXg5ZD2NbQqdzxMVlf2qf3HcK/Awc1ZjlwPWsCx1COfAjb5urA9RWrHKr9DyO9&#10;dCfY8OpScXZrU0UYEZU4NSo4B+bqKoK+D9KtJJk7T3q0zBosjJTJOBUUttHLH93GeAD396cjDHHI&#10;9KlDBzuJyfStE09GTYxpbSW2bCtuAOcCoikV18kq4PrW+EyDxknrVa4skkTOPm9qfI1sByl9o7Kz&#10;eXkjr8vas7y5Y3ILn8q6uVZrNWCIZAf4R1NRy2kF2o2qFapS7G9OtKOjOdQSIeJcg9jTltxuL/KD&#10;/vcVbutKaNjkfQjoaqFfJcq4watO+52QmpbChEOcyR/gKI5FRvmdj9BQTGvPOKkVo2AxjB6UGqJ1&#10;mU4IV+e9SmRMAMdre9VQ8a5QuB7g0SPbkAOSR64JqXYqKLE6Axhjzz94Cs10lXPG4Z61ppsESgRM&#10;V7YqFo2Zt0cRH14pSRa0MyRHKnLKv15pbSWaMhUcYPRRVqeCZgcwBD67xg1Tkjli5LKAPQVjON1Y&#10;2izdtxJDD5kkw+hPNadreqyjBBFcralp2CvJkDox71e82OyI8uYSseoHasYVHB+Q6lFTV0dP9tUr&#10;70gbd34rLhkjuYxtcc1dgQpx2ro9vJ7HL7JIbdsFU/SqenPI1x+7Jx1NO1eGRoGaM4OK5W11q5sL&#10;kjaTjqPWueU37RNnTCleGh6rB5ZQGVlUDqScAU+SOAqShDg+lcDqfiC01rw5d6ZK8kH2mIxs46r7&#10;imaFr1po+lQWct81w8a7TI3Vq9FVabW5wulNPY6y7/0YbgDsNVoL0bveqo8S2Nym0yY9mrLmnZ5i&#10;YTwenvXJVqKMk4u6OinTclZkfii0N1rWn6vHdmKezOGUDiRT2qjqvi5mG1cDFVtSvJ5QyMOg61yl&#10;15jMR3+nWolWlU0RvTw6jrI6Kx8R3H2gbHHX1r0PS78X1or/AHXA5FeIQF47n5lZSD1FereE7zMC&#10;rKh4HB9RRCThKze4VqScbpGxql6SqWxwN/Oe5qiqB1wU3KO5PNWbmUXVwXVflHCg9aeke0fcIP0r&#10;rV+pysgjgjUAxRoh9lp+x8kljU2SP4QD70zFxvysy7P7uKqxNxnlhjtwTx6UzykXJ+zn6iMVO6NI&#10;MGRl9QtMe1XIYGTj/bP8qLBchAJPySsh9CuM0qxOzZeaRT6A5qZkbHFQiORTua4bHpgUASb1HG5i&#10;R6inK25dwBHse1VzJMjEieFl/wBoc0w3a7ipnUMeg20XCxcwc8kY+lIYiT9449KjjaTgMzH/AIDU&#10;2GPGG+tAEf2aLdu8qPd67RmmmOUt8jiPB6he1SlT3zj61VltEJLCORz6eZjNMCVt65zc4z7gVAyB&#10;jxftjpjevFCW8m0gW8AHcSEtTDYMGytvYD/gBpgSCCc8i4iZcdgc0xrebPN02OmMVNFDKibWECn/&#10;AKZggU8oRwTSGR26MrlfOJ46YHNcR40s/K1aNyM+d944x0ruo22P9/Ge9c54yiWW2R95LIwfkc0+&#10;lzkxkOajJHLW4beQwx6jFa0TEod4zWVEWaUEdzyW6/8A661ImBUHOeDn2rRHx1XcnDFv4h7VG6gD&#10;aeg5ApduMHp6U2SQqMnA9KowIHAZiM475IqIg7dpGF61Ozox+bqeh71XJG0jn060i0aO1f7tFMwP&#10;8mikamRO2JGOOMmoZB50BKnOO1TSD94/HBJqgkrWt0cjKHqp7VJtFPoFq3ly7ScfWrzY7nr6imPF&#10;HKqyK3OMHFPAwoHbpSG3d3Oy8JReXauw/jbFdbuRVGSoxXPeHIFGnxLkocZzW7HbxRr8zI3fJqYn&#10;1dGPLSivIm3jsN30NIHOeY9v1NNIzwpQD1FKvlKwEkq49zWhoD3EceAVY59FzTGuV7Lx2zxU6R2a&#10;PuQLu9d2am2xHrEpz7U7E3M4TM4P7nbjocg5qFpZWfAt5GB7qwFaMhVRkQ9PYVEZ1JABC/QCiw7k&#10;CW+4Hd5hz2Zs4ph062ZyWjyfdjVwqQMq7H2pVLKMnGT0pBcoNpdgwObeL360z+y7dcFVGOy5JFaL&#10;nIz3qDzGJI2kEUmMhGn26jIhjz/u1J5KLwqqMe1RsJGbhm6/3qNrZwVGfXNFwsS7dnVgBULrubi4&#10;I/2QKUwJwWhU+vNJs2n5UC+lADSuOkuT7mopF4OZ9v4VZ2gZ+Ucj8qaFx1UUgKWcnHmkjv8AKagu&#10;ZlXCxOxbuem2p7u72ZihI3d2HastnIGxc5PXNc1Srb3UYVattIg7bTw2Se570wKQcnrSgcc9felL&#10;BFJY4A9a5/U50riEADn8KytQunVjGSQRTrvUd/yW7/MerAdPpUFvavMwJ+Y55qJM9nA4B39pUXyI&#10;4IHlILAsT0zW/YaZgA4wO7Yq7p+lqq+bKB7A1fmmSNVC4JHXHakonrp392I5fKtYVCrgdh3PvWfc&#10;XG+bKvhfrUc1w0zgbvlB4OaqSOiI5PzEnOfT3obvodFOko6sWWQPISBuI6VnXUzOyAKR70sc4Mjk&#10;8fLhveqjSlI97NuweV/u0JGrdiO6OxctxkcetY0zMSORg+nar91OoZ5ZmwgHO49f/r1y99qqyNsh&#10;4UfmaHG+xx1sUqa8zq/CIgl8UwxyWv2lVUsfSM9mNeuxS5QBulcB8OI7BNA+0ISbydyJnIxtx0UV&#10;3i7WTK4wB2716FGPLGyZ8xiqzq1G5FoDJBB6UjLlsNwe9V1LDkHpUyyg8NWvMcohx07CmMucYqb+&#10;HC9O9NCgnHT3pNJgQMufrUTKQKsnpgimMhxxUNWAhB2inBhjB70pUH2NMZSO1CkA2S2VzleCapSW&#10;u08jHuKvhiDTy4IC449KHFSGnYxJIv7y5HaoHtVPzJ97sRwa3HtAwLIQMdQe9UngIJwMGuedPudV&#10;Ku47MoLdS26bZgZU9QPmFWUmEyqyuGHr3odA3DDB9arPbbTuXPrkdq55QaPTo45bSLwBBIY/Q1BJ&#10;aCQEkZPrUAnmjcbwGTuR2q7FcCSPCYK1K7M741FLWLMS4sSucpnPBrMktSWBz8nbIwRXY+UjqOeT&#10;61SurBX3DHBocOxvCt0ZyE8BDAFc1VkRlOAOO1dLdWhDEkYI6Gs2W3IDEL9RWbVjdNSMhHkhcMrE&#10;Ed/St7Tdb+URSkbiceZ6Cs54N4wE2561TMRR+v5U4zcNjlxGEhWVpI72CfMe/OUPQ+tXI3yM559K&#10;4Sy1OS1k2ZyndSeK6mzvYbva0cgG0fdJ5z712QnGe2587icFOi+67myrHAwamWQZA5zWdHcAnb6V&#10;ajfK5IxVnC4l9X+XHrUo2gDAzxVGJivrVhJPQ81pGbRDiTeWsi8qOaoT2QDFkyPQ1oI478cUq4JO&#10;7hf51rZSJsYsgLIYpgMeuK5fVVFtdeU0rAnlcDNd5NbLIcbcZ6CuV1yIJeeWQMgVMotI6sO/eMBV&#10;hZtpMnsN2KtwJAi5MLNj+8d2KdGB/Go/KrMe7GVHI9B1FTY7rjYypx5duNvYkYqygkcAGDA7HIpq&#10;xSvjK4Ge9WYoGRsbVxjqTRysdxyo4iAynXuaikOMASxqe/erHlZH8AA6Uvkn/pl7HbSaKRVPlcBp&#10;ASe4qrKY1fZhsn/YyK0WgPIEoUf7lQSRAoVLzH0CcVDTLTMpldtwFqyDsSRzUMIhi3Nc7sjnaO/t&#10;V+SEgD91M3u7dPrUE1kspA8pEPd93QVnOlzam8JWCCbzZv8AR1K45GfSt6yvVcbWYFvrXPNLJaKE&#10;QJhjjPciiGGdMTbgo9D1rBXgyqlNTWh2W0Tja65FZN7olp80iw89c+lTaTfOyYlf5QcZNbEywywn&#10;Y+Tjn3rpjFVI3RyKcqUrHlmuQwqreU/zDnA4rlZHYoSCciu28TaW4kaVFwuelcnDYTG5HBKMeRWM&#10;Iq9md+6uhseo3Erb5ZN7Y656D0rrvD941zhSxK+9Zn/CKNOodFKk9h0rptH0RtOgDsMMOooqQW6J&#10;bSRen0xZ1JCgk/nWJeaI5YiOMFhXRxXLCbaRg1pR2wk+baCw5rNa/CQpuO5xMfh1inmSxls/e9Qa&#10;6aKVdP06O3trV55tvzOpA2/nV9nEAZVjLM38IqvHE558nnPRjXVCDk7szqVbqxHFFLMg3Aqcd2xz&#10;+FPSzVATLcyg+0xqxhxg7VHtTtw6ME/LNdBy3IC0MS/NLuUf3jmpEuLd8BJFznpTvlGfnUD0C0Ew&#10;qcllx6gAUCHs4UYOKb6nc34CkEkY+7IDnpuNRNdwB8CZQ3pmqES9eoY1FLHIwxHErDuJDxULaggJ&#10;Xz+nouaqm/EzEJetH7GE1N0Uky2bWcRMIVt4Xxxhciljgl2gySRk9yqd6iQT7DvupGz3AANV7azf&#10;5t93eD5unmDBFF0FmWjujz5moOy+mwCoXmswR+/u3PorE1N5MQUDJb3Y5NOXC/dUD3ouFiuNRiBC&#10;i1uee5UmntcX27KWEbKe5fBp/nTITkqo7Hd1qFp5w3E0HXpmlcdi6skpXmJUPoaXec/Nj8qrrM5w&#10;DMmT7VIH7bh9cVVxWHGTB+6T+FIZAV5GD9KBIcYB6frTWc4PzqvuaAIvMXIOeByeKpa/5V5pEmwE&#10;lR1ZSBVh1nY/LdIB6BRUksDy6fIkkolUr0xjFNbGdSN1ZnnULblUjOF/OtCIjbwQQO9Z0AeOeSNg&#10;QVYgA9DVyLcQTyPb0q4s+MxEbNl08gZpjHsQOOmaYpYDnpR8wXtzVHIMfqeOD3qBidu3AHrU78Ag&#10;8e3+NV3yTj2/OkzSJf2n+8KKZkepopGtjNYEzPgYG4mqd8gXBHXqavMuJ2AIJDH8Kgvoz5XXgVJp&#10;F+8Q6a4KsueRzg1eChpFVccnGKyLJ/Ku1yeD1rodOj83UoE/2gfqKXQ2pQ5qqj3PQNMtFWBFwQAo&#10;BxV0Q28OWEbE+xzmo45FhhG9toPQUm5ieWOD0pRdkfVxRajlQ/8ALBx9acWjZh/oyt9ahjUNxjNO&#10;ZByAPyq7hYcSScpBGhPWj9+f+WzKf9mo0WQJgEnnuacPMB5KincVhW84jghv96mbHI52Z9lpXlwM&#10;ZOfUU1JXJwVx9T1oAa0bkYDyA+q8YpqxMM7zIf8AeNWMt7CmsDjG6kBF5SLyEwfXJqNpMHOUAHTv&#10;UrDJwTzTNgUfKQp9hSGIJ0OAZBk9MLS5D/dJ49qiEThgfPcjuABSeRg5MkhGehNAWJSR3fA96aSv&#10;IaUDFRNHDnJwR6Z6U1hbY42nmgRISigEycH3qhdXGCY4WJP8T5/lTLmUMWjjCFF4LAVTLZGEGPWu&#10;apV6Iwq1ekQZifkUc0iqCcZ59TTXdYU3lgFHU1j3uqNKxSDKqDyR1Nc17CoYadZ2iac9xHaqTIfo&#10;tYl1dz3kmxMhfSmYkkIJ3MT1JrQs7UFsAc9zU3bPaw+DhQ96WrG2emtPIBgkmusstOit48sAW6+w&#10;qpaPDBH8uAe7GnvqIUsAcAdT1NNWidq5pvQuXV0iIFQA+uTWRJOxJKg4YYpk1wmPNYjYCduepPvV&#10;Bp3JJkl25Pyj19qhyuddOCiid7lkAjbaqjnPrVe5uxvIjGEI5qo0u+XZMOeSAe59arvIxPkg4XqT&#10;2NCuaNpEs0xRhtPbv3rO1LUbezT51LTvykQP6+wqrd6yiM8VsvmOODIfu59qxTlnZ3Yu7dWNVseZ&#10;iMYl7sB1xcTXk/mzH/dQdFqpPZk5kjJ9xVxIy3StKzsTKwGQMckk8Yppu+h5bnrdlPQvFd/oGIoy&#10;s9rnJhk7fQ9q9J8P+ONO1UrEkhtrk/8ALGU9f909687vrey0i4W4iiFy5bOHHyKfSqekRm+8R20j&#10;hA3nedgDAyOeK3jo9yHQhV1R79Ddo3DDaTU/XGOSa87ttauLa7kjD+arOSVk6j2WumsdYjlbYW8u&#10;UdY2PStfaW0Zz1cFVp62ujf3FTwalSZcEMvJ71RS5RwA3FSnkjng1aa6HI0WsYXcDTO4qAOw6Hip&#10;llU4DDBp3AUgNnd2NNKEe4pwUnkfWgNx7miyYiFkB+tRkEVZIVuvBprIR2yKlpoCESNgjtT3CPEg&#10;IB9aayA9OtM5Wnzdx3IZLbjK/MPSqrIynIrRDnHPSkZEkGSPxrNw7FqTRltGrnOMNVeWEqcjKnsw&#10;rVltmU5xkVX2kZzyKwlTvudFOvKLumZq3M8B5G9auJqMM23gZ6EGh7cNyvBqnNagHLLhuzCsmpRP&#10;TpY6MtJl+WJZBuTlfQ1Qn05nAZDmpYbmWBSJBvj7kVPFNHIN6PkA0rxe56EKnWLMG5stinJJArOu&#10;IEBDKePSutubeOfLDv6VlzWTAthAT2PoKiUbbHTConuc1JEVU+h/SmxStDIGRiMdDWpPaM3ODnt7&#10;1Sa2JyCAAOuKz2NHFSWprWOtrtWOYbO2RXQwTrMgMRyCa4F02t8v5VPaXlxaOGjkIA7djXTDEW0k&#10;ePicrT96np5HoaTAn9BVhTkZrmrHxDbSgCYGNu7dq6CNhIoZGBU9CvcV1RalrFni1aE6btNWLcb5&#10;OM8+9TpJVP5h1HApkl3HbRGSZgsQOCx7VpEw5S9Pcx2cLzOwJA6f0ribq4kurl5Hxvc5was6tqMt&#10;7Ntj+SBPu5/iPqaz0jlzlnIPqKtzb0O2jR5Vdk6ISRlsAegq4sDbQ6k//WqrGHXH7w/X1q0mWAy+&#10;4GkpGvKSiGMctK75/vGrG1AmMdKrrCFH3iQfU1LiNUwf1NO4WHqIgCQuPWn71x2qukkS5Hy/iaRr&#10;i1GWLKKm9yiyzADJximl0I9ag+1REfeB+gzUZlGNykD60mNEjqki8Cq7RKMAADNSiY4O9zjtgVDK&#10;SzEgyn2A4NSWmRy20bqVcKBWfcQpFcoyv8pGCM81obw4x9nJHcFqb5EWQDaj2+bNTKmpo0jNxIkl&#10;OSkSknplq0baaWGMhmyfT0quIA33YwD/AL1SxQSRMWGMH7wJzmsXTnF3RTcJLUddKbiPLAMO+elU&#10;T4aWZfOQ7T2xWjGswlfzFLRt0C9BVuG4Me6KQFEHTvUpO/vId+VWiJaW/wBktQjLuI74qdF8wE4q&#10;P7WUfbtJi7HuailmlknDoQienrVcknojPzZMsUWfmwvPSkku3jfy7fBA6tmqskTyuXM/P+yOlIkZ&#10;XnzGHttFawpW3FKQ/wCfzNzOzMfSp/OwuH6j35qFYwwz5hbsBnFRsYkz5i7SOmTW1rGL1JROzZxt&#10;2jqSelMeYZBG0/Q1FiAgnYpz1IPWlM8MY2skaAcBiOKBDvMDZAI56ZFNcSE/IFZehGKje6Uny0YF&#10;z3Q8/hmk86Qj92ksvrxSswHJ5gOx1duwPpUjK4x5ccQPqwqGOS4kkwbKZMfxMcZqw1vLKFxGm8dd&#10;5NPUCJ5JVz5gjjPYpyKYY5ZGDJM7cconerZs3cYDbPdBz+tNisrsEk3E5HZSFo5bhexSKSByvk3H&#10;vu6GkEd3uJjtAM9My8CtTyrgOQyFkI6lqaLdgeQkfpliaOVBzFJLWfZmWNQx/unNO+xZ65x9atvB&#10;OwAF+U9dgH9ab5LBhnU5N390heaXIg5im2nbuATz6nioV0ja53iI/wC6CDWl5sUWWe680Dk5GMfl&#10;SJqNrKSbeVZiOoUEmnyoOZlFbWWMgFYRngHJzUjW9yMlLhABztERJq7HehmwbW5XPcx4qztDEnBH&#10;1qkhXZiyJIw2yG+UHo9ugXH501bGNkAlF3cA9p3AP6Vt/Iv49eaY7ooyCKYjBfTII23JpRJ9fOPF&#10;WIpb4K0AtI4YyPvFtx/KrTXMnnhEVXTGWO7kfhViO5iWRcugJ4AzzUp6jZ55fxiPWZgwOGGSOnPr&#10;SwBXc+ma1fFVsBqIlUZDrxtPA96yoAcnIGRwfpWkNj5HMYclaSLaAEHqPSonHTDNz2qVeRgufxqJ&#10;uc56j1rQ8tEDHk45qJtuDweTxzUzHnGOnb1qu4XgDjHcGpZojR2t6UUzDepopGpSYZlb6npTLoZg&#10;yPpmpTy7cEnJ60yVD5DEc5PNId/eMWRRHJkcHNdb4XVbi+RiPur61y9wrNgJ2rq/BMR3zMeg4H1q&#10;JPQ9TBw560fI76JTHGM9aie45I2Nx61MqoBgPubuM1WvFJUIcgE84pPRH0ZIkwRDKTxTkkaX5wvB&#10;6YPFV23bccBMYxUsTxwxABwo7ZpRbuDROZZtvyxEe5NCRyK2Zbkuv93aBUX2yMcZcn2UmgNI5yVc&#10;DtWlyLDmaAOxEMhOcfdNEY5+4AP1qXc3GSTx61G28/8ALP8AM0wHsR3amFgeC35UwibsiY+tLtkI&#10;wdqnPYUrgIY1Ycbsjvmo/ILDPnOfoMU5o5if9cQPTbUbxz7jsH/fTYFIYxoooTuaSQfVqUXMCjGC&#10;fpzR5dwx+byl+hzQ0M3yt9oQY64QdKQCpLGOVi2g85IxVW5vTMDFHtVe7f3vaobhxIxAfKA8nGM1&#10;WJ8w7RwB3rnqVeiOWrU6RL9lpMl/ZT3CTBFhO3bjrUUmmTwEDqG+62OGrY0WYQaOXTkO5HscU+aQ&#10;z3FsFyV3glfSr9lBxT6nPezOU1Pw1q4dBKUIYZVV7CsttBv4tw8gsB128mvR9UuGuLlSBlV6DOKo&#10;xCVTJJGwHbFZOjHmdjup46pTXLFKx528V3FIA1rIoHoOtKdSaBMGNkA65FeoXHknSY7dk+YfNnFY&#10;89rblOYULemKipScdmbRzPW8onCHWN2ecegq7pV6Lq8gt3bb5jhcjtk9a3pNIt3BYQpn0I6U2302&#10;G0vEufKQKgLA46NWUYPmVzsWbUuVpRaZmarFDp+rXFukjzRI23zG7+tZsm+LMyuXgByOOnvXS3eg&#10;rqGX3t5spyMetchrEI0yaS2km3tEo5zjcfTFaSp8rvY68PmFOrG19UtSGa6d1kmbmPOMnt9KyLrU&#10;ZJCyRgIhGMjqajuLqSZQmSIwchardazOXEYxz92Ow0ADAAqaOPcaI4ix6VbQKg6c0JNnA5WJIYQB&#10;VkcAgdarq5JG2rEaksWqkrGd2xjWaXiGGclUY9R1FQ2Gmx6f4mKRSvLFHFvR3GCwPX9a041DnavX&#10;HWrUKgQSFlBcrhWI5q43OnDNuaiPZNsmC583qXPcelaFjCrMCQ+3r8vWs62mcuEcGUAjArZtvKOA&#10;pcPuyuRx9KHZu57sdFY2LRpNhJb6Z7iriXTL149c1TtnzOVMe0qMjnrUkhIcnI+bnir22PPxGDp1&#10;NUrM0Vulfr8vuKlVwT7VxWr67caOn2gQrNEW5QnGB7VZ0fxbYartW3mKzH/lhJw34etVGr0Z41bC&#10;VKerWh16Tle9TrKrdeDWKl2hbBOGqb7SF5LcVopI5bGqVxyOaDIB6/jWfHfNztVjSi/ifvzT511E&#10;XXwT6H2qNsqPm5HqKg8/0Oc05Zveh2ewh5GeQabyKXIPT5TS5P8AEPxqbtDFD5+lJJDHIMr8p9KT&#10;bkZHSlViKej3HcqyQsnUfiKiKZ4YA5rSUg8HAHeo2tQ7HyjWcodilKxmPbZPy1We2+fIJjf1FajI&#10;yttIwRQY1bgj8aycEzppYiUHeLM5TLF98AjuR0NTFFkG7nHap2gZenIrPurkW0yIVIB5OKhrlWp6&#10;2GxTqy5baiS2hDHJGD3rLmslG5QOe9b8EqXCnBGR2pJbRWQcHPtWbjfY9GFVp2ZyEtphsjoByDVO&#10;SLaOOprqrixyjYU5HQ+tYciBZAHzluPlHIrJxOpTTWpQClVA/Wr+n6xd6dIGhf5AeUbo1Ma1Yckc&#10;ioTGQxB5GaSlKLugqUYVY8sldHd6ZrdpqqCNQYrk9Yj/AE9aqazfpHI9nHuY4xIQOMelcjErBwUJ&#10;DKcgg8itZZv3I3ybpMcn1r0aNd1VZrU+fxOAjQnzR27ETTPuAEZAzg59KlR2Y4MT5HTnrUNx+9tW&#10;VGAkyDn6HmrS4cbg4weRzW3LcyHDdkfIfzqRPOJ5h+X1DVGHyR82T6ipYmZ84ZqfKBKUlYA4GR0D&#10;GpQjtgSJHx3BpoVumDj3NKkbsxDqNvYg1SQyJ7YbtwdBzwCBxTwyx4PnxLjselQGLbKV2KQeRk9K&#10;sfZYtgIWMH1IpOFtipKwourV1Y/aE2r97aenpS+bbycCTLe1NWJQuGdeO4UVG4jB/wBbyehA60Mg&#10;c8sKrj58dOBml8wFRhXA7e9DRho8hm98HrUbrggAsQRx81KwXG+XbSNiRWDHpzigptfcsBJH+1TJ&#10;XbGdqZHcmnx3RKEkLx1yelFivMlUy4ysAX/gVPVrh2x8uO+DVKS5WThZI8HqN1Kt9DFhdyj3zQO5&#10;oYbJ/eFW+vFSpIqAgvn15rOF/ET1DH6VKLg8FBGT6HiixLkXn8vYjiU89wMikwpwctn6darxzSMM&#10;kqPZalVwTkED2JocRcw7YBzsb1zmniReFZVHod3WozcQLxJJGjehPWkSeFOEYMD0wuaEgbJDEobK&#10;7AQPXmjfG+Qys2ByDHx+dKhEjFgGyeOBin7d7gbnH6ZqrE3ES0ik5ZCT2zxUgt1TOIwf945pxgVw&#10;d2fzp3kRrHt5I9CeadkTcYApIBVR2HPSozIVfDPEIx3z81TfZ4SwZUUMOck0rgg9FA9xRYRWM0bL&#10;8o388YNMJdsbEk3dRkVZ8yJBksq4+gpyzxuMq4ceqnOKWg9SqUu0BaMDLdz0BpphuHwXlYN38tuK&#10;vLKh+XOD1HBprBx3A98UMLlL7Lc5LC5Z/ZuB+lObTfMQF3cHPOGJFT7Zcc3YB9dgpYgpbPns+ffi&#10;kO5VbS1OALhgF/2AaG09C+ZFWXHRiNpFWWmhXlt+B6KTSNMh+7HIw9higVyP7KVwYyE9txIoNvcM&#10;ci6Cf7iAk0G4yCPsk/1phn2kf6HcH6YoGSi2lZdrXcrD/dxSfYI8/wCtnP8A20NOW4ZlJW0mz6Eg&#10;ZoM1wVyLRt2cYLDpTER/2dCDnfMfZpKa1ja7vmz/AN906QXh/wBXDb5/23NMWylY7pxCW9EB/nQA&#10;htLRR8pAB9Wpn2O1MikRxMR0xyameygZNrW6kelQ/Z4ICBFaEf7ppFaGR4otQtisqg7lPKjoBXN2&#10;pxuYk/Me/YV2esxm70t18plVeCGNcXaB0VQcEqT1q4vVnzec0+WcZd0X+McHj361BK3zHOAcfnUw&#10;PYDt3qvIMjnpWh4MdyIk9QvFQsqgYLHJ5zUpDAkg8epFRODjqMGkapGjhfUfnRUWF9P0opGtiFhm&#10;RuccnNRXB2x8dDnip3++4IxycCs+8cPKFAwP50hR1kVI3ZZQG7nFeieFLcLYGXaMO/PtXnbJlwo6&#10;V6h4diaPRrXYnzMOQTUM9zLYXqOXZG4IoSx4/EU17WEjapYZpHgLsNxZSP7ppVtyOksn50z2ipcQ&#10;bSBlio7VJAIyMlQT7jOKke3/AL0jMPc0+MKhAXgewpJagGeoRG/DimeQpAL+dnPTNWDdQIcM4DfS&#10;nrMj/dbd9BVk6lURKGOyBifUmlP2kjKxIP8AearBfqADQOmSKBFYpdN0eNPXjNRmKUt805PP8IxV&#10;oqWHJx6c1WeGc5xOFz0OM0MY8xDHzFs/WoxbRqON59cmkNrIvW8kJ9hShlhGXnkZfcVIMRokCkFP&#10;l9zWfPMHBSMBYh1I6tU1xP55wMiMfrVXaXzx8tctWrfRHNUqX0RA7ZG48IP1rIvr5iDHD8q9PetT&#10;UY2MKbcYzg1mJbqWG4Zya45N3sepgcLTcPaz1Z3GjQCPQbJNuAy8+oJ71LICdQTkEoOuMZqRQFtY&#10;1VipCKF/LpUURLXUjZyQtepLRJHi1Jc02/MilwZGBbCj1qKAkoSCME4xTpiXLbeQDS2+3CAjgmsI&#10;u7IJ7uVhFtUgbsDn2rNkYFiSRgVdvMblAPzelUiNzbXx1qastbCQ1mQjarDPrmlmwtkc9WYCmNGi&#10;4CjPvT5kXZbRk8k7mFQm2Fx8IKzIAegHPpXk/iW4Fx4l1BhyI5TH+VerKTuuJPlUIM57CvHJ3e7v&#10;bi4b78srOx981pWfupHThnZtlbbzUyQ8ZIqQKqe5qN5Ow5Nc6Xc3ch5ZV4p0as59qYkeeW/KrSYC&#10;1aRDZLFGFH1qwM44GR61CCWUDuKmDrHwvNPRCuWI1RV3P+I71ZtszMzDgKuM5rJknwck5NW7G5Ec&#10;MrswBPCk04ay1OzC6TL9myxHc4aPc20d+a17OXZOIWIbceC1YMRd0UMG9QOuR3rSjuB5q/dbtnqa&#10;a0PdUlY6GNsDb028rgcZ9KSaReCMA45GaqJdGVgQh4HCj1pPIuLiTdK21uvyitGm9jiq4inHdnO+&#10;KS02lFVBYmTgDk1yum+GdWu3DpAYgDkOxwR716rDpUYAJTJ65atGK1RAM4+lOOGbd2cFXMNLRRg6&#10;Tot3BCqXN40/9Pxrfgso4ucc+pqdcKOKUtjit1CnA8qdRyd2PQKpyK5jVnex1BthxG/zAdvpXRGQ&#10;pzwBWRrsQuoOOGAyp96xruNSNlugRSg1boCcVqwX6SAZODXCpdgkqThlOCKuW946N8rcelccKjiN&#10;xO8STPvVhJc8HpXMWWpnA3H8DWxDcq464NdcZp7kNWNIAHlTg0hOOHGD6iq4kx3qRZs8HkU2uwiT&#10;BHPUU9JWXkdaiDc/IR9KUOCcMMGkpWGTna4wRUb2+OU5HpSA45NTLIO9VZSKRVJEalnOFUZNc7Jq&#10;MV/cPg5Q8Aegq1431saTogjiZRdXbeWgIz8n8Rrz201FosbWwK5MTLlfKe7leHbg6j67HdIj20ga&#10;MhkPGVrVguVljCseR1FcvpuqiRMOQCf1rXhZZHBjfaffvXMpW2PUku5pyReYpXk/1qhNZrkMIgfc&#10;VZhuDG+G69xVgFJOQeDV3uJNxMOWEZyVJT0xVGW0+8ykAdq6aS2VxxwfrVGWwZF3ABVJ79TUygzo&#10;hWRz7KLdDK/yooyTUUUtrcJvXBx15q/qEEc6tC+4r/s8ZrOFtFGNkcShfSu3C0+WN+5xYqcZu3Ym&#10;8qBkKrIAp7k9Kuw31nHCqyOoIGOFJqskJKnainA44qe3BhXlQB6eldaR5843LnnRjBUE56ALUqzE&#10;qCEcewHNFmXKYP4E1ZKFGyWFFjC1tBnns3Ihb6mo5J5UGFhXB6HdVrau3O79KQEEcKxH0oGjNmaZ&#10;tpUor55GCaTzZ4wC8qhe+E6VekLKdu1sHpmq7O7ZQhdv1607mid0JlsgtNx6qtRPkE/vJCP92oPN&#10;lilKCQBccZ5GKJZ5FAPmgjpwKliaaY524x5kpHoTio2vBGgwGJqlcyOcMGJXvTYIZL1WaJvkU4J9&#10;6TkluHLpqWJL6RxhIo8dyz1l3V9cJOuNgDDDLnOaeIWtrljcAspHy9sVg6nqQS932+0mM5B9KxdZ&#10;bIcYa6Gzcz3ESgsY1JGQNvNJam7uU8x5VC9gF5rkrjVbi5kLyuSxqzZ6rPCw/eHFZupIv2Z07DU4&#10;5gsUuUbo39361bL3sKh2bfgc4rLsdSd3+ZwR71u2sgvCE525+YjtQqsm0kRKLW5FDqzMgJV8flVh&#10;byKUYZS3qCa2YtEtJLflTk981i3+i3VswljRpIu7L1X610Nzj8S08jJOMtnqWkuERNoij56EjNXI&#10;buQkrG8UZXqdvWuZI+V9su8L6HNLFfMgBZWBHoOtVCopK6BprRnZK8kg+aXB9VFPWMuMmViRwG9a&#10;5211lh8u3P1IzWj9tl2gwkY/3sVbaJsaiROD94nH608wF2DeY+R29azY72XGGIQgeuRU0s6naBu5&#10;Gc4NK6CzLzwKo+Z9rdcsaTFuF+cLjrnNVGuD5fzp5mOmRgEULdFztEC7cZzn+lILF3MD4wFP1WgL&#10;Gh+RQufQYzWZKblGyj7VI+6wzUiSXO3BMTHHY0rjsaW9c8g0cMeVJNYxOrvIViWIR+pNXBaXqQFp&#10;70GY9FUfKKE7hy2LhCjqoNOXaOQij6Cs37NK5ybhgcY+UcUw6ehbczykj/axU3Y+VdzUedEJDTIo&#10;9C2Kje8iVcmUEeq81Uks4pkVmAYgbTu5pI7WCLIRVX6HFHMCSLRvoSM+cuPc4oN5EF3BwV9Qc1AV&#10;tipDiI+5XmmeZaoAElRf9xaLhYnF9EeASx+hpTck9EPsapvcQ7j/AKYxPYAUeaiHmSVh6gcU7j5S&#10;Z7mYcCJj9KheSaTgEj/gQBoVreQcRyMfU5qQWsJOfJ9896LisVGSTPzvcn6HIqFreJvlaK4IPX5j&#10;WkttGmSm5fqxxSjn+Mf99UmyipHp8H2dnVJd20geY2cVyTRmCZkwchjiu4XGSofJx6VyF/H5eoFu&#10;cNng1cPiPGzqF6Kn2f5lcjBOOnTB7VFPznI+oqcDClhj8qhmIwc5PFbHysdyozsEwXOSe9QvJjOV&#10;2ntUpOT0575qvIeuecGpN0rml5n+0KKbvX+6KKRpyg5O9sDgMe9Zb5M7buBWjdSCNJMYGWPNZ6ng&#10;txz60hU11GpFumRT0LAV65psckdrHHFtyqD536A15npVuZ9Vt165YcH0r1WwDiMhwN3t6VPU+hyy&#10;PuOQgnlVmSW4ti3ZVBz+NS7ienJqZlH91c/SoyGHTP5VVj0hhTPO2nJEw6gVG/nHhS/4Cmxx3THB&#10;eUD0OOaALRiPt+VKEPbio44ZlBBkY/XtTwrAYOfrVJEsQrz14pCPTqaXBOcZx9KY0DkdWp2EG3Bx&#10;3oYgDpjFRtZFxhmmHur4pv2JdoB3EerNmkGg8smMkgfjWfO3mMcH5B29attYxnJMUZ9yKiaEqR9w&#10;KOgCnn2rOcXJWJmm1oUxEX5/hqQooX0xVkpsXcRtz/DVWXL8dvSuOceQ5UirInnnYPu9adFZIsiE&#10;jncMCp4R5T72AK/yqRCX1K3A5Utn8KzitVfqethZ2oNJ7XNZn/fFHQhe3FR2/wAyzyE8ggAe1Tzs&#10;qqXBz7HnFQRnbZh+jFiT/Su6ejPGIJCAvb5jT4lzMo28L/nNQvHGzqpbqOatWSP5jfxKCEH41lDV&#10;2JZVmZjOTjgcZqsVBfccg56irV6ojupgpO0NxVRG+bjp0ORWM/isAm8h+c57EU6Qg34GMbFoiUmR&#10;QTkZpsvNxcSKeM7R9KcLiZDqV59n8N6hEw+SZSdx7V5PkKnHSvQ/GFwbTw/tBBMjBCueoNecFS3L&#10;cAdqqs9Ujoo/CNYlzhacqhfc0EgDApBzWSNSUH0qZeMk96rBgtBkZ2woLN6AVVwLXmgD0FRmUkHb&#10;xVm10a9u2BdfLQ+tbtv4agUDdl2xzVKnJhdI5uJZJOEQtmtex0m5eJldVCsc/N2rp7PSlhXbHGoX&#10;6VpR2SJ9/HFbwoNajVfkd4mLbaaNoyW3YwccVoW2mJFjYgGe+K0VWKP7q5pwdm6Lj2puVOO7JliJ&#10;PdjIrVV5NTjYp6AmmKrN1z04pRFgc1Lr/wAqMHNsk38cDihm2nr+VMkhcjYcjHzYoJj8jdn5g2CK&#10;zlVmyGwWTJ6E+tDysyqOmOKrtLt3jcOnFQyXSA5zx1FYufdgWs7wy9TVWZ8xtEwPHT2qGTUcSFk4&#10;JGCBVV7pmkDY+YdM9Kj2qWxSOO8Rq9nOLqNcg8OB/OqVrqgyOfwro9cia5gfeoJIOcCvPWBVsA4K&#10;mm0nqjqhFSid/Z36SKBmti2uWXkHI9K80ttQlgYZJYex5rpdP1ZZPuyZ9qadtzKdNo7mC/4wT+Bq&#10;6twrjIODXL292r4ycGryTlRnOR2q1JmVjc80qc1ILnPB5FYovSvBOfY9qeLsHkGj2iCxuLNgZU8e&#10;lTRyCRgi/eJ6VgLd471Q8Qa8dM0aWRGIuJgYosdckcn8qqM7Fxg5OyOK8W67/a/ia5KPut7dvJiP&#10;qB1P55rKjnwaoeX23fUnuacDtPX9awqR5nc+loVVTiodjft7wrgg9a6Cw1UgAFs4riIpgR1rQtp2&#10;bhdzY54GcVzuNjvUoyR6LDe+aB83Hqauxz7Xx+NcHaag+fk3MR1wOlbtndzTgfJIffbSTZnJqO51&#10;8NysmQ/FOlnSONyw3KB37VzjXpt+JBJu/wB0mqlzrHmfumMy56rsPNdNOMnuc06iWxamlDnIYDmq&#10;2EZg2RmoPtSjsxFQDUH3Mq2j8HglhzXdGVjluacMgRiCRt9at7o5GXuAOBWK15Kc5iK479c1PHcT&#10;SBQIW92zgCrUrmUl1NuKQKCOoqaKYN0wCO1Yoa56rsz7mp0cgBjIit3qrk2TNVpNpz27j0pPtCoC&#10;CSe9UPPG3mXP4VWnkI+aMyPjqtHMNRTNJ7oMD5hGPX0qjNexbemR6gVXeYbRshfcRz0FVZi5U4Vk&#10;P93dSuxpDrq9wpKoxNUvtssg/dI5I7Gk8oyEDOSx+6TnNaek6ZJa3BcwDa3Bz1rGc7aFPRajNLhj&#10;uA/2sMkhPyr2NWzHFpwZouB1IHQ1dvYPKjLIoDAZrkNQurmZim446YFc8p233JjFz9CPVdVkv8xx&#10;rtHeuYuIHicZxk1r3JktoAyRF8n5vUU+D7IzZukBVh1J6Uoa7mztHRHNODuORUsBYZ24weMsKnnj&#10;i85/LyY8/Ln0qNzhQAMY/WtUgNC0DADHSuh02+ECKcnOelYekxPMOfu1vR6PcOryqhCBc8UoPlnd&#10;IirZxs2dUNTkFrGYYy5Y4+n1rWhkZYQHPJ64rltLu47W3CzkgkZANbFtqEMq5VhXoxs9bnmSbWli&#10;tqml27u1xboI5M5KrwD61isI+c4zW5rF0Fh2xEF29D0FcsfMRiWBIPtXFVjFT0OmEpOOoxWSKf5l&#10;RvoOa1LS/RBlXCgfpWUNLvbhw8JRVzkb+9ENndm5dHQIVPI9aqNX+YHE66C/gkQLv3e9SpJtY7Ji&#10;y/3SK5Mvc2LDDHafUcCtKC6mmizLKAx/ug/pV88X1DlaOjimj5Qh89809yicrEWPXrWLblMAGeVy&#10;OzZzWhG6NGNruSPReRVJ3E0i15yPgtFz35qVApUlAAT6Cq5jRkBCuR1JHFJ5aM2VEnTs2KNQLAEi&#10;H29akEyFcEqSO1RRqqjG3aD0O7ipTDE6kCOMk9c/40WHcPOjbjr/ALNJ9ohGR5ExPvUTW0IPEMYP&#10;fiholHARM+uKm7HZCiRnLLFZswPQlsVGRck4WyA9S0goCzqRtkRB7DNNaC4kJ/0w/gMVO5ViQW9w&#10;SSUgHpgdKcIJQcgoM9cCqjWcv/P7IOeuRTPs+P8AW6g556BgKS9B/M0DEccMqt244qs9teE/8fMI&#10;+gqPFqmf9K5/2pM5pY0kjYFHjZCOlMSRILe7P+suUI/2RipPIU/edz24bFIskgwBGxB64NP6rkqR&#10;TsF2QSx2/wDy1kbHoWqJEVP9SVZeuNuakkhlkHyxIfQtVY2U4PKRJ6GNiCfrRYaLa3cgkwsTj0Jj&#10;4rB1nEk4kJIYHlduDzWkm2KUZuJAO++bIzVPVEadTKHVgBwyjr7U09UcWYU+ehNeV/uMkKPLwp/K&#10;q0y5DY78Yq2NxXBxjHAHaqtwQBwfbI7Gt2fER3M5229MF89PUVVkkwOBj8akumG7HcdxVQkkZzu5&#10;61J1xia3mH1oqLcPSig15Rb1gs7xnJBPFRIoU4zTrn5rqTg4yetN7bjyMVJCN7wrAJ9ZVsfcU16C&#10;rXAY+VLEAOMMea47wbAfMnkA/hGDXbw2pVQdi5PPPWkr3PpMBHloK/UVbh9p37WPolRvqRQY+yXD&#10;4/u45q4sJHRVH4UGLuVH5VpqdehRF/I5ytjc/jirEd7IB/yDrljjtipBGQe2KdgimiWEdyz/AHrW&#10;WL/fxUpdSBwRUTcDdn60mDjNO4h/nEcbePWmOxPKsV9cimsGIwOnrTTHnuKLjDdIGz54PqMUpc7R&#10;0qE24AxuUA1CbUqPkIye5zUthZFoy8dBSGQnoFqqLeUfxL+NP8lx3GO1Tdjsh0sfmr1Absaq+TtX&#10;JwCKsiFlbO8EduOlEtv5sZBbBHQis5RTInC+qMuVi3yj7tT6TEX1EMT8qITz2pjIUJDVc0hSxnaP&#10;G4DGD3rnhD94rmXM4J26j5yYlYmPI6bl+7Uj/u7JMdxS3DEW+1g3Jxg9qW4AEaL6YrWatc5SnEBJ&#10;cRiQYUck+lXrZo4hv3/LuJJ/lVOMhZGB6Y6+lWPLZrT5EPyjLH2pU9FoBSd9wZmOdzHBNRB1UYwf&#10;rSygbfl6ehpi52Z45Nc7fvCJ7bYJQz/dUFiPWqobMecffbODU/3LeZ++MCo4ceZCr9F5J9q1gtUh&#10;M4/x5Kgls4AfnwXZfbtXGOx5rf8AGUvn+JZimSgUBc9qxI7WSUjjArKpK83Y6qatFFc+tTw2lxcE&#10;COM49TWxZaMGIym4+9dJZ6RtUZG3FaU6LmU5JHOWfhzewM7FvUCuis9EiiQCOFQB0JHNbVvYpGvT&#10;mrqxhVB7D0rrjRjHcydRmfDp4Ayw5PWrcdsqjAXNWlTJIx2zinKvygk/gO9U5xS0IciAo2P7ooWD&#10;Jyeasr5bA7jgZqE3KBSh59DXLUmurJ5hfJEYyRgGnhVBxjtn8KrPeloVj29O9QGeY452jpmud1Yp&#10;6CuXw6qwJPHPNQTXMYRvmGSapu2PvPULMinHX+tQ6zeiAtXGolmRlyGC4J65qg8jkdDzyc0rygYK&#10;4we1VZJ+TzgVnKUpbsdyZmJXl+3aq0jpuHJb2ppnGcE8Gq806hvvAVNikybf8xAGDSLJuRtx6dao&#10;SahFG5YMPzplrem9vVt7cZeTqccAetCi72KVy+8RnXaFZj2IrhdS8PamupSi3sZ3RjkELxXsen6U&#10;Aoi37cDO6r32Fl4Epx9a6oUZpbFQquB4XH4S8SSrui0qUrnBJYDH51p2XgLX2O6Q29u3be/T8q9e&#10;bTm7OKadPkAzuGKp05dgliZM4ay8M6vAoE11auBwdpOa1k0SZACLofTbWxeW93bwGWCH7QykZiBw&#10;SPb3qdbOZlBwee3cVPI+xk5yZkLoisRvuSMjnAp6aLEG5ncqO2Oa1jaThsbaT7NNxhCc+1HIuqFz&#10;so/2TBgYmfIGTntWdqPhPTtXeJ7mWcmMFVVG2jB71vfZ5eTsJx1ppjkA4Rh+FOyXQcakk7pnNJ4A&#10;0SKTdsml5wEkkyDV+LwlpMWTHp9suO+K1Nsn900uxhjk+9CcexbrTe7M1tFs3Uo9jAyE5xs4FSW+&#10;j28BdLa0hjDfeCr9761fG7vTgzBsjIo90tYidrXKq2HISOBVGMHCgZqSMSR7VC7SvGAPSrHmuOd1&#10;KJWznvTVlsw9vN7siEzliz9c8ArTiyyR+U8KbfQrUu4HBIyc5p6kZ3Ec1ab7k+0Zj3mnWJjdo4/L&#10;ZVJyOma5vzo8ZyN30rtrxUNnMdoxsYk/hXn6XKFF2ozD1xWqXc9LCzc4u5KLnHOQV74qWOZjgjcV&#10;bpxVYThecAE9gOtTQXO8YO5f96rR0Nl3dle+ak2Mw5Tn3qskvzYLZHtVlZg3ygk07IktRDA5H6Uk&#10;owM5z9O1RifAwATUEs5Xpjn1NDQJajZYWUbgcqDnrVWdS5BB/LtUklydh27cjrzVO3Saa4VFkT5j&#10;gCs3I0Vy/ZadNIy3EY4U5BNdLFOAoVyN3eoNOsrizh8tnzFnOMVJc2jNh0P5VjeSfMYzak7DZZ45&#10;g0TkKSODWLJpyGU7eQe9aEi4xvHtVN5wu5R+BqZe9qOEnHRGTeWBSNQwwTnn1rn5bNm9x6V6Cscd&#10;1a4kwGx96mQeHIZULFs1Xsp/ZRoq8ep5y1mQOlRCzd22gE16Fc+H0jVjuxjtVOHS4VdpDHvXbyP6&#10;0lGd7MHWja6ORnTULOzDWMQdlPzL7V2XhbUtQn0fbqVuIZCSFA6keprPvIhbqp7dqit9W8iUA421&#10;qqijoc0oylqa+o2/2hNyEBh2qrp2nT5Ygk45ODWlbW0l/GZo5Nkft3qO4kOmyBkkJH8QNYysnc0V&#10;2uUabWRZELMGGcc1tW+mxXEZOBmuVm1ZpZMLwD0rc8PakftIif7rVnGqnKzLlRko3I7mD+zJSWz5&#10;Z9Kz49ZtWlzIuG7H0rq9ftfOttyjrXnF7alJ8HIGeT6UpqUZWRrSpxnG50EzW07o4ZSScgGtqy0p&#10;btWlUbC3ULXnRM1tPgPkdRXa+HvEJiURXA5HANEdH72w6lNqPul4eHZoJCwlYnOck81TZ7+2uGjm&#10;GOflcV3ELR3UIkHccVy3iEvvwIvlH8QrpbdNcyZyRXO7FeK4vEk/4+Ede+F6fWnzCZMTC4Uqewzx&#10;XPQ6rNHdBXmKoD90qOa6iK6idQ8RVvVRWsKiqbClBwepGLpCeZ9p7kRk5qbEgO5bidlP/PMYp3nA&#10;NxExXs2OKekx6iM59M1Qrjkt42JObhz1BkOcVMIQegIpRcOQMRD3+apQ8pAOwD8aVguRCFxxk49K&#10;DbkjkfQ5qbc5PAFIRIcgEflQFyIWi8fKMj15pPsEJHzRRn3xT/JmI/4+H4OeKUQPjBkY+5pAQNYx&#10;qP3cMW4dNwqL/Toj88dsVz1DVd8t8Y3Nj3pjQTleJRj/AHadh3KgupxLgx22Oo/eGp47h3XLLDj/&#10;AGGJpv2G4Zsm5APtGKcllIp/4+GP/ARQPQVp/LBZxgewJph1G12/Mz4P/TNqSW0kDDOp3kRPQJjF&#10;OEOzBea6lI/iJ/nQA1pLEqrSKmDyN64zUF5JaXFgywuo9l4qwPLZcOkjDv5gGRTXW1khdRtjyOuB&#10;Sb0FUipRs+pyLNsXaBgms+fsck+9X7v5ZpQnrwf8KyrtzgDuB2rovdHws6bhUcX0Zm3jEMepB6e1&#10;Uw4JyOBinXDg7gDjFVlfjioZ1xjobm8+tFMyfUUUi7Ek/wDr2werHPvzSjB4HIpJmC3L8Y+Y9e9O&#10;QZxgc9h0pnOd54Ph8uw3Y5d8/hXXecVP+qJwPWsLw7bNHYW64P3c1ufOCQB+lTE+spQ5acY+QvnS&#10;dfLI/wCBUjysBwh57ZozJ6cfSkbzAeg/KruXYQSORjy/1pQz4OUH51F+9J5wPwp373HGDRcLAzyY&#10;+6v50hklJ4VfzoEcpIyR9KChU5PNMQ3dL3Vfwo3S9Tj6U7a2aRg2OOTQMazvg8ZqJp2GAASPYU9i&#10;+OFB/GmAHHIA/GpAb5rnjBHpxTWafjDH35FSOGA4xUYBPJIqRhsZgNzkj61IH2r14+tN2jPWkZVz&#10;jJoAilkQg5YZ6VZsI1jspDkbS2C3pWTqNybUhQuAw+9jrWzpo2aNAzhh5gLsFGfxqISTm12OXENb&#10;ILhg0sEOd3zD5gOCKZeHL4B71IAPtkYUcAZxUFyyNIQfw+tZ1G7M5RiDCMwPfkGrs7eRaNGshSTA&#10;UjH3h9arRKuxQeAzYp98p+zxZbLEk7R6U17sGxGc7fiKQ5BAx8voaVnAOMHP0od+efpXMgJbhdlr&#10;Gc/ffH1quuPPbrgDtS3LYMKDkKucVSmkK2s752nGBg10Reugji7qFrzVLibaRucjB9uK07LSckFl&#10;5q3bWQjjEsnT1NakSqqq45Dd6zgop3kdLemglvZrGF4GRV9UAIGOtQqNvLNgdRzUr3UewKBz3xWz&#10;xKSMmydkZR05p7NEbfk4cVRa6lY8ng1A06hcswrnniW9iLmgbpEdShOR39aZJdPLjjA9qzTeoq7l&#10;I4+8KrNqHy5L8D0rCVWT0uI1WY4yz8e1RtLGuTnNYv8AaSiTazZBOKhN9I+4IjN7AVncDba6Ttxx&#10;+tVpLrDbScZFZqLeSxFRGRzkE8U5rG6lYM8oUdsdqerAtNc5iLE/dOCKrS3yEY3jI96cukrhvMmk&#10;fPUdM1JHp9tGceSD7sarlY7FF9QRkAQMxB4wKiMl3KrYgIBPVuK1zHGgK4UY6FRTSNyFdrGq5BpG&#10;U1neOAZJFUdBikGkqT+9mdz6VrbWKgbRx6mmOp2hiSVBxx2p8qRokUxpttGCfJDHHVua1dISKNyi&#10;KgPXgVRleOMkZz35NSaXeRLqMO8qik4JPTNXTa50XySW52trgr85xVj925PHA6GoFjdmCINxPQCr&#10;H9n3OOnXrXdrslczkhH8pQTuOcccdaYGiwMsc0stm8eAAS465PFQfZrjO4puHoKiTaexFiUtEBxI&#10;c/SoxKmeHx60FJ2BURAAdaiNq5z8pH4VnKT6IViz5kQYEXB+uOlIJUMhUT/KOhNV/skmAMH8qaLW&#10;Qk8GlzT/AJRFzdsUgTJtbrg03cc8SrVQ28gbBB+uKUwFV5JH4U+eXYZcxKx+UA++KVkkUZdAo+lU&#10;gkhwATjFGyXcSCTRzPswLoUlgDEnr06UFVDHMQ+lVN9wPm3vk8UedKWIZiT3zRdDLeyI5/cUhjgz&#10;80RH0qv9omXDbsY4BxS/aJO4HPJyKXPH+kBN5Vvn/VMPxprxwAjyw5bvnpTRcyBei4z6c0v2xyoQ&#10;onXOdvNNSj/SGiC+KvaSIo2koRz9K83mhaFc/eIOMAE/jXpV/eq9lPmJE+QjIFebmQ4GC27rnHFa&#10;aM9LBfCxn2ZnYESlT3wKtR2zjh5Mn6UyGfALSRMMcHj9atpJHJnFWkdjuEdvlSPNfd64FWIrWNlx&#10;JI5x1GcfyqWGIAZxyelTIqg5CD0PemTfoIqWyYAwcdiaimFqSTlQOxNSuqgHAXOMdKreeqcEgEcH&#10;jrRcaiVJUgA+QLnsR3qexthc3KrGFVxzkUSSq+eCMHjirGmQPc3aNGTGQcn39qxmX0NofaokCTPk&#10;djVSXUhGdpYgA1fkhmVT5rE/Wub1BHuJQiDZk9fWueUpR0RlGCk7s0JpwSdkgZTyGrKuHKMFOCCc&#10;1dfSp7S3WUyKyEfjms64yXGRRdp2asPlVtGTTXrR6dM0ILyRoWCd29hVDwT4s1HU9SlguLVlt1jL&#10;GXHCtn7p960EjjnXbjDDnilt/wDRt2wYHcAYzXXGbRzSRv306tHlec1RXHlOBwxHTHWoopC8OCf/&#10;AK1NnZkiJyeOlDlrcEjP1C3aWLFLovhtJ0F1cYYEnYM9hV2ytXv5xGWKjGWx1q5JbLpZG1mArmkl&#10;e7N4t2shj2JtAfJYqP7ua53Vbtmby26irt9rUkb4zkelYd7c+cQSOtc8pX0R10qdtWV7aUG4UMfl&#10;zzXWadbRu0bxttO7IrCsNDM8fnmUIDyg9a3tDiaLU2sZV/eDBVhTUVbU0k1rY702fn2gD85FcZre&#10;k+SWZkyD7V6RCIre3jjldQ5GcE8/lWXrlpFc25C9fWu+dL3eZHn0K1pcrPJXsAsue9dBpGlrdbZW&#10;AGeOKtNoxAJ2kHPWrmnR/wBlo+9fkPIrnlayZ2ylpobdmn2OEhzx2zWNrN0CHCYO4fhRLre6RYjy&#10;pOBWZq5VF4zkHDKaUqiceWOxhCk+a7Of1G3ROWPzetZ+nas+n6ghmLGMnnB6VLevPLvC52AdD6Vi&#10;lWncgHJVSeeOBUwi90byimrM9Pj1a0dcx5lXvsXNWlnRxuSCUkjOAtcT4W1RLSUxXBwrD5GxnB9K&#10;7NbzMYaPLg8giuyE3JanDOnyuyJlnfAItmx/t8VKJ51wUgzn/axVdLqaUnMDqPViKWOScvhkVU7E&#10;tTZJZMty6jbAqt/tNSqbrYPMWMN32nihWcg52A+xph83p5saepBoYBuus/eT8BT8SgEjdntVUxui&#10;5m1RnU8jKqv8qkWO3ljylxKwx1V6koaf7SZyFRFQHgs3UVZ8p2UkyfkagWK1jGzfcPnruYmpFhts&#10;dCMHuaaQMeIMkAye3DU020TrhpWJz/exUfkWec7PmHTDVNGqDG1B7ZpiHCFEUBS3HIy2aXapGTSE&#10;r7ZHbNMMq4HApjEZACSqAj3702O3jOSygc9OKVpk6llz35phuoI/m+Ujvjk0tB6nI+IIlt74tGSq&#10;P2Fc5czENkAcHI9DXTeIT9pxNErKqt0ZSpx9K5G8ZclccdqqD0PlMdS5MRLz1+8zbmQFyTxVZXGc&#10;5p07knnrUGfmpjUdDf3j3oqLefSigfKaEhBkcj+8etSW6Fp4gO7dPWozxM/uxq/pcRkvowvY5FD2&#10;OajHmqKPmekWAZIEw20BQOlXvMCDLzdu9Zttv+wFwvzehqrb3GoF2EyKyD+IptGKmLPr1E2mvICP&#10;luW49FzioTcknH2uTPb9zUC3BmQra3EG490AIH5Uggu2yZ7pXXttXbiquKxZzPIdy3jAHsYhS+Vc&#10;EAm6J55+Qcis93tYxzdq3pmXrSW8jTSYNvMi9mJyKAsaBjk35Nw+PSmmHn/XSYPbdUTxNtztP4mq&#10;Ekd+JTsiijTqH3FiPwpiNPY6jC3Drg9G5pzXESfKZVL9SCcGsT+05IWPmO87E4/dwEYrQXdIodo1&#10;UkZGVGaLhYsfaEIyGT/vqomu4+u+Mf8AAqgmu7WzTM8kSr7iqo1WCR0FvatNvPGI8D86VwUTSM+5&#10;co6Z9zxULfaG+bcnP901DcDUiEFnFaqD94ynp+FSD7ZHbjcYZJO5PyipauNaCKl1jHmDGc/NzUwW&#10;cgjzgPYLmqh1JoiY5QWl7CJcirH2iULuMb4/ugc0IHcZc2clzFtknLY6fJ3rooEdNNigUYyoVm9Q&#10;Owrl1vL2SVVW3kVWbG5hwK6GZt3yxuQAfy4qopK7OTE6WZGGL30jtjgdhVeUqd525bPBz0p9tkLK&#10;WOecZqq7OwbA6muacjkLEA5THTqRTL0lWADDkZ96mhxuGBgBcEVXulC3DgEN+FE9IiKmG3/fGPek&#10;ClmC9eaeQvJ2gkCnWeUmyDnjkGsYxu0gKdyxN1IQeEXB9qxdXuvsNpFOWU5kC7T3961pWJaUjnc2&#10;K47xvceTDaWioSzhmZs8Vf2Wy6ceaSR06CKRAf8AWA88dKeGZVGPlHpXP+FNTa50pYJCDPC2D6kd&#10;s1stKS5BPy5ycelYybZck4uzLLBVT94/JGRVWa7OxQOCD+dacVlGUXIyCO9SC0RMfIv5VMqUjNnP&#10;me4mUIqSEZz0xSCzvHB+XAB6k10YhUZHY9KVIM5G0ml7HuyTnU0udvvygD0UVONJiUjO5ieua3lt&#10;SR0C077MMfM2fStFREY8enwoeIlx7ip1hCN2z7CtJYYx1FPKcNtAG2rVMDMEJ6BWOTTvszlcbVH1&#10;q8W46VE33Tmnyodik0GB8z/lTHhREDlSQT1NWHwFZTzxxioJJTs24O09jSukNIiIQ7dqAKWxUfK3&#10;ChuVBwRSO5yfbqBTHBLJu/j5U+tRzdjVRG42s43cZyKhklxCYVBIds8VLtBR8nBWoo1aSUKBgDnN&#10;ZTm0j0cBh1UqXeyMe+LocEn2rNa5denPI61vahBvY85PqawJ4ijAehGfzrlV0z6KWHpzhZq57DpL&#10;NJY2z5+YxryPpWwVnHO84PFY+hqXs4GQhflGM9OlbskbmAAHDd6+hpq8bnx9dWlYqPBIWO5s0zy5&#10;FUkN8tW1jwXBbORxTSmFCggYHOe9X7NGBTVJuQpPFOfz0XcWGB7VYIbPBGD1pjxHaoUgjI61Ps/M&#10;CMrc9cj8qjX7QS2zBI68VZdHY5VgBjBBNLGu1ydwwaPZ3YrlUm4A5C4+lGZnQkxrirTDd8u4YOc8&#10;0jDCxqp4Hf2o9l5hfyKolkjJBhUnGKX7Q45NutWmyxyQMimnLM3ygqenPQ0uR9w0IBcc/wCoFHnx&#10;k5NuM1ZjDIW+Uew9qUogwQmSaXI+4aFQzQsCGtyRSCSD/ngasLC+0lkGCTwKY0bg5CZA4pOMtx2R&#10;HvtQcNARQ72hA+Rl29CBU62y455J7elVzblkLsyr1OD2FHK+w7Iz9WlsDp86kFRsPJ7mvOwZM5AJ&#10;9jXQeMJWhsUK53SS8KPSuWt5pBkuj5A44rPm11PTwkbQv3LRllzgrj3qeIxkg4O4darxOZhksy5O&#10;ORg0skc6E+WAwx1Y8mqUkd8WjTE7Rod2AO2aWO734GMe57Vjw3UygrdCKNh/DuyakeRLhcLkJ2xx&#10;Q3cmUUjRlkLNtBU49+KrmYg9UBHUDk1QZwpA8p2PTNQt9tEpwkKjPXviouhKxpmeQybN64zwauaZ&#10;5092iLIFdTkkGsfLHAYKO4q3Y7jdRCBwkhOFYdvrUSlcvRo7K4WfyjvY4Fc8wZ5gHx97g1vyLOYP&#10;3jZwOtc5f4CfKSDmsnZSTZileLSNbWNw0uF0c4U4YVg8M39ap3GsXEll9j3cZG41YgZ/IBb0q5tT&#10;nzISTjCzLUZVVP8ASqhmuBIwlxs/hI7iqzX6xMd54qxA8d+pYMOBV6vYw9S1bzA4watTOZIfKzyT&#10;gVkB1glAJ6VpWqPqLiOLjByW9Kq+gktTWttGuII1lRz5mPWqGpvOImEp+bOPeujtknhjCSSbgB1N&#10;ZmrojjfuU8VhVj7t0dFF+8cXO25yrLuNV2idio6j0q/cqEcKVBJPB6VJBnccLnHWsIRuzvbsizBd&#10;KLWNVwpQYq/bXPkanZ3a/fB2n3FVHtemV6+lWbS1JCGTgK3AFazi1qjGyJJtI1WHxvda1FeNPZ3Y&#10;DGNycxEfwgf3a65bktGN3pVZH+RQFwAMEetLLIMHapHtXU6ituefyO5Fda3BanDIGPpU9vc2erIu&#10;0r05HpXLaxKrkhVIcU3w1clNSVCcBjg1xqs5S5XsdnsrQ5ludg2hRyJuSNT9Kx9Z0spCF2llFWfE&#10;HjiPw7rdhowtHY3a7vtH8I9hWhc3cM1r5jHgjPNdkqK5dDCOIlfU821X90VYDYCSNvXA9Kwb5IPl&#10;8rhj97FdTruJ3ZlHy+lctIvOdvOa51udy1RUj3I4KhuPSvRNF1SK806FukyjbIMd64Us29XAAIOc&#10;DpWp4fvPsd5PC4MkU6EFB/e7GtF7ruY1I8yO384beHbcDzlCcVHslJBed39Nq4FVLOUXSlfLuLdQ&#10;uArnp9DUE0O6RFe7kj2tnYHxurZs5EjVS3WRcsk+fVqmMQjXH2V5BjpWfBcmVAEaUAHb82RTXhjg&#10;LXLXrzPj7qscLU6FIutFEwKixYn73XpUaENI0S2rJ5eMktwAarWd/LPlvKYREcOTnP0piWtwWPmX&#10;E6Y52gcH60r9il5mjiAttaSLPoJOaZPeWFuD5rsqAc4UtUMghto1+VBJ1w2Mk1WSO73fvleQNzwM&#10;BR6U7gXBq2luAUD5I4Pktmnf2hBkvCXwg5DRkfl61WKyi5iVHcH0A4/GrcUF07l2XAB+Ug5ou2Cs&#10;hovZ5I98QhdSeNwK06MX0qtueCEnoyneBWXqXnPMLU3Gxm6qUJz+NWLaUafHHbysCrHGSelA9EtC&#10;4u1VMd3dwzOegKhc/Sm/2fYyupdfptbGKbJbW4bc6+dn5l3DgewoiYyRExJtyejcEUElLXoIo9NM&#10;Qllds5XzGyfzrzu8lPzDPToa9Juo5pLCQ3TRNngBGzj8a8vvTiZ48/dYiqg9zxszpfvIz8ihIx6V&#10;AGy3Wny5zndUC/fHNUcaWhv5PrRRRQOxsyLiZsdNx6VteGo0N+ZHxtRehrFbIkYdtxrofDNujMzS&#10;EBWYD5hRLYxy+PNXR1BvpE2gyERA8gRdR9atw3ltcAhSHA6gih/sqMIfM+cjhc1QaRBKriW5xnAV&#10;Y+BSR9OzRE+nWo2hYoST0VcVMWglHzHKkVAlrBIA7R/Mf73WpDAoGOgq0SQR2WmQnnyM/wB2Ujj6&#10;CrgkgIwjqy9tvSqUmlWMr+Y8Id/Vhk1PHbRQqFQbVHYDiiwiK6SSZSsMyR56lgTUFrHNZjZc39my&#10;egUqT+ZqeeaGHmQuc/3VzWZLc6fJLl7C4lYdC0OaANkyIVDJKpHbHNQXTSeWfs88MTf35BkVUhu4&#10;W/dJbzQp2VkwPwqK7i0+YbLubap6AkigLE63NiAq3U9vPOByQg5+lPXUYi3lwwSkeoXAqOKKywqQ&#10;rDleh2c057S4fOySFQevykEUhiyyyvs8q6ih5y6sMsfYelWh5LDDMG9jWNb6GILo3LGN5c/eAOf1&#10;q7IskXLvCsfc45oAugxIvy7Rjpiqk8y7hhJW9duMUyPyrlSYpUcDjjtUFxYxbg8jSHPZSaBWLkSG&#10;OZPLZXLEEh3yfyrRmjDO0wlK55zjg+1YWiWtv/ayiKGQOMt5kuev41v37sYWKKEGclR0z7UpL3Wz&#10;jxPxECNttN3TeSVqsrEyIue/NOnfZaoM8Ace2arW5LS5B5HP1rklL30jCxqRkh3IHU4GapS43Hdn&#10;Jp7XRjAdsgE8j0qpJIrO3lNlM8HGKqclawrBuARs9e1SQPtjldl+6vUHioJHjEYOdzdKiMypYylT&#10;yxwahOz+QWIwDIkaocFjXE+KplvdZbYAEiQR7e4Pc12a3AjuEfqFGSK851SdptVupPNJ3yE8DtVT&#10;0gkjqwkfebDSZnsNUjdOA52t7iuxnu4Yhkuo74z+lcEZhtHzcg1ZW53jJbOOuTWDbS2Nq1K7uet6&#10;XLFfafDcIw2OOPar/kJtGRzXH+BroS6dPFjiOXcD65rsWkBHWulOPLdnDONnYVIlLFQBnGaYzA9B&#10;jHWkLtv3KOaad59s0nNdCbDmxuPoR+VR7gBhse1L5ZPUmgIApPUjrU87CxHkDIGT6Unzk8DFP3KB&#10;yQKjeZc/4VDfmIb5RIJ3Y+lMdFCg9frTmnZ12KvGc1AzuwxkDFK6AZMNqnaACB+dVZZIym3cc+tS&#10;yxnAO7ORVeRYwmQcH0qJSKRC84z8q5yuD71EGll2xqPUqKfJKquGRTnGKrPOyhVzjbwvtUc3c1ir&#10;jWZ8c5OeAPWtuxsvItC0qjzXHT0FZ+mRGe7EknKR8/jXQuyXLgRsFcdayTufSYag6VNRe71Zi3Ng&#10;HGR1PY1jXOlMQcrge1dm8DYweT7VWeAMduQR70OFzthVcTNsvEctlapBLabxGoUFWxn61LJ42kHS&#10;yk2jp+8pJ9PQk9RWVcaewPGap1qq0uY/VKE3dxLj+N5gONPk/wC/tRN45kwALF898y1kS2zLnAI9&#10;6pPHgnIwan21TuX/AGdh39k3JfG97s/c2q7/AEZ6j/4Tm9KgG2Ab3aufdMHFQMvXPStY15dTCplt&#10;P7KOmHja8wN0YLf7JqSDxbfTtgRbF7Fs1ySAQg7Rjv8AWpkvZAMqqn6mt1O+zOCeFjF2cTsU1+8K&#10;ljtHpSrr15uzlG+jVySagTIPNCbR0AJ5q9FPGufLRV3ck1ojN0Idjfk8SXMT7W8xie4BxV2DVLuU&#10;bg+ExnHINcys5hUsQZD2Ga0LS8MmG27GPVSc1WpPsYdjoI9QuePnOD3BNOm1HUYx/o6hyem5sCsp&#10;LkQsd7qN3vVyGdXX5WVh254o1F7KHYuRajqLD96Ajf7LZpTqF4VIDc9hnqaoXUT3EYEN5HG3u1Q2&#10;VokL/wCk3SSSZ4KscZ+lJqXcpUqfYtm+1qRisahcer1bL3LIN0x345xTFmjHzBlyOD9aie+UBmAG&#10;R95c/rVJPqyXCHYztUCt808kjFOgbnHvWHEkl25SKbEfqUxW3PqbFsNaoF6b2lGMULPG8ZMRjdP9&#10;k0+UuLsigLGRVAkmyR0OKe0SoMF/1ouJrgZMdsGPY78VW8t+Hmky3XCnp7U9ik2QzxQOQzRqzDo2&#10;KzptTkhbb5GT9fyrWLAjPBqGeOCcASqWXrgGi40yCFhNhgxDdSAc1KYXYffYdtw7e9MCRWvNra9e&#10;c7qspMAoJGD3XNIbZUe0LqA8r46celOggFomYN2VOQS1Su+XCqAxPQUyVLtM4hA+vNRKxakdXZTX&#10;smnL9odSzc/L6e9UL4RCNgxGaSK1uYrdFjuXYYz0pIraSR2a5Afd0PpWfMjJ76GAwgibJbJzTnuZ&#10;lX5IXII4GOta8miLdSg7funPFbcOmxsFZlJ9qcZ6WiiZb3Z5Pqcst6rxQl/MJxhR8wNUtJnvNCkl&#10;+0+arScAPnH/AOuvXbfw/bQ3810sYDS8Mcc0/VtBtNS02W0kQYblf9luxHvVqTROh5a2ts8gJYfj&#10;XVeG57rebiOQInoe9Ph+H2nQQhJmlkdhy5Peqd3p134cnSO0ma4tZOm4fMh9PpU3aHozsbzW9sHb&#10;dXPPqks0pVTnd+lZj3khH7+Nlz3I4pqZZ1ZMgdRmsp3kzqpQSRppaSSEvJxzxmtG2gCpuXgsORio&#10;rWBmC75MYwRuPBzWzZwOLgRsMktzitYR5UaSkWbHTJJtuVyAO4rdg0eNE+dQKoaV4u0O51OXSrGb&#10;zriA4kcfdJ9FPeujaUSDOeK6VTTWpwVK7bsjO8iCPtmkeCF4iEHT86nuELfdHFFvaHdk55rNrW1i&#10;U9L3OR1LTg1wRiqNjYPDqMbKpBDV6BPpKyHcME1CmkxwOXJAPpWP1aSZ0/WY8tmZWqWFvfLF9ogS&#10;RojujLDlD6g1h6rbXlvABk7McYNdpJFHjO8fQ1lanbq1u2DkgZGO9bVU3FnPSdpI80lnkjk/eZZe&#10;QVqlKiMQQSPWumu9IeXdI/AJJyPWsqawYAZwSema5qaaPS0toZWwrJuAG3sDzTwFG2ZcrJGw4Uds&#10;1ZntRGQFywPU1EgZCdoHoSa3ktCDt42t750uoiyKVGF3cdO9Mu0s0USM8cZzncecH2rP0aZTpK24&#10;TdIshyc8Ae1Wlt7Z5FkkJ3IcqvYGtIO8TiqRtIbDLJE+Le2kuY35Mu6tWKFCm/ylQsPmUjn8fWqr&#10;38ERCLMqsf4SMZqZJ52G+TYfQRqcinYkVrK1hw62zF1OVCE8fhVrbvVSyuhYcg8moweQW3gnsTTD&#10;NGispaXrzz1osMf9kjG8+Tlv7zrnNV3X7MWcyzS56IF4FQAwCcjN8znnDSHFXftIQZKSA9txxzRY&#10;NSGdnaFTEZo2JGdi5NI9hbzv5kj3SOR2fbn8Kgk1OBmZFmCnOCqvzUDNNFIZBOyq3QlSxpiNqGJY&#10;YQn7wqO8nJ/OoTb2kkpaSPe4PG4fyqnDqMhYJLPI46fcIrSSTAGHOfXbzTDUgZwJeRIE7ZXiklgg&#10;uE2SEbW6jdgkVbR90e5znHTK4pNsEkm/ERkHAfHIpWC5SltIo7Ix2tqWz8oYc7Pc15Rr9q9rqk8T&#10;kbs5JAxXsUsNw0gdJ2Kr/wAs14BrzPx9aPb6tFJhgsic555o2ZyY2PNTv2ONlPNRp9/2pzjnrTU+&#10;9TPLtodB+Bopc+1FPURskN5jY9T+Vdp4Xtx/ZuXBO5uhGa4xmzK2O7Ee9eg6HDNFYxtDtY7RuDHv&#10;RIeVRvUlLsaSx7ZQQ+E9CuT+dTs0ZzyfyqCQXHGyVE9SwqE7dji4u1cesfBFNHultYrcjcXYH680&#10;2Oyskl80tI8nq7k1QgNhFIHRpnJ6FmyKvi4XoIHI9cU0ItZjx96o5mfyz5Xlk9g54qCR7wqDHbRN&#10;zzl8HFVi2pOxWSztkj/vCQk4piLSNOW/eNaogHOG5zRINo3yXiJH3GMfrVY6PppcSvbB5D/ExP8A&#10;jUl1Pb20WZIyy+gGaAFhstPeZbhHMjg5DlicfSrbRw53EoT6kVzv2mXUJCLaK6jjBwQFA4rStbJU&#10;i+d5Wb/pqckUXHYvFI16FB+VRnYeBIgPbmqkmmQTsxfB9Qc0x9IseS1sjcZ6nNAiaeBpBgXqp/u4&#10;zS29tGgIa5EzDqTisj7HZNIFTQ5SoP3iSAPfrVk6TpsKM6qICecoTmkM0ikEaHBjGe44/OqhuSQT&#10;HEsh9FkFVItMsbob/NnnAOPnYgE1ZjsWjQJBsjQcDA6GkFkaGnLiV5GbDFMYJzjNS6hlIQN2VOBV&#10;extglvNvnAlzxxwaW53iNFI2jPTOc/SlN+7Y4a2s2Ur9gERe2KSyP393TFRai+ZlXsO1TRARWRky&#10;BnqTXBDWo32Fy9EV7+TZEMHqawru+mt7gpu2kdvWr19O6nzpgPMA+SIdvc1zd3K0jsxJ3NXNXn72&#10;h9Bgcuio81RXuacOpxz5XJWQdQe/0q9DLuiiU9WfP4Vxkn3uM/WtTT9XPnRxzkKVGFcdz71dCeup&#10;yY3LXTvKnqjevZxFY6hMmMpGcA9684MjADKOxPOcV1+s3DR+HXw3MsgBrkTdsq4JBH0rrrPZHPho&#10;2i2NVmdz/ozD3NTCPHWMCoPtxHTFQyalKDxGD+NZJM6bHUeG9Rl0/U4kDAQSsFlB9PX616gjKQRx&#10;kV4ZaXtz5yP5aqVYEZNeqaDqX9qaal1InlEkqVz6VWxxYmGvMdDJLCoXac5HPsaga4GeAarvJGp6&#10;jFQvdxjIB4qZTOTlLhnct8owajyzfxYyaoPqcSfxLkjHJqB9VTbxJnHYVDlcapt7I02CqTnqPXvS&#10;NIgxg/lWUt80qhkhZs+tTK88inAWM+mM0lzPZENWLjzAgjZ171A820HLKKW3RZlKSElvT1qjdWxh&#10;l3DpTnCSSbJJDcxscZJJPQVRvrtrZTiBs+pq0hCcqODwamuYFuosggtjBz3FUqScbp6lLfUyLIT6&#10;ijsrgOBkLjr9agitJVvHkuZSUH3F9/em+W9lc7lyFB457Vfkia5RrlTuXqwH8P8A9as5pSp+6tT0&#10;sByKreb9PUliu1gGFHFTw34luECfK3fPWsh96lWzn0pxkVZBg7Xxnp0rkV0fUwcZHSR6l5b7Xct7&#10;kVeWa3mXqCT3rlftO8BSdyjk471aW7XAVWKkdMdq0VVrcJUU9jckgIOQwIPSq7x5O1lxjvUEN4Iz&#10;+8Y4/vGtKO5ikQLgHPWrVpGMoSiZM1gr5+Wsu404EHC5H05rqzbhstG/y+naoJIEOVbg+uKHASqN&#10;HCzWDrn5ePUVSkgZM7jiu7msN2TsDKe4rKu9PVjgCocbG0aye5yDx4461EYxn0rfl04xk/J1rPlt&#10;X5ynH6002tipRhNWZSRR0LbfQgVE5njmYbnYDurcVbMXy9DURXac1tGs+px1cGt4klvcXpkw3l7C&#10;OMnpV+JwwYTSsjDrhscVlAuGwH+X6VIsMCSEzMWPUgmumE09mcFSjKG6NoTW6hYw7yenOT+dRyRv&#10;Nx+9EQ7ByM1XgvIY+IlQVoQaikmSZI1A7561rcws0WLOA/aI82ChQP8AXEZGPT1rX8oKd8cSZHDf&#10;LWbHfIYwUlUEdietWLa+Q8vehjnoO1VYV2W5UM2cFYwRwcdapPaNGwYXDSMOxHWtBvs9wMedz6Dt&#10;VeK1htXLBQCx5bOaLBdFCW2WZSptmIzyTTFUwqFRY1VfWtGRJi5VLlVT/dzmoJbRGUJNiQDkN0p8&#10;ouYoSSSyD94Y1wCcB8E1nJA63W4i3Veo/eEsKt3NlaqGUK4UjgIeazWtIjgC0nds9d2PzpFJliZn&#10;BLeagHeqjMzfcuHwOyr3q4bKRT1QD2NSpEVGcqPelcpWKNuElH3ZM5/j45rSsbVrq4EClVGMn1q1&#10;Y20M93Gsn3X6ntmtZ7WPT7hZFQZHQis5z5UPfRFaz0KSO7SQdFPQiuhj0wO2XUfTFRWmpRy4DDBr&#10;XivYyMEfjUwUZatmc3JaERsokixt5FVhpysOAevFapkR+VPPY05Y2IBPU1s4RZkpNGWLT7PvbPJG&#10;MY60sKjoBjtirk8LsDTra1K4OAW61mlrZFt6FdrcAc1UkiAlGG+9x9K2pk2AggH3rKmXJKqMnrii&#10;ejCCuVZd6blADMnIPWsQp9pn2uvetudxCAz5A6cVmfa7e2lLhC46isajfc3px02NMaRaS2rpNEro&#10;V5BFcaumSw3UimE+SrYU98Vu3GvttyuADTLXUvOcNJwO3vVOcNkTGNSOpPa6cZIlLHIA49q0Y7MQ&#10;BHWT5xyKqtqkcExSOCRoyucp696LrUVMabAyA9Q3WtnytXuT7STdjJ0rw/pmkeIJryzUxtMxJjzw&#10;pPXFd7B+8XA54zXEwsl1d5ik53d6662Yqi89OoqqM+a6ZlWhy2ZeeYQqQ2enGKfaXqySBHwD1rMv&#10;LyNUIz9TXK6lqz28geJyGHQ5oq1lBjp0nNHUaf4wGp6jdW6RBI4ZCit/e9zWu8iOuT19a840/WLZ&#10;71pAqQyucyY6E+tdFDrG6VEPKnuDT+sQtuT7CSexsyxGYgLnFTjTVlUDvU1sm5FdcAYqHWLm9s/D&#10;+oXOmxLLfxwM1vGRwzjoKtU09WTztaIr6hoyG2Ix25rhdRtDbqZHKkhioQHnHrW54T8S6jrejrLq&#10;cRjuTxIpXHPfioNbsvPUvjHPUVnWiopSR04eo27SOOMwL7QRjHXFQsMj7mQOw4zWodOO7AXOetSt&#10;ZlYtm7J67T1FKLujrY7QGjge8WRS+2LKJ3ZvSpoLm6yfOt4YgDghnyce2KTQrZX1gJIcJsO4n6Ve&#10;g023t5mYQbSCcM56Ciktzlr/ABFMXZM37m03SdAxq/by3B/4+1jU/wAJiJ/WrBhuWx9lktlbsz85&#10;oSHWDkPcWIGeMCtrGFyJoIpCfN84qRtOGNN8u0VQpgkIyOqkkVO9nqz9NTt4/wDgGaY2n6vgbdXt&#10;xx18sGlZhdDZZIShKuxxx/q8kVUFus8ocWwmx089WAHuB61ej0673759TZ+MbFUKM+oqwLZ0URi4&#10;wPVzuNOwXMtdKvY7lpIhp0MLfMyrEfMz/KrbWsrLh7tEHoqjg1Mlg6s3m33mKR0IxionsbAuVe4j&#10;DHtu5NFguNhtHQ5e+EmOinGPrVmKOXZ89xubrlSBVB/DWnTcRgAHqcnn9aE8Mx26gW12YyOMAZ4/&#10;Oiw7jriZrHLLaXVy57B8/wA6SG9mnX99ps1rGR98spz+A5rQFjNFF8rhnHdxmk8i9J3M0Qx/s9aL&#10;CuZbSRhmWS/lCt6IQR+Ncv45tc6THJFI0iI4ZXY8ke9d3LCzAfv1hYjBIXPNc34nsxJoVynmfapy&#10;pbzFXAUD1pNGdRc0GjyNxQh+YfypWHcnrUkKZcYGTmg8ZuxvYf0FFWfIk9qKZHMX408y8UH+/jP4&#10;16hpUey13BdpIAOO9ecaTGZNWRdpbDk4r0xLOF7f5ncA4+UEjFHU68rham5d2PlXKnKhj6E4qofN&#10;SJsQQQv2P3hV2G1ihGELEH+8SaJA+dqWyuvclwKqx6ZRt7yJeJri2LDsq4xV/wA1W/uAevrSRQhm&#10;bzLKKMDowwc0ssltGuHkRBTsAxpYwcb0J9jTZZERd0jbKY1pHd/NBcFR6qoqaGx8iM+Y8k+edzrm&#10;gLmalzm48uG5Ri3YgmrZnKyiI200hP8AGFG0Ukl7FE21bO5Y/wCxFViMtKitsaNCORJwRQIVcDog&#10;U+1K5AGenpzUbwrcIUju2Ug8mPBP0qo+kWgcSTXErn0Z+KYEkszZASJGU8Nl8YqhLb6NnDLkr2Ej&#10;Z/Src6GCH9wsYQc8jNVYrncQESTzCcF4oOPzpAOtfLEZNlG8SsesmTn86tZkRTvzLj+4vSo1trpH&#10;DyXjyc9CABU1xBJJEQk/lNj7w7UWGZEl60dwX+zaqAvRVQbDVu01NbsgCGWLPaQYNQPDDbhmu9Vm&#10;n/2d2P5UDVrFUEcS3EgA4wu7P41IzctY1dQrcqzYIHce1RXKILtEQHapyRmp7CTZbwyIpUn5hkcr&#10;9fSqzBRdyMucd81NS1jz5ayZlXZMlyR0xTJhJcIqMdsEfJ/2jUgiae5dwDtBxmmXcMijaOAOleXz&#10;NXfc9jL8Nd88vkZN6rFiT271kyQgZ3c5raddw2tk/XtVG5t8rhayavqe/B20ZiTLt6DiqsiADP6V&#10;rSRFM5GQaqPbdcH8aWxo4qSM+8u5biJI36L3HesySTHAIz6Gth4RuPf2qhcWu8nBwfat41L7nlVs&#10;Hy6wRQMuM/L9eKjd3kPCsR64xU4jeNjuU5+tTbm4xW6OLlsNgVlAyp+tdBpetzafEYhGrITnrgis&#10;PeynI4FHmqepANO1yZRUlZnSyeJZ3yxdEA9qgOqG4JBuGc+g4rBFyFIAUMamS8lwdsS/nQoR7Eez&#10;itkb0dwMD5SzepNW4Z78sBHDCqd2Lc1za3dxkFkVQe+6tK3dJR89wx9t3SrQWOs0x28swyMpk6/L&#10;0q+hO7DEAiuXtmitGE+/ay8g7q6SORLi2SdMFWpPQ4a9OzuSsjRSBlPynqRUs8cc0XydhSJ+8j2h&#10;OPWnW5EZMbkA9mppJq3RnG9DJU7HKMcVPGTHkknNS3UB3b4wDjqahTBGWb5x2Fc8bxdhjL20imG/&#10;ZtU9PY1R0yYWtz5MsjeUTg7q2Y2RwQxJJGMVlX9qQ+4Kcj2pyvB86NIO+jH6jaLGS8PzKeUP9KxF&#10;uSjkTLn3HWt7TGtWtXtzv8wksSWJwf6CqF/ZsrkhF4POKmrBfEtmehhsTOGiZTiuoJZCsEoyeCpN&#10;To8kZJxg5rm9Xs3x58TbXX72OOKradrd1ayCG4cTox+TPUfjWDpXV0e9QxnNozto7rzHA6evpVqO&#10;ZUGd/wB7jGaxba7huEyAVPcGrm0nGRx2rHlaO9STN62vWDAbuB/KtOLUYpsowU9q5NpXA2KRxU6X&#10;IhQk5z6itIVJRIlRjI6zyYnYGOQAj+H1qKWzWQHeBn1FYVtfPEpkzvBHA71pWurDy8vwvQ59a2VW&#10;EtGc0sPOOqIptPZSSgDe3es640xZBnbhh2rpI7m3nBBAHoajlt26rhx2ptLoQnJPU4q50s4bauPY&#10;VlTWTIa7+S27dD/daqE9jGwO4bSPas+RPY1jWa3OIkg29VyKieHOeMjHQ11NxppzkAYFZlxYOuWH&#10;FKzRreM9GYDWiFgVDDHcHpUIsIRIzBnAz0LVsPC20nGcHmoHiypJH4VpGvJaM56mDjLWOg60MCkK&#10;QNvQjNXEEcbkxoQfUVliMhuB0rQt7wIoDx8D05rohWg9ziqYSpHVK5qQtK3Tzkcck4AzVvz5ZuAM&#10;AcHnkGsw3QyHUO6HgkGh/LK5bIU9Du610Jp7HFJNbl/ZLERvv48f3W4NOlurcEL9oV3zjjmsWJ7W&#10;2Yu5Eh/vEZqyl5aM4EdvId3V1Tj8aq5NizI4lU7c896rMsxbcpJx1qSdXK4VgorPa2LMxN1MfXkD&#10;+VJlpDZ9OurlyTI8a9eHxUcOjzG4UecxVWDHkkEUmBbNiKRmZv75JrpdGZhp8qXETLNuyGIwCKzn&#10;LlVzRI1gtupjaNF5HA9KralcOEAHXpxVMyOXO09+lQ3jPIVQ8Y6Vxud9DWFOzuSafJL52Fyc10Ma&#10;O8fy5DVg6bGEk+ZsL3PpXVafDv2nOQRxRTV9Aq2Wo6xjlTBZm69K2RJtGc/hTIbclCCOSchvSpDA&#10;QRk8DrXfTi4xOCbTYb9w+71qdOeMY9qdHZjAYv1qYoFGMg1ooy3Zm5IgeEshPFZFwjIxIBx61paj&#10;MyWbiP7+04+teYeEF8Qw6xeSatPK1qyspR2zukzww9sVM4q5pCTN7VJsAqB1Fc1PPJGSD93tWzqD&#10;szu2ePQViXW+RfmABPauNrmPQhoiqZS+Q3I65qe3uTHIu8FlwenUHtUELFdxcAqowBipEPnkAYz/&#10;AAgdqzcbGljc067LyAOuT64rR1h1mskijhyS2dw7VmWEmI1QL8561v28TSIAQMCrg3axzVI2d0cv&#10;FA8N2u9XT0rt9JgaaAA5OR1qjqUcMdvCpI8zd8p9u4qbVvFmneEdDt7qeN53ncJFDH1PqSewFb0Y&#10;WlqZVp80dFqO1ezaOEFV5bgmuF1S0YykFyBXaN4gi1a23RqfmGRmuVvYnaVi+c5zUYmC5uZGmFlp&#10;ZnMNceT5cYTEiMd7+1dLpN5HMAzkjHT1qlNpys7ZUMCO9T6bpUzXIYMWYkVm6baTR06WPTNJvkuL&#10;WMhu2CKvTzrHEcVzttYNayxuCR3YD1rQvLwQoDJxkc13U6nue90PLqU7S0KUrKk5faB64q6trHcx&#10;D5s56isS41C3IBMgyc/KO1PsdehhlETHg96w9qnK0tjX2UkrxL8+nRwZIUAnvWDPbpHPKwUOWwOf&#10;6V1zSR3MO7sRXOXkAMoCk7z+lVJJG1KTluZ2mWvm6sqE8EEn24oZbucMBNGE3EE7eoq1a2Um6Vhu&#10;wq9elNSByeYIsn/bOQKqls2TXfvEMFlLDndMzDHcdPpVxYDOgHmSwupxuH8VOVMYIdFx79KepkkY&#10;42svrnrWiMhY7VozgzSP2+epNiqcHYCP0pgSXgMef5mlS3Iz5mwsfSmS0JJdW8TEPcR7gOAarrP9&#10;pfFqSy95CvGamaAKnJhXHRimTTLmxtrlVLoZXUZULIVyfwphYBCHO15FdupVTzSLZ26k4iT1yait&#10;YTFkm3jt3/3tzfnVl5oY4z5jqCKkY1t6r+7YEHt2qvJJcKhwiZ9N3Jp63lgXwtwgPpjHNWDLFJ0e&#10;M/iKAMltSuUlzlUHQ/NV1L9pOd5zjoTxmkMNsWcraRSN1bPepIpQikC3EansMHNNAyvFd3rXQV3g&#10;lTPQdVq1elLixkjkjVY2G1jtxkGmSXTxsqLasZD935MD86kdGuIMORj+KPsfxoexJ4Rd2r295PC4&#10;wyORj2zxVi0t2ZxtH41ua9pv/FR3G0FEfDDd3qW0tIo8YAIx97PINNI+dxVTkk4kn2V/9qitzYPT&#10;9aKdjj9qHh+EnVpWUZ25z2rtvssxC+ZdERdcA4P51zWg258yZ1jD7mIIJxkZro5FuplEf2SDYBgb&#10;3PFQtz6PALloR8yUzRW4OJwx9GepYZ5mAzbDb6hqiisLaIBvs0fmY6jpUjG8QARrAq9utWjrJZHm&#10;Kfu0Unvk01I8AF0QOPQVVkuLmM5nmtFj77jjFPle6dcW1zAoIyCRmncRLKkr5Al2L7VSW0itZTJJ&#10;qNye+Hk+UVajRok3XNzvBHI6D8KihexuXaMwbin99t1AEj6nGu1YpDM56BD1qYyTMgJhJPdS3Slj&#10;it4uY4kQewqle6m1udsULSt6bDj8xQIr3MsyOqLaGIM3JEqrmpLXy3lOyNWH8Tbw3PpVKOe21FiL&#10;q0mjkzjcAQAPqalaPRLZh87Z7KjFiT+FIZseayrhVQkdBUT3kkCbnXOOyDNJDKksKvGjBCONwwaj&#10;lnMeWEEjAf3T1piHLezTKdqKntIMHFEk0briXZgjB5wKhLvIgZoth7q7cis29nAVo5jEAe6gk/kK&#10;VxpFwJp+C0Nijkf3Rk1GA6IXtbEQMe4xVeDTZtqzQyFT1ALHB+oq8hlWMfaJYlf26Uhmqivsi9Qv&#10;zYNVZXWNJpXIVR3qyt1ZvCUW4QyjsrDP1xWFq8d21oHjG+3DZbHXPr9Kxrtxjc58NRU6qjJ2TFtL&#10;4ISeME9DV75ZgWjYOv8AdrkkuSrgk5x0q9b6htOc/lXnRqdGfWLDK3umnNZq6kqPwPUVmS2zxHkc&#10;etbEF5FOgEh+fswqSSASc8EetNxW8SLyjpI5qW3UjHGay5bYgnGcg811FxZYJxWdJDn5WGG9alq5&#10;rCdjnmg3kt0YVUmjBGQDW9cW4QEkYz3FUJIm/wCWg+XGBipehrpJGLLbh15HXvWfKGtzggn0I71v&#10;FV67flHFVpYAVIIyprSFW25x18LfWJgyzSNgCI00EE/vMCtIaVcTT7YnRh78YrSt/CyMc3F19VRa&#10;6eZHnexknZnPoUA4NW7ZZJWCwxSSH0Vc111noul25DJbbj6yturetlii+WFFT/dWhNvYr2Pc4210&#10;HUrkD/Rwg9ZD0/Ctq08MCNs3N1n/AGYxj9a6Hbli5yO2DTH8sYXfn6Un5s0VLsjlvEWmx2Zje3jK&#10;RHg/Nu5qXwlqhEkmm3DgqTuiJ7e1a2qRpeWLxbcMOQfQ158JTa3izI+2WM8E9jXPflqXQYmjz0bP&#10;c9YAKNjJwenNEhQqCCNw9Kr2F2mpabFcp1I5+tTRnaecc9RW/N0PmZxs7EwKyxYzknqAO1Z7Rpby&#10;425zV1GMMm1TgNReQMQMAEDv3zTmuaPMt0QirlomyMc9AKkl3zxfMo3qO3cVBG2RsGc+tSRuyPhc&#10;5HeojK6s9h7GW0f2SYMD15NX5ZIrq1RgQZAMEAdvei7gEikjOD2HY1StZFtZDG4JBpRfK+R7M2jL&#10;qjOurdFD8ArjnNcdqWneTNuXJUncuOgr0a+tkdiyrhX5HtWFfWJlhdXUKoHy/Ws7OErHoUKqMLSr&#10;sq+GYjiuz0y5jkVVlUMrcV52wltLorIQOe1dPpd2DGpB+Yc9aymrM+jpSVSFzq7rSgAWgJxjODWQ&#10;VdHOTzXT2My3NuhzzjBBqjqWnKv7wDr19qJw0ui6NTXlkY0cnYtj1NTLeNF8oYFT2POaqXKmPjG4&#10;VX84NtYkgjgAisjqcWdFa3nlZLbS2ODmtG21JouWI564NcrDNJncVBAqyLg5yh46VSk1sYypxlud&#10;dHexTHawBHY1M1vHIu5OM+tclHdlMLnaQc59a04dSKIuCeffpWiqX+I550LfCX2s8kg8H1A4qpNZ&#10;ZG3aG+nerkGqI7BXAz7d6uK8Ey5Xg1cXfZmElKO6OUuNOVjwMVl3OluD93OK7uazWQZ4Poaz5dOk&#10;3ZwGHpUyXdFwqtdThpbbZnjnsah8rb1rr57AMxG3H1FUJNKxxgHNZtdjpjVi9zGRNpyDiluLcPiQ&#10;IS54IB4/KtP7DtTgZIPNVLpgj7N20jjHpW+FlJTscWOUHC63KCLOjbQilferaSrGP3vA9hSgqUzh&#10;j2yKXcSoLITjoTXpnjla4v7QZR2bHUYU1HGDIFMMbhCM7sYI/Cp2ZyVC7MdeRUqLLH88txEE/ugd&#10;PxqWykS2ERgvYX2mYBvmG2uturLzseV0POPaqHh1oZN8QUGT72R0xXWwWOcL1PesJRdRjdTlZj2G&#10;iB1EkowAe/erq6daSl/tMKmNRkdsVuiJI4MAcnjp0qi0O8hOiscE11Qw6hDa7MJV3KW5xpiia8eG&#10;A5jB6k44rpNMAjKA4I9qrz6Glp5ssS+aHG0L02+9XLK18iDGfuiuKFOUZ2aOupUjKGjKms+PtH0P&#10;VYNOmWR5nIDsg+WMHoTXSu6SQ70O5fvcd64W/wDA1hrGsDUblpQVIPlq2AxHTNdhE2yBYwcbRwK9&#10;CLuvePPlZbDxfpu2b+35VPExbc68j1NUpYFkcEkKSKnVhBb7c5OefpSVSTdmtBuCSuhZyrJyKx7m&#10;JEcnaBgdq0ncOPl5rOuON4Kk4HQClN6BBanNXsX71mRsleRWRJJy2QCQKv6tZ+eyPBOyP3qr9ncx&#10;BcZI+8a4bo9aK0KLRHaitxu5/CrNpAu/zt23H6Vcjsvt8wCjaijAB71XS2cycZOOOlJlXNHT0aS4&#10;G5cyNyMcCuotkzCoxgemKwrGILKp24GOK6qBNsajgk1dJXOau7ED6etwuHXNcr4p0iwuoYrK6XzI&#10;w3mDa2NhrrpppY32DrWHf6QboTOOGwTk9qcnbbcygr7mZpEcEICRngcAVY1W1L4aNSTjmsTTLgpK&#10;Fz8wP5111nP9pRgy4x19BVKSqR5HuDi6UuYwI4sREOpaUHg+3pXW+GbGI2jM0Y8wt1PYVQuLSGPc&#10;7NjI/OsjV9R1Gbw/c2mkXHkX2VKOP4lHVfxpxfLNKRdSTnD3Tu7xI4oXlyDgcAVwGr6pI7srE4zx&#10;VvTtXuf7KVL5iZVUbifWuev5hO+7I2k8c1OKklZRDDRvqypLeGULGqhXU5LZ5apbSKSToW3DmoIb&#10;dZXIYfKDwR1roNOVY1VgnI4z6iuVR5tWdjaSOj8O3Mslo0b8mPjmluObrZjk0aayJcHyx97qK1Zb&#10;UbTJtyV5FdKTcEuxxtqM2zD1L7XaIqRIGV+Tk4zVBDdnaWYJx8wC1ZutUa/uiTKkY+6IwnC49zUU&#10;sojJUzAsPQZroiuVWMnqyJhGG/fT/P1OF7VLGUdSYSzY/unGKSJ3kQnIPPBZNpFWCu3aXukhz1HA&#10;zTExymRsbYZNp9+ac0U5x5e0Dvk9KjWW2GUOoncOvPNSpNBg+XeZzx0yapEsrzxXJm2x3Earj5sj&#10;JNUZjFAu29v5XbOV2DH4cVoJDBMQZLpn/JQfwqaO3tbeMmOMYzk/xUAnYyVvPtG5Y7SaZ06FlKZ/&#10;PrVgiVULuqxheduM81ceaUjmIKo4BBrJu7yU5Vk2L3yfvCpk7Fx1LME0dywXy1dWGV4yDT5bOEIT&#10;Jaxfh2qpcPbrBBLbPskPRQeg96ljunaM+apJ65Hf8KlS6Mbit0LHFHGS0cKhu7FsZpj3l5FNs8pg&#10;ueqx7gaX/XSADei44YUiLdTSmNZnkiHdVHy+xq0Sy0Lm9kAEZhx05qV7ow4EqNJk7SIhuwacul2+&#10;CGEhz1UPgVJa6bDZgrbhky2cM2aog4fxNCftkU20gHKkkcgDpVCzhDMCPmzg8nAFdL4ksZJt5kJO&#10;HBGBjisqK1ELbcFmbge9OGx8tmi5Kz89TR2L/eX8qKk2j+6PzoqrHmc5oeHLdvLDdMsTnFdE65B2&#10;ttPtWXotkz20a9VAznOMVefTQm54V3OezOcVnFH3FKPLTUfIi8qQSZDTN9HGKsqr45j4HvUUFpeR&#10;kYa2RerDBJq7swM8kj0q0i7lY28TH5olYnruGahNntuPN8uJT03Z5x9Kuf6wY8uQA96pT6UrP5kc&#10;ReUDGXkIH5UwuSyxSMp8pEdwOA/Sqw065dy8t7sB/hgQKR+PertvHNDCFuHj3Dps4GPSo7q8htsb&#10;jknoARQK4yOyMRJ+0TSZ/wCehyBTnLxjA3nvhR1ohdb6PMcjoQcECq0+j7jmTUbvH9zeAKAuVriS&#10;4uZAphu9nTAIANS20MgjJS3jt2XgEjJ+tLDaWNpNuE0jSnj5nJqaQakeLeKBf9p2zkUrAUkS6nnY&#10;tqW4L1VItuPxNK0kLziIT7m6YzVyK3vEybqeJ1x91EximJLGX+W1fg9doGKBlK5sIpVKtA0mfQkZ&#10;qpFZbJSy6UyFejF81vvIq/MWUA9csKTerjIkDDtt5pNDTsUESWRTvDx46Lms+4MMdztlkBHUgqzH&#10;9K2JL2FGxiUn/ZWqs17LEQIrSX/exxSY0V47GxkbzorXDdd3Iq4bqUQeSoG0Z5749Koyy37fMqJk&#10;/wARP9KrlJ2J82Yc/wB3ipY3BS3I7my89yVjSJj3B4P4VmSI8LbGyGHHPetNbZIpGkad89txqrdX&#10;UUmVN1CR6bNzZ9jXHVw8XrHRnpYXFzp2jLVCQ3LoEDfdHT61rWuokcMMVgqruMosjIBksRj9Kekp&#10;Rc5PFcd3FnsJxqI65ZIrlAVI3elQTWaOcjh/T1rAt7xg2Vbb/WtmDUgwCyHP860U1LcwnRlHWJQu&#10;LUq+JOlZdxbcnOQPWuvZIrmPB+ZfXuKzLzT2TLAZSplHQUJ2epyksIxggbe1VHQnjbit24te+3j0&#10;rPeJum3OPfmsTqi00ZnllWDAEEcgitCC6XHzZ3nsO9RmI5zn8DUDRtnPH4VUZuJM6SlqbMc4EgGw&#10;j2Jqwt8yufmVSvQVz/nS4zv5XkGh5vMQyBs5OM+9be0fQy9ijov7QYrl3B54GaDfMArDbwa5xJwB&#10;gHp71JHdNnk5FK7YOEUbWoOTtlD/ACtyfauM1G3zeuyDIJyM10Xn7oSmePQ9BWbPGlwwjjfc3fae&#10;lNJtqxzV2lFpmj4OvZbW5e1nZWhflV9DXaSx7WBXoa4/TNPS3bcW+btXYWb+fbBCQTjj/Culwdj5&#10;zFQ15kKIw8Z67h0Iqa3k81PLIAA6sxqJTsYqc5+vGKSQeU4kT5l78URnbU8+SK91EYpMhsJTQVdA&#10;yg5HUnvWhNsuYsYxnoT3NZwk8qQqRx0IrOcVCWmzEmSoyYKu3yt1xVC8tmJG0ZK9OOoq5lVI6YNT&#10;NGZowF5ZRkfShrnRcZWZm2rBlMMuQf7x5qrfWzHIBBK/5zU80Qjl81yxXso9asIyXkHyx7W9z1qf&#10;jVupvCfKzhNZ00OnnKNzrVDS7opIARg5xg12V7FEp2hOffoK5DU7M2lwZ0+4TzjtWTV1Y93A4i0u&#10;V7M7zRroxqobO0n9K6KNUuIXRuT2PtXn+kap51sqsMSKdu7PBHau40ydLuPap2zjqaKe/KelVTXv&#10;GLf2PlltwPByPesmeHHKDFd1e2nnwZxiQfrXL3UDRFiR14rKpBwZ14eqpowUeQSv1X0561bjm3Lt&#10;kXPutK0WGzj60LHscFTn3FRGSvqaVYNx03LEZ4G1+euD6VJ5zK2G49agNvFICME4/wBrGKlVCm0B&#10;lI9zmup4e6vE81YrldpFm3uGDfe+UVdivmiBXPU8Z5BrPiiWZ2RDyO47U4xSwckcfpWMoTgtUbxq&#10;06mlzo4NUBAwwAA6VdhvIZzhuK46J8Ekk57CrcE7di2ByaSqtClQjI6p4I5h8oBHpVeTTcglBj2N&#10;Z0GpFMZJ2+3GK17a9UqCSfm6Hsa0UoSOaVKcNjNFn5OSyZTrXGTReddyyvGCS5APPSu11vWrdbdr&#10;W3cGZztZ1/hH+NcpFPFFKYhE7c4yT1rro01FanHVm5FSPIDR+WTjtS7m6GFwoGa1ZY5YwCLVuehL&#10;dRSRwv5mSWUHsDXScjMe5kSMbgrEDpimw3MkwygBH91kzVy6Uxs2xl3Z43DrRb+YsqGfy1ViNwVe&#10;n41DY0djokVu1tHLEAuQCVHVT6GultyE5NYlhAlphIwArc5HetlBlc5x71VGyWhhV3HTznaAAWHt&#10;UXnbJQufvU2S3lMgZGx6qehqKe0lOGDfNjt2rqnWUY3MI07sJLtXlMUZ6H5jTugBAwvT60tnYFUL&#10;sMk96si2wcsOtcfvyfMzqfLFWRGIyY+Kg8uUy4X61fDhTjHApdyDnIya1lBtbmSkkQpGSwBGQOtP&#10;e3HIGferMC7mwO9VdX13SNEMa6jfxW7SkKgc/eNXGHchy7DDDsGOCDyMdqxNQumjWRQTu9RXQvtk&#10;UlOh6Vj3eniXJzg1nXTUfdNaDXNqc+kW5S+3JY4zmrw0psLKhBweRjIP1q/aWCRAs6kgDAAOOatX&#10;hdNLmW2BE2w7TjvXLTp8y1Ouda2xkpYGGXfnp/CPWoI9MLM7KMZOT7VneC49SSa5e+MzBzk+aeS3&#10;qK6+ZQqdMA9av2C3uR7dp2MRCYmXcBhelatveGR84GOwHase/nRZBwSO4B7UaffIrEDgA8A1mnyu&#10;xpKHNG50m4PzgZHes/UUnmtZIYWKmQYJHcVctpFdcnHNTSsscLvt3MBkCtmrq5gnys89exNrOFxh&#10;geR3rbsAdyuuQncetVJXkub2SSVSrt2x29K2tLi+UIw61ChrdG9R+7qS3sfmITg4xXI3g8pix3A/&#10;whfX616B5GYypGfesPVtPXyWKqCTn8KqtBv3jKhNL3WcRJqMwhfdkgdeKyvtIkmVc/Me9aV7aygv&#10;DGzYcYYL3qnb6VKZgCp+WuZxcmd0UomzptoJCFZuT2FdJaacVIfHHQis3SrKQX0CIMsetegW2lgR&#10;AnHvXRTp6WZhVqJGNa2hiuUdeh4IqxqOs/ZM2qwEuy/fJ4GatajdLpKpILY3BZtoQHGPf6Vz1xHL&#10;fXjXkl0yh/8AllkAAegrWEGjnlJN3KcdrbggtG5b/ayau7FjAxbcjkGoppre0UPNIyr/AHm5zUMe&#10;orK7C3YuAcYCHg+9aLTczZN9taR2DWjqFP8AEeDTXnDHHlfgRmopWu7ld0QkBX7+MLSLNfM4/cxh&#10;Rw25qWqGDYwcB/U7cZpjKjHP2O4kxyPmxV+PcekYA+tI/n4IWTaM9aYrlYSOXTZpJHODufJWp5J5&#10;1DbIXIA4UHrSmZokwryOTzkCoDeXrt+5CwqR96QCmA3F5IZGO7DD5Y9n3f8AGqcdleSvuuGbaP4V&#10;TFXZTOx2vfOGbpsxikFusUgd55XYdAH4NS0hptBJp6Nb4jYh+7Y5NVY0ntsKA8vqx4zWh5qAfLvP&#10;PbmopRDPHuYPt6cnGRS5UO4xJb4H5YYFU9dzc1aBkVCRhNw/hFVcrEoWBT7EnOKabmaEhrq5jTP3&#10;QFzmqTES+cYH38hSMMXfgfhU8N6ZJPLQTLjqwGR+dOVILmMP8row6bahlt7qND9ndYVHTchbH4Zq&#10;kSyPVYXjjZ3Z5Djgse1c40iJF5rEhmHyjNdRfW7PaJM03mSIuGVeFPviuQvB+9OV6kgnPSnHRs+f&#10;zejeUZ/Iu/aloqv5aetFVc8j2KO4tLj7JECkTybvl+Q9Kf58bv8Av5ZY2PRM5z+VLHJNBGwjs3cs&#10;2ThgBTs3Dg+ZGkSY7n5qhH2pZt1hUHyS+T13ZokleJT5g8xuwjU1BDLaBsmV8r3YnFK+p2hOxbvD&#10;D+6uaoRHDF58u4WVymO7yEA/hWrg4wQSKzJIZCnm/abiTPIC8VEgu5JgdlwqehYYFAGhLEG6leOg&#10;JAqP7NZ7N0lvDIR3wDTpYLeZQkwjYdcE0Lb26RNHHGqqeoHQ0xEX2yyhGxU25/hj4pRa2cp84xux&#10;P941WksvKYtbx20Z7MwJNMN2bVlWe5L56KkfegZobo4l+SIDH90VVbVF3ECCRfUtxioDqU8jEQ2r&#10;Y6Bn4BqYi4dczNEnsv8A9elcLFG4vbueQJa3VtGT6gk1C1rrbNg6tEF9oeauuI04N0F+gFJNqNtb&#10;pl5CQOMgZJoHYgg0pUd5J5zcMw58xeAfalaDUIlAs1sogD1cHAH0FTC8LruWOTHuMVA8t1KxEaBF&#10;P4ms5VYR6m0KFSeyIZL57NcXmoWzPj7kYx/OqDa+HyscaufUPnFWX0Myy75IY3kP8Z/rVqLTIbcB&#10;QI0A7KKxlXfRHVDCfzMyftt05GyB9v5EUojvJnGSqD6ZraKRxgk9KasiDACjmsZVZdzphhY9jKOk&#10;rgmWSSYk9C1SxadDGQY7dVH0q8ZwpGF6HnIpkl2I3AByCawbvuzqhRtshn2aZ2yqAKO5qG8022kX&#10;72yT1A4qxJeErncMegqjc3GWwASTz1pNxNo05XMuW2kgkwQcD+JelTBtkO4MDg8g9ake4yMZ+U/w&#10;ioB5Ydiy7vlOFJwKzSRs21qaVresjjnHGc1rQXKzpg4Jbt2NcpGzBVbt9avxXGeAcEHpVxk0Z1Ka&#10;kad1YqcvGDjuvpWJc2gTLD8a3oL4MAHPze9Pmto7gbgBmiUE9YmEZSg7M4uSL5ufmHrVdo8Ejr71&#10;0l5YGJidoOfyNZE0HYcY7VjJWOyFRSMl1wenFQvHkAJ07g1fa3JfPQGomTDHipTaHON9imQDgEqu&#10;KdwE+X72afNZxTc4AI65qM2zLGq+Ym0HjaeldlNRkro8ytOcXZkLPI+Y3f5D1XpVu0j8vHliFcdC&#10;BziqklmrNlvXruq5bC3hUAOoH1reKOGpJvc6C3t9+Gds/wC7xWrZtFBOixfKT2rFsNRgU7A4bHpz&#10;W7HewSMq4bJ77a2smjimuZWZekVZl3gfd6j3pI23qUbge1JDKN2xu/B+vakdTE+fWuWXuu55s42Y&#10;tvIysbfgDsxHIqO9t9o8xV+o706XlA6Z3L6VYibz4NzgkkYNWlzx5X8jDZmag3REBQD1+tCecORJ&#10;tIHAp0i+RLjB56GlyDk/MTjg471gnbcojuLceUrsMq36Gs+Nmgmw2FjNasKOflkBYHjk8Cqtzaky&#10;dVyO56U5ae8jSLvoQX9rHNAJI85rnLm3jnR43QgNkH0rpLdy+6N3yucYA4qrdafuLAHbnr71nUV/&#10;eiddGpbQ4eAtp16YWOBnjPp612+j3m1lYHn19RWJq+ktLArpjzEHBx19qj0a5bgNwV4wawlKzufU&#10;4Sqq9LXdHqaOs8W9eQRk+1ZOp2G8FwPlPOPen6NcjGxjwRxmtw26MjiTAjIzk9q69K0L9TLmdGZw&#10;rW43gkEcelMNqqEngf1ravZoY3ZLcb2PU9qoNCm4eYCzHnFYU8M5O72N62MUVZblb7Ekg83cdo49&#10;qR7GVNvkeQsePmG0lj71qMnlwq2FUH+E9qhH2hZcrOAuc59q9FKMVZHkSm5O7IkgSAjaksg4ywH8&#10;6vF4nAQRE56rSpab385buQqeGUmpVgt4UMkUhAzzuosRzkMtpaGMshww9u9RppUkkf7uRg3XDcA/&#10;SpjdxxsAJVyeRWlBc7ox5hwfr1rN0ITeqNViqkFozDEU0UhWVeRwc1NM14kG21VcsOrdB+FX3lhd&#10;iGlU4OQRzUEs88Uu7y9+T64zURwqg7mk8bKasjJihljc5RCM8hUORVs2ySD94innI4q35srMZDGE&#10;PTk1DOkcwLlyB32muhXOSUhRaxGMh3IA568AVC9oAmVlkYHqG5A+lJbJp7nk3DDPocE1aYwwwARB&#10;xk9SKteZk9zFukQqVMe6Re+OlVLY75UjaNjubaDngVqS7ZGySEb1PQ1mvDKs37qVNpOQfSs5eRcT&#10;t9Psza26xZZlXpmtqEHAB6VjaOb1rALeOhl7MvHHvWyhJAqqWhjU1JmYDqelRrKjgjFMlUkHiq6k&#10;r25960lOzIjE0prqG0s3uZ3WOKNdzE9APU1gaP430rxBqE1laS5mi52n+NfVfUU/UwL3TZ7Scbo5&#10;FKsvqDXKeF/Cdp4cv3vVkaSYqURjxsQ9qtTvsTydzuLy5SHlmA96q2t4lw2d4Iz61zniDVk81UDZ&#10;UDnBrPsNUSKdmVNqkdB6+tck8RafkdUMM3C/U9FiuAmQetec+NfCl34g8ULfRXIEUkaROjjIRR12&#10;/UV2VoWuLZHyMNyDVlLVvMBPIPINdClzI52nBkunxrBaQwLu2RIEXd1wBgZq40QcAYpsEY3nceKn&#10;5wT0Gela2ujK9ivLEqpjIAFQM48tlAHPBNPuG4JxUUcbmEsxAGeM1m7J2RqrtXGW9qgyw6/zpl6p&#10;EbYPbvVtWVF96VovNTkdae8bCTs7nAX5cOepHvSWbBZcqDzXQ6jpfmSfIvXrWY1rJbMVC4Yfxele&#10;dJNPU9SM1KOhpWlyy4Rz8wH41tRxh4sueK5Wxgka73sSW6bq6qCM+VhiAq9zWtFtnPUikzNuLeG4&#10;mDoBgccd6v2tqIvmI4qlay2hvJfLnTH8Xpmry6lazyeVAxbbwWIrohZasym3sWC4YgKOBWJq7yGT&#10;y1Bwa6COFC4d2VUIwATyTUdzp6z3KygALGPvGlVUpRshU2oyuzkodKO/zSOT6ipl0gplhGQM9cV1&#10;8NjFgHg9yaX7VaBipYADuaIxcdjWVcyNC0gR3jXBU/KuBn1q/qWqy6a4ijhEjkbiPQVSvNVdbhhD&#10;IIYxwCSPm96p8SlnaUMW5znk1afQyleTuyheXt7qM/nSwoMcKM4AFV5IU2EyT4PQ7VzitRgvZgPx&#10;qs4gD/NIWb03UWC5nMqEBCZ5VA4DCpoYpgo2wCMertnj1qz+8ziGGPA7yMc1LH5ij96Y8H0oBsYn&#10;mJydnPUAHBp7RBhuX04x/Kke9t4Th5Rz2HNC3cTHMYZ/oKdybMrvHLzx83UA9KqyWeouylZ4kXuN&#10;prUW5ZyMQOPXOOKjnhllTCFFYHnc5H8qLDTMttJlIPmXrMxPzFSB+VMXQYGbDTO4HYtn861hptpk&#10;O4ZmPXL8VaSG2j+4FXPcChIbl2Mr+zBEiiLevoAetRHSpWkUm4MaA9F+9W2zw5xuOR7daQzx4B2s&#10;PfFOxPMzLNjFnmS5P+73qNkUYVLO5fPHznpWob6334Eq7u471GdTi5CbpD/s0WGmUIYrjkC1VOf7&#10;2c1K1rKDuAXcOmfSp2nu2Q+XblWPRnYYH1qqYWkUi8kJPpETikO5FPbXO1ttxt442jmn6dbTxRrJ&#10;LK8kjcnrt/WrkMlvFCFiSRgPWnx3DTsFWEIh6s7Y/SmIZOrSWUhRHL9DmuD1iQW1+6rwXXkE16NJ&#10;C8tvhS0i9Mo2Aorz7xnbrFeW7KmY2XbvHQ03uedmMOajfsyp5v8AnNFQ+WnrRTPD5T17yF8gK0zL&#10;7A4xULNFAuI5DIxPf5qhubNXgTfayye27pUVpYmB3e3shEx7vITmhH1JoJIDEWlULjswqNLq3d8J&#10;tPbiPFSRpcEEyhMDsKJHKAfKBnjgUxla5g2of9ICMT1kfAFLBaySD9/dRyoOgT/GmTWUl4u11dBn&#10;qQM1at9Oit4dgZj6Fj0NAiNbCygYyLbqX7sM5p/nEnasEpHrioprC2VjNO4HfOTT0vrVQqpIzfRT&#10;TAkbJXPljA7k9KqSXcKEhrqBP+BAkVPJaQXpDywscdNzEVD9iggmwsNpGp/vEEn86AK32Z71WMep&#10;zBT2iGP1qs2hwRnzHa8upAOhfrWtJNFEygTQpnsoqYDeuQSR64pDMNI51i2waV5SgYAmfpSTeU+1&#10;FuWhkHVUTODW69szADcR9KqSWBy2bq4BY54xx7dKGgTEjmH2NXzv7Z6ZqB7xFIAGAalmhaO2OGkc&#10;L1LisadgTg88968zESlGeh7+ChCpTTNB7xDwAzDsc1We8YtjCDPQk81nl12nHAqsWOVHPXr6Vg5y&#10;Z6CoxRfkuyflAzj+LPFQ/am24U8E9u1U2YRnqTzTWbBIyQB0HrS1L5EjQN0FIJc8DoaieYM+dnJ6&#10;c1WWR14xuyMAGmu2R15pNgkkWFlJVsgKTUTNk5DdKiI6deeKFQuQoBz7UA5JDGkOcjmmszMeauHT&#10;7hYzILWWTHZBkmtCLSD5SyG3lYkfcxyK0hSlLoctTFU49TBUODkZqxA7B9x+T1yeDXQfYNrKv2OX&#10;B6nsPrUp0csOFRQfUZrdYfuzjljuyMRZxuyRz7fzq9b3xQ9cgnqKsf8ACPsTvFwoI4G1etUJ7O4s&#10;2IkTBPRhyrf/AF6zlSlA3p4inV06m0rQ3abTis2/0xtoIGcdCKrwTsrBQSp71qwXizKYpWxt9e9Q&#10;+WW5TjKDvHY5eS3CsSeD2IqiU3ZLZyTXYXmniRS0e1s88Vz81oyscnjtXPOLidNOqpIySm0+/wDO&#10;q1xHJtDQhdw7VqTREdeTUEigLx1HWlGbg9B1aMaq1MgrOWDTSx7R29KlSSKPG0A1NJZxTP5jIN/9&#10;6oZLIQkZOeMiu6FZS2PHrYeUNyzFfRR4baR9BWxba0hTasc5J/u4FczuWMg7GP1rY0y5y422x2+p&#10;rojK5wzhY6C3uY25WGTefXtWyji4i+YfMorIUXMgBiXZnqRV3To5IXImkYnqCf5VFSJx14Jq5cjZ&#10;UUhh9ajR2t5+4ib1FTyRANvA61G8JlT5myR0rPVbbo85obeqHAKAlSM47iqKPJjA71oWsjOvlHA2&#10;mmXcflNvVcgnt60qi5lzIS7FNY2LZkJ+lTNHvjPCgoM/WmsWYAgZanopY/Ng47HpURelhozJVMbe&#10;Z949sdqtKGniDbgXA5FTzW4HVhhuu2qiyeTMAD8o4wKS0dmaqXVFaaItIZCCzEYGe1YV3pz2t4Lh&#10;ANj/AHh6GuvZcEsoBB6VVlgDoVZdzMeT6VhUp3PUwWMdGafTqJpsoghE8jqqAZJPQVBqfihLlhbr&#10;dLHF0JzjNZ1yLjLQtHlFPAzw1NSMSRkG0gV1+7uGa2o0eWOrPVq4pTd4mhBLHHGAshmY8qQOtT/Z&#10;3mIeTchxkEP0FVrSSURlWMK+ny1pRq7RDfKCCeCBXXG5xyl1Kj6day/vJWd+c4eTuO9H22wjAHmq&#10;cdAOfwFPmtzEd6Abh3Y8VEEhnnBZ41b+7EnOadibk8V6CQy5VOpzwMU+RGuj50ch24/hOeKmltU8&#10;ra0DSRnqfeqwW4hYItuYx2IOABTaaJumNjt4o2BRJXcdc1LPNtIaQqAOAC2KlMfnYw21++DVeSGB&#10;nMbKjzDnGc5pWfQLj4JomnBEceSPl2jrVm4vUe3z5TsR1AXvWdiQsESMqc9V4IoWG5glkRI3Oc4Z&#10;m4FUmyXYUXyNL/x53Lc4/wDr05xci4zC8UQ67m5qILqqphrdQ395eamFtqBZoy4DABhlflP4+tFn&#10;1C6LcM9wAFdw2OuFxTrn98FVC3zetVHt5nH7+Un6cVGzW9vtQPID2ABOaLsVkMkidCeQDiqEgCSh&#10;mcfgvStfYLhCwjkGByGFVpIicrswevNS7jR0WiamL6FkZWEkY5bHDf8A163YmYduBXL+HbmGJHin&#10;kRH3cehrormQony9fanF2V2ZzV3ZF4FSPrVaZAOlQ2zsy9fxqaZCU4zmrcuZXISs7FJjuO0D8axt&#10;VeW3TepO0da3BbuoLY+c1RvrCSeBvlOaxd3E3hy82p59cmWVyzcsxJ57VJaIxIUd+tbo0KadyNhF&#10;W7bw7NC5Zk6d6w0eiR2c8UtzV0iRxAinhVGPrW7FKu3huayI4THEFIwAKqTPJFICjkDufSuqM+Ra&#10;nDOPPLQ6dHOMgipAxOB69a5mLWNp8tW3AVs295lkdmHzDOPSuiFWMtjnnTcdzRNoHXk4FNdf7vRR&#10;iue8Ya5eWdnElidokyHkHUfT3qzoV3PJpkL3RJlI5z1I9/eqaVxK9rmsqRkjOKc4ULhajVgwJ6U9&#10;VBPBxTSJbIWiDDnrWdeQRnJxWq2VqrJFu/Os6kE1saU5tMpWVuitnAq1cJ50LRgEAjk1YigCIAF6&#10;+1UdWilezdEcoRycHqPSsVHljY35uZnKyBIJ3jbb5YOA26p47u1tvnVyGA5IHOKgMcCAlmCnHcZp&#10;wu7dFRTKr4HGEqraDepdOrOxEognnI+72q+dSvLmBY5B5Y67Sen1rKFwz48tGY+wxinNDdTAjBwR&#10;0LYqibIvtcyqSsl+VQ/wZxmlWa0mTAkD9uGzVFbCEKpmtkZ15GW5Bp4KoxVUgQdflbn8aLhoSTNb&#10;AgrbNK68ZHaqzXF4DuS2t48dDI+OKtQ3EDnaHDMf7tNaWHtGZCTyAM0CbM1rlJJx5lzCxB6KhP5G&#10;r4G1SsNuwJ67R/jStPIr7YNPH1cBRT83EybbiEAdwrVVhXEgs3x+9dyxOQC2cVO9lDIAJMt681GF&#10;ljQiNcHsCajYX+SwMe3HCqMkU9hbkwsLFefs6k+pp7SwwKAsfHTAqnDNduT5sbIoP8QxTmu41O1p&#10;eewCGi4NMJL/ADJ5YVAc9snimiW1RsyqzSD+IqaBcPIgVIblgTj7oAFSpCUUlzzj+M5pDBbm2mcq&#10;FLkeqnFElxbQgCSdUyeADSN5h+7Kqr7LmoJowNpcu5B/gjFO4rFopbzodskvHUg0G1t5Bhoy46fM&#10;TVNRIXCixvJCOVkkIVR+VWoHvVJ+2JBEg+7tkyfxpg0NjgaJdsUEEPOBt+bj8alcSgZXYD6helD3&#10;dshwbiMt6ZqI3kT8Rybm/wBkUmCI5Gu0VjveXH8KqBVRBcXEuLi1kiiXBDtKB/KpbjzXVi0Mr/7p&#10;qknmI3yWDsAcEyN2pFG1HcWry+UkgZ8ZIHpSy2sM3zMPqTVW3ViSA8AOeNg6VOsEgbdNchk7gjAp&#10;okkiEEEbLHcqqjnaOa5DxlC39ji4Yf6uUMv0PFdbHbadLcLKEjkdO4bpWP4qhhm06+iERztEmeuS&#10;KcjGvHmpSXkcH5//AEz/AFopPM9j/wB80UjwvZHuBVwfuN+JpyxyEcKPzpTPCHI87ce3tUisjjIJ&#10;x61aPoCsbTzH3OhH0ekawgDbt7A+m+p2UvxHIPzqP7PgZdeT3HNAXEKS7tsbrge2aVI5AeVLD1p0&#10;fmIRtRserGrRZgM8Y+lNAQmJSOUBHfIqFkKNhfKUepFTNfRr8uc/7q5pfO3/AMB/FaYisY5GOPNQ&#10;fQU19Njd98rB27HZ0q4xlPKsM+mKj23Tj5pto9AKQEKRW6vgQMWHQlKsbAR93FN8liTvldvbOKQt&#10;FAPf3bJoAfsyOgFMaFi3EjD6CkF2H6LwfenNGHIOX/A0rjsNazZ1KvM5VuCMVxV6ohnliODtY13H&#10;l7cFcn2LVg6loMs1wZ4Snzn5kZsY9xXHiqTmk4o9PLsRGlJqbsmcyJCOBx9RUbhjwRgDkVvL4ckJ&#10;O65iUk9M5q5b+Goc5uJC/wDunrXIqFTax6ssfRWzucrt3OSccgY9BUgtWkbCqzZ9B0Nd9Dplhbxh&#10;Y7SMnrluTmpD5KnCqin2FbrCvqzknmV/hRxMei30rbhEUz61fh8Mb8GeUg/7IrpirNyJAopPKDcv&#10;ITj8K0jhoLfU5546o9nYxl8PWcYB2mRh/fNTrp6KAqxRKB/dHNaKmBflEmf1oMSZ3K+PxrVUorZH&#10;NKvOW7KYV424jOO/apo2yfc1Jgc5bI9zTQ8YbapXPoKpRsZudxPLc5+bA+lRS29uTvk3An/aIqd4&#10;3dcg/rUfkS/3lP15ptE3IQ1tGwEZOfrmh9r4DKSp9uKnWIjO7GfYVG7gAAKMeuaVu479jFvtMglJ&#10;MCSRyDkDGQTWZIs8MgSVCjgcA966tEQk4iC980k1vFcRlJUDDt6j6GueeHUtUdtHGShpLVHOWt6Y&#10;WGT165q3cW8N1GXT7/cVHfaRJbx+ZCC8a9fUD3qgszxt8rFTXJJOPuzR6MJQqe9Ble4s9qtwdv6i&#10;s6W3Cn7wz2HqK6VJ4Z0CTDDHvVW800xHdHhoz39K55wsro6adWztI514yn3h82e3ao5E3rtcHA6e&#10;1aUtu0fJGVzwaqPEVO4jI71mpNPQ0lBTWpQa3CLk4I7U+GRoiAWAWrW3HBGV9DUctttGVwU/PFdl&#10;KtfRnkYnDOOq2NjS9XiDBHlGa3Irjz22DJHZsVxFtJLHIAjRj32111o80sO5rnGcAALXcpNo8qcU&#10;a0HzxeWevoe1RljE+MZIptrmNw3nGQk9TV6URyKWC4P8qxcG9jzqtOzM2UMjiVRt55FXShuLYsQF&#10;U/d9Saj8sMMNzmm2zeXMYZDhT3z0pU2k7PZnM0U9rxyFMc1HIuwFiS2BnArTu4QR5idV6+4qsGUp&#10;hsbfQVjOHK+VjIoGjmhUqCFI6VHNAFG7AqwjJ0VcfhUhAdcNRZSRSZVgOQY9ppzRttKDC+9PKsg+&#10;XAqQIXXcefrTtdFxlZmTe2gaPapy45zWQYTJIBkjH3jmupdVjjPyjce9ZN3AeGTG0nkY704aOx34&#10;er9llBLSHzllCyFgegJP6VuQFWQKUkB91xUNjbOFyQPc5rQTy1ADuAOxrqSOhyZWMEyZywaI9Fbt&#10;SxAwgFfKLnphOlWk8qZSojdg3tUq2aR4JjAB9W6UW7BzdyvFNNuIYrtPHT9aJLd5A0U2AQeGWrRt&#10;wFwCme2aTczDaJkVl/hAySKrW2pN10M9NLRJPMbLdsE8U421vGc7VU5zmrqylyQrMfqMYpvlZOep&#10;P5UgIljMh+baDj5WA6/WonlRGDGdge4x1qyUmHQj24pSvm4V4lLdAxpARRzByW3bvY1C5ujyuzbn&#10;rnkVaeHyz90KM9qjYc/KG+nTNMXUjnW6Lpl0YMO9RvI4kYfLxgcVajhDyDKgL6Fu9QzRrHJnz056&#10;BRQ+479CrK1yJOJQF68U2W3iZGdnd0YZPONv0q6FC8gBhjniqkm5WPl27yZ6/LwaLhYzokVNRg3K&#10;ptwwyxNd66+ZGDkEdiOlcTLp9xIpY26KnbLcmtjwrFNAZoZZWYAAqhOQPpU+Q5dzordfKHQHNWDI&#10;u32HelIXA+UDArHv7l422KcHvWl1TjdmNnN6Gt5iBwevtUoMbjGcCsGC4kKcnJoWeUy7ckDNUq8b&#10;CdKRt+TGDkdKhvLuCwt2mnYKqjJJ6AVEtwQvXpWB4pjXU9Ims5JGVJRglTgirbilclXbsWrTxDpm&#10;txytYXKSiP7+0/d+tZN9fLlx5u1egGOprk9EtIvDaXIWTc842se2BUlzqIkJV8e3qPrXJOak9Duo&#10;0mldmxBqMMWWcFuatx6yXcvGNoJ4BrkTc5KjPAGDV61kDA859f8A61YXlHY2lTT3Ouk1GK6iRZU3&#10;enPQ1pWVx8vGOO1cpHCzRKQ3fpXR6daTAKSDtPetoVZyepzVKMYo3BcqF4696ct2S4UDmq5t+OOC&#10;KijgbzQxOPWt/aSTMOSJpPKQ2COe9CyjjPbpUKgbupqVYyWGRwK1cmQolsScbuprkvEUt7LPsF4L&#10;e3IxtC8k/WunnnNvbuyrlgOK5O5ujdyK8w3Megx0NS9TSOhm2mn4cvJevL/slRitPyogE+VQccE0&#10;zy53HyBV/wB4UsGnuoUyzs2M4FA/mTfOq/ugufQ96Yk8rfK8Mv8A3xgVdWMJgKm6pcMQOBTsTcre&#10;QZMFl/Om/wBnx7s7QD64qyJUHBLMf9laeHVuikfXijQNTP8AsAV2cO2B/CGAFTRxwoeIXzU7LDgs&#10;YwSPTmkjkV1ysTfiMYphcEaNzjY4x3pRbjzCxuZcf3DjApyrg8gfnTWEXeND/vNTEKsUSZww59Wq&#10;OaKGQBWIx7PimFIQ2NkWe3tSoiBsqkWfpSuOwxt0ahY4dw7HfTSt26/JGkRPc81bCyLj5UA9qRm2&#10;jo5J9B0oEVxbS7f31wxPqvFQR2+nRTFzIzSN/eYmre6diV2nHripfJzyVGaAGExDoVA9cYpQyMh2&#10;S4HqKeYVIIYZ9qikhQYVLnyT3woOaYFaW1gmZjLcTsAPugkD68VUk07T2xttp5P7wZic1rpEigbp&#10;Wk/CrAAI7j8KAMUQwZQDTkGOAz8ECpg6LnYkanphR0rQCOFxJh2B4O3tSnphVHH+zRYZmtFcOf3c&#10;3l567lpgsSzsLi53qegxg1bLzh3/AHZA7cjmmjyjL+9VC/vyRSAZDZJBGfJAPuRQ9pdSEBzF5P8A&#10;EpXk1dG0JxgCoSI1BMUilz3d8807CuMttPjhOY4lQnqVHWqGuWjvp16/zfNGQARjFaaSSrxt3n0U&#10;dag1beLKcyB9rRtw3bih7Ey1TR5T5X1/Oire1vQ/lRUnn8h7M8REp3MmPYUhiR+RK/8AwFsVFMo8&#10;04gJ9cmgK+PlgK++atHokvlhDwHb8alUuPuxY/Go4jIo+cH8TUnmY7flVIQpMhXgc+o7VFtJx5lw&#10;R+lI8zEEeUfzqu00aHcY1B9SCaALYiiJ4csfY1Jg44bis1ruPeVNwyZ6BIz/ADqzGFPzbnY+9Fws&#10;SyeYPuseP4R3pBJNj/V/iTT+MZyKCW29BQIN5I+YYNRsYWBICFvU0jC45/1Y9O9RlXTl5UU/7tJs&#10;aJFLY/g/AU/dt7k1XS6hHBk3n6U4XUZwefypXQ7EjSsOkTt9KYcykb4cY6Z5pTOn95fzppuIWyu7&#10;P0oGgW32nmb8kAqUOEGDIMD1qNBHjKjFKQOMqDSsVzCvI5/1bDPsKYrTE5aIH3NPzjk4A/Ko2mwf&#10;lZD9TSaGmSKijJYAZpDNAON+fpzUD5PzSRj2IJp0YTqqAfhRcB5Mco+6QB3IxTTBt5RBz0BNK+XH&#10;fPYg0ixtwS7fiaYrkbLKDkxqfpTshSNyYPrUuTmmPz1VT9aLBcCcj5XH0zUbI7g5Yj3BpQcjhAtK&#10;4DAdvxpAR+RkZYsfqc04qQAFTP0FQysEZQJCPTbzn61IqyYyXakMXMx6KB9aaRN1Z0AqRc92Yn3p&#10;WAbgjP1osFyt5XzFhIxz23cVTvtNinhJjRUm/vZ4P1rTyo4wBTH3/wAKKfqaiVOMlZmkKsoO8Wcj&#10;LBNbuVlXDD9alhvHQbScr3Bro5oY5EK3CqeOMdqxLrTGi+aLMi+oHIrgqUZQ1jsetRxcKitPcbJb&#10;Q3K5hHBHK56Gsua02KUIOP1q2kjQSZU49zVxZUnXEwG7swrllFS23OyMnH0Of+zbs4IwO3c01oSq&#10;4Irbexy/ycr6iobu3cQbdud3GMVnCDcrBVqLluYIiXzQQBiuh0+eKPCsTn6ZqnFZkkBYeB0zWrbW&#10;xBGf5V69O6R89Ws3cvq8ZP8Ad/Cp8MQGByB1FIkOVHSpohtOCOK0lC5x1FdEDxeWwY/dNRzoHQED&#10;5h0rReISIUP1FUlDqxBA49a5Jqzt0OCS1HwuskQDfMw4I9qrywrBPtPQ8j0qVMQXIbGQauXFsJoR&#10;jHqD6H0q7e0hfqjPYziBkHOak8rcuWOB/OhXQKRgbxxj0pq73Ygnp37VMUWhJY1Q7h82BUe5guVI&#10;VfWg3ESswQ7mHXnimLEJvvvu/wBleBWqijohRk9yKSbzSqIFPP3iKe9vEQN6O3HPYZqzHaxxspA6&#10;VKwDvtbGM1ajodcIKL0K0MKIMIgXvyanEZwPu4/CmumM4Az6mmbCFJ3KCe45prQ13JxjGQfwpGx1&#10;7HpmoxGwXJf60qqOu7PoDTUmKw4FCvJHXvUeI45AQ/I9DwacAm77oqNnCceWMe9JsaRLI0YwU6H2&#10;6VEZDjgGkNwoXY20Z79cGoWfJIaXP+6MUm0NJj3lSPmRyO55pq3UZPDg+nFR+TC7btrN9asRqqqN&#10;qAfhSQ3Yck6kc5ZemcdKQ5OflyMZAzQVH9wfhQm9Q4MWRjrmncmxClshfcVIxycGpo4YZQ21OR2J&#10;60BXUFSgww5ajYqH8OlCGBIRtoiJPrR5hwRjA96jlZSOMsaYDKwGYwo6ZB60mwSHnJ+XeNvrjpTS&#10;kkMizQ4Eing1KqYBHIo2FePmJ9e1AzV06+nuon89UDA4+XvUdzaedLzVCGdreTzIsk/xIehrQtb1&#10;7syFoTHsxjPehvmVmJLld0Pht1B2+vFSC1QyZLYHqKeAMgnoe1TADYBnpVRjEiTdyjIu1CAcY7mu&#10;d1KQtvGelb2oFlQ4GRXMzxuxKnJY+vaoqy15TSjC+rOXlU/aDv4U55JqotuSruAWArY1DT2gJDjh&#10;uR34qhJbSRjOSqsOAKzUUjtRUTaNuWD8ZI7j2rVsCyyyPCFwV2EN6e1VILQsfmwNpzjvWrZQqLjc&#10;F2g8jcKHqPodBp9uZtgPA7V2ESKsUSKcKOwHSub0qIyEfLjB6iuoRQkQA5Pr6V0UVZM4cQ9QKgZ7&#10;5phXtUgzwaAuWOK1djnRWI2k1et0GBk5yOajjgy2WIwPWqF9fzxSvBEiKCPvk81Cu2aW0Keq6lcz&#10;GS3gXYu7BdeSR6CsxLeUH7sjEjrnpU/lzlh+9Qd+BUyxkdWZvxqh3IYbOVW3O8hHoW4q8ibfU01A&#10;R0XH1NTx7wwBKDPvTRLFCgdjmo2mUMV2vkei1KWI9Dik8054AA9zVXFYiYyv91HVfbijyCzZYHj1&#10;NT7+n3cmkZsjhgDSsFxoTZ0H6UjSYOFUk/zpkrkLzJ/hRCWcZXb9c0xCNBJIxZtq89MZpVtAGBJz&#10;+GKmxIy5EoAHYCmNGu35nz6nNDQJiC1TcSWI/Gg20Qb75/OozHGykhC/tzR5b78/ZxjtlqLIdyTC&#10;x8jLH03Uec5BCx/N7mmpGzZ3RRj05p4jIbPyfTFABiR1ILgH1ApyRHH+sJ+tRtMUzgBj+VIHZm3b&#10;WAP+1xQImZGA+WQJ/tFc4qMRIDmR1c9yRigl9v7wIo+tRkRp8xYBPZc0AObdn5VZvQqcUxo5XHPm&#10;jH918VMlxE4O18gcfdIqUYx1A96Yyr9lLrky3Ax2EmKiNvtIVWuDj+IyVdZ48ZLLjvzULPAkYKQm&#10;UjsjZNFgvYFjweec+p5pJZI7bBdWOf7qZNIJZJMhLWVOOC2KiVbgZ8wzAn0OaQEwlV+BC5HqRimt&#10;DGFyirH+GaiENw6kC6ZCO5TrTorZIVy1xLL67m4zQAQhjOcT8Dou/GabrLyfZpQ8bDbGSrA9eP51&#10;btYLdGLJbjcTktWdrjzTRyMysoRSB6Ln19aclaJnUlaLl2RwWT/tfnRWl9lHqf8AvmiszxfrTPSp&#10;LclgfMJBHWoHtyBgtIf901ExnZQ6z/LnGAKWOQg/NKSfTIrRWPcsSRjyz8wcD1Y097q3jHzSBaY8&#10;0KrmRx9D3qI3VoSP3RYj/YzVAPGpWpOFdn9AFNTpLv5AI+oqBbsNxHGR9Upd1y44kRfYCgLEpjJ/&#10;jIHtTBbKJdzSEk+pphW6Lj/SF246EVEY5ix3XII7YHSkFi40bsMLJj6VXeGYZBuJcH+7SxLIox5r&#10;N6ZpdsrNzg/WgCFk2t8924H93cKmiSNujFz/ALRzULwSj5litg2fvMuTSiOfPzXCj2jWkMsbETJC&#10;gfhUcs1tHgSOAfTGaQJIBgK7n1JxmnKr4/1QX/eOaYDFntcnahJ9QtSrIpX5Iipz/dxTlAAG7bn6&#10;0pkjX+IfnQFxc+2cUu7joarvPj7kkYPoeajElw5GJUC99qmi4EskAlOXLEemeBSCNIQSig9+aRpF&#10;xyHI9qj8yMYDJMRUspMlWWRuTtApy7MZV8mmrKjLhFO3/aFBcDgIMflQFxxRiclvpgUmW6bDSGTC&#10;k/Lx23UJKz9QB9DmgBrzIAVfKmoQYGcMruSO3NTuJA25Wjx7jk0bsYyR+VJpsaYgPcBqikncHb5k&#10;aj/aUmp2wRnJx7VCJUyV2y/iOKGCCKUHALKSf7q4qwCxqMP8vAHHrTQ0p+8yAe1JaAx5V+8nH0pm&#10;D3VyD3zSlzjC4LfWkMhIwy4HoDRcBQiDnbj3JoeUJ0Td7io9iEcZOfWlDADCqOPegBRJxllCj3oe&#10;ZSAN+PoKd1HOKMpjlhmlYdzPuNNin+ZSd/YmsySzliIUxkY/Wui8xMYG3IprjeoBORXNVw0Z6rRn&#10;ZRxk6ej1Rl2scpHyITj1qR7YFw0pAPpmtARlTkMcegpCFxz+tEKCgKpiXMqKkUYwF3fQVIDjhUJ9&#10;M0/q3b8KUja3Tk+prZI5ZO4AkD0HcUowxIJH503II6ilREJyVH407kWJ4XLDHG5fftTbuI8TLgDv&#10;SRlI2BUYA9BVtiFYA/ccZFZTjzKxx16dndFDyRKnXJ7VPbMAjxSkgryAPWkW3dWJJ2p2z1qG4lCK&#10;RFhM9WNTTjye89DKNGU3oQXUsMMpldTvYfcXnJqpmW5zuBRey05YEDlizOx7mrCR8NjPShavQ7oU&#10;IwXmMSKJI8bF3euKPN2dB+Qp4RhxilMZxySParNEQMjSdWYGnRpg5Kt9TSmJMH94fz5p5AAABLet&#10;Kxd9Bd3GAPoaY24jAIU/SnE84Gaa7L0PWquKxGQOpZmqLzMNgKfaps7+xA/nTfLweCaj0K9RMucn&#10;AFRmF2OWbJqYRAnkN9M1IIR1GffJos2F0iuI1z93FSBVI5Ubl7+oqQx+hphBVgdw+tNKwrjSvpkf&#10;SlVJBycn3NPZBkFZDhumKYyqARvkJ9KLBcX5iTxjHakyQMNnPqDTBGSeQ2PrQNqcbh1xigAyTnd5&#10;hQnoD1prMyKxSJmHr3FTn7g2DknvRiQPkHC+3enYVylHKXJ/dlR1BNWAoABD7j6A09rcYJCh/XPa&#10;lji6AKFJPalYdxU3dGXvTyTjGD+FBdR14qIzEj5VHX1p2Dcm2seTgCnxzrEchsnOMVCMFfnP4ZqZ&#10;UXH+NK3YaLcd4JZkQx4B75q7jjisldo7DNWVvpYo8CNWzwCaE7Ccb7BcRmRMYyazLiybacqf8K6C&#10;zlSZAWCiTutWpoIyoyACaHT5tbgqnJpY86vLIyShBkqBk+1VfsvmO64AB6129/o+4ZiGC1VBorRR&#10;YK5Y9eKykpJ2OmNWLVzlP7IMbI8hOxztBAyRVuOyKyDbny8/Lu64966mLS8oiMMBOTVuLTItw4pq&#10;MmJ1kijo9u8YycADtW6mHLDPHeoWgEGCPlGMVNAyRwvI54UZNdEHy6HLU953HGMtjaKRU2HDde+K&#10;hGq26KWBJ44XHNYrXk0krEOy7jnGelNu4lFl3UL+4S6aOBoVQcZcVnECSQtLIrMx55qQ2yycyZc9&#10;eaDbKCAqx/iKLDuhAEUcDBpcOT0+WnMuBjAP0FJubsPzNVcVhDGAOAMn1NOjU5JBT0A20qqT95hT&#10;8Jjk8e1MQvB+8yg96ibyU5eQD6c0gigA+Q8dx1pREoIMYVR3zSYaCrLHj5C7e+KAzMeI/wAzTlkh&#10;BK+ZuanCQEfKKYDQrEHcF+nWnqUQYAUH0Aph8w/xqKYI5N5JmVfQqOaYi2rFhwOKay+ig1GisCMz&#10;SkegAwajnvRbruZHODggVTegkgmiMvBDAez4pBGigBt4wP72aPtKydM01bfc27zZfpnipuVYc1zB&#10;GwDSYPbINLvMgzHtcemcU8RgA4ZiPeohGEYlrhyP7uKLiHbZSfnjiAHctmpN8SAbmQDsBzQnlkYx&#10;uB9RT1UL91AB7CmBGWt5GGSG9sU/58gRyRKPdc09oww+Yce1IFRenBpiEJlB+eRMey1HI0R6rI30&#10;FWPlPUZ+vNRbbjcQHiVP905oAgXBOEjVV/2jz+VTRqq/8s0z6gYp4h5ySD9BSs0MbAMFwR1x0oAX&#10;CnqMfjTJI5CMRuo46tSmeDqHX06U35ZOjHH0oAQI0KBpnUgdcCpsIyBlQn2x1qExzquRIzn0yBT4&#10;luS43LtX13ZoQFi3LliDGqr7nmsnxFKsemuija8jbV9/Wt0R/uSxVSwHGRXK+KHDSQQK2SBuZabO&#10;LMKvs6Mn8vvMbj3oqXYPU0UWPlec6+3gikikB5wSQBUJ06DduTKMe4FS6e5E+AchuuatyKyuVx0p&#10;R1R9uUhYDPM8h/pU6wqgGXY49TT9meCfyNRvGDjBJ+tVYQSyFeFmCf8AAcmqvnuknz3rMP7oix+t&#10;SlJV6TZPfC00SSqcmN3HbgUDHRywSDJDMf8AaGKkEkI6RgUxpmyP9FYiqdxe3I2x29gfMJ6ueBSC&#10;xckulA+VDnsaWKdmUZX5u+Olc9b6xcme4+2xvEkJyzFcLj2NaOlXc1/a/aWXYpYhFx1HrQmNxsaT&#10;NIRxtH1pjLOTnzgo9lppkYH5lz9KgkvlUlRBIfcCgROUlBy92xHpjFLuiVSXuBj/AGjWe91uyBay&#10;/WolmbGHhZfUYzQBoPNZ45eNsd+tRtdWa8/L+AqupjZwpjk6ccVJHBblyVtufUikPQkN1A4/d9T6&#10;Cqr30pfMUMsi9NwYAVeSJExsiAPbFN8tVzhce3akBQ+0X7SAeRhOzM3AqcXOzJkljX1O6nsspfAi&#10;j2+55pgt8cCKHrkgikO5Ms5dQfMyvtTXO/rMcdxil+YdFA+lI4mwcEAfTpTAr+ZbKwU3JYntjirY&#10;YKMjJ9cVQfz2chJcKRn/AFXNTiO42/61QfVhUjsWDMOAVkzQ0jgfIFOexNVo4GIPmPub1FSbI4xw&#10;cDtzRdj0HD7QRyEB9zU6mTA37d2P4elVWk4OJEH49KoyTO7bftkgP+wuBSuFrmxuwcdahmuIl+Uu&#10;m7+6zVmLCjghpZG9ctTksbNDkRMzDuTRcLF9GkbJVolX1Xk1J5qrw7lj7CqGSq/u4ZvoKlHnBNy5&#10;GegYZNIZeSVccDI96A2TxHx2rP8ANu92APr8tWY0lJDM5+lO4rFgjnkVGYlJ+6uT6075gMAj8aj3&#10;nP3h+AoYkOVGX+6PoKcWx1zSAk4p2cjFJA2J5hxwrUZ7EUu7j7px9aZt3Z/hHfmmAqmU9k9qUpkY&#10;cKaZtXOSzZ+tO2rj2+tIGGFHAUfhUiHH5VEQf4QFoAk/56AfhSEKXbPA/SniaTAHp7Uzc38T5pdx&#10;x1qWgsuo4u5OSxJ96iZkzkjmnbgOp600ug4yDUtFXG7l6AH8qAecc/hQZUHf8qYZQcY/lSAbszzv&#10;bP1o24PXn3NNdicjJ+tRBCCSXYn3NIos4HYCmg+mPwqNd/XdUmDgZ5poTEcg9zj2FNHXG0/U0rFh&#10;0OKiMxzjliKGNEwB9qCOOW+tMSUseRgU5jnoeKaaE7jVkKt1z+FIzEklQfxp5O08Z/GkQ7lJwc0A&#10;MJ3AZz+Bpj24kU8HP1qUsFPOB65oZ0XAHIPTFK3cafYrwW/lMfnwD0zU5kAzkjIpmwMD8jfiaX7M&#10;rJll+Ue9HoHqRm6jLBElVj7Gpt0eASo3HutRJbRrykar64FTYAGM8e9P1E7CnIVcc5GajE2M7iM+&#10;lOcruGXQemTRnK4DqfoOKGCF3ZXP5470GNihdDjA6U1FYHnABFPJMPzZ4HehA/IoT2M00nmNcEBu&#10;cA96mt7aOAH58+pzVlTBMmxMBgckev0oCoOdgGe+aLD5nsR7oyQVY/hUjGTjYAfY9aaylgSuAOxA&#10;qIWyKdzzOTjpmgLlxUDjDqPU81LiPsgH0qsiKv8AGSalxx0Y0WC5N5gXlSFI6UfaZCQ5ly/8J9Kg&#10;VCGyQPxqXAxzSs+g7rqaUWrNt/eRqzKOo7037ezyl5UznsvaqAkVd2WA46UhlTH3/wAKrmfUm0TV&#10;k1EGBkjhIY/xueMUyG+KY3LnHpWWpx2Y57k1KpYDOBS5m2PlSLc91JPJvztUcY7CqlxdyyRbASV9&#10;AOtOy2SeM4qPa38Tj3GKoCurEEeYVGexPSpwpA/hAoCwRnIUdetO37jhfLx9aaFcaHLKSoB5wcdq&#10;fnI+41OVlGQZETHOTxTtyMM7gc+9USR+WPT9ajZZA3AQKO7GpmKnjg/Q01kiQcrnPbrTAagBGCY2&#10;PotPwqnsAKcpRhwm3HtipFAAOKpIm5FvjHfn0ofkfd57U9pFH19hUTSnptk59elDAadx4yoNAhZm&#10;+ZgAOy1H5swfH2c4z1FTgyY5AFIdh22NeGZc+5pwdAcAn8BUBbadwhZvcCpY5Gb+HFNCsSCT/YJo&#10;AUvyg59804DI680hwIzyeOwpiK7IN+QAKURqRk5B9jRnJztP1NPJUDkYqbDGqyA7QDmnEnosYP41&#10;C8ZByAoGO5PFMRIhliWJ9cUxosKzgfOAPpS7i+fnP5UBlI+9T92ORQhMj2Mc4lb6Himf6Ru2q8WP&#10;XBzVhgG9BTMMBgY/GmA1RMBlpAT9Kb58ikh2T/gIJp8kSSZ3wb89SDTfLhVcC32gepoARbrLYw7e&#10;+MAVKrkt939KiICjCJt/DNKhlIHP/jtFwsWGLhSUVSfcVGWuscrFn1GaQCRhne608I6/8tCaAGLJ&#10;OeuR9FqxFyuHY59aaUDY3ZNWLaJVyVUZx09aaBkxVIYcgnnqSe1cFqVwLm9mlB3BjhCOwrq9evha&#10;6exyAzfIuOcGuF3ccHjOOapbnzuc1/hpL1Zf2/Wiot3+1RVHiXXc2NJvXkWN8gn7prckM8q+YsYL&#10;Dg81wmh3hS8aIk4ZiR9a7uwl+ba78OPSsYaOx9pha3taSkRoLk/6wRoPY1LtAXlwafMIw5RmJ+gq&#10;uRH/ALf5Vobjy6KMkn6ioxIpHMmM+pprWsMhDGKdj6ZIpfso6/ZhgdNxoGUdXnMdg7QTfP6KeT7V&#10;S0eC/jkZ7u4OHX5I92SPrW0YoGHzJHxzjFMEESXIuNx3hdvA4qbalJq1iK4tzImJpCyehHFSRwSh&#10;RtbA7YHFWVxL1DMPpUwRRwQR9DVJEtlE204B/esc9sVEbOdjgzMoPYdq0GgRs7mbH1xSLHEmAGP4&#10;nNFhXKJsSw+ZmOPWnrDKBjzSQPVavbkXq2aaXQkjJ/KlZBdlIwyZ5lfHtUbWYYYaWZx6Fqvbo/8A&#10;a/KlBQfwP+VGg9TN+wRg5CyHjux6U4xPGmEGPQFqvEjnEb00gOvRh75paBqZhN9vysMW31MlIwvx&#10;k+VAPQ7q0vLUDnI+pqRIYiQQefrSGYubx22skYU8Z3EVYWxG3J5J/wBo1rNGuOik+4qMxkPwcD2W&#10;nYLlH7PMExGM1G0F6Rhgo989K0lk6jDk+4xTZbiKLaZHVAf71Kw7lFbSXb87/lUb2KOOWGe4Bq6b&#10;62P/AC1X8KaZLdwGEuPYAUmgTZmHSoycrbhsHIJkNBsNQMo2QxeX6mTp+FaplUJ8mD9aqvJK/Jfj&#10;sFBpWKuxh0+YLmUkr/djGKsQxLGu1YGGPWqzFwvywyufQtioRLqCDC2Q/GWkK5rKuecEe1RtHuOC&#10;smPrwap29xqLD99Hbxc9N241b3lxjzMH/Zp3QWY9YgqjAKj65ozGv8VRES/wt+dPG4ffKn8KVwsO&#10;EiHoaQgnoR/hSF4x/GPpTHYH7rt9BRcLEipu4LkNSGPGM8j601fMz9zA+tPGeh60IQggGcAfmaaw&#10;fOFCgfzp8xwCoLjPXFRKBnhGOOmTQ9AQu3BySM0hOOrVJliOFApvzZOdoH0pANZ+OpJpuH/v07zg&#10;GI2sfcDigPxk8VOgxCrkjDED0xSMSo559qcTGw5YZ+uKjbyVOEYZPqc0MaG+cxbiI/iaQvjqAPbF&#10;LvA6n8MUbyQMA59xUFETPIehx7gUoZ9uS3PuKcDLznbj2FKCeM45qbDIwW7D680FXbpxUhfGflJP&#10;0qBpJS3yqV/3uKYiVUYDB60uJR/EoFRFn6liT6Zpn2lugUH1zSuh2ZMSVyS2QfQUeZu4CH24qETs&#10;eNoz9ak80g/eG6i4WJNzDA2jFOB9cCoXG4cuQKQIo/5aAnsc07isOmUPxvx7A1GMqRulO3GDSqFQ&#10;8sKkwjDjk0BsMxkYDD8qcDjvkj2p2AeQBuPf3o2Sf3lx9KLBcQMWwFznNOY4bGcgd6RYnHzea4yM&#10;AYpyoi/xA+xNNBdDeD249qCyYHAP1pxVFzgfrTWx08vPvTJIzgcAxqT0yuacsiqD5kin/dXApNnO&#10;SGGOmKURpycH6GkVoO3xHBHPpTR8z52n1qVQEiwoU7uvtSKr9lAP1p2EMaJS4kYnI6Y4p6zLI2xF&#10;w/TBHBoDMTyhwPypUjAyed3b2oQMZ86uQVZcep4p4ZDjPfpgVMiebhWOGH8Xr9aHBjbBXGOwp8vU&#10;VxqrxilaM/32x6Z4pFbd/C49zTGjzyQwz70wF3MPugH6nFEcruSrIqjPXNMEIH3VGPfmnujMuNuf&#10;0qdR6D8KSRxg8HNJ5YPAIA9R1qNlIIZo+QMZB60BnZMopH1FAywsYXuxpWZgeQCPc4pkYkKfMu38&#10;ad5QwM8/WmkK4yScID8uPqeDTonZxllX8Dmk8sZ/1S49Safl1GFQY7800gbRIF9hSlUxkgfgKj8z&#10;H3iop6yKcDI/KqVidRuxCcCIY/2hSFWzgxxhfdsVLlj0z7VG7NjHlhj7mmIcucfw/hzS7iOetQ7y&#10;uBmNB6Ckx52FDE/SgLFlG+bsfrQ4YH74/KoxGYhj8z6U8EMPmxkdOaoQwjDcuT9KUkbWAYj1xQWA&#10;67R+NRSfO2EcUACps6zOc9s05ssR8345psYkAAPln0wKdIZABiJW55GcUhjTgHHnj6Z5pVYDq7fi&#10;aaFbO5rdB74zSgknGMYPGKEBIJ1xhd/HoKdHLKCcIxz6jimord5D9BRtQOD5khx701cNBQ8zZ3pt&#10;NNwcktLxUpxjq/5UYG3CjB+lArjEReu4t9ak4qNo36GUr7AVE67Tl5ZD7CgdkWCA2cHH0qFYtjEk&#10;yMTzyaQCLPIfJ9akyRgKhI9zQIijuJWcoLSZQDjc+MH6VZDnGGAFRliPX6CmtKcDAIPuKYEzc/xY&#10;/HFROpAAXaxz3eo0ZmOGQuD/ALOBU4SMDO0A+lACpu24Yqv0bNS8DkszVXMwDbUMefpTy823IYA+&#10;woAmQhucEe9DbQcmTA+lVSztj5mP4Yp6wREkspyf9qgCVQjPtEjE1ppF5cXlgdeM55qGzt0QbyFB&#10;7c1S1zUms7FnGFlkG2PB6e9UjKtUjTg5y2RzXiO6E+oeSjZihG0YPU96xWVUKhQAoHSpCxfJ6t3J&#10;qCYhpFTcAO/qfSq2PisRVdao5vqWvNPofyop+B/s/nRRcz5WYgkaG43qcENnj616BpV8l9apIp5H&#10;Dexrz2df3jgHnJrW0HUfsNwFc/u24NZSXVHs5bilTnyS2Z6TtM0O5SBs65703aw5C7vxqvayo4AI&#10;IVh1Bq75SY+UOwHoa0i7o+jK7At1Vl/4FUWFX+Nj+NXQqDJ8phj1pvmQD76YPsM0wK/mpjBVj/wG&#10;jeGIVYDj1IqyGhYcbh77DxS/Zi33ZW/75osFyOJsDAixTmVfYVJ9lAPzSkUohiXjfk0IRXKemPyp&#10;hTByW/DbVpgg6EEnpzULI5ORJHj0oAZsBXlvy4pn2eP+82f96pvJkI+8v5U0W8oPLpjvxQFyM28e&#10;O5/GkEEYPRj/AMCqYxsONwwPakKHjL/lRYLkLRpnhOnrTCijkRpn6VZKrzmTP40m2PHGDSsFyueu&#10;cr7/AC1H9pG4qqyH/gFWdpPQKo96Ty8cPKPbBpWHchEx7QyEn1FO3OSCyFR9anEC+rH6mnGFCOVF&#10;OzC6KzOMfeFRMkb/AHthHYEZq0ygDgLx0qIhyflOB/uipYys0SBcAID/ALtNS2DEHYu4e1XNjEck&#10;/lSiNhxv/Sk0O5F5WBgp+tIF2n7tPMchP+tx9BQYlBy0rZ+uKVguQtLzjac/SkMZcfwgeuKl3xg8&#10;vmmvGjjO5/wOKLBch8tVbLHJ9MUAnPyqB+FTKpUfdP8AwI80pyeAwH4UuUdxhDDqBSYz1ApzBs4D&#10;McDO0CkXzCBiNs+hNFhXG4GOEH5UhJ7JUo8zPKqPxpOcdBRYLkZduflo8zYuWGGp4GPmPT0oBPzZ&#10;XrRYCAsCerHPpQU9GIo80qcYx7inh0IyW4+lLcY3bxkytSb4/wC+D9TT98Z7E/hShV/uD8qLAR+Y&#10;nYj8qY2W6MPyqc4HYUwuv+zSsFyq0DMQV2fUrzTvKkJDYXjjNT+YM4prF2BCEjv0qeVFczECtgAk&#10;flSMAP4qayyNyWYH2oEe3qxP1NICNnBPEuPwpo5BxJ+Yqc7V7A01mXbjbkVNirlcyHPL8CmrIpOT&#10;kk06RyMARFs9hTBK448rH1NIosbc4wOB3pcbTksD6YFVpJtoJByaoNql0HKrZMFzwzOADQKzNZmV&#10;D9xSe9RtOGbpist7q7kXc3kJn+8+apPfFcg3sCbeuxS1J3GkdASr9eQaaI1AwEXHtXNHV0Q/PPdS&#10;KOuyA81chuZpRlEuTnpuGKQ7G8qgDlV/KnFgp+8vFY/2a7lHCuD7tU1vZXA2mTauD/ezVE/MvGdF&#10;wC689qa95zhBk/SmeS6E5liUf0olmSILvuYgCM9uaNQsh/2l5RwD6YpwVm5O0H6VTfULVf8Al5Q4&#10;64GajXWbdlPkCWQg9VjJo16j9DUXcMbsEe1PfcBwQfoeKzVvbiUYWzl9QSMVIDqB4EKIp7Mc1SZD&#10;RbUSkgEJn69acVYdWUEdjVRLS5f/AFkwOfToKl+xjoxJI4B9aBaEvVgfNX8KfvVOuT9KgWGFCNxQ&#10;fjUwMWQA65NCBh5uf+WePq1PDbunWq7XVqrYUbiO2Kab6Anuo+tFx2LO9wNgQYPcnrT1Z2ULIPYN&#10;WfJfWqHLSHPpnNRPqCyMsa7+emBTuFjVMBAJY8A/dzRnHU/rUC3hdlXy1AUcPTZpZYiSVQjrn1p6&#10;dBWZaDoTgN09TS5bJ+bArHOp7X2mOTPoI/603+2XC4WznPqPWlcfKbDRB/vM/HYUoZV4G8isdNYu&#10;JHKx6fOT24xUyTX8g3NAIvUM3SgLM1fOAXJyB6mgTK3RgcVSDTnh2X2INK3mAknr29Kd2KxcMmTw&#10;R71C5diCtxt9sA1Rmec4H7pPq1NM4jcYmgVcc+uadwSNOMqvVi59SKkLjpj9KxxqESZBu4Wb2PNH&#10;9rwqu4vJIAcHy4iaaA0nTzDhkkGO4kxUqxj8PrVBb6SWMPBaySA9NxCH8jS771gCySReyjP4VVhX&#10;6F1okB/1QJphVzjHyD0Bqqsd0GU7Zz3yWqwBOOyj/eNAWH+UcjLnj/aNSbF28/yqErMCD58a+2M0&#10;0ws65Mhcj0PBpATsY167c/WhZEP3SoPfFQRWYB3GNA/TcBnirC2yJgkr+HFUhaDmc7flGfpUO6fH&#10;B596mDQqD835UwXKY+RWb/gOKAIAL0SSNlcEYUHsfWnK10GwUU5H3u1PN5Jjm3KD0ZxTRqEQyHkj&#10;XHvSsO5YVG28tz7VIqAdRzWZJrNpGuTcMPpGTR/a8DLmOO4lJOMCIiqJNFk55b8KOR05xVD7Vdt8&#10;0Vi5Hu2KGl1NwNkUMX++3NAF1gzDg4NQm0LMWeVz2wOKqOb8kB9Rtox/srk1A7RE7LjU5pD2EK7f&#10;5UMDTVY4VI3Oee5zVWa7TJREmLdfu8VGt1ZLx5dy59TGasxSRNjy4JB6bhikMbbO+3c25DnoatGZ&#10;e3NIPQoPzpRs54WgBVaRuDGFH1pJF7B8MemelRiSXeQZYlXtjkj60rgy8eU5/wBtWAp3AckDgffA&#10;9doqVYGHSUk+poQuq4IIx681Gl2C+07s5xwhoAmBEZ+d1q5Zwm4bKjj1plvELh/u9K0Q0apsjYjH&#10;U9KpE3IrjyLaMkkBVGWc1wWq6g2o3rSKR5a/Kq+gq/4i1kTs1tCfkU8nP3jXNmTdGCMDPIxTPmc1&#10;xvtX7KGy/FisQEzu4zVeSRHOM8464pkk3DKwOB0qk8iOScH2obPIUWa2JP8AnqtFV99FI15Rsqnz&#10;HwBkmohweKkkcF2DdATUe4dB+dAouzOt8Pat5ii0lPzj7hPcV10U29Qma8oikaJw6NgjkGu30bVR&#10;dwqCcTKOQe9R8LufS5djFVj7Oe6N6S3uQ/LHH1p6rMhzwTU1rdmRfLmUEdm9KbNK8bEBFI7HNaKz&#10;1PU1HCa4xgIxHtQZrjH3CPrVB7l3c7mVR7NSiVM5MnNFxWLxlmYYMaEe5qJyzEgxgH1FNEwAG1CS&#10;e+KmSVsfcpiIfMaMYEanPtQJ5yP9WAPTFTZJOSBTgxxRYVyv58xOdoFIZ3I/h/KpmwTyajaQA+9A&#10;yE3DEf8A1qPPfHT9KkadVGcZxUL3qkfdNJjHiSUjnYB/u0heQZJZMf7tVzfMOFt2b6VMty7cmFlG&#10;PSloGojXRHBI9vkNKkzEj93n6ipVmLdFYZ9qGZ+pcflTsFw86T+4oppuJAf9UG/Gm5yP9afw7UBk&#10;HJcGgBj3GG5tx+dMNyOcQY/Gpz5bfdDH6VG0ec4DVLTGrEYuTnnCihrhHxumwPanCLPDKcUeSnZR&#10;S1HoMEsYP+san+ZGw+8PxoMRwMFR+FMMSZOSN3rilqGg8EZ++uPTbTvlPXBqsFQEjeRj0FPHKnGS&#10;DTAkIjHRQTTcEngAD1zUXkvn5SB+FHksOg/WlqBIVyMeaR9DSBVH8bH8ajKSA8KoH1ppDr1cD8KV&#10;/ILEvAHBpu1yxOSAO9Qh1fIEjEj0FKcnHDkDpRcdh77mP38ewp20KBySahwQeDg+9BdieZf0pXCx&#10;MXw3Tims4AJJx+FRNJJj5ctj2oRnPJ6/SjmCw5Zdwyp4P+zTvMGDyTSFnx1UfUVE065Hz59gtDYW&#10;HMxY428UhGR/qxTlbj7pz707zcDlf1pXQWZDucdEFRma438Qjb3OaseYS2NhxTGywwAB7ml6DRWE&#10;jyZAZge4AxUZtGYje8h5yMtVzKueHI47Cn4T1zSH6FZYiP4QMe9NckDG/B9hVv5M5yKRtuMKRk0W&#10;QXZltcNv27n+u2pVQOMnzKt7VyR3+tKFGeQMfWpHcq/ZYmGWVj+NBt7cfL5Kn0Jq3ujbgHJHYU7E&#10;a9F/OnyiuU1tIQeYENONpCM7YIwf90VaGCeeB9KdsXn5jz2o5QuUhC2eEx9BTvKYYHIq0ynA5ppj&#10;ZhwcmjkDmIfJYg5c+3NMNopPzM351MYXJyTj8KXYV7ZPrijlC5UltLaQeW4Y/nUA0mywTHCo/wB7&#10;NX/LZjwSpoYANy7emKVh3ZWjsLdTxGmfUCrKiKNeB+QxQFGTwfzpcwr6nNCQNg06YxtYkVE1yFOB&#10;BIT9KniZZCV8iUHsWHWlYOOgxVWZNylJcT9FtHz7mona8mYhrYCMjBJbpV0qwBLS4A9BVUjH/LS4&#10;kA6gUWGmVmtLg9ZI09MDNSRW/lrh7kuT1IXGPpR56+YECMGPA3CpViuGwVZUA6/Jk1KRV2Rm3jO7&#10;YGPrmomiO44jIX3NaktlJuUG5kUgZZRjBprW0ZwrMxPXAp8ouZGO8LYIURnH97tToLeclh54G7rt&#10;jPT0zWuqxx8LG3BqwJB3zzT5Q5jPislAwzO36VbSCPbtKsV+vSpQ6+uKTd6lce5otYm7YxoiowAv&#10;PQ1G0RA5kK+64FS5jHUg+3WhkDAFQWHrih+Q0VFtVdjvlf3/AHlShIMYWNnx25qwqgf8sse+Kfua&#10;kkPmIIgcYEBUdfmp/lkjkAUrO+Dyo9zzTPMbA/exe/y0xCPaROfnXJpv9n2wHEKk1L52Bywp3nHH&#10;Az+NUhMgWwSNsx20CnrnFShWjHBjRfZaBNJuGYlx3y3SgyyFdwUDnHIp2C413cj/AFoJ9o6PNdcC&#10;SSXaemAKYbhn4VNxzj6UCO4kzghOehGaLDuTLKrN95z7MaezQjqM03yWZBuYbgfmPc0eQq5G8D60&#10;7EjWuoQTtQk989qjk1KOEHmMYGSAefyFKVt0+UuuW/WmFrSJt2wGTPBVeaBipqRlB8sFvX5SP501&#10;bu4ZS3ksOfusOamcsy4VX579MU5Il24Lkn1ZhTEMDO45UKc85prhc4Mp/wAKlEcMfzBxyMfeqpJf&#10;2EDbGmUH3BNAEqrE5wF3kd6c0EpJMdvBk92FNS7DLiFWbjgItOMs5wPLcn24piY8RXaqR+4U54Oz&#10;OB6UrLdkAC8VfXCDn2pih3Yq0bgepani1VeVjBz3LUCIWjjL4e6mZvQNVN941UWktoz28g3JNu6H&#10;0NaJXyeFWMHvzSH7Rgss0QQngCPJFA0xgtl3jZbjHrSNG8YLOVT0AGakSO4ICs7vjrjimSwXj8eS&#10;Co9WpWGiul9vJC5CA4LscAn0FTDbMMi4dV9M0DSYmQF7f5h6npUy2LKR85RR/DgVKT6lOS6DU8qH&#10;BMm4nqztS/aXJUwrGVzzVkQRBctt+u3NBSFF6MR2CJWliLlbzYwxYwZc9SBVlJyQB5QUe9RC3gkl&#10;3+TPuH97gVaSI4ACY9KLBcpTZ8zm4kXPRQ39KnsEmuX2xK7KvV3OK0YtNmlO9giY6EjJq+F8lNhk&#10;GAMkngAU7CuQlTHFshYBh1PrXL+I/EGyJrS1lBYjEsq/yFVvEPi2ORWtNOkCKchpgOW9QP8AGuNk&#10;um+Uhl+lB4mPx+9Kk/Vlo3Sj5T371A8mwhg4BxxVN5i5HyDB71CZTj5VGc4yTRc8PkJ2nYg/ODn1&#10;71F52GGW59ulQl8LnaAP0zTcjBAI9eO1IrlsbXnn/Y/Kiq25PX9KKC7Fs8SNxg5PWo5Bheoyakkz&#10;5h57mmt83TsOKZz9RgXgVZtZ5beVXjYqynPFQgEAfLTgTgYoaKjNxd0d3pGrpeR7SQJAOVrchmXZ&#10;skjVkPr1FeXQ3DwMHRirjoe9dZpmvR3QWGchJOgPZqjWOx9LgswjVXJPSX5nTyWwUb4ljZPXGcVA&#10;d6nGI/8AvmkiuWhxsb5T1FXQkVzH+7fbJ3B71aaZ6bKReUkAyDA9qU3CbhukP0xT5oJIydxPp0qN&#10;Ufs/4YpiJVmjPfP4U/zOO341B5cufvDFJtfqdhouFh8kkgXG9Fz3quzBhh7glvbipChLc7Pypm6N&#10;DnaoPqFpAKnlqMbmagLh9yjjuDS+eh+7wfpSF8j75FFx2HiVVHI/Sl+0KRxG+PpUC7B1f8zTi8I+&#10;9J/49RcLEonAONjUjTbjxFn6mmBoenWn7x2Wi4hqoT96JVFEiwIMlcY64pSzHsB9aZtkblhGBQAi&#10;Tw5+Qsfwp+8HOM496jZRjJb8qj3qTwjn60rsdixn3ox6VCHfoIsfjTgz56AUXCw9lyOv5GomAGcq&#10;x/Gn9B1pjyBRy9JgNB5+61PB54BqHzCTwzce1Jvctje2PpU3KsT/ADE9qUKQOTUIkB7NTgRnhWqr&#10;iJCPWggegpmfwoJOOtO4rCHjgD8hTNzc/IacTj7zmmmRP79SMTaSu7aQQf0oEY9/zpfMUjg0m4+o&#10;paAO2HsQPal2jFNznp+lGFNMBcKD2NISBnKUBcD7ooOR/EAKAsMJJP8Aqv1pRH6xgfjShufvUFsd&#10;TUgHlntgCmmMevNO3UhOegyaYDDH+7yFBIODk0gQgcsv4Cpo+dyY+8KiGfTn3pWQJjG8rgMRmgbe&#10;Spxx3obzM4GwD6U8fcCkcj261NiiLMYADEU4BSMr0p4UZwOPwpCF/u/rRYLkLOgbaRz9KdjI6U8l&#10;ueBjtgc0Bj0w3T0paAIEPHGPxpTG2fvkZ9KFJxkq350u445TFGgaiFSOPM/xppB/56Ee1PGMfdAz&#10;SjpgYoAhKuTnJ/PrTTHJ3yR9asHFIxIHalZDuyvtcdM0eXIT0/Gpl54z1owOpb86VguRCNkH3ske&#10;tPUyHow/AU8FRzwfpSBy33VOPcU7BcQB9wJbgU98yEyYAz1A9aQkj72F+tKpDHHmDB64qkIYuVXa&#10;McnJppdi3C7vcU9lJJA5/Ck2tt2qaNRDA8mCChxT1JQbzHkDpk96bsJcAyYx1z2qJ51BKoxcD0HF&#10;A7jTepGWDMu7uACTQupxsQqq4HQnZSecckG3kbuCOlODTtytoQPc0rMd0Sfa4sAkkA9BiopL2MHC&#10;GQH2Wp1jnI+aOID0p/k8AMV/LpVak6FEXiOWUxSk4yMjiplZ25ESDPc1YEYZdjMMfwnHSoGhjQlX&#10;ZyR6UndDTQH7V/CY1/Co3W8OP34HsBwafsO35A+P9qgicfcKqMelFxjVjkYDzHkz7GpFhbGcMR7t&#10;TCZ8DJz9KieaYYIhL/8AAqQFr7Oh/hx9TThbxBeQuB2J7VQe4viBsgjA9GNN3XMgJYxrjrxn8Kd0&#10;FmaeIFVc4I9qje8tYnwwfjuF4qsbTMgxOFXH3QgqRbfA5uiR6YAxVCsTi7jblYmNIb6JWwdqkDnP&#10;aoTZwsvzSuR3w1SQxW8RAVun9407isRNqqF8JLF9NhJqSK7kmIZfM2+hXANTs6KMlAMe1HmMfuRj&#10;86YhY5SwyU/AmnYBU5RfxamFrlvuxIP9401IJWJ85YQvqhOc0wHElSAVhCnjrmnRyK0ckasrAHGV&#10;XvShIwf9WDznOKmRizNiJ1wfzpoTKrRjaWZifXrVVltJyHWLzivQqTWwBkf6v6ZoRZ/7sae6inYR&#10;QjUOmUtJMdgVxU4tpNvFvt/KrojnySZm9gQKcgk/jKn8TRYLmd5BLbQkoJ55U4oezGQ/kysw6bTW&#10;oFfHBxTij4+/19qdguUEidgFKSD1DYqUQc4KsKn8s/8APU59hSm3lIwJ3wfaiwXIRAq9FPPrSeW/&#10;JWMkeuMVKbR+88p/Ck+xb2BLzHHY5FAEZWTGdg/E0COU8kxKPepvsIJwEc/jUn2CTbgR59jzQBSZ&#10;E/jkU5/u1GdgP+sYH6VpR6UCxb7MiMe+KmGks3JfZ9KVguZao+35XZh/u1OkM4IY7CPpWnHpMKHL&#10;SOT9amEUEGNkZb9aAuZ6wM2N6nB9qurbQwLlvmbtVXU9fsNJj3XlxHD6JnLH8K891/4mXEm6HSIh&#10;Ep4M8nLfgKLmNWvCmveZ3msa7p+iwCW7uBGT92Mcs/4V5f4h8Z3esSNHG3k2nRY16t7k1y1ze3N7&#10;OZrmVpZT/G5yajBI/rU3PIxONnU92OiLpu9/zALgjHWmtMMdePY1TILHgUqqRkHqfSg85xRaViVz&#10;nlfU0wsBnuD3qLLAjANOVmBGRzQKwhLHkHG6pVHTHpg0iKS5z09amjiypIXrTsQ2aO32oqTb/sfr&#10;RRYdyVxiVuOpNDAMOmKa/wDrHOehNO3gp0pnKM5B+U9KOeoBpCoOBmnYJGP5UDuCkEeppfmU5Bwa&#10;FAOc0pGD6+tA07G1pniKS12x3BMif3u4rqrW9juFWWGTcPY9K84/iBI4HpVu1upbQh4mKn68VDj2&#10;PXwuaTp+7U1X4nqUWoBl2TLkepp7pHIM25GT/Ca4qw8Ro6hboFDnhh0NdBb3scq7opAw9jQptbnu&#10;Uq9KsrwZdfcjbWXDelJu/wBmo1unyN2CR0zU4mjkJzxVqSZtYiLtwAo/GmOXPGxKsEIfunNQyLKD&#10;xEfY5oGNCMRztH0FN8oc7jS+XMGyy4/4FSFCTyaQEbJHu+5k1IqDGVRRS+UMjIOPag26k8q1MBjF&#10;8ghkWlBfBJf8hS+SqdEY0AH+41IBhdxkYZqN0jDmPH1NO/fE48sD3zQBKe+BQA1VbvgU4gDq1LtO&#10;OSPzphQdiDSANy9Awz9aQsR/Sl2AdFyfpS+W3Hymi4yJnfOMH60zcwwPLJ+tWDEx60nkf5zSAhDu&#10;eqAD3NODYzkgfSpDD7DFAjx2FCAj3r65oLj0NPYN2VfxNR4kyQVQe4OaLoLC5z/CaTfjsaPKk/vr&#10;9QKd5RPWTmlzDsReY2fuH8qBzztAFTCMAcuTSmMevFK4FchSSTigECpvLAPtQ0KZPOQKBEPb0pcZ&#10;HJNSCJM8dacIsHGaLgQlV9TSbQOo6+tWPKXu1K0aOoBJ46UXQFUoCRhyPYUmzB+85qyYUzxS+Qnc&#10;5oC5TII78Uq8DGF/Orfkx55oMMeO1SO5BEcSqTjrSyqI5iCw+tTeRHwcGnSiFiDjoO/aqvoIp/eI&#10;GRS7uc9T2qffbLnBTPfJpha2UZLD60rjI/Mz2pDIF74p32qyIz5g/Kmi7sieMt7hc0XQWY0y88Hm&#10;ow0hJO/ipzNbOPljb06VE3kE/wDHtJ+NQ2UkNDBRlnwPUmhrlM43Z+nNKApx/oceO2WqXHHyxIv0&#10;FAaEQZGbAzk9qfnA6H8qeGlBACpx6rSu16ykK0Y9DTVhFcsTyI3I+lIVYniM5+lTOl8VO28RG90y&#10;KkAkA+e6bJGCVGKNAKTLcBwNqqPcHmpX+QhmRjuGeB0qUQxsSGnlf2PanC2hDbgHJx1JNA9CsJR9&#10;1InJPbFNklMeFMUmcZyegq+qRAj93kjpUiiMEkR8nr70dBXRjrczsPliQr6rkmpo2nbBWJ8n/YxW&#10;sjKv3QF+lO3D16e9NIHJFKW3mMKnA3d6rfZZGOSDWtlfT9aTzEHam9WSmVUtDHAQiZd+tNFo6nBj&#10;I9qtmYZ4yPSnCQnqc09GK5UFtKeQpH49aBbynqpq3vNNLMev/oVAXK/2ebuuPfNH2d8j506etSgB&#10;Sc7eaTheFPHsKLj0ITaSEEb1pr2c8gUblGOpB61aBGM4fNOyx6ocfWi4cyKEmlTM/wAt0VT9aVNG&#10;z/rLrcB2Hc1d3KnQAfWl8+PP+sQH60vkR7aK6lZNHhH323EdOe9SHT1AwCMVL9rgA/18f/fQo+22&#10;5PNxFn03jNP5EuvDuQ/2ccAEqBTf7JhD7i3PU4qX+0rLP/H1Hxx96gapYkZFzCef71FvIX1mC6kR&#10;sEB+RZB7cYFN/ssNnAPPqakk1zTIly95GBnqOajfxPpMaMzXoRV6/IePwqreQfWaa3kvvQqaKCcn&#10;ap/2aJPD6ykbmAHoUzkUg8T6TvVWv1DEbgpUg4pv/CUaSQhW9yJM7MA5P4UWJeLor7a+9FiLQYlU&#10;K0spx3zirI0i2HVnx7tWYfFumIRukfbnaSRwD71Wk8aaWWdDbXB2kZOOPrTsS8bQ6zX3nQpYWsfQ&#10;N+dKsFmW2qjE/Q1zieOdOknEMVvdlyM42jGPrSp47sJVjaOO6KyHaMp0PvTI+vUP50dQIbdcgW7c&#10;+lOaKPG77Pn8ea5NvHlkgctDdAq+zaVwSfamHx1DuYLp9wxA7nGaBfX6H8yOrV49214I0I/2waso&#10;sL/wL7VwQ8eFwrJpSkMSCTJyCO1B8fsiM/8AZwUBsEGXn8PUU7sX9oUP5j0ERx8jywKcIo+uwV52&#10;fHr+ayf2WWI54l61Xk8cbnVo9MVlJxnzjwfei5P9o4f+b8GemGOIcFVppjiONpx9K8yPj2+BKx2c&#10;SFW5BYsKi/4TzWy2TbQrk4C4/XNFxf2jh/5vwZ6jmFT6n6U5Sg6A15V/wnWunJ8qL24pD4110tgm&#10;NMjjAouDzKh3/A9Z3L1EefpSB37IV/DNePN408QBs/aYwM44HWmS+LtdKMpvv+BKMGi5P9pUfM9l&#10;LuOy/jxTg7HqVH414e3iPWnAY6pMAT0FVptT1K4DCa9uHA7F8cfhSuQ80pdEz3WW8t4P9bcRR/77&#10;gVlXXi3RLVmV9QjLLyQvNeMYlkUby7gf33JzSmPLBlCnnvRcwlmv8sfxPQ9S+JNlExWxtZLhsfK0&#10;nyr+dctqXjnXb5SqzC3VuqxDkfjWOUQ7v3h45+71pvlgjHJP6UanLUzGrLrb0KcizTyNJK7yyN1d&#10;jk1AYiRgknt0rU+zk/KqtnuelIYC2PlIAHzc0uU5XWvqzNEOMZzg/pUi24U9ck1fjtflzsOD0z2q&#10;b7KQchDg9PWmkS6plpbEDH6U4W5z7+ntWmbdQN2SvsRS+WDwG+bscU+Uj2hl+SCWGPyPNKLYhvu9&#10;e2a1vsrIuQFbJ+7T1g55XaM8HHanYn2hnJakY37gegFWFhGMcggdMVfEBHKsM9RxSrE2ckjA7d6d&#10;jNzH+U3qKKubf9iilYfP5mS6/vXJ+9k9KBuJ7EU6UZlY+pNIBgCgTEAC54pQCe/FBHQ+tBOF46UA&#10;KBgnil529Kap9zTixpAMYYGC3HelGSvT6UxVBY+pOealOMc/pQMbk4BNWLe6ntjvjdlx71XyQMEU&#10;rZBBx270WKjNxd4ux0Fp4llXAuFDAfxCtq31izuMBZQrHseK4TcB25pA7ZyOSKlwR6VHNasNJanp&#10;G8MM7/oQakSZl6uWrzuC/uIf9XM459c1fi8R3iHDBH+vFTytbHpU83oy+JNHc/aT06+1IZWYY2jp&#10;61yaeJzx5kAz/smpR4oiwcwyAj3otI6FmVB/aOmRmjXaDn6mnmZsdRXMHxNDtyInJ9M0z/hJ0wP3&#10;Eg/GjUf9oUf5kdSZCRkvSFyf465X/hJ05xA3B65pv/CT7iQID+Josxf2jh/5jqjIvdyaA8eP/r1y&#10;J8TOTxb/AK0DxNJkj7NjHvRysTzPD/zfmdh5q+gpPOXPUVx58TylcCFfz5pD4lnxkwIB2waOVkf2&#10;pQ/m/BnZecM0ecvrXFnxLcAnbGnHrTR4lvDwYkOemKfKxf2tR7/gdoZwelMM5JwFNcY/iO8JOwR5&#10;HXik/wCEhvyMYiz6g0uVi/tfD+f3HaGVsZ25P1pDL/uj6muIbX7s8bgD9Kik1vUMfLKh78jmjkZP&#10;9sUF3+47kzqDyV/Kk8/HQ5+griDrWoJgtJx7LzStrt8xz9p2L2ygo9mxPOaPZnaiYnu35Ub2POCf&#10;xrh21fUGjDPcjrjCjBNRyajeucNLIOOArUezZLzql0izvfM2n5gAPc0vnDH3hXnTXk//AD9y5z0L&#10;U4XNyx5ncn0DUchH9t0/5Weg/aB/fWmm6jHWRfzrgDcTE4MkhYDGFemM5ZctNJnPQtR7Ml51H+T8&#10;T0BtQhQcyKKYdSgxkSiuDV5eR5xduoBPAFN8xmbGS2PQ8UezYv7aX8n4ndHU4skDP17U1tUYdPLI&#10;93riCF6AuQDnqaNu5R+8OfQcYo9n5iedv+T8f+AdqdTbGTLEo9c5qM6rz/x8qR/srXHYdtqghnHb&#10;tSktuweexwaXsvMX9ty/k/E686spXJuDn2FNGoq2f9KJ9siuR+QMTz6Fc0JGwThgVPYdRR7LzF/b&#10;c/5F951y3qE83OR3G+j7ba9DKePV81yA3AdF254x1pzNgHcMZ6U/ZIn+26n8qOrN3YkYZo8k9zTT&#10;eWSsMmLGezmuVCIp4/XtTgCVIQquO7d6PZIX9t1f5V+J1R1SwRfmliC5xjGaeNX09Rj7RGPYCuSD&#10;FcFVGD1YjrTQIiAWBG7qSKfs0Q87rdl+J2J1vTlHy3W9fXGKRtcsFxmQnPT5a5IRoQ21htHRiOtK&#10;odFyOvfdT9miXnVfsvxOqPiGwVc5Y/8AAab/AMJPY4+bzF9ilcoSw+8CT6mns4IAILA9Xo5ES84r&#10;+R1X/CSWeP8Alp+KUh8SWnpLuzgKVxXLDa20Lnr1J7UJEvJDYPdmNHIiXnOI8vuOnbxHCAf3b57A&#10;96i/4ScD71rICOgBHNc6oZOQdq5xluT+FBeTJ24C56k80+RC/tjE919xuv4pUqxexk257SU5PFEC&#10;qf8AQ5cA95KwFcopP8PqRyc0hSPyemD/ABH1+lCgiXm2I/m/BG+PEytk/ZtnoC+c01fE0oPFvGec&#10;AZrDZY8LjjA4z1pTDuIZeWxyQMHFHKiXmeI/m/I3F8U3RYj7LFgnjHWmN4pu8jEMQ4ztFYRjfby2&#10;0E9utG5hwQMHjOORT5US8xxH85tP4m1LI/dxcjO0Dmol8TalvIxEeecDpWYJQGOVIbGASeaXzEYY&#10;dWDHghR29aOVCeYV/wCdmsvibUFfaTET1zjGKVfE9+yEF41P94LWSVQyZJVlXtQ8AGVJG7svpTsi&#10;Hja7+2zTHiLUSDm5H1C/ypg1rUG63zkZxkgVmbNyr8xPPTHSkKMCf4gD0HQUWRP1uu/tv7zTOr6g&#10;el6yqP4ivJpr6pfOuFupPQtmswq+4OmSeAcjilZpAcgKADwx4FFiXiKz3m/vZbE94xBW4m9zuNM3&#10;XQZm+1XAU8D94cmq6Tyq5dCQem4nFPa4DPkE78dT098UWE61R7yf3j3a7AwtxNyO7nNQ+XKAxaSQ&#10;KeDyc/Wp/tW7nGcDq1NS4+TKkDPHJ6fhQDrT7kBikLgq5AyCc9SKVYMNtB+YnjHXFWfMXPBUKehP&#10;U/hUgaMR7vuAjk4yT9KBe0kZrwY4OTg9u9WbWJmuCCieYI269D7GrBIJUY4we3NV7hEign3CQMdo&#10;wDwR/jQHOxAkkVvZeayHcxdlAzk9j9KJWK4kdmLSyfOX7jPAFPWULOAELSwRHah5Xnt7ev1qMK/m&#10;WL8uUZtsR6dMk0EXHuF8y4LRNtCgA55HoTQoRpbYlBuVcu4NR7na2EgIIMwBU9cnvTjnfKxdZRCp&#10;AZfWgdxECyW0KgEebL8vfdg0jbZEuUIxmTGM/Ko9u+aI41Q2yL0b5geePfmiX5RM6tlN3ykjrzjN&#10;AXJIZAuooPK2w+WVMeM8Y/nUFqZYxC2wOFkIYDggHtVqOMx3iuHAIT5tp4zUNrGSlsN22ZrjgDgY&#10;9/pRYd7EJUJLdAsu4DdyTkn3/CpFGZbRyzElTuBOVxjjHrUjc3Nw6Mu7JAU9D64PenHavkAckKWA&#10;xjB9fpRYOYrRRSpbSjZlI3xx15/+tU6RosjgAqpjwAxHA7fj2pQo+zSbJC3mSEken0pX/wBajKSy&#10;7Cuw9z3Pviiw+YrFN0Nu6K2dwEjN1FJJa+RPIkLbVzu3EetTPGVsBvBAz8vbJz3p10pjvSpRduwH&#10;r944zRYOYriPZKs4J+Zdpz2H09aGl+bIVsNwam8tfsoZd5JlzvPTOORTETByc5IyaCuYrhHYE87c&#10;8A08WhK5LEY5B9TV+JF2HjJHJ46e1JJHlWRchSM0WDnM82ylwSxLdTkcCleKIbw3IBHJHWpjbBFA&#10;OQOmM9RUiQHaQMbewzkmiwe0K21RuKoMY5xzSiNmAIHUYGBV2KHBOWyT0HpU2zK4O0YwDjtRYOcz&#10;2geTqTnPNDWo4JbANXzHhmGGGO56mmiI5O0ggep/kKdhc5WMSqwICliOFFBTCqNoUdDUxjxlR1J7&#10;U5YtygBefU9BRYXOQKj5ZU27sY3HoaRY3VPnGCOCo71eEIxkDtyDThD2AyCuMmnYXOUBGxyMHaOn&#10;PWp0Q4GOfXPSraRDucHGOPSl8lQ4K52nqKLE8xXEG/AK9e/pTmtkA5X5h2FWlU9MEeue9PAwSTjN&#10;OwuYorHvJwD6A08w7eOueTVrlhjhR/OmKu3lqdgbGJANpOevakEQP59u1TgEdDwaUDg9h2pCuS+S&#10;faipufeigs5tj+9Ye5pCaVjh2z6mmgZ57VBbBjzzSdDzzRjJzt6etO5xgEigYDnkCjB9qUHAGeaj&#10;Z8gjOB3pAGcHpzSlhjPao+cdeKXacZ70DsOL4xxSMeOvNJjIHpSY5xg49aAHdR6g0HGMLyMUg5HT&#10;gU5Rn/EUwuIoBHfFOxnByOacMY56980YB+WgVxN2G+bFKDgdBim/7PejowHTigBc5NBbjG4j2NIW&#10;JOCd3NAY54HGOpFAh3APoMZ4puBgjtSEkgcYx3FAIOfTHNAApPHAz/KnbsEc9eATTMjk4HrTs5x6&#10;HsaAEH8XQsO9HAP3itOIycYGfQVGWB4BYEevSgLjs8kZDe/rShcZG5owPSgBmIGAx7UhADqAx4HJ&#10;boaAFDHvtIxgCmbQudykHsFpUVmYjaDnv6UpKqQEc+nzdzQIQHG1g6sD0Hp9aV1Jch0DHsR2pQp2&#10;khVIHUj1ppZUVjlowe1BQKF3HDODnv0H0pwLBmCurepIphdyigEEA5A6E0BjIwMkYQkdFoEDBMEE&#10;EY6GnAqZFKy7RjqfT0pGPygh+gxtNGHZwMK2R0FAhNhyRw4z2pCyHkoyqOc+tN+UcHcGzx6AUHJX&#10;HmhznO49KAHBk5w+0Hv3zTiHX5SARnjPU03PcorntjpmjC8vvO7pk9qBiE7cFkK54z2qQfKflI47&#10;dMimqH3gofMB6kngY9qTdhm3rk92FAiQO/IwduOFHpTd8YbDAj6Co1I3rskI4+bP9KerPu35DDs2&#10;KBDuCrbW2n2o2OoGTntwetDFSnzRZP8AeH9aQFdy7WYHHQ9qAHMQCCU25GM0pKsAQPLIGOTSIXAG&#10;GWTnqegNNJc7tybvftQBIvGXVhnGPrSfMeAueevYU1ijH5c5HGewFCh9+A2cngdBj0oAduXDYUls&#10;fePSjClE2ks4Hr0pctkbhn/ZpMxn5jgE8bRQID5mAM7s8g07zNuR1OOuOBTdoAB34OeEH9aUE7lW&#10;RcgdhQIcSrHGQCe/agqdxKOXKj/gNMk2F87cdgo6UFCwABPsFNAD1LN6FevSmCXBwRlvahnlQ4JB&#10;IP3QOAPSkdtrfNtyeAB0FAh+YzkBt56H0FLjzCTkEdPQGo2CvwcKT0UHpS+WSyo3UHcAD/OgB/ls&#10;B13kd88Cmb2LEY4/vdqEDiXGc8HAWlJkZsFQ23qB0oAckpQBtoJ6bjTgYWCksyknGSOM1Gz45ZRg&#10;9scCnM6GRdwJAx9BTAcEViShHB++e30pgMi5kBbjq3rTzAHO5JNx6Y6KB9KRvMICgnA456ZoATlI&#10;yo+UN8wZutLvG3IB+ppolxIQ6eYMfeboKc21hhMuf7zdPwoABsKkYAPrjk/ShotwALbc/wAJPWm7&#10;IyMo2A3DNngH2phRxkb1CjkuRQMVYnPQ4Ufr9aTyn27Zc7s/KAen40qySJuEanOfvN3py3DZIcFB&#10;/exyfagLDVkdJTF68hcUeceCVRWB5GelKXjXIY7Rj/gVOCxtGpIQIBu9z9aAHm5BwS24f3O340wy&#10;KOo8wryFHShrcAEkBRjdtHVqjaB1G7ayoTwp70AThBNwdpO7PoP/ANVLJEshC43EA42j7lUgJI13&#10;MBtBOFHX6VIJTFtDsVDjGwd6AAxNllBDMQMH096RozwflJAwWPSlWbDqikkE8AGrTOkgOVQMx+ZF&#10;GBigZQG7ecAE/wB/HA+lIjPjChmU9Tnir5hDYLgHH3VXoB71G9tiQIFwp52qeB9aBEcd40YHALqB&#10;hj/DTlka4PyNnLZ4/iIqGa32zrhs4PTtj3p0SssyHgNHnaVPJJ/zigCZpEazuy6rHuYebg8nnjBp&#10;zPHE7ySjd5cXAQ8/jmolhj8m3R5QrSyltp52+9I7O8crBgqSNtRyOOOORQMmiC3CxwHAXBlY9Cq1&#10;DvxFO0QAMjbQxPGB0OPWpPmMpRo12Rx8gnBY/WoQjE28iodxYkDuPXP0piLDLGt6QdxVIgWfPH0+&#10;tRGCSSKGJ2UCQb2xwAPT8RTfMHlSuBlVfKnOdzVM+TLCBnaI8lSeCev/ANekA1oY4nvpVdggUIrj&#10;t7VKVeG5gSYgiJNy7edv5frVa6WRreFSCwlfdJg/e5q1M43TTqoXyk2jZ1OaYEIObb7ylZW6lc+W&#10;OxHpnpTnYSXEueFhi28fwe1OlTdLbQl1yE3qE+6x9DTSyiwlVwv76VU64JOev9KAARl1ghBHPz57&#10;qvqaadrPI+MLu2AgHI/GpXDh5ndGZlQDOevtSkTT20MG3y13iQk9CPSgVwEAkjgiaQrxzk5UfX1N&#10;MbZLHLMRJuPyNu+7gelOZ1MTEA5c4jBHH4VK8cLRLb793l/vCTwS3p/9agLiycvFGXXeY9wVTzjp&#10;n2qv5DrgBRx1qRmkUmXaodjgYHVfrSm4I6xMAOoA60BcElKbo2HA6in+Yr4ByDjv2HpSqYTksp45&#10;BPr70ZQKAByOi/1oFcDHG3JyM9qj2NGeVO09OKcYwQNr9eoqRfO3jcePXqAKAuQbHXaduF5zUyYC&#10;nGCp7inL5w5AUoRzQZPkyIu+CAMUBcTg5Y8v9acGU4JUZHcDpRkfe2exFKuRuyhzjtTATCklsc9q&#10;cuRzt496kXjcdg/GkJPBONvYUCuN5K5HU0mGJwW47UrYAwCc+gpoXkAZOOtMB6ooJzgg8GnDHQAs&#10;uMZNMDKqnCnintkgg9OtAC4yTknHYUFgc8ADoKadnykZyOvPWgYb7xxQBIMIOME+9BAznoO1QhlD&#10;YHb1oBDHIJ+hoGSltqgnp9KduGDg8CoCQVALY+tIX29+tIdi/u+lFR7h7/nRSNDGeJd7dep/nQ0C&#10;Y79fWiioLJBboQMlvzppjX3oopgMkiXb1P50xYht6t+dFFAx3kpt70nlrk9aKKQxTCgIxmmtEoIx&#10;miimInNunTLYx60wRrsXrRRQAkcQYnJY/jSiBductn60UUhBHErHkk/jS+Uu7qfzoopgM8lM96BE&#10;NvVvzoooAcLdH3ZLfgab5S570UUACwoxOcmkZRtl5Py9PaiigGSG3Tywctn61GYl9T+dFFBIhhQr&#10;3H0p6Rqw2nJFFFBQNaxqwxuH41Ht3XBjYkqBwDRRQIl+zoRuywOexqsQQQd7E++KKKBkvko8JkYf&#10;NjrStCseSrMDt9aKKAGCJChBGeOp61K1rGqSbSwOOoPNFFBJCi4EaZJVjznvUgt4zwQcYNFFA0Qt&#10;CsYO0sPxpyKGAUkkDpRRQImktYzDu+YFehBqALtcKCcelFFAEphR41DZxmlNuhn25YD0BoooKGKn&#10;74LubGemacYEJ3cg56g0UUEj5LaNfu5HHY1DEOqZO2iigCZ7eMuIsEKPTqfrTGt0UNgt931oopgI&#10;F4HzN271LLbxrGpAILHmiikIR4Ej2BcgMTnnrTHG2MsCQfWiigCU26bcZbp1zzTZbdI9qqWAYc80&#10;UUARxghA25iWJzk1OIU8uDr8x596KKBEc1vGreYAQ2etK0SqHwT09aKKAGFfLARSQtS7MHAZgPY0&#10;UUDHtbx+eUwduKSa1iOxcEBR27/WiigQySFVZQCwH1p6RhysZZtq9ADRRQIWaCMyBcYXbuwOmajE&#10;CSOGbOV6YNFFACNBH5fTjPTtSRjdEMknDcUUUxksCCSZmbJ29B2pZbWPd1b5Txz0oopDW5GtvH5b&#10;SYO5gefT6VEsKmNZCWLepNFFMGSW64+bcxdicsTzUyrtjZizMcH7xzRRQIX7LE1s0jAl8/ePWq72&#10;6LG5GcqeOelFFAyt5CpGNpb73rT3jWFF2Z+brmiigCYExoyqTj3qbG08EjcBn3oooAluokKx8YLA&#10;5I6mqclrHE8roWDNGM89aKKQD4o1uJAXHIj2jHHFNaBfKhTc+3ee/tRRVCEmT/QZ5dzb1faDntVi&#10;WMJcxbS3ywcc+1FFJDI/s8cVvbwRgpHI53Be9NkXyI70xsRtG0DjAGKKKYhtvbJ+7+Z/3aHbz0qz&#10;Dbo1tLCSxXzeueevrRRQIYsSGe4yPuxsF/2fce9KYVSK1XJIVTjODiiigBRBG9rEGGd024nvmpXj&#10;8w/M7nHyjntRRQJEezdcWuWb5Y2cc9/WntBH5SccyP8AMe5oooBD0QG9VTnb5G/b2z61IIU3s3Oa&#10;KKAQfZY9q/e5PPNI0EeGOOQRiiigEMMS8tk5+tOSIAN8zH6miimId5QGFBbGPWmKT5jDJwOlFFIB&#10;QgIySc5qUr8zDJxRRTEhY4VldQ5YgjnmnC3Rn2nOM+tFFAxohTk85pCgAOM9KKKBDRwvr060rxjz&#10;guTjPTNFFMYvlrsPWmsgCLjNFFIaGGNfN3c5pSvuaKKGCFZBnv0pGjULu5J96KKRRc2L6UUUUFn/&#10;2VBLAwQKAAAAAAAAACEAlg7PfPx4AAD8eAAAFAAAAGRycy9tZWRpYS9pbWFnZTIucG5niVBORw0K&#10;GgoAAAANSUhEUgAAAoAAAABUCAYAAAAS/YYzAAAAAXNSR0IArs4c6QAAAIRlWElmTU0AKgAAAAgA&#10;BQESAAMAAAABAAEAAAEaAAUAAAABAAAASgEbAAUAAAABAAAAUgEoAAMAAAABAAIAAIdpAAQAAAAB&#10;AAAAWgAAAAAAAADcAAAAAQAAANwAAAABAAOgAQADAAAAAQABAACgAgAEAAAAAQAAAoCgAwAEAAAA&#10;AQAAAFQAAAAAio00HwAAAAlwSFlzAAAh1QAAIdUBBJy0nQAAQABJREFUeAG8fQuuJEmO3PbsrgQI&#10;gu5/HZ1JECBAmi7R6DS6kU6PjHxVuzmTSdJoZmRE/uK9qu7+63/+419+/Yvd/sKD3TRqzt5fYFuD&#10;8R9oGPYXsNXK6Diw6DnXakZ4dM21hseNr/Mlt1FrVmD/sMhb7iC+6GE+btyDuUbkxw0C8fc+zYCz&#10;zwjCLXfx8EA/tPos0ulJLnmKD/sQyhNA3eTbe+S8idjj3+L+7xH/1U6F3f3JQmSOJ0lz1Lc7fHtP&#10;MeaM5GrNnBGcnvdafXqv1+rHHqLmg98vciL+aj7eN4wRfsxTi37ogCH/KzSFSwzR7r5b8FHTL3Pl&#10;k2cRz8XfiIJR4/ODA+xvo/We1vDRHb0ODXv0REw/cEKbGvSBRe9v+3D62yrX2LL/BG531H9bvSM4&#10;rLW38KVb+qVZHv90zS/z7L01d/U5719s/i+7/23/Q4T3374TPDGDccrZY+Rx+LGa9m38v8bF/f/Y&#10;/X/b3v/r1/+w+r+bwX+z+3811O5//xfL7f4v9ib+Nd3tjfvL3uh/o2eR97+RR8/7lhfM6n9Sixh3&#10;cP7GiwV6RMN5B8fzjrNGlLvzrfY5xPHCQA6vwPDi+WfgPpMcROJ2CpxvtfH/YSf/3+3+b3ay/83i&#10;v1r8V4v47mEE56/AkKOHWjHkeMKcK33nad3zeAHTz7+n4R08vIgSCxwvqr9ExxeK8oghcjfEX3ZX&#10;zF+gwHCPWc6BP2rg/88kdkcE9usX3h14jyyzX7nsGvYrTsIviP2E2bvDsYiRo+ccO5jkmuYXDs61&#10;K3pts8j1nnPWOy759InFlw4e4WM43qXroGIOar9j9+h7jWMzTvD5aeC1H/fqO+eXfSr4iTLMTp7v&#10;SQ8/meCaP3SowXU8MPez3M7reiJ6NNi1v/wrE9Vww1My3Ox1bv/3B489p8TE7PsLyWrfB5Gc0GqZ&#10;IgHdp4ik2VOQg8v5TsFcAAXcXNozuiYeiDE63L3QVG/kwCjq0U3iQXUd1x796MUeo2rJIXarA3cL&#10;PKDG3fIiCYy9cqyc8SnqnsjtTsjHWlFmfvLzfoho9EZDLo8JGh3MPr18uSh6j5ynqN4Tr3sqP2Yn&#10;JRMzIg8Yc/UnRg1r4xBSeubR5Ps28dD7+yjBSLq31dOMxCyBBJ8JxDIyCWuUuJMP2HcAIDf/fEHd&#10;9B3ydnJggmIBCRuy7XcGL3xd7VvVaWdxlpZTtu5E2Ds9VucJ1x63Zfzkyz7ifSt2hZRDMwHJbjF5&#10;eqGQ2pejznGSYGX58WRLX8bxOXSr2wN+G8G9/AWOGSCHJ7+kABZ8MnRCacAlUVoqGLbeitz5FAVW&#10;TNkDGJ6lrwX7EfM9oR60Iddqthm9FYWfruAikIMoFla1W2tSO+no6Q4oChC+4efvP+1HviEj5uxA&#10;Y/iqpO+8hfqj17vPq6D1I9zaIxy9ELnv7LUPh0Jv8DRkW0dzKTbTji6gvQ+6ACHe/EDWuUo4Ehfj&#10;Yc2Ew7pZHy8K79v1NGHE9HCwfswpD9rC3X6bBkKQfBZrCmMBF7CHQnFvjlB0LsH8aMPoTBR29xW4&#10;R1iwZFTnCfMBxXx5pw69UZiMtSQ4sZd3VKO4yDLlfEZ6kUCcNSIwnXHrGc9pyqUfovooR/06Tj04&#10;4UGIVHl93/fUGTCCmEal96KYdMQY4c8FX1gmhRrGbHyZmJ6r7MQ8iEeTY5JrALEyMUDloQ84MQqa&#10;AcqELEl+gkuYOH0iJp7J9iCUX1pdgzrmeGgzy2uHZiZB6mXjwy4NLaNkxU7e9fpSINtNcsbwsZ8z&#10;qmL9zmOptweyylPG7u1ttvZJ98m3TtlzgPt5dfOY2offNj54MgW9Y2H6S4MXaXziIZK2OO7UbcDr&#10;RGs4hB7onIccgNXlRQTcbkFbhQtX6rg2Vy+RoOYhLJXb8aLKuTE62hnSBwjHMiZrJ6UVRTmcQghP&#10;YHYnr8zc1mcWXgh5fIEp2SHh8jiUqjMdT8N92Mtzqfz9FyLViixWAN8YIHka7LwAMtAt1QUS4nW+&#10;U71tG7Awc547awmOsXoNBU/jpo7eAsCg3dB1je8MD0echYyvoy2Lfh6SJYD05guDYL+xVrzzeg3u&#10;gQHIYeomZPaNuw5GeDSMSKowPqeDyKEnT8797P6Z0eezvs1gH86d0+s+XbWad6/eU59PM77lTn6Y&#10;P+HqLXlSLUGetXCu6UTumJ6P3oOx9qdB1DBOnI594rLP2PVRl9VKIQLBJU1CGRFF8qwGlJxMljzL&#10;FIStNTqEDvj6oRhsGZBIJpOPNv2DjkAudM73li9gZDMVKtULywaSLNbuztxYCo9kcSpzPpKOVk01&#10;tq+JCgzVpKeKcZC9gibv+Ql9ZVefJDXnooy0Uw4w/dYkR8/RTe94N0sDfdoFHNKbRcfLi3T7dJp3&#10;RtA6cSxoFwqPEbE03G09dJwaobi/8TqVFOKMxCnICx/11jwFK+mtXi/Wnjb3ua90Q0Il4srtMV8v&#10;wvdBZM+7+cnfRouEE9ZtpMYPfHR1WHqncDF9BEUxZQWAxcBq8+9Q0UQx+UHXtclD8vhHwNOU7Zc+&#10;HJCALBQLkIKO0wLPCQCD1G2S85PEPGFbrpI5BzFyWD/NZU/okOwbCURQX8nW6/wnLjy1r1rNwdPb&#10;1IOPeimfueqeuOgpl3rGp96wh0KZP3noHAiebvCh143L/s2HOsYbT/FPXPYZVcvcelgtKbc9L7i/&#10;9tmjSUR+mKN0qPW5QkbzcSv6WUPSpF0T+oMgOdLiIz33smb5wbH3nbQesgVD6Cw4VgaIIDhAkhvt&#10;9PJ6MqiMkA1hf0nsJvze6pdKN3hSfnKG9qYfcR+MB7uD4PXa6Xxk04hIR8NQkepRiP2nB/I4TKj3&#10;fUDincJm5D7E1JT8iLeW7xl6vEDtTjd1KPJSDP60s9ZE5TmdehOme+SFhBBz30xEETwPopF03lEs&#10;um3uIBwcqXrmkeeFXCBhhrBeIltX9cV8fXaAAKF7kG2RqUusiVowpozouQX4Tudv9RJ1p/XQsHhd&#10;628wyzAfvF5DWxmTETLd3T0smhtYgomaWPsN4GRR/J6KLkZtg+Q5XAcQuFt1zZP/214e3JoPGcbk&#10;KOsnJROw7rfU3iln56W3CzuXAxl7/5z2DqEPfW8q9HEnf+I99SY+sU+zyXsbf+JHDePTrCcOe9+e&#10;i2/4wf0osV0mDt9/XNUPlcQAjw9l9i/nRdvFN/gHJgLvdYLVHdLReT0wkMRaJSV3zqAtpIfi0wxY&#10;r68i/JEP2FWxv6Y4ZCF9JdZUs6ZKIzmKaf7UR+/WJ15mZ2EJCTpszI0IHfjUMI58AUdeB6NGyP3E&#10;gy/8IiPRItNMClGMDC+tFAYetb+Jem/ZFLk4M+WqrBGvGozoK92EnSemsulSB1Bw8hEjz/dizJTW&#10;+kULNbrTi3yUCeipLLdaQRCcoxRKmwQTIb1EfT7IZOR5cIH5AV+9NBev9WmQQJjgU2JiJ29MMMzu&#10;9gToHyw71X3DfAPGN6wPQi2Y/xEwa7WAD3H3lIcbLhRPsa+/L2BMc0YwmMOQOfDLDbSPswcCzoPa&#10;54tYuJlmUjWXlX4PllluxJrLMn6aQh0i7zcNPLsv9dRMHPZ67Nre7/XFW+G+Xrf47frtABzbxOUx&#10;Tz0sR5yxL0x9xy816DdJ4pzF2Lwu8GJZ0/sk0bTH5nkrYUMr59DHQMdLc2GASOu+Sc+kM3Y9UdI3&#10;mlmH7NSAsVkr2/Wephk/1qsWjPP3QmviOXf5cdLUZ08n9/wNp2t6XWaXQpiJ60TLE7ektUQdqRBU&#10;h660to4go3W6DmRi+m1OE2L+K/AksisxejIqm8Acpx5R+NlPxUqERnpjPJccR5bWsWcEMjLqupQl&#10;N4CCs8loTuynKZIAhVba7wp1Xvl8oTO8LCj1BezBakKZEShLktjeocGhJPcnHe7ps/PN31nS0mQl&#10;/NOX3M/hqitatACU1+zyKrt4EUpc6GzLIDMsjl8AXjnktjjx3a41Yo2mtpINxqY7BQsB7SV1W5gg&#10;L/iIXoz6MXA9yl7FtyLlMefBsWbEYM11EcWn49L+k057b3L69p1VS45iD7nT7eFL2eyoJprP7Dp0&#10;4vM4odd88qOeceK8xDiKscgIYs5lllOs523lw6jXNCfeI/sf4sM6eya94RW5QjqC39f+PlaS5Y+z&#10;wkQlOc5PiFVuykKnvsm3MzLeJ2WfsL7cth4aVoxd0+tpzu9imHHM6QBrxtw8pjuOB7vzYK6LkcAo&#10;CxDKD/AcaCQ2yUet/YfZlMKXuannW3iqdSHSoxHEt3V8TcWEWpzH3SBUseYwsjr9tEfnwNhKbvQL&#10;Hk3l8L3IIeTTvuyW4M+S6q1bbL8TPZHciS087/Z/vcDUWaTtKXHKl8ykynYjp4at5dpXl9VCN1/S&#10;pb10k3rxp83CwEV4EM6+yixTFgW8D38HUKyqwa2aNgc38Gyv2csFIO8LOR5Td3QeAJsx/gbSJBjv&#10;nnqAL4Yo/WHyavGYbr4woyHjk+mNoz7U37jsY6eJw53J09iPA3rFeg3tNEM9Jc+VvtC4/MZXHLnu&#10;qjl36HziiNpTnDn9GD/xqXsRYanv42Ld5rFMWyM7RhEJt9qETiGPRqwtItUPL7diP/jAOIIWT1H9&#10;nHcxyFns21ym9PdV2j7slehm0G+HgIy2sa3Z3YWtIURR9bHsobNzqJ//CHj5n+ewepA1x77LxJo4&#10;mHHMcSDYCEnIZLC/9NxmmmwWHWZdrFAUIGaTLD4CBakGvLGUc9iiGWDvoYa+e3CC+hKLmO/n4ExU&#10;x+xBxyZPQfH27zvWIPuO+xDRzwu44LknHjyRiH5gbAHKW4AYUfqX3VwH4rWPJt8ndNzk9Y7Zdfoh&#10;Id1zK/D/pFqBPAIoedukhJAQNkm9paclkTuHxOxv2QFBivumSAZ0nQNkzskEAAcxhtQ5DYvWPYAf&#10;fwfwW+ndtHawF08mngA9ap+pB1elpQLt65sN4HHleQsT4kkAbkM+zUnd0zI0QeRd+W9M1EO1U65+&#10;U04vasHpGHvTvtpjzjj56A7k9ThwYEV4su0WWVOUQCQdv5mSh6g5bKjRXtiPQfkjoYHkN1hLp/S9&#10;SJj05JKDSKzzpSbFZYZrnbnhLum6XsNEMPfkA80seoqHiUsedRpbLz9jlINceZjBWubpT/O1zYqm&#10;vV4DgNKu/UFSjiNjO/CycyNwo49mawoev7ttr63jNMbdqZn2PfcHONodIQlMGKuPVw+tgX2BeDQc&#10;LqZI2WbiNUHhdvfeGl9IRqJV1+NE6E8v/KIZ+ErD2LKi+sZOtIjSGalRULRYny2PeLA7vZDcVkyO&#10;+KUQzTCmPnvWSq3w3CYbYdr7AWuIMQHVikt0W5D9HYUGr65SGmwLgPwpdh64SbJi3ypsZP+/cYMO&#10;+b6xYtwdF2qJHDbxOjunLwSPeY/Ej2+1rSuzkCZuud+ijxed9xqfNIs/+iNg0a/U/P2nGpmDRt/L&#10;TyxAu+dJDtLx3uviNen+2GaTmDaZrA7mHzMpinixbKwo4d9mzMQv0Cc/9nRJzfsY7vfEgYa+Xf+m&#10;hjfunPXkNexBKGWZXIZTcGknzH0SkEQ9mDPqfGIiLedK+8x7VC1y9e891soxP/0igZ4jSC9RtaVx&#10;L9yPuoj5GwuTseUOpVie4Do89MpU4/ksidof5S4wFqIQCKeeQMS+j0hjiY1sKTO69hr4wrYaa028&#10;xZg6dD/jdqVuI+XwU0peAi1hX6N6ks4+auS7nthUXeIWL4LXCg6ebCMyP+xF52kjSntLG8f9laj5&#10;VtUsPCZqYPndFlQPknsKLvk6IHiAJFXGq1y/j6dVadJnZJ2JMWEgNVP6MvJ4kmuN7HFg2EnpKXnw&#10;/is+cOpFj+EgqScX8UgH2M3vQmjXc2MC0hkhS9CLPIwGr6Y/QgzTDUnqvWIPmhF+xQtkcTcD9frR&#10;EMR1A+YMaOLD9S8/EUu9d4uaQsRlSIfVWWbZLP8ewMX4/tEvNGGMewzlOn6sWQze0Ytzsgj0GehX&#10;yA/MupwVRC8bhhbpOwmBBHIGuRiEAKSRKIZIyaF5a3uJHu7kThxg6kENuV3ba/J6nHg6p/OnGh68&#10;3/oPnrlCJpOJYQ8e5dz1XSbfCdOxOgt55/e+am9595h4jdPKrbCG95RAjCzuyEickTh14UUY51vt&#10;UWTNJMiffrgqzx00OWTltONqj1G1EGptZXox0b7lLFWqvxm8z15K6Gi93aBCn+6o6613WL+Zvedt&#10;T+qn3mZ9n9E3j/IY0AAvt6pMPGBqpaE/5RAmLc0CSJzEJESSBKuFAxilQEugfCBWF04UrreHTodl&#10;w6Bo0AIOEPP2rYzd8D0bBDp7aLdjM2vuNJLXsfH4SC3f3QBFS05CBhDzA4lihXgMMoLO8m7wXUtT&#10;i57uhzbE2esBetHtDhp2t/9n25L9XkR/3dhfQyiwi85sbO7OTMs+Iw3FF/OKxnp+3ScnIq6Pq1rf&#10;M+xQw5oxue1fA8P+p9j37wvjQDsnj8rI3lOR5hje69tCEw/mxC3iHMjxupO37cHjzVvw41jQU/FI&#10;EINvUu7/yR995fT608ynndHTvs558lXNJ97gSTnjk8XR6yKtNT+EA6B85rovc8bBYoS+5ZsJxnMF&#10;eJb3tPoZSXngJkBei3xfHDoX74f9wbYw2mzGytRn5NwII7m7W00940D5ZHX0DeBP3dX2YLZptY8P&#10;7vXhrThyrZtFK8nkPq3tTuT0HuqnHvo8PsZJg572Pf9kDCO9HSJ1BLHVrVSrnYNEIhaKHCH3Y3+r&#10;vsvEF0Lapf/gdn1DNq6sy/cd/TmmKdafqnXQ6hv/oE7Efiy9Pkzi9MLLuE5H/sZbvDjmkB0ARAQZ&#10;gdFBM+B2Y4vRAWoZF3U9BpZ81IEp3fr+XkzeUteSAvtHStDQpuZLWjYLqAR970Pul4NuzDmgr04K&#10;UZarwuDig1tllOZel38IpGtyEOZowdzAxCHOwuajB8zu+cKnLnCWX0fon27Wx2xfBw+xF2SRShJG&#10;1kQ/b9QnMCRpFr1iIHzFu4Y04MoDfuOi17lPtfow73x44sb+qtbjjUvOpGFPI3jiJamz0qY31KPn&#10;KYpGrz95aZ9aROZ93puanj1+0pJPnu6gPc2N4zTFqCcWke9D2jJ+PFYjwqLZrSkG0geRM7iCRxIK&#10;CHIHap2yTGq/yK3I2hKV8PNQscVIhRvjQk5c6rChWmp8dMO5ep01DNaEukc3Pru6VZ+yXJeH8tSV&#10;joza01z7ms/HAqVuI4pMM6lPiA4tefDV9unbNXmDrvheCpfZg39RgROGjlue/uiBh4hbaSzoBqdG&#10;5KGQ1vaw7OJev+tF4T5qprnwkNI7Y3BZFzp9xmZhngW10clTfDAXsY7Qy6Hdyax5E3fYXy8Y0kgO&#10;xSy/OFkcZWnuZ8qM3Tsanoe/bginReQmjtQHa61rNXKOafncQLj+SWX9rSB01Ia1l4pxUYvV3h1D&#10;5WH8I+BDIwodQ/j4sDcSPHgnj8ukPxOYMk9yS6bBjTKVLqO3eBw7U2xc0h2yQmRknVFJxeCkfkQ+&#10;6Z9mfdJyOD3e8qn7FOFL70/coV/WKcVABnTjfLvDzYdju99vHidtPfbZrdYPzfKDXuMdXtb3tclj&#10;LMNXMbV0LiU+fzoXSYhkMiTHYreQ1vHBkdxIsh5G+Wc6Z1sEl3zGMss+CDq+PtRhQiMoOgvY7u9/&#10;pcTGwMANyqo+vjaS58mgAH46LzYf2Udkzt43se5qygN46UYdY8pu211wfFhny5LM07Am6E8vXgpz&#10;n0hYe+zmrBnNm/zyZkC/vZbIw3bMGYFNN+1rPnEbdtANyK3ZjHjDc8/mnUb0Yf/mx/6nGIvwzK0y&#10;t0u1XwKVD79sHQm86Nefk/W93w+iWtTuuYuz/fVV52ycB9W0VsL7eu1R1/BqX8c2r3xCQpRE1P1J&#10;CQ5xllaPF4Ds1xNBVF5UAfXVAFOLg2We70kK0EPOOvzG8IZDIQeqNTB6SJ8SjR/ai9pJT97kkvP1&#10;MBVY/o3PxIUdce6GyDt74OltwqknD5yJxz5i03R6tjNRccvfcHSnPox28KFXj+RofOOpfM25w5s5&#10;5Kj+KTc+7fN4yA8vfo7qZ4a3OCui9t0CuN2p5xzW5Lg8PDi6R2ivFDRaU/mcS0+lxucyW34uOj+b&#10;kfT+8ttLrIu7yuJP5rDYHf1C2FPQ3xzg3LiiVLDLCHxmLgV75DPSr0f2GbVPL8X28OjiheEp2YxQ&#10;Da7admPjKOa5PeQXRJluuJLhLzO0pbLjxYtm6DDn+i0MTjNFmXyZ7X7kLp1XhBgxmjfD0iH6aQ2O&#10;ajSnvkflaP7Ee+pNHrmwCdnXaLlSin00sk9dIW3bxVuP+4eq6JcTZQZGc+aiyxL4AWsPWpk8ku+v&#10;AyyyLxfbWmuIPbqaOh6tvS51DrTrn/ANovmnBE3cYi39nd5q8HEpgrbfEg7jAR3cmzMFtEEEpdFW&#10;vcn/OAhisGkCTmknSi1pKvtO2fjDic/Ggw3MmUymxf7E/Ml3wjiLPe5FfIrkMILDvPsQV073VA70&#10;9CBP+8QQFe8a5d3yaZZxAav1sc/ND3gRNuJTT6lvjwV+vKu+5ze/t/t0P9SivX1fCmU5HMCCDz33&#10;tVgkxJes9upK/iQ2eqjOcOWhIU2meR1AIGZLeQzBcZRjQX0IFqCw5lu/0fMDHL3+dXCsk8Daaztj&#10;y+0O2vZSFg2Uy75i5E2RPEbl0EuxlWuHeY9dNUz4JHGLIKWcou5vdWlFwQvU1FNHgBG45lNtnrAF&#10;zanC93ExE9IPN1GWvfN13ayO9yf9lac5+lrbwFYeh+uzlaR5zBsgbrLiR0Klv630HfE4Ik6snt/9&#10;Ht9oZjjo9f9yPvqMxV9E7y3A1kdi9y6ITh6f9cHctK0BPt8uHYep347p0S+O0YCm2KFQ7eXvAEKL&#10;m1IXcnnsxKgT5iJcJhu2H3KpLxPew5whtv55IDhOipcf5qrkWIDNJ4+nXjekH3Fou54cRnA1p7bH&#10;Gwd47/W6e6GeOLpv33vyaJxWTopnDDu9MXnD4aTpONHr+M3zhn/yb7pSyuyCW+F19NkjnZGjPQrI&#10;lDrvR5GfLUZyqJCKYz4H+aXW2lmqB4eziZ70WeYe5A1RZNlN+0jKF2tblNzqM6N8Iaz9hp/2fYOl&#10;7X5A6boW3b/vWJd+WwEeq6pZSj6+4ZB7i9yLXs7zQrcwtBDAIhAb3j7Y/XwHxyXUiQXsyi34xERC&#10;qMYgPPH8IqAdUzU5q+7na+luD3ONlnLkg0xfEOAmH5sov/fQj1uhFYPmF/zjPVUMxBRe1kvLTBbu&#10;zOCEqoS0VV1hoGAz2QcDQHaZUObsAAtmDa2R290hwfkOPGyN4xi45PuJiyIE5XMFGsPBoB9+i+x5&#10;4NayGw3BW8zkL0I8gre5pYXB7XOs9MuLDZ3t9Q/MvNjGOsVqxCpjVX4QPJKYl+eMOKjItV7y+1Ls&#10;v4yYmZ9F2AOzYp9PFqB9vE27U/TUI+cWoe36NwtRw3jzB06/fj6Idw/ikye45DNOPGAXnwt8cznx&#10;T3Op+O1BNGrxW98bX49DcxunktJiYQSkLH1DK1SXWwvIlDqPUehnCyByaJo1jK2gV865JFdeMVxi&#10;h4iLkNAxQjhIvQxM89WJBnludnU+RgEAeylmHdA9hQrE9zfoq8d77Z9hzsemR58b9i+dSeovLGsc&#10;BzWQnUMi+1YjZbkT8yRXj1wwpJ2TPqpR/4b7PPHkfPpoS20Md0r0+6nqU1irHUdwZHKysQZq6RzO&#10;pADxIGkzcnC4N6CbRpd84qGHW/JheDN15v3BZdSnYePHD2gywi+4pKagOPR+qXnJuJR4HvXHQL/2&#10;UNOi5aEruCbr/MyZKD29fTCrHaFxHcW7xXP9+EfASmc+WfXnDTtOc7l7XpARoLnGp57wch/yEzAS&#10;MLsr5FJg5IeXlswZg/KzcAwfbMB5w9OFPvGf+uzBDzmieltZbsrXBnHFvshVruM1/8LuTv3WkPzb&#10;gpwEHu/AqGP/D8VXtrar8+yhv7Y/rsHj7LEL2edCmGUcwk6PomD0MVBx2ihGqkbwwCk/YQfBtTQC&#10;BzgeKGI5ccBdCs/4sD7WP22F/uasn+0rtvwWB497ha3jTI2ru9nsncjqEGck/yeRm81e0Z2b8zhI&#10;eD90bEAa3uli5ISYdIOovS09ScUknT0pHCBm4m8cziK9E6Uv6WI3QKWttY9NXxecGVjTZ5nJWnur&#10;mtcwkxAt+MMda/ViPr3v2EPs19Ha0+MsOAsbvGavzTyPZfI6wbncXJ5Rg4JqDPQ3Z+MchGh9UozA&#10;FC6Lv6Ln1mRcDpvt9RJIywCnRCNCqlCjsJjTgrNM0F4kwqkFwUF2qOjx0u9wGuMfArFm73db1Klp&#10;uWu12freMtK6OrYmBLxbmrfwaFbZviU+H00Iswg2MLvjRe6+vR+0Djt3SYOxQuGFdyFMRREFgQOU&#10;P/G0P+WTD3nw6/1ek4uovb7L5AVN5wF7cwudyjGeda6SyRvTgfO7eljSg7GPAc4eY+fcah7wrf8B&#10;Lxd69NJ9DCsrkUNf1oyGO19qUj0O+ADdqP4ET/yC6f5luBUgFnKUcpCe3jxCW86baDlO/+4RsXYm&#10;NxxZW0v6q9P7+E1BH905YnKkqtUcRNbf+B0DngAMeGsOHrm+GB5iwwhrlBCdb82EaLCYqWfZI3x5&#10;ZZPDhYR+4Ujv4BsR3LzJLn6FEnXhJDmT/P4jIjbFX3z6hVe2MqHZPRaqzdSxqSqkRDMZ2wQZwR7N&#10;08aT8t4DYvplscQrj0eDVnaxZj9Ih3cdvV8TOLHQ4MrVtfu96CV09A4Px9eK1koWTDbD+kEJbAUy&#10;vImCV8zZIL0C8Eo/b9lDpVAI07gDSlWkvQYH/A9/BxA03sSCkMfrPtZVDXKvKWAsblXTWp/L5ukz&#10;7QGwz6YDAAFZsn2L4PmN2mLK5hBTGL2u6/VgkRC9oPmk633WjDBlzkh/9DRnH/inm+o+cf8z+roP&#10;juObY3niqu9PjuOFvn8JPI1RO+a+PosnMXpPxxpaWPHzK6AxvOGMwssOCWMBFoxilBCSLB52do4Q&#10;3evNCWsDXNd91mK4oKyOk3Zx8bhcqoJdTmDcfDJ2pAPj7uzsqbdZzGTqN0JyUx6JB4IgBZF8jGVO&#10;GlfJhgHZC3LW2oMwGtoXeA8DKIPBZ4lW3sQo0omGljBTPSZGhIf7vBZtp/K+e6HnvozpBG2Aow1B&#10;xhTOCf2Pz7PUk7HnYgFex3s3uW0G8bRAksU+lwmFAOaerpptxjZFLTPnb/PIVe2vWD6mOYUXqRtT&#10;BV1WRMe7ehKOE2gkOYatRGbqyX4PX/8aGHIYl8n9UfR30hqfT2An8kQ4jsFvTbvRQw3b8oYgF7N+&#10;Z94nbT+RE79zuJsvzWKIk5fSbr7KYT5xJ/+JB48bPnlw5kO82T1Inp9H7sH4ZPSGQz0Xfashj5E+&#10;vSYu0d8nN57twVV2ssQu0b549hQeHMHYOaUOEnQ5vxCseGGU2ky6yao55wNti2U2UugcCoPyGfrC&#10;VOz2DM+WmDNQTXb98g/SCXNLf4DLyVDvKVdsez0/FdOxwWf2CnQS6cCekz+bBhukIJLffbwmL0jp&#10;mclSsWRML86Qhqd9qNRCTRvHpkYyMgFLv4fSmQkicyNn2uwdF8xTkjENWq3FFm1tuZZeaGjTSt+3&#10;YfAYXxjK09wFS6Iwx179YhnV3LjkIDJHtn+LvzMQ/PM0nozNX4uyZlwoH/f70R2D5L879NwuBXH+&#10;nb4e13+z9zxl5fhla26BPjnuZPvKUVh3+S9+PCZE5UxbfxQLMu7t3wOYHuH5Luxfn0575ZFwLxvi&#10;KeuILN/N/MBqB+If+Ir90WHDLpj1acZtH+Dao/3Nr+OTlh49fsNVLWd+o6cGPpqrr+Ru/cYfXp94&#10;4LyYKeN3Sp3O0BzMW02cHozbfWXkdZz1g+6QNqCUgw/6hcOZiMFPWSaLNOoCfOM76mF9aSTMPRjX&#10;OvtRcKSpi8Tb5GRzyVGeP9UXl5hDgzxNPqfZGXfxOr7VYVfCYq/HZ2aRfVF8ctV9NfcRLv7gcIhu&#10;y5mPc8VP0qVSALnU0Ep5m7Jxkrkgo+F9D4ocFx5xF9APYH/lJNGTySEZtAlSGZmkmtDP0dDTRrGq&#10;qlV6FGGciqC2VjHwHgmMhVG90MqZwev1gi9moUGArsynUZHuCzeQnYIHu8uVC+zyRjloN06SkcQS&#10;uLhcWnu0/8eYQs0iuYmUpGtRr6t7ZGtKCkrZlC5M5tIKVv5F0MVHNY95vOjFVOnrijuQ4PiVMvmI&#10;dmdZtNdCG0tfkDgQ/w2vGfsOSsAw4+hPZb2t9WN+O2nTAdGoa8jtOPjEyKEHexOunKec3jcOvRnJ&#10;Q61a5LyTo31g6qF58AEp3OVBOwNEE1nNoGI9cdFXXPOum+aR37nE4f/DGy0/yknUmcQo7rVywel1&#10;6FKWSTSM3yF6wOqwI9BEhMN1EGbnY3J4qSKaZbxjW4Vs/bytLOSbsyy1v87D+WXBn9srF3ogvC+/&#10;2+PWIutb3FQTTi3idq3MCafuM1MYsygOQJucOBxdfnBb7/iwVg/OpRfqqa8Ycq1ZqkfsBFr5tTFq&#10;u0OvdEC4NVtQ+m/mGsVl+jCNdE2fRyMf0mYbxrZ6I3cbPICAuwMZDNi3aC2ARRiz9GYpFv2Y3zlW&#10;b45lWehv8WKXOIm0SKq1kZeXCEmGZ5qzMgljvk9X6fxYZV/Sb86+pNQNRItURrjfavsjDgO7dnxR&#10;9hx3L6RYSrxqWshyLmVPp8AHWPs7gE1evaUSO0EtlQa99q9Fpc+m8KvRqkjzqhQTu2Kgwz5HZBI8&#10;EL70DOUO3ROdCduK52zaZ8Lowt6bmeQwwoN6+k1R+VMfGHy6V6+7duhzVLYIdK3WN84Nh/mtR99c&#10;gECLn/qkv+VxH0bqI17g+p3USF42rNn6c0YK48EBwKbFckilaEpqGjyV/cuxc/K7943n007Wy3Ym&#10;MM0iRuMjfg9b3c7pW8Klc/ZXRWfTnbH3e306d8b7untNynmvUL4xgOmVpw2b1Id5Gw+9MW1KTD11&#10;tnooh7n1PZWalh/nm8btJ62ZxGhu4DEKKjCK/RwbScdd08EuarW+t1SquUsaoOUtb6NWqeSR8ATa&#10;O0hPTDkzaCxzPE5jKIVHfmb0cUVsxDBaF4/iCg/Rnu9tNE9UHEQtaczf3qpYaFB8/voviwA3FI0t&#10;FFOk6sP8Sg5t/BHwjUabNmncoVx9yzr+a1EOYKSh1D7rNpD8iAftAOJ0GI4RPoazgpsXpsHREYOd&#10;tmtOX6KoYfBk8oZDvzex7zDNJ4dx8p12vvEnXLHJa5opGOS4/0AqLpHqLprDXOtTWZG+DOqOdT/W&#10;nVedz4o66fhPioqLZ/6CBHzjOC24/AAUeroeGAHOsdoh1ozmQCrNek1cJIS+O+9igBlSbj/L+nwe&#10;dyFJ4XyYpbAUwtxpUjcUGb4A1pcALhjX/zrptrmsYJJzizq1Vn3GqjmJsbNu+Cde6vqHfBd6nex9&#10;gLq8f8MH4EH4km6xmXZen+M1SN3XDCfPoK2mEbJ2o/OheEiRukjs2BLqLmyInBSHBpx9jf6eb1xa&#10;Ky9zaaqMOdusU3dJHnkwa4RWXlwJxzajyHpcVsYolZ+HoAl15Qbkd76KfLQBjrGx1OqRtAP0Tj7Q&#10;gUChR1EwEj2uDjzos6IqkLOrKTDlWTndSIkr7cd/D6CMKVb0cPBGCoV/IJugaNADIOCnD+6w8/Bh&#10;pFLLjFFsZljjR54UyXHkDPa4zRsOub8bMbvPf+NJTd/1SQuu8pnT66Yl79J3+ScPaG8c9df8xr/h&#10;036fuDpv0hP7ltf5VieUSZhjR9nT0+AkTI0BiUEeRWLCYy+m9JLw3iuRnbhdmhtuAEckSwHjapkc&#10;S9QG+I2HXn7GHKTuAna/HSIj7Iu+dRkIn+p1uyToTLhvpVaYsW4VDVACeQJ9TG+avYucU4I30W0a&#10;dd4XMXFGaTmVeD5xQA0kjrJotBFNXhWg5M1pFFosNUlD7PZlL+PTijxEu7NMRwJcAQ3Nk3gmlGpH&#10;sfhez7baeq5ksKJWHuGkZpK2qRNkpZPRQRIg+CvEu0V/0Eg/LHEukm10vTg5jlNe2ludsCUblT0D&#10;xcvJ/5A2Xlf7D2wXN7VI7MlIX7RR2D1RbxaGE9IDGrv1uiBnc4nw2K29U0H/9wBuxQ8yWwA7pG0m&#10;gxeIvPd204HGm+bESmxa9ADhnlomjNLr8l4btd6KcW2VSmbtE1QYv1/ojJtb5/S6655OQNeCS37v&#10;dd+hvklu+GHxhvjm+YLP5MVjOwYLnzrGiTthT97kGydtwX/QOA8P4IRopNMwmiyhYS4WiWElfJi6&#10;rGvR/HQL85Au9oSBoCQu9ck/+k6/+Rqn2Pm3w0KIr9FvFlAOhuPrgC5rmf4FsVA+Vj2VNW4OMvY2&#10;Sq8dwSFvo3P25DMrDH0UvZn8aGAD4GEctVrf7qunuCHHPrDvHPBwS1xIiS1KfWx70AAa18EHN/Fb&#10;QD46lTSiADuGnnvu1kFxM5qcUa+dzu72Zy/9M2EnV1kXVrFXhE2yLC864dF9TDBp0iD4XeZ9CL2B&#10;ZLso13N72Jjx7P+7pofB28Lt88LQq3gAp4gXvi76Vu7t4Pj7nbnOdawNlBGezm0fv1s2mQM9iWHh&#10;9Rj6AXPoNl//GpibifBuFMexUnIzMRCN2NeD1NkDn5rgGkIZ0pKjJh253w5gcfwiHZ7ajxmA+NmP&#10;XCmau//0ILtObTe8cV4NGF3roqDcZqj8DUf5b3MeByPm4M66x7e+f4Knx4w9WCPnXpijuXLQm27k&#10;oKf5VE96xXS24pobp4wRTcFN4zVBxvByGTHG8EJZ+jpf8+B7EK1SkLs9Z2hTsdCDPP2SRp+Xpy8Y&#10;2nAMRviYmKV95tFakvyQ2Od5/c5tsRcXj0XFcS3i6+Dk8Y+GOR9nG/n+3d6yoZKR5r0Gvr3IqnHS&#10;kPFJS17GbvbKAKQupONgoF9W3laO+fjzpBi9LE7wbbTIagoB77XjMGb4nDB2auROX0scqwSQ16+Y&#10;AgzS6BWNWm6KZS9uxcj4Vje706RrTkY5LemnulseXqlBrdypdk0oyhvfGnoSnbcfiq0M1B/I3A7E&#10;IOvnjsA2RgxI3qM847/iZRWrWWSAcqlM4vno7/ylxyP2JXtF24WvfX+PsLs1nhVY9288lNlu/xDI&#10;QB2h1EcXszvmLWvo+/qV2Uiq4DiLlFtTcS6sGPUWCTNKS57UQOmlpAlj/6lHjkbwv73dNMTHA3s5&#10;RLXMGdUfOfFuTV5QWCIy75I/VmOn217TEC5EDWvlsqfYH8z7SNb4XNDRxPMkJhDL9FrFD/smzRK3&#10;EB9J06Fjqe+NUGSfDo2XJZIsSK7x2pYhhcNjEpv9x7kfx5lKjL0q7uKqzKWpyj7rvJS8O5cxudHN&#10;v+OqxgzeE/fBbfqTiQs/EowVHFgXeilyjUVC79ZvO4oyU0h5PB7phWLSGwaYNOXgyy3xnPCchN2V&#10;hFl2i7Dtdc5Trr1l9fjo1xbQcGCwS1mK087bg8fJfELa4m66B3t3l9WIuFgcF2OhIHWVFCxULxY5&#10;wDscHnRgeW26nyGXqD/oqPWd7FronY0HVWwu+7gc9EtCA27HlFaZhOdeMjt78Nqs/GtgNuuecTFl&#10;HFgACLw7f81shxwkNbzk9VQJSRdQkuX4oaGcuOinJBPxi5RWhaIFCL2GVrHwyoAejRN8SLoXa3jc&#10;fKYZ0643fcd7jXUnjLv1w7nhwWMbkbm3phnd+1a/1ZaBN7MLzhk9fuvZ+fTD2NbDe7pBa7kRtFZ4&#10;eVs4SPOHM50HN9aMIIfW08jZhkRv0U7oxrsSzEA9kON++CgpzBwacBeHQeEYVunrJ/CKwRzijgIL&#10;U+8uraXlBlVXgrCVi145/DpaLHqQw7iU9ZG+jOw+achhPLlAAj2abVL2G05z+vAMJJ/JTQcD9Hi3&#10;lBJPsgiOhXKLvgd7KF+Q1HI2I3hhwogSbehJGyilRy0j+JErFDYrWKPZL1xBzdHVetJPw0Qj6ZqF&#10;x0kjmKcQIhEc0uPW+1mvySg9swQ/iHEfxsMPAD0oRAyBpP5559SH3yTm/NC7Ob2IcZ4vQ9CYlmqL&#10;F36KQVKuR4qiMlHxDp3+YIo6b0WGfQjEbnvFdV5QxxLlAlB5ad4S19G/9bxEb5ir1Hzf+SLRmYY3&#10;7Dq28XQWzoXrlGNAfvkV8iqUCqTXRaJNDNKaxI75Qmy+jN969BlT3TGu0vFeY5eOUcv41H/olcME&#10;74HLUWP8VveJXxYbJ26wc7t3r8lnbH0tSfFhpRhe50bi+9Wp9kAv1Mx3IhgGJAFGANaN6cPnaJFS&#10;V8Dwdi+dA7KBnBGlW+Tnhlfzgx+vio2Wpc5JcPssaJHONvAT3eqV5V/wzgY0+4uMsK5CrMfFqft8&#10;3qC7nPWTB6bhTg5jcTnAtePiWO59e1C4GLQi/SL5+EQ3Yy+hTSPLyVFMc+6gGDXoMY8+wkQlze3O&#10;59lhPIg2JWKd41Kwks51NMFGhp/2ZGbOv3FU12xcSy9GGX1AzUuo5TwUPIq13nJcubLM2MDVVTwO&#10;2+faZZdFfQkd66QBEzLW8+cVIRmTkFw8wGG5mNYIzF1mH5BLwzkkp5O4IxWedNLT55IjHoDywxg4&#10;OWEi1LQNrFwAKg+51ik0bzn+hDOJ2arlOvwySq4l+YGtAhImjL2nSB0ihuOuGLVcTNpokUraNYLY&#10;yb3W2dzlahgN2Sup3ZeNictej5zP2Pufas667fJJr/3BY7QnqNo3+U13w+HJnu7GvMdphxuHvtT0&#10;mjj1rCP6e0SwlDd+4sJ1ChtWeCq1U1lT13zzvFh/1FMnsVtKq6T43OLnSWr6fCqSEECvAcOP/Ihp&#10;Fw0PHSwaMLpLIWRBm/UHNai6bmHkUdhZwImtyIqKOSqLM6YtZvWeyT791It5YZNIYUY2TMU0e0xa&#10;wwfsKUtntX+TUyNx5Ev/VWo78IV38LkfBsVeEQ7q/SBTCg3ew8UCIwoQzoEh+Hsj4AxdI/WhMSDb&#10;TBB5eDANPNvay6GbRz5bOIXUFl8SPsUyj0U6itownBCERPdv3KHUp5NOyt4XhWKyibb+KgSSWbeL&#10;e/7It1SYsXyszg/uvbGvrovmsQxJyDzAfh+AFbJl2meyzDBfaDkhafg7gBOh2qfum8T3hU8Os/11&#10;VuTSLvZKLY0fFqOfDNe+5j8adzPAPJnp3hNXOVOfS01+7N0ivRGfvJ96N+9v8MGfh5OtTB6MeTwP&#10;lKN18528blyYks/IQV3T++TdcOilJ6krs9Y5mtNfYmqAlWLVhNzGHhhB79b6OUQdeH4LoLzX2btE&#10;+qVXHxh1h2HnmhSuAe43kS/zhyOksyi6Ya35NSCCTCtzwVi5rd3q3k27kiiLcxAVp4B97WlOHiK5&#10;PXfOTeTNDw9q/Eg1Ir4ok8/Eho9foFgqFgMVdy8DO2YRZ6QIRMUoJMY6ItdqcC/1Yi6/E0Pr75Xm&#10;49tcRu5zUqe4RqHm6a3AjlYDvBy4/dTjvVakKOxeMN3pks98RcNUoXyelqmerp0XwZ5O2IlSbGFw&#10;recHSQ5eHSQBQ3/b7hLg1gjD6d5RXRAKZKR0mF4kNAXJX1RkhwtCMew1/kXQ33xSh754TkOMhxvX&#10;8UJFaKhOe04+9w74dXD7WADnpo/gl85rw2+IOox5ORlihn7vaU29SDwFR3nMGcnXunuxVg51Gtl/&#10;y1ftU05f4QyQdIf0reDGI86oI3C8/ZiVpzl0vaZXx+nJPiN5vU/ceNoqr2FreA8PSoK31bTwFgtG&#10;ozD1ftPrHLTIhXW/5Xd283CeCpmTxwicOc2tLnDr9y+lSqaJ2ZquScuw3qt1rejEw8AUMLQGhtv+&#10;wlj1egS7elK7UFabrWrt0kWj9qljn/UUwYF25s7o5OPYlX5p6AsNBlnr0Wgek91OcNS4OyT4eFTa&#10;h99lN5h569aHNv7Ir1uipTf01UZz1XKkapHf+MC1p1z4inenZSsaHkhihB9vJqBmak+YC3oj6hWG&#10;JofEXLwkFCoKL+I3dUkSgWEOh6hf+jhsBP1d318+EH+sbO/i0Plv+NTIc54YxCBmNAI4uFsLrxLO&#10;Altv8KY66Ksd+t1VleX9YNCGpt/CZ/X8nwLmuM58WdPwQh/dOzgtevF7BZsf10Kczs0bn77mG01y&#10;+jE9mfVer9NUEnCUx5yR1F4DB8YTRN5TnDye+FOvn4+Bc1B+OnfSTRh2IM4IjIswAus38FWj/RtO&#10;Dn0ZiauOPcbgaKkXPuU1LiSmbm2F1zGHPY5HnDDvQxNNzpq4eQiPTXf0h6QxSYPNQVZgcg1HWnql&#10;gDLXzl8oVYqYGXf1gPEPhODw7nbskrI6Y8FrRlIs2Xsh2xU4kwNw3NjTWNWLRy55G71nzk2zt0rj&#10;4UUy0fktymVKpKDH83yUjUkfByrTiOQi+i48OEYSoAMmtaQLVgD8ddNDJPZt5BGPEwL0wLU5wMAC&#10;0YCGwSNMGSNxRuJThCV4yW0zDg0F2kixgisHfd9WlXRtJgj2KvK3rKiD6x3qLO6LKYJr2sZNig9Z&#10;tmFAk8D8Uo59bzthGeVsI4CDO9rCD2KERaJD0iTRi9NqZCQK4eZWBNJgjwuo/B3A3b1nsKQtWO4z&#10;+LsDcUSKGJ0QOHnE/nD0kW1uwVqP6zS4Pm+92XemScef6k+e/1HaadcJ4/yp92l31ZCrGL0tXmBh&#10;DCk90dIc9beG5DPCQ2/dnz3y2WfN/jfxpZajGI9jx0xrZl92ePqiwvjsQ4w7d4qIkL7sGea3XgNM&#10;8qLQssGrKY9uRTJw8ZbUFV53kF6B3+YBv/VosWNloqofzmRWHtEpbiYy/V3AZvPQGHennBaFSw7d&#10;pCWJOzCOXDYpKjEm+DdwqAsfRQDF3LCsMxFnmmiPGGnaA9ZrgdAqchaqCYwtWPKmNGIRJ3qjlNGF&#10;/+BLD/JHagPJpfZ3Y34mtDlZfhqYxNik14ADc6vsb2OHUNp9o6ummD+ksiYxcRP+aj+k0CtHYpe4&#10;rZ51cjg7PYraThY9K2tGyYFDYaDAifcGHnBvN+cQs8INjIfoOXsWRf7qAlD47qK1e/cBMssvoNGH&#10;6BAGRj2j6H839ZHDXH8hAOduMui2RsHVU7T/KWlZJCbe9lGu5uBTA1x700F86tNLtdQwsqeziSEC&#10;N26nK+XIOZfxICzPCf4xFnt+XPR2INyV8WmRD5yj3QAvG/Z2HNdn5HOTtRoRtFkYp7+dVFrmwcv6&#10;IYGX23MGo2kkXQ4AeA/P8fAp9A/pxcBjz8JiCNUVFS0rufLY098yEGNcPvjdwsrUV3PyGdmbJ5J1&#10;23P3oS8eNN6Ul1kIixmkDWD5cQ4Idr9dhRxbgU/z1vRZ4ddatbzoQdKL3Cq6V7HS1dX3Ws9RpNXL&#10;wKsWzFG0LFwX4uIhhaTHXFo7J4qD34Fe04S7am3Y8ibIWFfJysjO3w/WMs36f9Dab/LBjQ8nfw+6&#10;VuZYzcpbmGDAei9KJ1J39zzZuV5bZOGgGZ9OQl6NeFxuwfNiifZvNqFUF83Rixu0edVLEHHxywXg&#10;xaKMUQvmruPGBC1yrvfVHLnyNRf9b6fhW+xR2PxcZ+JcBhefC+cK58Bg9BrwpwHUfOJxCfDBRdSc&#10;fY1vPVXDnP6sGZ88Jw13pP5NhObN7RPv1ifOY2H8NJO6Gw/9J86td8OnvQxzOjUTp+1HKmDS8/uW&#10;XCURswj48cKPhuRCayKBgYw334FERmNK6jrfAVlvAIu9vSV9XmgJBWm7hbihPy3XeFnCjGqV6/qI&#10;3pvmvuFA95YH7vdHnc/APGkydEy3AmD1xMVS3pCmS0XvLem7Jh4Id01ySAAgnr0PmreVn6QzoRUi&#10;JcROtiNju4P0gkLz7mk9b3dOq1ke73mby9Hk5Ag2EpCkk5+4Jlv0RTqoWMoI3XJN2yhoe3/7QSpa&#10;229lZ73MHV9pbrSP3qAtlILzEZlbelQG2HLbonJVy45/pqKwA9k6OOtNO5or58zLBeB7WTVyHbdF&#10;K4wc6qa9Bona3qtjsiI9gVtiRLefBG3WC0qu6eMmwW0P4JjnywSpzQ/0HqClB1hv5nMGoubQ80Zf&#10;1rdIPfp9tvrf9B2/aC5wV3+udd83psqn+3Ru+rGTi8ge59GTUbkTpn3NlXvLlS+50nM/7snY+YEf&#10;F3M0YzSdpJ7HZ7Q4zik/lNVgWGeJbYj3SGC0rqQ5qO+UjUiqpladu2t13ahmizHz+hT85qD9biKP&#10;hQ4rzh/63U/3QO+pr9xPOXdZvFptrU4DB/fLFpMF6dtw6Q8uALv7OGnqeHig1THguKXsI8HI4Ng9&#10;NTCIm2Poa1N/lCAx4jRuwsRuavtKwilTbjhI1su2JfTmhVL2aAgCSYzoaS7cCWb7GjG0DO4u2kRu&#10;fYUWYnDo2EOZVluTEJvUGR03vtOcF14b2+r87FqyfPTf2fOEGsr/pBzXItH/XiGLfkDQ2Z3TkLve&#10;P1jZYTdN2nmRvqTCjhT/FPAfuB0zGrAOwAYR53FgtjffLaHyR0V4pjWSLJaylduOQzYyZ1eDmf7H&#10;0T7/7d59ke7T+1P9VsOdOp94eKPEvdOm0V9hbY5rMeSPD2pbcS4j25x7w8nrfeItlg8iahiDW0rO&#10;Z6SfkRwqZGuS13HqGLWvOfsP0emh4bgH+tGCJkcOBtmDMvryGR1+gzA6OxSnQ8duv6hbxNm/o71W&#10;Lf25z8zdiqd+96Ln5xjKw1wBuiv25Gx8SvgEeTQ98LTJpJqlFkkWIpwwWJgf3kAXWzDe3dS/KaSF&#10;VEdJq4lWqdyRcANVaLmWOTOTm0ngKg4o/why6JXT36zfjnRZfLBtTVyGBcDRiCsPhAISvB8X5Zu8&#10;N0veEk6X7445zx6C7+zUbjv894H14g6fBQcNYv8A4rJbv7Kt2Jl1XNe5UTvRCPnkGA4MF7jFJPg+&#10;ejX8AtDr6Gm44cqBzTSDHDyXxQcFMBVpTuEQX9JyIGZAg3vZgd4C0pt8UKTtCnKOBv0+RTX/xO19&#10;DmdEXxdUXHvgKA+9P3FTT+aM9O87EW8RNNy7vNHu5TQHZjf8x4NiBXp3/15zY85jJN4j++pjGOGJ&#10;fuuRq1Zp1EVGcoiR4s6LuniCGwA9jv7FD7yRe5nrNoMgIdNlDvLgg77/4N97Qi8e8Lneqgmqql39&#10;6aKw8taA7lbrxaGu91AT03yp3j/Sf1b0bq9NlVBscyyThP2iAyTwyqkPA78ooJmSVdvw+SAMDW8M&#10;YpoLJBDq8ExYZ2gOepDIlTZSwmCyxQjs1U0E6pdaA4nHdVS2RJrznYsHNkNMDxezB1ppLOtsZ7Jw&#10;fUQL0kGeo8F3Hkl4o3peL820DQ1vicsUYs5BQcAG+ecAxR7XAXCaV74Q9jJhaNlfi4thCrYpu0TW&#10;tR/QNYs4IhF2q9aqc+ElJzGfHHNyjI46RQbZRL8AvNByoSbneXCYszvnsbaB5f38SP6i2Q8E58zk&#10;03nL89MOoFyYttFJ7XPA80FN8JMyh7wQT3tQxh4jccZv5kDzxO8zJq5inc+dYo5SvfXEV+0t74aT&#10;X+d0r97vdedrPc1Dnzi9WKsWOfsdtzolmQwk8shpMe0t8ZY9OEYeLaNOvuGaOy2ALvXeCA4enMdI&#10;HeIxkKQVS5s6oaDvcOkt1YaKi6jv6dJuh8VkzXjXnx39e0Kri61um/UJvVb/p57yPufDNoB0AHKt&#10;9QgcVw/NqTMSPpT1g1l1yF3moBW80UvxhvkXg/a7FnVokkYPtCR3aTxnyXXQH5KJhH2LiYMlhaSu&#10;Lw/WvPVhTXs9ZUVvReqR6B4UqyDJi6st5NnOpDNWje/8yX6zVzdf+ShVEHlCTHpsB17aLHxXu5Qr&#10;O7Mgyeanl2EC752ZUcs40KO1GdSuuHB5tHk53ilY4LYEyNVvU5vGTRf5+l8CgVX3a/a7bP7ZAM4e&#10;zDQHqfeBvbyNuwnIUT26vYHEmYj05QYDLU2H3lto8vhmuYnbPcEhhpyaHnVn8omxpoY4InufsOjT&#10;ArL6gm8E9dOcBpAk38kAADgFSURBVIrpDporB/mknbCue1Nz7ls/8hhtBixo47tKDytkaYnnQfY8&#10;m9Fj3WL6W8JWYhgiN8eDhKA85MC8rQ3RZyr9849kk7WSmOfG0IlWmVOrUEsRSnnBcUwdqhOec9pX&#10;n7qucp540yRqp55ib3nQ9B3U58yDjfA05GY6agx0voj4rSzQ2iUM+oWbw0L2dBx2HlL+1kRbqrWc&#10;1g633uOJUM/ITZ4O9CUtGwTuEVSniwZpsbSi13R0mTX53uunQWzXnDDiU1ON6fohqqlQl/VqIt9v&#10;yS3Q38CJdF3AxW66EyHl+oGggYOGtR00jz95e+S2M8z90jQA1qFZ51AMzFwqn+njC0oTbAD2UniG&#10;lrcDxwClQ/LqJiK3R43kh38H0D1kMF4UMiI7fkLGRsxP5qyX9pH2Hco5NbaOTa6Cmhs/OU17DO4A&#10;fdSgc76t6UndN97K7T6TH/iqAafX3afXky+xD5FWiPuN/0HU231f9mnOGhFcxW9a1fw01znw6LNu&#10;feGVcwJcer4Wa0YHN81HtF5QdjASKYy7adkIFkYWoH5BTx2Sfjqy+WCoGs2p/YgN3sPf3KFdxi5b&#10;c9Zj7+HIiJGHmliaZqKd6QietGnyKtFJEHAa49XkI2E4wq5h3Zd4ODNrnyagD7dnm7EfBPi449s/&#10;32Bp0tiBU5NdA+C/vvUXarmzQ5LUSHId9hMQJnsC3dI+Ky/ORKAj1NpzbYqmp09c9bw+bUrSHIN6&#10;bZCeUt/F9hxobK3nwSs+gD0oAPkxW0IKo0unQSCEjOcLkflO/KX0lyw//dUPeFU8jbyDft7Ygidy&#10;vFbFP3lIsCb5pYHCxQttPPtPwR3sBKaWWKUU2MT1U2cNv8q2yNojpjCx6HrWucEXyUV7e38n3kZM&#10;x9Eon0vsctnHxU89EPoSn/h9Hvn0Yc3oS9gDa0by2WfsuNaak/8mxkzIeVfZV7bcnwYUM6LfOeQq&#10;rvnUJ6a+wKhjZJ/8/8jImTbjGEuAHNY99kMgPyJLHAZy/tRMG+B5MxCc/DJScZJA0GLl6ZdJ5bjE&#10;zTcOqlppDtbFKg1WXx/Zelaec4Dk3w6iySUuXvfYZHTY3XusCYvF7tZ8PlblfpPvDXb2rOf+w5YO&#10;Dfj0KaDj8otPwb6F9Tg6W9Msa442BKmJGoEtPi/4AvHffGTDZ3slENcARFdG9koMLcJgM1E39kkk&#10;hpL6Ytyp4Nt5ZyRERCDkJBptRSUUcherqOZdll00fKYlJPlv3lhEn3sh8svfKEtKLknpbn2S7LIt&#10;2viHPXhzJUtEeoNAnORXcYuQLX/uAAMgvKOOmxNZMNIrncKQZPwdQHKosThA2dWe5knQBHOMlLzI&#10;fXyCxgHAnVTfcpW01r2kiDNYM4aSJaKuQnwccGty1ihqA24cxXUhxZn3/q2e8H7A9ES8Hd+3HOU/&#10;5PkZ/3L01Wram8fee8RhpjnNiTESn/jkcAZraoiz/tQn7yGqRbeHTPuHDQVC8pS1RVJcW4rlNkDe&#10;4EViWaCRs4wk674oG7KXUggTIx01cq3BVf76aXwxlAftd7d1Uafeqq97rN8I3rlry76P8jXnHPIZ&#10;iff41KcvI7RP/O69zq6p3cAeuliN/UWiBM1lMDTa0g+KvgD9U0NAiAnBVI01J9/IncaWH+SkScI9&#10;Ec9cB2yxk/Tuox3xJPzKQxZIvmDuFY0Oo5caDv0mpjiT089au1vzPcreU0rKRQ1EbndvJ76U+Tnl&#10;5WqqDafhHUspIyS4GEy+NVZvM7K3xuXjDScB/XU89rkCOxTlAMmMWAyj0IvRRl9L44+A965J8XlZ&#10;nckgGUm+L8jYB/tb7louyx7V3mRxxg/tInCuPeQTrDODSagIpYDH48zHpok/DZBZj+kbnz+9C2bC&#10;E5HzGR+XbU3Va2vYF9QBVtWZT4KO9fp0qcjE78f+htM1dco+r8QHT4cEl5SqFadZHWPNeDVblmjz&#10;zmGoKSfWIzmI4w0G1sw+EtaTOXqG5+efcJBKeYwL6xyW/BSBMd2SMDUTS39Huob1mrEn7SyNLOFX&#10;CbuMlaNVzclnrN1VYSP0uZlybvh+ooL9NIDO/uUzTdGJyGmmXM3B0Ro5NdHyUjBJod63a2NTPCMv&#10;5qIkRGZi0sgvG5IeosgK64YbybeJw4/NivRj8YVIfsm1bGMvt2g7tvLjGp8I02n0GZ8GSZ+HKtAw&#10;dug2yEt7ULj8+GbLsoe45nI6dbselijQ5OWfe+ViDn7Nc/pwBNZo62rSQOe33wAqF7nWZcup4Obo&#10;xZlwPR5QB3aYEofuD944G9Fz9TaAKync80PXCahh9HTrJqg79qRHj+foWx19oVMP9SFOLiOPC1Fz&#10;9unBHvEeVa896gNjyehwKVQs+cQB1nGtp50nTMYc6TSDHrd4mARA/tDHB7Gurnk+L2qjBPPVcrA/&#10;IOUfXwLGRl/X9VxF4njAIRyvDUgGpw1xKLRi7ylgbfWatnoinK+iZrpaDwThw5/3BauO+frKEJml&#10;7G2UXyW8ENyd56w75TEPss5Viuo0z+8WktEsoLKVxLxHbtF0hJ1uhdZ5VaCgEVG6DR6an/tcHpKq&#10;fppTl0QCO3pL+pI6qddbubIY94lGmdPxYILcNBPDNafoTRwWeLQSvqRvJo2cY9Zgqu8g5TvVAMfk&#10;IokvT+iKHYowQGf1xF36WNY7hi2eAzFrIcXdoHyZQpw33XiNr0gSfR56OY9Ej6XYIs+GHs4H4WSb&#10;s5uvRvkNYOf2Oj1a4n65sTUjL3rta0NxzduMn5bHKMww8D9g1LkihvcFOnaqvkM+HUjvT/N1x7fT&#10;f6J58B7tpl27x43TDbXu5wR1x6Y5xMhVT/YQ2Wdk7xOfPI2m4YeZw+aptplP3tmMl+HEganwdHR5&#10;7aJBvfAlXdIDKI4/Krol18h9vnBNbZpmki4nkq1rgi+CdQHX1agxNSdfPaqyVleRNd4zt8unbdiH&#10;9+GPpnzZPh4bjfboS2bEHOQDKi9/GmkbpQZ0GZZ4JtUPVTkGB06OIm5vDxzDmJyYxZFHfxETJi/1&#10;O/FWEjeOc/Qg27uJhOnFju0VB/Oia/2nXp4nToC26dFSyP2KKcUgWsPIB58YPyiVIPKd2nsVMxov&#10;S/oZpeyDwoEdUwO7J0/r11souXNteuWjaJqvf7R0qpXcidwNuE+lk7xaf+S/BFItlzEesSbu7Pva&#10;VjCC400SGL3xZx5w3tzWHnr0Cb7M3rGerLrDq/XCT73TBQbaz0YkTz1opwUmTH1V94lLHfdgJP42&#10;/lRn+x0rvvGaOBPG/fsQ1B0jl1H9Ope1cqDr+K1PHmc9ReMqXXPaK0Yr9liXOAlACFFqLQHVP2ei&#10;7dKmd36KYJRWnpNOCqM38eBDsirHiyL5mWzuAO2mZdnPJZjw92+FLgV5ApXNpj64wHNqioGc6Gov&#10;p/K7BW8889P6kVtZ94qz6lEFyuYopyLiIxcGQuCvT/il6K3os5cS4uMS8ibhPikUATzsTm+lJms4&#10;jhi9KCo6n7O0iQTsIrdaHch3rBPRFLK3hXNoDBB6KzipxsK3FuxlxOxBESMtTUitR/Q7h1xvxG/k&#10;4mKnUs0BrwsDN073ZZKVEZivH8xyyMLtAwwj8DlGL/CZ/7I5zLfS+CDROBtkMqIRub2uFHVtzP2L&#10;rzl+mKZfT9bAtREXKK57J3/fSA8pJAKtc0jgB/8aGEq5Zq+Jl6E46GzIPjweNhmF+x+RYkzuHUmO&#10;zsY5OTlnax/gg95l6N+MPmk596a/9T/xqdMIDfdB/o0Hder3JrcZ34x5Y+mcbtprkBS75eDpsZHH&#10;yB4j8e6PWm/KUxy59a6fEegJn2N1R8fsIXvgRwFtwWnGGN78PkapraINLvu912sdzB61YZWh4FpQ&#10;mMw4HsElFZamNOQfB8GDmPI0n/sb7VNRb/91Fvkbw+27VSvb9eL0eitrBt5b7t75ixmP5upoxM7V&#10;to8UQnzxn0djiOsOsVDFx9EnrhGUzrmjxEDijDK1p7Dld7v3ZE6mmXR1qy88+h9t24+95uQlD/Po&#10;mRF15RDh18i9RrtoJoJxEi7kbb7eHWStqO8Ydzi0wa/BN9rHQ881q1TXD1ZjHbPiGIoBPLmlCVIT&#10;iUKgHlqA5w1qUmnpn0lesNN1ZHZ8qjd3/KeAJwkxSLec6BCVZDv7E8LdW29QfwfRV1Q6z8dxZkSW&#10;lKhF75HzGNWAxAlD74a/HXzTc26Pyu8zes39VINc6+6PevKZeOSKX5dK6+aw8S5m5ysTiiKqVnO0&#10;MQ934L1nkN9uO7HP+ILnY4SnF2NlBeEcH/TW87ZwsMKxvgGOscHIfdmPmnZKQ4779bMVPejtgbrD&#10;hwB4eqOAmPFAPegCSjoQaVTj5ed/IfVFVmtfOPaNVr1V/M1A53HEDWe/RrIZ0dWc7AnbOy0WOQUv&#10;xWROFTxIBqY4enbzdsNZUrqY2wqifOGDxHsQXUcTwzL1Bt1CF6Vzot9povAU/U8cEINT3n+xCwLv&#10;O4Go3YS/j8M4w/ygLgMUxumzC8coXk9eJA49XkytQfFIPspbbq1DO/gvRzTmdx76/t4K7cO4ZVVO&#10;1maPo73dOsAaVEsjuG7tmz0kXhDpxxO4afPlHBszqMVawxCCIa8nnMophnZqxZNW/g4geX5sLD7E&#10;T1x/AYBk99yfngQYiX8bpyViZrEChllDb7Io2j9VPA3ieXjifLvHk9dT79s53P2NrnH5lFCaa2XC&#10;zhcR2pu+zXfXCXsap97UKta15Cg+Ydq3/DgM0TxdZLmNcJvtd6X6aB4u02EPtMW2Ru8dH4ad0Odc&#10;+jyovs9Ezy9Kby5G5b1x2Z/NfLF1FXfq8S0PvuDW3brbqsl5y59deCTS/bgsJ0NDsmJvvExH6fWF&#10;PXhCQx0T0NwjG7GA1ODQjjDrYM8hyNRwJsiGJdzEOs7HKKDcNzvEkEK14jY77Y3jGu6pgmIWCmLK&#10;S7Od5EXeB95W3LL9IxQYHL/Yu9rZPh5w8j2N48tdgg1sGZloZXpRuVoLP15+FG6rvRx79G51LZ+q&#10;vYGz7GGNCw2WYoOzEGOn9XpnEYSQbpLhDRt/A9hswm2FqZeehbnG4ok4+t2EhI6rHzmKaU5tRKdb&#10;7i/O1mNJea+J/3bEEn3vN8PecJ6Wm/TcZerRi7syEkecMO1r/oY7cLgaY7641fuWD36pT0MTa65e&#10;k177qmNODSNx1SG/4Z901Ip+f7BZ0/SHhXCzCR+9USR6ttli3aPOPy7chHz1uTY+i6d5ONx+yOU9&#10;b32O5Ac76v2ltdXkySaSTt2Frce1yXaDdGuQ7Qq9xUfG2+6ry/0fLaFO2cSmSN6e03daKvCUM3l9&#10;hdGMC1Dc8exHg31so7nrE6gvAPSkxVFjJM/n2oPXucSWkLeRc6Y/n/EbH1o0Hcvxu7xpUOZrFHMp&#10;1h2GvGisDx9KfUTMYR5lkrIWb+oFcmPi+ZkAcTcwEnjkFg8Uweel3yoXW3+/5j8GDSYK7WPnb95k&#10;GUt3FdkGorcAgevmOYwMi0x3sjTO5W/6caB2Cz0lK6apU9jzgg9OIY8MRpIQyQkMlAathanFvwaG&#10;uXAPTfgh9B7kYpFMYM7VJgC75wuGbOUQ6/ETh4sxQi85P/xpu18shcb2z6PMHE/MT5zV8xs9dDxv&#10;jKoHRpwzVEPuhGmPOSM86UdMY+ux7FElH3MeB4m9Jo4hHEQM8cudVZrnsIDhCWyap9zeb7Vf+MTx&#10;6OsWFjzM/vpW+ySR3KP4qC4vuGQfSp1nhbRU+iqn9ti9DFlWBaLQWpI60XkdjG14PCfnIgjdCmWD&#10;7ECJznLoPruDrDrgK63ya58jOmvhyqULI5W3CC256gM+a8bR47GpikbEUIcC9zBs0l/kuRW5nBF1&#10;h4svuRGTa0mskYzUgYR7JyRzJemFshSNWEu8Dg9nyrVBrMoH8SLAt3y3qpdRvNc8vRSMKWMfrTjt&#10;GTsX9fHeVoMiWC5ok7IRIbIJyHLntAV+4fXjmLhZil18H5wI5GnL99hGshWJd9wTgFUA6OH40q5H&#10;9JDR11K5JcexNBXGTpeLcQoNRbjQjB9uW7oy15EUTSnLPwVcZuwR3bLU4jXi/mKHMc0teqpCzYvL&#10;7xWYU94QMcdfCA/WXPWBcm91sS8R9KfjnHoTdpusXOa6CzCtuw96vPferX7yhBf63KV7tF20zJza&#10;BLpJ1J/69AH9xgXn1rvpyKc/I/i49Xqh5yN92Ok18PAqr2fyIzqlzZwweiH2UVqnlYJt5q11+zxK&#10;uQmpZcxeDk4kV97InKU0kz0nB85Sb2OXtU/fSgyTU430Nxa1c1Z7ztlbkziv7lGrU0uEatY9PvlA&#10;O+tDNTf7iF3rsOOKwJr0Y3Sl4bwQ9Bc9TNQo8g7nVOUmuD3pBZrPtYec30yLVSnEeKfJyESsOW7T&#10;11jhopWrCI/pU48cjw9EtnysPbTxtZbmx/d1WcB8OajhWVp/2y9yPu1JAidYFtJyCxczGgjkJAVJ&#10;A8/dki2TLZ3g8PMWfQvVOhcdj68O2VVYO4DcbXzGZBg69J2TyT7eoKwQ/fgiKReA5HEMI3HGjvtc&#10;NlvkTscXVzdpuk/l00xoae8/DBiZNV8E/uSLSfY/Df5J/6fm1CHKrscK6JGLpuaoex+Y3tB/8qdf&#10;5xBXL83RVw71igUFLcKknYCaS54CwXpKDmPvf6qp45LgE/ukvfXp9VMf06+faNcAt6NnzCwl5whI&#10;yKM9MI4rD33nD+Tje75zbkLwZD+XCdfT1pf2moK+cI7+YgW3dlFVRMk7Vw5z/jHWZt2zpznLZx/A&#10;zt7thqmq4RacyX2Ja0QP2kmvvJpPjpxWmesIJr7wvC16X4Ya3cxyoeXWqYcndeLPlFq1ZM9jaIuF&#10;FK5T8Xrmju868wJLmW6vgNiih1aDXOK9SwOwWoJbMGky7VbEoc2bkDLNZNhTTECTMi012VZxmbeB&#10;pPnv0tRI82TthG3+YTA7C7dHm6GfUQtfgzmeHtROsfjDU0lWFA8rcN0xvT6azMvthQxiwBt1Eh6A&#10;+4UOC0S9uXAD5JuXXwAOlk5+i8Pvxl3Lxe5coe3zOIyaFicLp0QD+/jdHvRL0vcBBrIs7rUbzMei&#10;/aB9H65Lxy7dUYe+0SpfvVSrHOboK0e15Cj201xnNF+0GvTTKUv3ZKZ7fJry5EMt/XpkH/HJhzrl&#10;P+TFCgX0Bdy1w92fXOJSE/LxpVhzFIJMa9fYA+1Yj9GEr3gm1s82nydC1LpD72N29k2HXOTaBdX7&#10;31zIpberpwcwTtaE7r0Wf9en79TjFMZTxeObOr+DPU1svv7rjy/4Lgcfdxw1796YTu1q+JzgZKCH&#10;AXkCDfMcvcvtoSVGpzhmUJ4jyWx9wogHV0yOHoXGKT2rKSOFkTz2WbOvsZxKCpTQczEjnfG6UGy+&#10;pMmuzuLrdNYWDwV75iBp+IUAjWgWjmATnrMsef6sSGY9Dq+Kc/S3G5SuVouUZDL4AqLIeE698fF3&#10;AIWO/Cc32HNk1/OKN6+2p11u4m72plZ/+No97ZlMGLyhtTtpgHibMPa+irqfCif826HgTz46Rz01&#10;V47mytFcOX1mr8GdsPBgC/YcwRiU70M36PXkyEW013UTh3z2GFU75eQxdh+rISttA8oHMjUaIYp5&#10;HswgysViQWPW6nHJXfKCf/7xihlyXni/sMktXNr0bB5wM9Y+cm+T4z+OrwI93o9lOazF6g0fRTa5&#10;o70GM1cqHpu5s+1bdQsHb+LSv6rPatLqmXmrOHlAurvVvpjimqsLjyAiaBOVNJdqIWSHpT6Moocv&#10;LqXls8S91D8wQhFdbnmDaVDtE20JdxAf+iqTMxwzAmXk9JoE6o6+CfEWYT/f1wRgrDkH3eI0QLjL&#10;6iTlCNlF50KR1xjihzS1SITYfxbJqRT4LCuy0Yw7btR9CWd5SJNmie/o/v7QDNeupQNxAQ7J3i8H&#10;CeeqBfkH/yJosc70OsNHrBORHCR90XaQvZ2D3iQ5yOauY5zncY0Y5jLRvhl1cN4sfptxw/sQHlPH&#10;WdNHd9GcvAlj702kHpEzqdOavAkLPlqklciCvn8i6h7dr/d6PfEnzoR17VTzeEUPSMqlIs/i0QOD&#10;/cX2R4caWT8wvdV0SSfOGL7oN8g7qUOlBG0Yri3kWrvRiwdo1DYlYqZ95NIK8UI2D9mu0jOT4uDo&#10;UlR8dtBZMyPHpPNClK05pxJDZF69PlfU0XMrnlzRawoa0SDrTEJitUsFdw3qwLzf/MEhxWl4EI6k&#10;oJbeAkwfmvITlZuRsWcA8ZYaI9c6KFudWfljvzYiSZK8oPDsiMq2eRCixTYjgXoUxdIL9hmVkV4E&#10;D4CNIQZ3+fIfmligXkxNc9PtmGc+B2ZsmACPq9jtSfKKrHhuck5JklXQfYY3nExLmHM2I9moeQe2&#10;c8sg3leQaO8biOV1jBanbdrmoBe/AYR2ug3y09JIe8nJZfVLB8YUcThra01zi/6poJ9wDgg7293n&#10;9GHoifYx7cTu9Sj+jeabOcrRnGMnTI9Hc2o0Us+oPebwuPUbzpKRFh/jJAB22x/41Jt8blwsNfGJ&#10;0Z8RfL0RJ79H9k2TP3Gr/ikX7bijaDkWkMsIRATmd+JWSzqfR5jZLT+AVaC7GYctwPjsYt2fH8rS&#10;EwMuN3K3mRBtgM8SaF5UCVOem3pzVYdzHoZ28i+zuzK3LUPoxykzq0ge3J55N2/OrupgH03gBCP2&#10;JysHIaEPuJa7hJETlYc8uN5GHbekkcNGj9D7IIsUhU+5OgtMuYQY05p+Cazk4O3Jrhj6zeEsL6Py&#10;VEIB38GbECOpiH7TBrFLnNbI0/fCp78suO/y5btjGR12INldcebeYlFIBNeEdVjL5Fcuszh+wYlW&#10;HtA+CapebHtcNps0ZKrL9pJ6qRe5PDJocMccz32gZdgLwHS74a6dBMAuvwF80qDXZ6HuGOzzJoZI&#10;s+zCR5N0e534ruZZbHN42EStcOG/niZENRPYU/Se+p3/qf6TXnrgmnOHPzVr8o4ZZcQDz+m3fjHh&#10;8l9E1T/NAE+5b0fcPKmXPj6j/M6exPIDn2iEMq/Xd2bNKAbFNorEMhEB08GrvhH3qXMb5Tdfln4x&#10;zCLmtJLTM6Lv1o/EZIVOl0mrxwR/GXz9/uIcpB/y75yrR60e13jVVD/NKZ6w1bt3qM1nVanHQbOJ&#10;huXsM/YXStbQ2Z3yPfRlZgN8RvhQVfxKsRgDRGku475xABc+uuXaIniFHhYR9qES2INL5m0zKl6F&#10;UYvC+0KXLtM+MAU+9UJY5qYZk/UO8n+wYvII7PAwHK28nrP85IhhPAl/5U/XZFs0WvlcjdX4u0lu&#10;yuOkkrjvEdOnC0nwoNnbVIfao2tEX2wrW9dML70CWyG1/4ug6wrDyZNJx4Jhpic/6WocPD/nyLWH&#10;XOs0+M3EPHFOYvRK+pyoE07ynp29Da0MjYHfaUd9NRRm90WNe9f2GhZdC6zflKN552ndZ0Gn2l6D&#10;r331+hP5T737cdx2+cRjv+9BnLH7d37v99r4k5W/tqXhtlLDppXLeQQX+dNq6CsnrTKJvtRr6BKm&#10;1vpJCTB7mSxlKUtRd9E5zEH3OaKrn1VoSNOFUHTMG8PDurzjsRxfFKPP5H1iJyLnTDbhbEKTjj3G&#10;J87RwwAfgs7RpWWNpDGWLsG+OUnRJ81hKSSlYj4zu7sym6cj8ULIGgnuo3k32jX1/uUcxWRhLVKz&#10;jQQgI1yDRC6g37199LL53KlzfTWCiJrLYoS9n8Xm018kLd2ifQFm763PQveBejvs40nUmtp3UX4Q&#10;9CGbyQ5/N7mWhpkYBh3hV17gLGZ/XH5g0lkZ+0dFdJctMUP6B75Kn/LYr1B8fPsXQRfCpdiLVUJe&#10;TAvsJwS1LOB61r6E9RlF+0dS880dmuG0r1O4m/C53tAqx5YSEiGkmE32WN9i56Hu2E2reJ/PHr3Q&#10;Z87e28id9Di7V6/pfduLfcQ3u73xue3QZ7EmX72JkaORPfJ7ZF81mpOvGHPrdXnS0WDBSJ3GbqA9&#10;5NKXNFmKIdc6x2ayZOP7y4SpNX5KwjR7UecCTJJAQPwI3bTsI2JwGb6aCa2yPQ7DnbFUeJxHLx29&#10;V8UPdR2x/XkRuZHNow+RXhP/FCdvaHgcd70pj6E3N3NB69oOI/SL5yQgyYjaRq61lX4bX4DWKXOi&#10;dgwPuHczq7vGWH7zqxM2Gdm0KJCkm4BRaDDuTmajLrs16ZsfhyL04nsIg2gkX03IkopbHCqavLNr&#10;9U1DyhoPViyC88qdGBOgasVsV/hkY48kr2RdrDWhlbovJYotBQyRkRGlDcmLxd1aEjy6xn7HOfXK&#10;5EXFZ0FS86Lz3MbZTkRP+imOFdACFu+P8T8FF9RrEPsrBw2/YLWo78Xc8VH555q+qx8wFtm+jsuB&#10;SLpJLXvDKRLOJfi1gQl/opHj1GPmGiUqF41p3oR1bj9W9m9a9OUGGqm5EhKCwi3pNLcQXniAn0O7&#10;OGruMfF6jxxG9rv1De881uCLBvYcAYrn6CuIhmi8bDUwv91wNOE59PuoBypa5ZZa+HZvrZkzprDY&#10;eeEt8Mg9Kev00IOx8G7ik0xkRVbFzAt2lvPNf+luXpMK3AmfsHOrjSgfudabxaMwRNLdZ3Z3WIxB&#10;DIiwR3tg7SJuRDBqwr5xFmKmmOUuB4Zce83XZ8oDqE4hDz3L91VF8xMtUo6iHHVgbKliwryPBj1U&#10;YDm/bxW+UJOSc4Lo17TsdrGREwqhr2Og42wyhg/KhHIgh6zTMMBO2E8RfyzaOs2grx61cq5BeXy2&#10;kDMGGmeunY3A5RlhBp3X28DLxtld32A/WGP1ToZa+MVkuVo8+dv0m8ym2MkY/0XQn2x0wUeuEcHN&#10;lVGoWPMwSu6D8RsO5Th3/qRPIswPnKsIRIvv4jSHDhzC+olLDjVvuNT0+KTtPc6DB3q4KwacN+Bd&#10;zx7jTYu+aEHj61xguhTuBiObBH3uxIGcOONh3gDwyGWcZimPFp1H/CmahmPwPMCCNomHvtcuVDBy&#10;nudtHAY6S3ZyGR5i8GAp7NiXS2pHhYZnOXFV1/spVFLk7HWNUrVHvvU3jGxXe1Mhx/ZEGHXMztUL&#10;6PotwbNmq5mpy5O2b0/9U6R3j67BsPzmtBykskApgkAnK49b47PMiIQFxMjhF4O1hbbesseEOiUZ&#10;phdu3lJ+cBWCzXEjIRqt9HVFU9qyVrEGyYCCqf3UkBmjkH1ZwG16DZ76R3+A6LjoxksrkFkgVzFU&#10;lzp/awZO3sxI+ExpX16TpuGFG+b/lR9yYUYxShBhba+B42Vgbfoj8vdvRe5iEvdv811HsbVvN/ou&#10;T3WGYl3oAs0O33seEx3sqRJO30da+MIt/y3gwdEh1dw4I47hk5jYOhOLE4tqa/S8WE5c9zLf8lqI&#10;OcmPgYR5rrM/JUkemjyA3qJG8RtXOczBnTzYR9S+5k9z2FO+erJ/80dfOaq95ZwlOkCER5lwsw8M&#10;oqn3/3s7G2W5cVwH333/h94VKH4UREtuJ1NzXdVNEgRAun99TpKZImXiHB8ETnSdMOfSE+78Gwc+&#10;8cSjd4tNs31gee+yz8a/zHjYODA0bh0W1n/0kn/C+/g3zluv+3yqZZh76z2+3ueczJq4MpxNDNQe&#10;FX0NTKeuxr+ElXQmDRREcI8nLRg6anTg1Kd45IRRd3P1S68b9hqbDU+/wMbdlxcxPqyyaTCnCVnx&#10;hGU/WmgHxj7ZnsH6w8srp8nqZdLeHCbyKX6a9jr8C0zBbQGRnZs10Ho/qNEOSAOutJJ8WJokSu2S&#10;+1zXqsZMpi3mxJO5sNanVGy+OGzXAoM3JQh9BxQDC7gMRwl/zrEqxy6u9+TYa6b0uByUSTVutby5&#10;kIZgqcIvZbs3gol++j+BNNv12O7OxyrW74tgCE5NPDot8CNtfm6MGduLWzMPBoLjqATgEE8ceR58&#10;Qy38pFETDTEEf3nHjLd5N2u03u+Y18p/7ez8N1966XeTQavIfGI1RtIxr08DvI+PsBNX/bce+puW&#10;fo+HHfSe32wGp2hqWDNSq7u9c71XPzkDpgdWNa/1VT56iZ1wn7/1vVA+bg6xh+bF0YDiNlzcAzQt&#10;Ho1yydmrDsHVaXZ1Py3REWd/r4Q9kcmUz3RixTtzKjpPtTRdB485fxRd3I3fjFgGTvi42WiorC83&#10;EXMA3Ih+RiEQcWprnyAmXuCs475hW4nWwZzjUD43OaTtPdexgedUtuYZ30/UucZGyTXKbNTQCzsl&#10;g/SL1/s5frplsX1/MseE9dQZBo0oq2N7G8gPUVO1tTBqMTw7cYC1E3wwCUKkOJLIAbpRPp8Djou+&#10;pDkr/iUxcmYpJra1RqH68Zmeuvm+n+7MmHpcesw5kNNnBfgLWec8seO/AoZ+8hXW8cOYsAgeTUVy&#10;BiiCpXGU467PcMlbz3nh3b00YBj0F0jM3cQvBWRfRLnXLr/hzvmSf/W58dj71yzned51fc4bt2tb&#10;LSvsyqaSRv6bEnPFky/97t25N17Xfam7V6+16mF+0UbP+50ar3PtgQACEdx2jda4Uyxv+MKMq/Rg&#10;sTO6QN2B9fdfiQ6GDwsDLA3frS7TOZNlDyOK+dYrUiXO9lwE1dpm4nv3uqWEQ6X+4riWfHWdGfK4&#10;g7eQZ+Ye3n1o93UmVaQHMV3Ae4w2oArPfRvH03PTGlfpje7SY46QKJLnNueoV/8X5yjcxvhE2A/X&#10;BpTG8MIwyQjF+4UpodjT5nIv63NCA8yrK2L+ta9ubpg/kfrlYHSy3X01M1p4qyDH0yEZiFNXYjdj&#10;Ee0oWplP98KnZSgC40e59IA35Mth+fv5ChUHyVKArs506LXQEwYun8vfATwtJ5mOKZs596cPc41m&#10;1ZUkiFCRHXNolGDOs/xtP6NVGnw8FQfw5gG1DHpyIrwZdr3XeBG99/+dcw6+i+faB07fTbi4ijdO&#10;17T6IeuzG/+vy1++vkjnek+5+p3DYs4F80j/phd39KBluRxG7yEdZL0fQ+PCpVoicZspfoqn93XR&#10;meG+meMR5VYYeczWescVm6ZKJVVMrwdEP43xj0hha0zDKdrbGG3kVuyK59nIQ5zOazZZwtq/Niba&#10;t+n12fEdPXl0jJ2mk1VKq6xkpzV4b0qfhAhjch8OoH70jobT9tO9DVBapXxfvIunIc4bDS8pNr40&#10;g+bUTTOaB740F7jNFHMe8XC6aOR1jTMo3ofWV8HLI1zHyB/6N7JEvV8GM4l2YYu8/bErw0cbRknU&#10;U0HDn5MizaZfcBU95bLRUZKeZYOXcA1cggF5Mf3wXPPOHPEWJ/cIqlAlplN6mrWWGwSOoQ/udD/+&#10;HUAfjIyo3lsfHtHW9JXX/k5ApHjDR+tP5svqyMd/xN6nJe3no5uchG7suXNvuDjqvfXdp+cnXce+&#10;nMONA65I3nf4p/XJ94S9zenn3Os3be9ptvR4EE870ZNH73tP/XbcLsQabZbDW+97RoQ1/oAIxc18&#10;a2VRPWtGqsa4GYxjgOgW2DITRmp1MR37aViq+GwLeuqxiUghennqa0DFbO7Z8v2alW0J5OuD1Thh&#10;JWjJ2kve+BMbOcq3HvwbB5y4b57VDmKZkaYcyBuFcmsbv76gcgvVmYY03hAOeI75l5i6bY+uGxzR&#10;akQne+15ahokd0FlJ8CLzA8yMeNwOtg1dnKv3walqUuUh8R0ll7X+KOGG+Zwh8qLxWgSi2AA3Ohl&#10;YZjSKIfEP2/jh7HRMKctVzFt5v3+4Lgql5J/7adkr7w1HWf/v34lf9LkeNeH9wPfgfgj4B3aLXp1&#10;4p4uNOFp/cjH3fFUBR4a29/htSXwNWhPu9eow8uFnbM7nNZpjCzd88zg1fHssgMeRHApwFztfcc7&#10;37XKpevaXne/L7XP+cL/wXld6TTrhP2YUW1/TOSDF0sQSzCSE+Z95d1HWJ8l7OuB3+D7mpt8NGI1&#10;EfqOvd6Eswhf3eVh6TqfBP29KWizH4Dq0w+k9bjkjNJtw0ZTtWGaF9yGp80WRDn6CjTPIo0P1slf&#10;zZW59RkVw61xc+Uzl5cuO2vTJyUYO+xsz2GdMHo9vnHvZ9pdqN0NtWPwiI0T1HG3fZHAQSNSegYv&#10;82h7nnx/kWKxvQCGf4wg4sFcImPplxmDDDCNUEkS0vsBh3g9O5WGOV1T13XS8Nned4O70TWnzYry&#10;gG881zTP0vddst7mb0UShkGztyXHe6SaB3H1fPg0nC8laZLkXOXYEYM53pFWT9cJ+N8BDM/wU28k&#10;aCLqLoHt9TzduDcWUET9MyJfNX44TWCd0/TPKVMfHFem7QGyB3X+K+ATZ9uqFdvg1nuUab6eyMEQ&#10;5kNl6PWzHMg8Gg34HAc5HrTbwon38Tf6Y4iW+UX2hT3HDIwIrtixXju3853redf80xpvPQ6/Hgtm&#10;iYcOLKGvFiY7pwf/B7EP65relwGYcz1/DHkB/lL3KlNTO+aeG5fdiW21+sl39KXjw3B773bNGrV1&#10;SuOzfJlbLr735Dqw7bO0932yetav8ZXUQ+OqLTd54ibemHOUutLsH91OPOv7vxldc6fjqt1r5ifH&#10;E/ZUviOayQ3m2mNM0BDdFgitRYgNjhLxhcOLR22OejEKQE/zFF3c+tEaHtgQg0bRIvPdCkph/Rmt&#10;RiS1kZKHNrmJs+LuMKubNJ4XF4jYybXEJEY57h6nZ7zoUXe/YUPLR/c8OEO7vY876VGvH6eOMwxc&#10;a01w1Wlq3LVwZ+Xz51w9gJ1We6rBuz5JvHa3sWY4Uqqn7bz8o19jBIxbfD5bc9MHbs0Qj7pDIQLU&#10;fwbmL45t8IveefEiEuDg2uPF5XkOD7J7tma0+lw4hn9cBeX7UjLDUArPl8O/n7HHvzkf75fn4Hii&#10;7JZNbDbuEdwY34ovu33h+LTTbjcP8JPGPckbr5Ww9jhmFI95O+OPKz7L6suBGTUoZ1qtIVvpu1hD&#10;qZVrN+cnGh98wg+9JcwMU8XOpx4Rmme0HVv+qyuMCp85TvcgKGe9o1wo4AJ3xZ2/cBREOs7vvRNH&#10;mGvgnOLkJVvmun0SnzY5YA8vm6WFVNaLsQ3fSjM6jKlnLTSDC52oWXNYZHVHPzwpRFXug7gYKGUk&#10;wRh3MOsHrZ02q7QPro3aqBgJtFy+PEzBH/p6724G69QDlq71VZr1LAZQfi7QHJGF6WZC0ookg8bh&#10;VsJuF4nwDhZzfwgy6aSs4/FRHrULzo+BrOaxuOv/IZwtvEacf51k4ut5DkKSvwVNkyo8kGv5ZdqM&#10;irRwcQWv1UeeWLJeLwBdt1wvGfPVzjz0nAkyN3UN/UP8SXPPQ/5TbzP7umod9YCKzFTEgD49Gf06&#10;/g0ue/yafepzPqeeMM6Vvs9608IjDr2luF3A1b5m3cwfV/W8Ppl43/MTV9iNA07s+hvuvM7x+pZL&#10;n49BUJJXdB6fAZDGSAiA1LZPtOgzxmoZemnSLdUXSfEOc5xcbRKik5QzW/0yPz891Q6vqtLxV708&#10;xVzslaVR+fXO/N3G7USmp3fRO+Yz1IfjuOf05aEbtXOU32Zsipv46soUplMPo/Iiycgi8aVHoQgP&#10;D6LhdSWEDg5RXONvZ+240cLKe8rdnwt7ZswYjHEHk7iz9kqcI8/HS2IkXTg92gMICr0HYfeQJQfW&#10;xDDqepE1QyR6JcDpJTauLLBxVeDJLQnEAURq9dQKMNEo/QJ2XVxNTn/2ph3TMJcHuXnn1nRi/mhv&#10;tUABY/ADz5YoHOGuO5JYPgooK9aJHZw3KPXpuV0AXqwfyz542wAWnrvFY8VMxRv3YbrO7a+yNifs&#10;bUa0e30ZBK1ZPtkngjDdMOnRXU569dF84TqH3OeD9egzyNm9c6lv+576eKrnOVyLZfuDZ5Jn+qat&#10;ASZzPn1Fz41+TPFA00ngxN6/1Tc+eM6lPD2+6lWfOQPYVoYACI/Y54B7HBzRsPLWr/w2NnSvzXRu&#10;g2871GelZPEtMPWMmLGr6easeuTWY0hnj/LpWjHufwdwsnfNXu0TevWF28/ut4cpNOA6hIbxu/nx&#10;1eGmeCDsNXiPxqvxlQxy749a7aJsRTfP2jwejPwN4IlSM4aIfkZKt3vdxAXuK2vvyXDUQRl30co+&#10;snUR5NMHF8IOL3/vM1PR8a5tdZSDPyUnIca5+0kvbEjFhB3/j98odJe+ChA8ko92P2bL9so08LgT&#10;YP0wWKT1GLYhjyeJyes3yE9n5jw7U01fVc5rY4MHLWL+ETA8etTTuOxKD4/+7cL0wQPoA2Sk3gln&#10;yB/G+pBP3xjNfLxs5pfRxVFSxcjxFUbODEVworDOcz/1OVwD5lH9rqXuM1zXc7g+D5/O/VLjB9fr&#10;Q65Rj3HOw+dLfBiZyHs3fzhEycmlITfbLaV/89/Ih8J0Suu1rHwA2EsZefIdV8+PrbcV02ODbH54&#10;xBIjy9n++VU6NBnFAao9HsDs8EG5ta1QatdpZaek5oM+ANuDncwbmSLw/E1AN6LrijV//fbgzNtV&#10;s1qac9edPHc2WyqS/+Le+vJ996DrG7zlBz5PtsuC9raVkz/w5PcY/QDmE659aj4couZaHqP7/F4P&#10;yQGSEzBR2OPIpk19UMpIHSdKO24FjTztpkc1Zhn3wnSDCAdcLXotH+V+iIfeOkBhQ2H9mc6G3++U&#10;tcTK0mwEYeDrMmp36FW8FBFFM4s9rHPKcdHedBKrae/o8aGtz+358jLypMW0fqe9e1t1HJidHmAR&#10;9IFb7y3mpbpMxMubNOPYfgM4ofVAYqOIBxFuRIgGAvmXV5mI1xaJGpH5/G3KnvFlxQkAYqp69Hys&#10;59AeUaQb0WeQi0v+MPsB3Oa4rHN6Le4Jcw9y53n+df+vPOYZn3EGwfrn0U3JiX/iLg2Ldl3H8Qen&#10;JoITwd2XXmJ+YdVarvqcy+Phwx7ZiPeQsIZvQ7IXXDWGFvrGOxTx2ea4z3L8kG+7b8XL/LZYKz/v&#10;7eusL52vbvZl4UYjP/0B0e0h0Slzw6ZvAM7Dc+o7Bg/dn0XU7mgO2xeC8MGTZKPjkbroObaRk6SQ&#10;nAg3jnleKcxSHDd4xLSY4xycOtTQIjpta5wLedwk9R47S3kUnga2GN7EalUyzMkhaR55xgiDB/W0&#10;0ltPfvKYdvkukmAAeh9MXK4BKLFj9Rev72Id+R6X2d9xKIhP0eioObxig/Ic+1eeuy2T2Fv9/S3g&#10;hHn+jky7cV+gEBWzE6bTuRsbxbnK8cj/EDTtmpGu1Kdxa/DIIBroEP61MzsQpSuSmVxS9/b8QcdT&#10;JJ816rr6V25C5V5b6/eKzMBAtefs46bKxaEHv3NuNbpb/2/w0w63OZ0rXsc+7IBM8Tbqg82d8sv0&#10;1BfWz+XEu0+dnV8evW9++rD39vqAMdJI44NF0EbeOVVxDuntkuDQT0HNHLha9QH2ENaExRHU/GCV&#10;PH3BO78/Bs4rD4GjiDrnncYWn2REvkaA8ixrzExWd9ZyP31x9Km9xq37TZyuzgQG8ey0P+XS33g+&#10;oeddw8zO+12jTEfKkzB6yasXlYhNFBQwYhpupRf9jNoCauO7UeWBT+aPvnttzVL2J2FzlYQRrLHb&#10;+IBHXu9HdUyndHsYR21jtsJkcqk/2u149IIx7kaz/JIYYYAdR1I4wCVOO96Ja1aOGaPJbNYw7+cr&#10;e818znWH5SW+2JP/VM1/8LF3o5LFSOKSzWR1cS4sx0RQLX5wfb7nQUE2BBxmFpA0YTQJuwWiQcnG&#10;1kcnsP0r4I0X7eVF1jngh62rxcgr8CAU85GI6jt47mRwxYf9AOmvZKmrt6A9exiudmjdQPmJ7xh8&#10;YeTLcmbO957jnjtHuXpvfef3HU46sM6Vzwlz/x851j9os/1llnM89wGnocJu/BPePZzTe5oNBo/o&#10;e7VcEmSKJQEsYBK9LDLc9N44iW2h8flckV/XqtZtk1AQ07y0DY92NdOwe4p00gnP49E+ePo3iLd/&#10;mscMvjh84mNqMuHc465c25Dt/a8+f8f7s5kvm2GkNTx/rDWadWWTRPj107qL+kyRU6AW2nqRFLBM&#10;6oUsqPstWmUPC9esZqDeKoNM1BN9SR7jr3I1vOl5a41yP2xeyQwTGdzhyNUYt/pBM51P/GxFcB/H&#10;PXfOnAWCu7P3h80fx8lGaxo1xpVX/CCpfFw1iqVLwn3C1PpFJf/go1xDUFUM2V5GgYT5fLy8Vj6k&#10;+0wIpzjn1MharDlE6Zjn8r3Vl/8V3GkVMFnd7OAoavWNqxNPIPRuMs/T5df8K9VnxOdKzpZx7Obz&#10;E2NoawWfXsTTEinatBQn/ldMA+Vz4qsn/DQHjCjezUM+8JRzCNPtpHPspMXjY+xj3P44/5fvZmDk&#10;Pojd3/gmr8cJnXpoic4nV48+2l6Do5EETmJeKkdCNOmWuq722MCNvhXlXcnW3ov07HsH6TAvLDt+&#10;myMeNxmOfJNS3PSxxHrMomzcadHA1D2D/1ZBXalZwtlPrCudTT45a5ebO/yvkW2Ib7rgdKLXR8Jw&#10;rC+rkXMKRAB8AtddEfaVxAs/9aPIaGVoUx++Fy+H2REsdPgP78ADnDm80YojakDFeWGR3f100qZ6&#10;SlKKQ/SyqFUQoCeCW9T369YexVbbIPCIugMwP9KQHfrCQ3rooX3Ezh31XGs25qyJ+FKBAGOKV+Lz&#10;6aQwErwBkeqi7T/jAZsa0KnxMf4jHqz9shGPoR3CyYHJDhkFh7lPaBxeFAHP6dNNmouvuKfWCQvf&#10;1dj+TyB9ragXt1YLKHGFSAe59AnWTwvGjV0RSVCi2Ozv7/DsDgPvI1SLHhekLe9y1V1fgBrcXIhA&#10;Q/pBT3jmQXMcjTBwIj2i8NMcMCJ8Yvc78YSdcDyIndO9X2paslCuG3nZOomZihAdA3cM/alXQ0YT&#10;Xvd1juc+Qzl6cK+Ve+18PInoUxJw9vxDHruIaAHNg1G0enRq9IxAGhxmpEC9rS98ABv+IOwiWQbF&#10;vT2XJwdeFkmDMoryE7A1p4n6YU+vzRI8L7xaY6qmid1PG33xzy9/bCdF1bwtNzAxhK7OnunDX9yF&#10;ulLq2yGFuH97PLQF5C6qIx131bNp+lbl1yLFzX7g6RPQIFDi1S/MhNNDk3aPsrgy5SZWGgiCE9AA&#10;hOmI2pr+Uwwc8SqXlmLmZWE8MXRKwQyCmuNAOqt575hzyRWdM0paMuBhV65GXOhE8ZBBmV03EWIz&#10;6nt8wPr8Ceq4KwrYdFr3IiQpNOpUsmgzU2M2/5MnERdaxR9JDUztgKLdZ4x2pwpY2MoCbNZc4InF&#10;D2oxR2MHON/pKtyTPJkl4KySP/T1kpnQ9V4WwdUiKuKGsUA/YrEBhGo20DTa+uHsv//3P4lcYj3F&#10;U35gAAAAAElFTkSuQmCCUEsDBBQABgAIAAAAIQCbGhMi3QAAAAUBAAAPAAAAZHJzL2Rvd25yZXYu&#10;eG1sTI9BS8NAEIXvgv9hGcGb3SSloY3ZlFLUUxFsBeltmp0modnZkN0m6b939aKXgcd7vPdNvp5M&#10;KwbqXWNZQTyLQBCXVjdcKfg8vD4tQTiPrLG1TApu5GBd3N/lmGk78gcNe1+JUMIuQwW1910mpStr&#10;MuhmtiMO3tn2Bn2QfSV1j2MoN61MoiiVBhsOCzV2tK2pvOyvRsHbiONmHr8Mu8t5ezseFu9fu5iU&#10;enyYNs8gPE3+Lww/+AEdisB0slfWTrQKwiP+9wZvmSZzECcFSbpYgSxy+Z+++AYAAP//AwBQSwME&#10;FAAGAAgAAAAhALPXP6bHAAAApQEAABkAAABkcnMvX3JlbHMvZTJvRG9jLnhtbC5yZWxzvJDBigIx&#10;DIbvC75Dyd3pzBxkWex4kQWviz5AaDOd6jQtbXfRt7foZQXBm8ck/N//kfXm7GfxRym7wAq6pgVB&#10;rINxbBUc9t/LTxC5IBucA5OCC2XYDIuP9Q/NWGooTy5mUSmcFUylxC8ps57IY25CJK6XMSSPpY7J&#10;yoj6hJZk37Yrmf4zYHhgip1RkHamB7G/xNr8mh3G0WnaBv3ricuTCul87a5ATJaKAk/G4X3ZN5Et&#10;yOcO3XscuuYYbw7y4bnDFQAA//8DAFBLAQItABQABgAIAAAAIQAG7fvuFQEAAEYCAAATAAAAAAAA&#10;AAAAAAAAAAAAAABbQ29udGVudF9UeXBlc10ueG1sUEsBAi0AFAAGAAgAAAAhADj9If/WAAAAlAEA&#10;AAsAAAAAAAAAAAAAAAAARgEAAF9yZWxzLy5yZWxzUEsBAi0AFAAGAAgAAAAhAG1NH/wJAwAAKAgA&#10;AA4AAAAAAAAAAAAAAAAARQIAAGRycy9lMm9Eb2MueG1sUEsBAi0ACgAAAAAAAAAhAP4U4PzOXgEA&#10;zl4BABQAAAAAAAAAAAAAAAAAegUAAGRycy9tZWRpYS9pbWFnZTEuanBnUEsBAi0ACgAAAAAAAAAh&#10;AJYOz3z8eAAA/HgAABQAAAAAAAAAAAAAAAAAemQBAGRycy9tZWRpYS9pbWFnZTIucG5nUEsBAi0A&#10;FAAGAAgAAAAhAJsaEyLdAAAABQEAAA8AAAAAAAAAAAAAAAAAqN0BAGRycy9kb3ducmV2LnhtbFBL&#10;AQItABQABgAIAAAAIQCz1z+mxwAAAKUBAAAZAAAAAAAAAAAAAAAAALLeAQBkcnMvX3JlbHMvZTJv&#10;RG9jLnhtbC5yZWxzUEsFBgAAAAAHAAcAvgEAALDfAQ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image23.jpg" style="position:absolute;width:26492;height:16878;visibility:visible;mso-wrap-style:square" alt="A platter of green celery, orange carrots and brown crackers on a green tablecloth."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XfaxQAAANwAAAAPAAAAZHJzL2Rvd25yZXYueG1sRE/bagIx&#10;EH0X/IcwQl9Es1qUdmsUKVgKVfBSxMdhM91ddzNZklS3fn1TEPo2h3Od2aI1tbiQ86VlBaNhAoI4&#10;s7rkXMHnYTV4AuEDssbaMin4IQ+Lebczw1TbK+/osg+5iCHsU1RQhNCkUvqsIIN+aBviyH1ZZzBE&#10;6HKpHV5juKnlOEmm0mDJsaHAhl4Lyqr9t1Hwtnnur6rzGNdnN7k1p2q7+zhulXrotcsXEIHa8C++&#10;u991nD95hL9n4gVy/gsAAP//AwBQSwECLQAUAAYACAAAACEA2+H2y+4AAACFAQAAEwAAAAAAAAAA&#10;AAAAAAAAAAAAW0NvbnRlbnRfVHlwZXNdLnhtbFBLAQItABQABgAIAAAAIQBa9CxbvwAAABUBAAAL&#10;AAAAAAAAAAAAAAAAAB8BAABfcmVscy8ucmVsc1BLAQItABQABgAIAAAAIQBHvXfaxQAAANwAAAAP&#10;AAAAAAAAAAAAAAAAAAcCAABkcnMvZG93bnJldi54bWxQSwUGAAAAAAMAAwC3AAAA+QIAAAAA&#10;">
                  <v:imagedata o:title="A platter of green celery, orange carrots and brown crackers on a green tablecloth" r:id="rId70"/>
                </v:shape>
                <v:shape id="image31.png" style="position:absolute;left:28146;top:13287;width:26600;height:3486;visibility:visible;mso-wrap-style:square" alt="A colour spectrum showing the full 7-hue range. It moves from red through orange, yellow, green, blue, indigo (a dark purplish-blue) and purpl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VWrwwAAANwAAAAPAAAAZHJzL2Rvd25yZXYueG1sRE/fa8Iw&#10;EH4f+D+EE3ybqWMO6YwiojBQkLWC+HZrzqZbc+maqPW/XwaCb/fx/bzpvLO1uFDrK8cKRsMEBHHh&#10;dMWlgn2+fp6A8AFZY+2YFNzIw3zWe5piqt2VP+mShVLEEPYpKjAhNKmUvjBk0Q9dQxy5k2sthgjb&#10;UuoWrzHc1vIlSd6kxYpjg8GGloaKn+xsFezMcTOxWU5fv/XhtN5xvtoev5Ua9LvFO4hAXXiI7+4P&#10;HeePX+H/mXiBnP0BAAD//wMAUEsBAi0AFAAGAAgAAAAhANvh9svuAAAAhQEAABMAAAAAAAAAAAAA&#10;AAAAAAAAAFtDb250ZW50X1R5cGVzXS54bWxQSwECLQAUAAYACAAAACEAWvQsW78AAAAVAQAACwAA&#10;AAAAAAAAAAAAAAAfAQAAX3JlbHMvLnJlbHNQSwECLQAUAAYACAAAACEAr11Vq8MAAADcAAAADwAA&#10;AAAAAAAAAAAAAAAHAgAAZHJzL2Rvd25yZXYueG1sUEsFBgAAAAADAAMAtwAAAPcCAAAAAA==&#10;">
                  <v:imagedata o:title="A colour spectrum showing the full 7-hue range. It moves from red through orange, yellow, green, blue, indigo (a dark purplish-blue) and purple" r:id="rId71"/>
                </v:shape>
                <w10:anchorlock/>
              </v:group>
            </w:pict>
          </mc:Fallback>
        </mc:AlternateContent>
      </w:r>
    </w:p>
    <w:p w14:paraId="657DDF8F" w14:textId="5F771046" w:rsidR="00E75083" w:rsidRPr="00F152FC" w:rsidRDefault="00E75083" w:rsidP="00490CF3">
      <w:pPr>
        <w:pStyle w:val="List2"/>
      </w:pPr>
      <w:bookmarkStart w:id="89" w:name="_Ref132041156"/>
      <w:r w:rsidRPr="00F152FC">
        <w:t>Readers with deuteranopia, also known as green colour</w:t>
      </w:r>
      <w:r w:rsidR="003A028F" w:rsidRPr="00F152FC">
        <w:t xml:space="preserve"> </w:t>
      </w:r>
      <w:r w:rsidRPr="00F152FC">
        <w:t xml:space="preserve">blindness, are missing medium wavelength sensitivity green cones. As a result, they are able to interpret only 2 or </w:t>
      </w:r>
      <w:r w:rsidRPr="00F152FC">
        <w:lastRenderedPageBreak/>
        <w:t>3 colour hues across the full colour spectrum.</w:t>
      </w:r>
      <w:bookmarkEnd w:id="89"/>
      <w:r w:rsidR="008831E8" w:rsidRPr="00F152FC">
        <w:rPr>
          <w:noProof/>
        </w:rPr>
        <mc:AlternateContent>
          <mc:Choice Requires="wpg">
            <w:drawing>
              <wp:inline distT="0" distB="0" distL="0" distR="0" wp14:anchorId="1AAD3F39" wp14:editId="36F07CF0">
                <wp:extent cx="5486400" cy="1710000"/>
                <wp:effectExtent l="0" t="0" r="0" b="5080"/>
                <wp:docPr id="656380328" name="Group 7" descr="The same platter. Every item is a light brown colour. The colour spectrum ranges from brown through orange-yellow, with  touch of pink halfway through, to blue-black. There are no green shades and no reds.&#10;"/>
                <wp:cNvGraphicFramePr/>
                <a:graphic xmlns:a="http://schemas.openxmlformats.org/drawingml/2006/main">
                  <a:graphicData uri="http://schemas.microsoft.com/office/word/2010/wordprocessingGroup">
                    <wpg:wgp>
                      <wpg:cNvGrpSpPr/>
                      <wpg:grpSpPr>
                        <a:xfrm>
                          <a:off x="0" y="0"/>
                          <a:ext cx="5486400" cy="1710000"/>
                          <a:chOff x="0" y="0"/>
                          <a:chExt cx="5485448" cy="1709420"/>
                        </a:xfrm>
                      </wpg:grpSpPr>
                      <pic:pic xmlns:pic="http://schemas.openxmlformats.org/drawingml/2006/picture">
                        <pic:nvPicPr>
                          <pic:cNvPr id="145476691" name="image29.jpg" descr="The same platter. Every item is a light brown colour. The colour spectrum ranges from brown through orange-yellow, with  touch of pink halfway through, to blue-black. There are no green shades and no reds."/>
                          <pic:cNvPicPr/>
                        </pic:nvPicPr>
                        <pic:blipFill>
                          <a:blip r:embed="rId72" cstate="print">
                            <a:extLst>
                              <a:ext uri="{28A0092B-C50C-407E-A947-70E740481C1C}">
                                <a14:useLocalDpi xmlns:a14="http://schemas.microsoft.com/office/drawing/2010/main" val="0"/>
                              </a:ext>
                            </a:extLst>
                          </a:blip>
                          <a:srcRect/>
                          <a:stretch>
                            <a:fillRect/>
                          </a:stretch>
                        </pic:blipFill>
                        <pic:spPr>
                          <a:xfrm>
                            <a:off x="0" y="0"/>
                            <a:ext cx="2645410" cy="1709420"/>
                          </a:xfrm>
                          <a:prstGeom prst="rect">
                            <a:avLst/>
                          </a:prstGeom>
                          <a:ln/>
                        </pic:spPr>
                      </pic:pic>
                      <pic:pic xmlns:pic="http://schemas.openxmlformats.org/drawingml/2006/picture">
                        <pic:nvPicPr>
                          <pic:cNvPr id="351585175" name="image4.png" descr="The colour spectrum with only 3 distinct hues of varying levels of brightness. It moves from brown-yellow through yellow-orange to blue-black. "/>
                          <pic:cNvPicPr/>
                        </pic:nvPicPr>
                        <pic:blipFill>
                          <a:blip r:embed="rId73" cstate="print">
                            <a:extLst>
                              <a:ext uri="{28A0092B-C50C-407E-A947-70E740481C1C}">
                                <a14:useLocalDpi xmlns:a14="http://schemas.microsoft.com/office/drawing/2010/main" val="0"/>
                              </a:ext>
                            </a:extLst>
                          </a:blip>
                          <a:srcRect/>
                          <a:stretch>
                            <a:fillRect/>
                          </a:stretch>
                        </pic:blipFill>
                        <pic:spPr>
                          <a:xfrm>
                            <a:off x="2814638" y="1357313"/>
                            <a:ext cx="2670810" cy="348615"/>
                          </a:xfrm>
                          <a:prstGeom prst="rect">
                            <a:avLst/>
                          </a:prstGeom>
                          <a:ln/>
                        </pic:spPr>
                      </pic:pic>
                    </wpg:wgp>
                  </a:graphicData>
                </a:graphic>
              </wp:inline>
            </w:drawing>
          </mc:Choice>
          <mc:Fallback xmlns:adec="http://schemas.microsoft.com/office/drawing/2017/decorative" xmlns:asvg="http://schemas.microsoft.com/office/drawing/2016/SVG/main" xmlns:a14="http://schemas.microsoft.com/office/drawing/2010/main" xmlns:pic="http://schemas.openxmlformats.org/drawingml/2006/picture" xmlns:a="http://schemas.openxmlformats.org/drawingml/2006/main">
            <w:pict w14:anchorId="7CFD4631">
              <v:group id="Group 7" style="width:6in;height:134.65pt;mso-position-horizontal-relative:char;mso-position-vertical-relative:line" alt="The same platter. Every item is a light brown colour. The colour spectrum ranges from brown through orange-yellow, with  touch of pink halfway through, to blue-black. There are no green shades and no reds.&#10;" coordsize="54854,17094" o:spid="_x0000_s1026" w14:anchorId="734FD4C0"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IFNVK8+AwAArAgAAA4AAABkcnMvZTJvRG9jLnhtbNRW&#10;247bNhB9L5B/GOg5tixbsr3CevOyySJA0C7a5ANoipLY5Q1Dylr/fYeS7M3aARIkQNEasMzr6Mzh&#10;ORzfvnvWCg4CvbRml2TzRQLCcFtJ0+ySL58/zLYJ+MBMxZQ1YpcchU/e3b357bZ3pVja1qpKIFAQ&#10;48ve7ZI2BFemqeet0MzPrROGJmuLmgXqYpNWyHqKrlW6XCzWaW+xcmi58J5G78fJ5G6IX9eChz/q&#10;2osAapcQtjA8cXju4zO9u2Vlg8y1kk8w2E+g0Ewaeuk51D0LDDqUV6G05Gi9rcOcW53aupZcDDlQ&#10;NtniIpsHtJ0bcmnKvnFnmojaC55+Oiz//fCA7i/3iMRE7xriYujFXJ5r1PGXUMLzQNnxTJl4DsBp&#10;sMi363xBzHKayzbZgj4jqbwl5q/28fb9y84iz0ke487FTb4cdqanF6ev4DjJS/pOHFDrioPva4V2&#10;hQ5FMgXRPxRDM3zq3IyOy7Eg91LJcBykRwcTQZnDo+SPOHaIzkcEWREXeZFv1uubLAHDNClfataI&#10;5c38b9ckUAnPSYWfWwGeZsEpFoLAObwnLx1BBqFBemCgZNMG2KPtDXCrbEdr4q6xDd6RwrHTgMw0&#10;wkONVk+rQ0vqaVqww9TsKJSy/VvoZWgBgu04TdXgpHmClqm6Z0eYtryladirTsz2ivGn4YUogNHX&#10;WGhQCAO+ZZQDkLHjGIrKz+OxR0IiB5ER6qZXBO2VdB+kUlFXsT0dBXFxoehvnObolnvLOy1MGO2P&#10;gpiju8e30vkEsBR6L4h+/FgR85yunkDcO5QmjLL0yP8kzgbf+4Ai8DZiqQnTNE4CPE8MCbxgjul4&#10;8sqPumO5JhVkZ3dca5yVDn14EHRqsUG4CRsJi5Xs8MlHlITmtCQOK3OidcQxACRYI/XU+N8YZFVk&#10;xbbINsUrg+RzZ17741Lpg4CtUUdYQSV9kIYHaDsSI8n5wPBIZQCUOAg1jOwxOshQeZjDxwDaHl7Z&#10;ZPLFSfow2mQ2mubSB/81hS//VYUvt1m+XtGFHW/6VbFZZavRUqdasFxvFtuT2ldUGLIiLjhf6C9K&#10;/mWxD7WBSuIQfSrfseZ+3af2138y7v4BAAD//wMAUEsDBAoAAAAAAAAAIQD07oPOxikBAMYpAQAU&#10;AAAAZHJzL21lZGlhL2ltYWdlMS5qcGf/2P/gABBKRklGAAECAAABAAEAAP/bAEMACAYGBwYFCAcH&#10;BwkJCAoMFA0MCwsMGRITDxQdGh8eHRocHCAkLicgIiwjHBwoNyksMDE0NDQfJzk9ODI8LjM0Mv/b&#10;AEMBCQkJDAsMGA0NGDIhHCEyMjIyMjIyMjIyMjIyMjIyMjIyMjIyMjIyMjIyMjIyMjIyMjIyMjIy&#10;MjIyMjIyMjIyMv/AABEIAmQDsQ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JW5xjNN7fSpCR2NMJyefwFcx1hztwQOe9KBjqKBhugxSF+o9KYC&#10;sDjjmkH6Ugbgc/Wlzk9cUAJwW4NBPPqe5o3ZPY0h7+poAQg46VG64IOeKkzxjmom5cY6d6ALJPAp&#10;p4PTg0pHHXtTMEGgBevbNITxjPFHXkHmjnBPGaAE69BijoOlLz+VNxQIXODnPNGRz603vzTSwyBT&#10;AmU+9O3nf7elQBsnBpQTn6UATTnEWaajhkqG6YiEelMilyvXmkMtluAc8UjbW4OM1X87nmmGfqet&#10;AiRxjpTN3vTGnyPWoGkPrQBYLjnB/CkMmBjIqoZPemmXnlh70wLZl9aTzRnnpVQyjHWm+aM9aQFs&#10;yDJoD5NU/MBJ+bilEoHegRbMoGeeaaJAKrGVc8Gk80DvQBa8z1o8zPQ4qr5o65o80etAFrzCe9DS&#10;ZWqhmGetKJQRy3NAXJ/NzQJOeTVUvg9aXzRjOaALZkGKTf8AlVTzhyc8UecuOvFAFzzDSGT86q+a&#10;vXNHmDqDQBZ8yjzM9KqmVc5zSecAaALhkPagSDHJqp5wyaPOX1oC5b8yjfVTzRnGeaPNAPWgLlrz&#10;P8KA+Kq+aDznijzV9aALXmfnTvMz09Kp+aOuaPOGevFAXLfmACjzOaqeaMdaPNHXNAXLRlo8wVU8&#10;0Z60olGKALe/A68UCQ/hVTzQe/FHm+9A7lovRvBFVfOB70eZx1oC5a3gj1o8z3qqJRnrR5g65oEW&#10;/M4xmk8ztVXzB60CQHPNAFvzKPMqp5gB60vm570DLfmcUb6qeb70vmYHWgC3vo8w1U8wetHm0CuW&#10;vMOKXzKqeYKXzfyoC5Z3+9G+qwkIPWgyAnrQMs7sUm/BquZBSeZ6mgRZDCl31WDijzKBlkNigPVf&#10;zAT1o8zrQIs7+aXf2qr5nbNAkxQMths98GkLd6rCTPel8z3oAs7gAMHNLnIx3qr5mOKUOPXFAFjO&#10;KUuD0quZOKA3vQBPuOetSpL2qrkEcGgNgUAXVk79+lSrNnpwKz0fFSLITgg9KANDIJ5/Onbsjnr2&#10;NU0k3d+KmD5PX6UATqT1xyaMjcB171Fvzzn8KcGPfvQMmViOM/Snk+gqDeOOeaXzMdaAJtwOKQqM&#10;4zTdykkg5o3nHPegAKAfhQQO3GP1oDfN16UhfAJxQBUnxvOKjGdvTntSyNmTr160DnPpSAUKcZJq&#10;WMYHOc1GoyRnODU4J9KAJIwOpp4GWyopBwODmpF4BY0wF64obAPv6UnfJNRt97JPFACyMFx61Czn&#10;PXmiR8tUZOTmkBIGLE5IFTQg5qCMdTjPtVqNdxBPX+VMCdRgjHpTm4HNKhyTxSOSo9qBlvNFJv8A&#10;pRTAxRnd2NIeRTtvPPFGMVIhvGBTSDv9qeAe/TtSgc88CmAzvyKbk7umRUmO+cUmdpyAM0AJkY56&#10;0mQTwT+NOHPPWmgCgAIx3qA8sMVM2duDUQ5kXtQBO/HPQ03nFPk6VGeDQAvTjv60nRqQ8H+tNPP4&#10;UCHZyKCQOB2pjGjdxzxQAmc5o6nJ4pUjZz8oz9KvQaTcTnL4jB9aaVwM8Eb6cmWb5QTXRW/h+3Hz&#10;PLvx6VdGmwwoDEqg+pquVgclPa3E8YSKJvxFOh0S7IwxVa60Ry4+WVKkRZgSDsI7U1EDmV0CQjmY&#10;CpB4fQHmXr6V0RjODlF/CoWVlIyiUcqAxx4ciP8AG1B8NQn+I1urICMYp+Aw5WnyoDnD4WiJ5YjF&#10;N/4Re33c7setdKyjbk5FJuUrRZAc7/wi1mo5aQ00eGLE/wAUldE0iKOWAoDKw4PFFkBzq+F7EtzJ&#10;IKU+FbHtM9dBhv4cYprI/bbRZCMD/hE7QnHnNTT4UtAf9c341vFZAM7h+VReaQ2G5/CiyCxjDwta&#10;D70h/Cg+GLDn9+wI7VtGQ5GF/SlDM3PlrmloOxg/8InbP9y55+lSDwlagf61jW4vP/LMD3prp82R&#10;IR7UWQWMKTwra7cJPtPvUJ8LQEACf5u9dB5YzlnzTmRFXO4CiwWRgr4UtT96Y/hTj4Ss84E7ZrbG&#10;Mf6xTTo/vckEUBYwR4Rtz92ZqD4Qg7TPmujw284FOAAPLAE+9KyCxy58IIG4mO30po8JjccnC+ua&#10;6rr0IP0oC9d3I96LILHKt4Wt1x+9Jz6Gj/hFYTnbI1dM0MI6IOfSmiGPsCPoaTHY5z/hEkP/AC1I&#10;pG8Hg/dnIrpDCpONzjHvRsx0dhQFjlj4XQMU8xyfYUp8Ik8q5/GuoYu3AyPehRID94/T0p6C5Tkm&#10;8MSKw3HAz2NSDwpkDEhx611hVsZJpmGHVv0o0DlOXPhPjiU0w+EnAys2a6rr05pwOOMCjQOU4/8A&#10;4RaTdgyY/GkbwtNnCSKT7sK64pGx+ZF+ppsUER3MqIee1GgWOTXwlenOWUY9DSN4Tu0YDkj1Fdlg&#10;r/AR9KduZexA9c0aBY4tfCdy43bivs3Wj/hFbjH+uFdqX3jrTdi+oz3o0CxxP/CL3OfllBFRv4cu&#10;06uPyruRGF6MBTSjHjeKLILHCnw/dZ/1gH4VG2iXanrn8K7t4mx94ZqB7QSYMjNx02nFFgscUdFv&#10;Ooz+VH9jXvXGPrXaBQhIUH61BOyADzFYjPG2lYLHGnTbkHBIJ9AaX+zL3+4a6xVgDb1tsN6mlaQ4&#10;3bDmiwrHIHTrxeDGcUf2feY4SulkuZApLQlfxqsZGmxtVg1J6BYwfsV2oxspPst0P4a2ZYZWlHmO&#10;V9FHenw2cjSgMcqP1qOdIrlZifZbrrsprwXK4JjNdja6J5xDFmA9Knm0IxsCrkoO1UncXKcL5Nz/&#10;AHD+VL5N0TxEx/CuluoZrZzs5Hpii3u2jH7xMn6UKSbsHKzmxb3ZH+pbH0oMNyOTEQK7S3uFk6QZ&#10;9elXVhhfrCp9Mir5RWPPvKuP+eTflSbLgf8ALJ/yr0j7HFjCxqM+1J9gQr90Z+lLlY7HnG2f/nm1&#10;Jtn/AOeTflXoJ0GN23A4J9qfHokSMCSTjtilaXYLHnYMw/5ZN+VIWlHVG/KvTf7OgX/lmPyqOTTr&#10;T5S8WQfQU7MLHm/mvj7jflSecx/hbH0r0Y2lk2V8oj/gNItjYZCiFifcUcorHnXnn3B9xThcnPQ/&#10;lXorWFk6kfZkJ916U2PTrJMbrVCT/s0co7HnwucZJFSLcqwz09q9BbS7JxxbJjv8tQHQ7Vic28QX&#10;9aOURw/nD14NOWUdjXYP4dsvMDCKMexak/4Rixbo2P8AdOaOVgcmk2B1qZZRW+/hKAD93Mw781Tl&#10;8LXKZaKYP7GjlYFRJQeOmehqTIz1zUMmnXlr9+JiPUVXEpX5Twffip1Qy/vA+tPDDPPNUFlyvrzU&#10;yucjNAy6GGD29KUNxzVZXJJ6inq24daAJdxxSEnGe2KZnPrStjYSaQFRjliT2qRT8n86gLEHjn0q&#10;RTtUDuaQEyHjJqxHyahX7oqZB+lMCQgdKezY4xxUY4bgYpGfJOetMBzOFTBqB5PlPFNkc56de9RO&#10;3HHakArOCR3NAJY1Bu5561NHj3pAWIzg9OBVyMjcc+nWqi9Bj1q9GoxmqAepyM96awOPepAMn0FM&#10;c845zQMtYHpRS596KYGQWUEZGaMqf8Ka6kHjoaTk8nAqRDxgcZ60nB696Z25pcdO1MBxB9qbsyem&#10;TTe30oz15/KgBcEDilGe360zcS2MmmlmBz2oAfjcSCOBURHzcetO3soJqFpMOOOKALTelRHpzwac&#10;78A4xnpTC+7r1NACZJGMUhGBmngbhjv6CtKx0ea5wzLsj7k9aaTewjLSB5TiMEmtiy0CR8PcPtHp&#10;Wxb6etshWLaf9oipS0iHDMCPStFHuBBFptvCQsQH41ZEYBw4UmkGQc7D7EUFuOUY/hVARTKxUxor&#10;L7r3p0Ecgj2lGP8AvGk3EHKxtn3pyyXBJJj+hzQArRtGm5bZWx2BpBdun/LhICfepBJMAcgD8ajN&#10;7hzGZRu9KAHi6VjgwuCaeQjc9Kj82TrgVFKZJeFcL9KQEhQA5EifnS7HQcHeTUawRhcEc1HsggJJ&#10;lZc9ctRYB8huVXGxcH3qKCNomYvIzAnPPapF8uTlblmAp6ujZAO7FKwEcrRlCUTefYUsLnaN0e36&#10;01lYtjaAueSDikOw5USbSfxoAJdsjBll247A8GkCKM4kZifejy2UHGG/CmlrgDCRLn1oAlUMOOlB&#10;bHIUk0zzZQvzR/rTPtTr96LH40DHtMVH3CajMzKfljJBpVvYm6qw+ooNyjj5M59xSAiNzIDhhsB9&#10;qPtEYHzMcepWn+YrcSMMn0pslvC425zn3pANa5iAzvBH0qAXySSbPJJH949KebBEGEA/OhbeYHgA&#10;0tQJlcEYCL7UGRlIGFx9aRklVcjBPcVEfPOMxfrT1AtLK2/nilMSSHJXn1zVeOLnJVgTzyanEPHD&#10;EGgBGVUGFbb+NIFXP+tL+2aabYEktkn61GbdgMIxXHcUgLI83H3Fx9aQwuW4XaPY1GsLY+eRjTxC&#10;+crMwHpQMUQNnJdvpS+XgnLnNIVkOMTdKdlz0I/GkA0/LgmUflQJUA5kJ/Clfn7wU03fjgKtFwHe&#10;dHkjefyqRSu373BqtLvdf3cm0/SogsyjL4PuKLgXfMiXHODSb1LcMMVWaXaQHQYPTjpQJwX2iMY7&#10;mi4FpmXsQc0xVRcgYB9BSbY8ZU4NVzJJHKS0QK9mB60wLXmeWORQJo26sKg87jDRE+wpGkAxi3JB&#10;pAWRJGeQwoMqZ6iq3mxHOI3U/wC7TCYQpYKzE9cjFFwLhZT0Cn8abuHXaBVTzkHBicD1ppEOcrvz&#10;+NK4Fwsp7c1C7VD5qhcH8ageSBRnefzqriJ2Y+tRNIw6VSluoR/f+tV5rgMAElK+45pcwF15GyRv&#10;NU5phGfmkbNV33GJna5PHasy4uZJcIXwgHWsp1baIaiXHvIi+PNZvrV6LUokjyFBNc4j9FP3c9ut&#10;SO20/JnB6Vjzvco1Jr2KZ9z5BBrT0u7jndU9O9c+zLLCieWAw6sOtbejaazMGQnjnis9b6FI7iGJ&#10;FhUr6VRvy+3Ck1fgWQwqpGCBQIS4+Zc7TXoN+7ZEJanOtp8si+Y3zEnrSx6W7Nl1GB2rpFgV1I6e&#10;lMERRulYqmk7sq9zDfSsZaP5WquZZ7U4YBveugnmjjU7uDXM6nrVvFgbNxzyK0dSMepHK2aEV2SB&#10;yKvRzhsciuZt72O4iLoCje1XIJzgYbBPrVxqKSuhNWOi8xFGc0eanUE/lWXDcORt3DP0q0JF2guT&#10;nviquIskbjneB7YpFjYEt53HpiolMTjG48+tShI+zfrRcdh6mEnYfmPelPlBs4OfekyOcYB9aUZK&#10;ngGgBucsf3S/nUgKH05phTcvJAqJYXV8hhj0ouBZ2x5yQKR/s38XT2FNCNjOaMHIGM/hTuAxrPT5&#10;PvRk/iaWKG1twBDAcH3zUgBPG2k2sOnFMRJuj7JzTh5R6oAKhO7GM4prKCOvNFwJWELDBUEVSudO&#10;sLgEvAmT3Ap5iO5VCHH94N0qRYsMCeMetFwObvPDMRJa2kIPYYrEudOvLM5dGdc9QOlegkrn73P0&#10;qOU26rmVxtPrUOKA89VwxPOB71IGycD0rpb7RtPuvmhlVJO2K566sZrJvmw6+q1Di0AByAM0M5Kk&#10;HvVcSFsntRO+2HPepGMBy9T9xWfDJlyc1djIPJOaQFlOcVOhxVdTg4FTE8jBqgJM8c/nUJIBJPSl&#10;J461GTj3pAMlbDc1GxJP0pJGGcZpBk4AHSgAxk9KsxADtUAHzDirMXBxQBYjU596uIvAHpVeNew5&#10;NWlJA5HQUxjgOCajcVMo4PvUEnAwKALmPeim8epooAyTx1pMDHpS4wPWgrkUhDR1OOlA4pSBzg80&#10;gJGP1pgIc9QKQ8AGnHoaj79MmgBV9SOTScDkj8KXI5zx6U09eetIBrHjJ6VWnbp61abjIbkVSuOO&#10;KYi6eYlJ64pkUMk8m2NSzHjAqeyt5LtFjjUknqa6/TdMSxhyFDSHvVRjcClpugiBBLIMye/atpH8&#10;pQshLfRakWWY8FVA96XzpEBwq5rZWQgT7Owyqk/hTikX9wfWqrXsmSCoX3ApyzOW5diPpTugEMBD&#10;ZV2IqwjJs+fGR14qEiInLIfzqJZY1baIJM+ooAlN3Z9AWz/u07hsBVH1NNk3EfKOfeomFx2KdKLg&#10;SNA7NwqAdzmq01lHvBaRA3bnmoWnvgxUSQg9uKc8bSKPNk+b1FLQCQW5I4O7HoaY1kJRtEcin1Bp&#10;8ESqM+Y3SpDeCD5cEmjQCAaZtGA7k+pNVZNNuNxLXKbR2IrVjuHk52cGlcCQFZIhg9aNAMhB5bBN&#10;in3U1MAQeIm57irSWkMT7lT6ZpJL4iTalqz/AENKwELQM4xk4qnNZohBZ2B9jV9p5mGTbMo9M01T&#10;iQFot3p7UWQymikdFkI96eWK9j9K0ZCu3GAB3qoY2I/cmL8eaVgKpucNtIbP0qvL50sgIJC+mK0V&#10;tphyzRZ9hUohHUgZosBjeTIj5MRYfWrKMwUnycH0q48CsOuPxqvJbxr3Yn0FKwEfmsesSj607cpH&#10;QA0C0ik5CP8AialFlGvTgUrAVW37vllAoBZRnzOana1x90AUwW7HPzAGlYZBI8h4AJHrUPmqhxud&#10;WPtnFXGgYAZfNJ5BJ60ANR94DOTkd6cku5uJM/SkkjcR5ABA65qBZEGVCEewFAE7TbSd06/Sl3Fx&#10;uVs1AUUEFY8se5FRyRzHnzFUD0NIC6GyBkfjQZRHkBCR7VVSNiARuPvUjRytjqPpSGSCcFciI003&#10;WSRs2/U01UYcHJpssRK/LDvP1oAdkS44z9DU6RqAPlqvEjR9E2596eZCvJYihATHaD0FVmmn+0eW&#10;oUD3pS0nVUZ80xxLu3GPBoAtA+qgmoJhucBQB9KjIkYAFSB7VIpIA/dnigCdcYHrS4HHTFMGf7pz&#10;QZAP4DigCQgYqMkjoaQSBh9000bQ3cGgB4LD0NL8x7Co2Iyfmb6CoTLJ5mBFIR60WC5bw2OdtRsV&#10;xw4z7VFsmkGQAP8AephHlrhsbu+0UAObBHWq0g+n5UrSA5xmqs8uOhNIQkpzlcD8qiWMbx8mR3wK&#10;aH3eprT0+3lb5SuFPeok9CkihLYLICQhFZc9g2TgcCu+TTlMfJAqFtBSQ5PT2rGVKXQu6PODbtnC&#10;qc1ZjgZNpWPP9413b6BbjAwA1RHQSuQg+XqajkkFkcraWTSOeQPWu00i1SExiE/Lj58+tZ7aY9t/&#10;BknpirdjcSwEq65qqbUZag1oddAI1HJUfWpXWAruUqSeuK4/U5pryxlgileB2Hyup6GpPDkV/aaa&#10;sF9c/aJs8uK9Hni1oY63N2WWNGwtQzvuU4IBFL9mDNuY/hUVypVCyjOK5pc3VGqsczq12VDKxrkZ&#10;2MgYnr2ro9Thd5CTnBrJeyLkkIcCuPlb1ZTI9IuY4ZdkvANdFcOksStAoZvUVzB0992FBJbpV7TD&#10;NbTYckAVcJ8uhNrmnHdSrwUINXopmnxuz9KpXkmQsgjI9cUyC7jU5CNXctUZbM21gDfw5981MIFA&#10;Axx9apwairgBYyavLIGHzA0WGCxrtwoOPrTfIwch3HtmrCY7Clzzg0WGVmiBABaTj0NIQTwGYVZb&#10;p97FR/ODwF/GlYBiowYkzP8AnT/mJ5dvwpf3hPRcVJhgO2aYEJDDq7/hQSxHV6nAJPOKXGBztNOw&#10;FfacZ+b86aEcPlelWhx6UmOc8UWEQbJT1k49KPJJ/ibP1qxnjpSM5A4yfamBWaDanJbHrUYijYdW&#10;I96na4YZHlMaas4clSpT60AR+RGTn+lNa0ixyu761ZIUgDcB+NIYf+mmBQBgX+glmMtsNp6lfWuY&#10;1ESwArIhUj1r0YxqB941RvtMtb6Exy7Tkde4pONxHnELc5zWhAx45wKTUtGm0uXjLwno/p9ajRgA&#10;MVm1YEaUZ644xUitzVCOUjqeKsxyblzxSGTM3OAKYc5/lTGc9aYzUAIRlqcOO/AqPdnocU8D/wCt&#10;SAkXGc1biA44qqh4xjj1q5CMjJzgdKaAtRkA4x+NTLkj2qCIcZHOTVoAAdOaYwA4OKikxmpsYUnv&#10;Vdz68mgC3lvaijPsaKAMgn1oBoIOPahh6UhCEg9qbjgU/gYxTWGelMBOvIpORSjIwKD6/rQAhAzU&#10;R4anNwc1CxDHrj3oAVmHY5NNS1kvJBFGCWY05FLyBFGSxxxXY6PootoA8hw7d6cVdiJNK0w6faqq&#10;oN/cmtH951c4HtSi15B3H25qYRt0zmtUhlKXbGcmQ896YDv580gepNX/AC+MMFNRPb7sgBR7gU7C&#10;K4eFOshNSqY3AK7jmqslg5b5Q7nv2FSwWRi+87D2JpATCBM8qR+NPKEDAbFRv05lx9KgwF+dpnYD&#10;tTAnZ1j+/Jk/SmC5hPO48dsVD57SuBFj8VoeFn5cDPTjigCww3LlNgJ9aiMJJ+cqxquIyhwIsD1L&#10;Uu1VAAk2kdcUgLATy+cqv0pRJHnGQT9KrmNiN0coJHdqDFMfmMo/AUAWDNGp5dR9TUbXBJ2xbXPr&#10;UH2WCQbpRk+5qdVSBMKMD2ouAifanOZWRR6LTmmjQ8soPp3pgct90nH0qCZFk5ZD+VMB8s4c/LJx&#10;jpimxvKRt8pyv97pUUdrErBlbB9CatbpwnHzUgGi2VVO/Lf7xpokt4SVXGfRaVTdOSJIQi9iDTGt&#10;Nr79xHsKAJPMRjn5gKPPjzwc1Cwkx0ITHUmqoMJctHIzMOuDSuBccBydvB9artbSu+4TlcenekAl&#10;LZWPd9WqTN1jnav4UAO8x4owG+cjv0zTVumJ+ZcVBJG7/fk3ew4pjSsiY+X8aQyy8xfoy/hUXkzF&#10;87kX0PWqTSnb98nPZBTl84RjDYPvSuBfVCq/PJk/SiSVVwT+lVRI4+84NRSTBgRvAOKAJ2uTkheg&#10;7UvmyH7qAH1NZS3IjcgJI5PfFSC6nkxhNq+tAF9o3f783HcCmpFDEchQT61nu23nLE/WqslzO2cK&#10;yj1FK4G8bjauAuab9pYnGBisqOWYIPNAH40G47CUA0Bc02uNrckYoN2hHXFZvncBgd1OSZSPnxSu&#10;BakmTPMmPpUO+MvzNn8KFe1XnAzTnliGMYH0Wpb8yi7GxwDkkVICSecfjWekxJwGc59qWSSM8O+P&#10;xxQmgNINxyVH403P+3WZvhAOx+frmk85imA3PrTuI0Q0anHnHNOMqDq351k75cjLZpVlnHB2kH1o&#10;uBpC5Qjhd30pUlLE5jx9apiYE4HGOwFK08ijPGKVwLhuEU4I5+lSLOGXOBis7zsnk8e1OXYeeSaL&#10;jNDzCRlStV5g75+6p/vCkL/LgDAqtJLzgS/hiquIY0bZOZlP4VWnU5HGambPXAJ9SKryyMo+fn6V&#10;IESo7yBUQc101kjxRqWHQVzMEmLlGjDbs963Lu/mSDhOcdqzlJLUqKNVrnaOWWqrak6N94ACuVmv&#10;pVctJJj2zVC51aU5GeKzeIb2HypHaPrG3+IEmlvvFsOk6cs7wtMGODsXOK4BdSdvlJ/Gum0C5hcF&#10;ZDlT2NXRrNS1FJXWh1kF9HqlhFOibd4yARgilFmAc4xTreW3Xb5YAX27VPJODx2recE3cUXbQxL5&#10;ZACAMHtUWn3FxHIUYk1ttBFJ9aabNI/mVefWsVSmpcxTkmrCi9wPn4HvVKfU0DEAgiqGrXPlqVLb&#10;cVi2t7E8u1mzk1U6t3yoSj1Oge5sDta4YLu4Gabe2VuEBgOQe49KpyWtrqEWxudvTHardn8gW3I/&#10;dqMA1coxcbW1JTdytFYA8YJUcg96uQ6fGmGIG2rBAiB5yKijuMnnFRGkluU5EV3FCsTBeeK5WKea&#10;G4cN93PC1015PEASAAa5i9nWS4HlqSe+K02IepqWuoTbseXt9Ce9aK6i2QuGB+lc3FeFDwhJrVtb&#10;2WZcSRhPTBzRcEaq3rE4Mq59O9P+2+VGWZt1Z5eNiAQN3qBTkWJGJVeT6nNK4y2NTeRgBAdp/jJq&#10;b7VIw+TaPes54YXcO4bI6YbFTL5mcJEoHY5ouwLRu2Tl3B+gqNdTVjgbifpTUhkHLlTnsKcY/pj2&#10;p3YEi3k7LnYgHYk0xtU2uEZoQe3PWoJjEE+dJXX0UVXLbI8w2KhR083rTuI1Ir5pSflAxStcSgZ6&#10;euBVD7Z5camQcnstTrKzruGcHsaTbGWPtrbfusTQ17wCfl9aoSyMoJVSx9CcVSZw5y8YVh0+Ymmp&#10;MRqNqKbtgnXce2eaTz1kfC/MB1JrIAuPM4t4vZwtTRPdo+J5I1H+yc5ocgNdPLznA4pTKQeoxVMT&#10;g/KHJx7UG5C8eU/5Ucw7F7zccs4x6YpjXVvng8/SqD3bHC+Xx7mmv+9PDsMDoBTuIuTvaXELJLtw&#10;RjmuP1GwW1lzCwaL27V0XkxIxk2ZbvuPFMlnV42hEMZBHbAqXK4WOTLnb6ZqSGYgemBS31pNagM6&#10;4QnjBziqe/CcUiTR80EcHims2SeaoRTjdjtVgHJGelIdywnP9alA7npUcYyM5qVQSeePSgZPEpIB&#10;xmr8afKPWqkIxzk1dQ8YoAnjUDAqUAgYyM5psZ4OBTwOKYxX+6cGqznjtU8hAwAOtVnJB9qALnzU&#10;Ubh6mimBlDKj69aAwIA9aMYJGOfakI5J6YqRA3A4FN6d+nSncHqe3FRke1MB3H4mmnHajv0pGbcK&#10;AI2znNQt1xj6VNI3Ht7VPYWpuLkb/uDk0AbHhvSfMP2mXjH3c11iowH3gRWVFNsjSMWzFAOOcVbS&#10;WEgDy3B9Oa2jawE8nltwxcf7tQNDBJ8uZx9CamD+kbUea3UjA96oQyO1jU7laQkepqRlYHKsB9ai&#10;kBlGVkZD/s1F5bIPmZnB9+aLgE0byZDXZQf7NVRZssmUvS3seasqqNn92cd805RHG2VRQfc0mA0W&#10;0x/jXH0o8m5B+V0A+lSGSZuFVfzpFE5zvwPpQA14JnjIZ8f7nFAIVNpHT+83NMlVgCd7ZqqYdzby&#10;CD2OaQF8vAFy2PrUXmwMcLz77aruLjb8jIF9CKh8wouXaQH0UCi4FoCMsSGf0xtpHtnY/LOVHtVI&#10;3h/hS4b6io2nEoyYZcnuDS5kOxoLZ+WB84kb1Y0/c6Ab2QH6VjM0vRElGO+akR5v4lnb64pcyCxr&#10;RzI5IJye2BimTzkKRsJNUBMo6+cPrU63SccZ+tPmQWIlt9z73nyTztx0q/EVCgBwcVB9ojPZc0jS&#10;IVyseaLoViaVgFO1x9apxOkLsfMcseuc05pNq/KMfhVWWaVm+Xkdxii4F554pBgMenSq4towS0Sc&#10;/Xikj2rhpSo9cVKbiNeFHHsKTkuo7Mbulh4wqjvgZpWnbaWwzenGKY1y3JXdn3FV3klkGPm49KXt&#10;I9w5WK1xzjysZ6kmoWlVsq6/jml+dh/qxx60wpK+eFX6CodWI+VioiKpKVDNPsU5YUrwSbTlyB7V&#10;Qjf52VsHHrUe1SHyjxLJOCA3y/lTx5YAyATQhDErtAx71cW0Z13JFuPTA6ml7Xsg5Co10UHBxUDX&#10;UxICFSTTb9vLlWMqyP8AxBh0plsquI2GOWx7mk6rewcpcitrxwDJtyemK0E0eV4S7ygf7IFLbSZj&#10;2hec857VtQsUjCsOcU3O3Uaic1caEILF7rznZgfuk1mGPjINdnqKbtImI7KSfauGhnTdsY/e6Gs5&#10;SY7JE+0Z+9SgKO9RuyjpTRIAKl3AsIyqQQMkVYWVmV22g+5qh5wHHrU25mTCKTjk4oTsBqwYManO&#10;D3qle26tMxhHmA9SfWp45MQAZHuKfDIvO7pR7RxdkPluZ8cEwDERgY61IshbjtWpGwAYqeK5+4uC&#10;l26pE2M9q1pz5iJRsXvMxxgmpFfI5XaTVBJt2NwI/Gp1lQ9WGPrWpJZWMJz5h+lI0rKQFBI9c0kb&#10;Q465zU6CJhwoFFhgJGbGIgvvmpFIHXH4UpjGMZAqB7XcwIlZT7UWAt5Vl4qvJLByCQjeuKRI5EwM&#10;g/WnPEjr8wyfYUgK4dScFy34VFP7Zp5Uo2Ehb6mkZJHXLYHtSsBHBIEmRjjAPNbN0wuVHlrtGK51&#10;2KSqWAwD0rpneCbTh5R+YrwRWUlcuJx1+q+a6Llj3PpWZJBIcEPvU9K25LbFwVIPP61q2egmdVJU&#10;Be2O1c67Daucnb6Y0pySQfTFdRoWkOrbmB2+9dDYaHDG/wC8A9j610UVhEkfGB7V1U8O5atEuSRz&#10;bxTLxHkCkN3LDFh8EjvWxcpsbAHBqjJbJIp45rRprYNDLGtlCTjJA6etWtK8Tx36yJJEUZODms28&#10;03DloxioreJ16rg+tFOtLaQpR6oq+IXaedjH93tXKq8sNxkEgg120kKHlu9ZtxpkYkLY4NYulK9x&#10;3I9Iupo5dz8qx5rqUZSm/gAisvT7RSgUAcVFqfmshSKQqF4JrZP2cbsndlu61GNOFb9aoG+YxlmZ&#10;QOwzWTLeQRR+UVII6se5rMluoy33jWMq0m9B8qNyS93r8zZPpU2mSwRzYaMbT1JrAiurcKSzEt2X&#10;1pYrtZZAFfaewJrJznuUrHe2FjYPOQu35znmpn8KjzXIkYKeRisDSZJFuIw2SMjJFem2m1ol4yCK&#10;3or2l0wloeezWl3buyrFuVTgN61W81gf3k/lkHpivTZ7FGGdoIrl9S0SDzWkCAk98U581PcEkzF3&#10;KVGXz3zTPtYYkRqxYdjxVaezvIpW/c5hB457U1JCpDtDlh0GauEoy2Id0akUlw6ZO1SKlh+0B8yy&#10;gr2AWqQvAiZ8psU1bkTkqskqkdgKsRqvKyc7jj2FUJdQRyUW3nkPrjFOileHllZ1HdjzUsc8k2SI&#10;mQds0hkUKxAZktmHfLN0qZruIDbwPSnMoxiTkVGJIFOAqZHbqRSbGLvjPzMPzpnmwAsV2g+wp/7p&#10;0JyDmoQIEViynPoKm4EJntZHK+Y+e4zipI47VQSigk9+pqLKSMJIrXHbL1ZAjI5KofY0XAPNWLBJ&#10;VVqu+o73xFG8jenSnSiBcYIY5+tSiOSVVaLavr8tMRHvuJBn7OFPo3NTC3uGQEsqHvimLaXJfIuH&#10;FPGnPuDvcTcfw5GDTSuAxdOgZzJNK7HuA3FN+yWi8xqQPrUwtWyzLGN3YlqVoLoANujX1ULmnYCC&#10;W0huofKZCR9OlcXqljJp05jYHYfutXbNbncJGnlU+i4AqpqVob+2eLy124yGJ5zQJnChtuDV23l3&#10;AeorPmSS3laKQYZTip7Z9rjJxSINleMAVOik8+9V0fheB0q1F06cH9KRZbiU4HrVwYBH9KrRDgkd&#10;qtIwOMKc9/amBPEG28U/ODx+NMQnsfxqTBxjimMjk+7VduQf51akHHvUDKT3/CkBNn3oqbyz7UUw&#10;MhuORTHJIyv5089hmjAIzkUhDMjgGo2z36VKy5/xphUjk0ANPHX86aTxxTymSCeh7VG3+twDkUAA&#10;XOK6vQLDZGHZR83OD2rB0+28+7Reo613VvF5cIBAx2qoK+oErR46KDikAkP8Kj3pNuTTyGHRsfhW&#10;9hDGgZuGc49qYYY1OCGJ96dI0g+6/P0qoPtjsdzrj3FDAtCJMcNiont4yD85z7GmiDd9/k+1S7Y4&#10;xgIc/SkBWFsEXJJx6lqjLwq330b/AIFV8MrDHlnHuKR4YWGTCufpRYCms53bVj/HPFL50uf9WD/w&#10;KpWhgPBh4ph2r8iQsPSlYCFpXLbTG34DNMEcjnOXA9xUzLMR8u5fwqI28x6u313YpWYB9llYHMzb&#10;fSpPs7bcb+PWmiRYCqGUsPTGaka6Rcfu3IPTiiwxnkY53GmmILyMVOsnmdFI+tGDg9qLAQY29OKj&#10;e4aNflTd7CpHOwZ3H8BUDxRSMGaZl/SiwiE3bNkNA4z6rSqCcYjUj34p5jtQfnndvxp8f2NSfKzn&#10;0oAiacxkgQx5+tQ7pZzgpt56itBCjjO0DtyKGjkLDa6qB2xQBVRHiyDl/r2qJiiH5o8epzWgygjq&#10;Cahkt42OSDkdqLAZs09vuKLIA3oav28RaJfl47VFsWNyVt9zepFW7SQ+VtYYYHp6VnOKe5UXYQ2p&#10;wcimm0I9MGr7S5TGOtQb2AAz0rJwii7sq/YsdWxSG2RWwTVh2YrjNRFGPJzStENSCaKNY2HtXNvs&#10;Wfa/y5/M10s8bGFuCcCuayrTAkAkHG1utRN2WgFmyRBIxlHToa6HTtqsgB5zXP26hZSJFYHPAPQV&#10;0emwjcGAJbuSKmF7jOU8Xfu9XD9yOtVNN2sys3VTxVzxqMakmD9azrHkYIO3P3qyi7TY2dPCVKHH&#10;JB61uRoHUZ5IHWsG3wYSgYbhjkVuWjN5ZDEHgHIre6egkJcx7tPmT1UivKmYLI43ElWIGK9XckQz&#10;e6nAryWV/LuZl24bec5pPVCkXvPLIM9cUwzH1qmkxOR1xTi5JNSIuRSZx3Oa7HRtNP2YySAb3GRn&#10;0rnfDOmNqV9uZcwRYLGvQntyoBQYGMDHaqS6saRzd7pzRklRiqAYxDDDpXWuQw2yLkVm3emrKCYx&#10;kelRKKeqK2MlJRsyDjvWXNJG8jPu4J7Vfnt5YFIUHgdK50rsYqxYHPQ1pT0REjSCxnHOfxqdFiH8&#10;IrHYuuCjnHvTWvpIhyxatEyDo02Y6c+1SKAOhJrmotVbuGU1ZjvJWIKPk+9VzAb4UZycn8aevp0+&#10;tZkd0wAyST3qytwMZJxRcZaPnd2QDtThuH8WT61XF0ABwWFTqwfqCKAAzBWwzAexNRu0R6Fsn24p&#10;728eQxFNMK9MH6UwKc8WOse4eta2gpA8Rjc4I7VnzWmfmXf9M1Dbs1vcoQCozzzWckNHTf2bA0pb&#10;g81pRGOCML0ptrHE1uJN4OR0qtKjl8jJXtSilF3sW9SaafP3DjFYN++s/wBoxT2l4BCMB4m9K2PK&#10;YDLAVLCseclQfY1tGrd2M3AsQymVQSecVWu7hYWAXkmkLeWMjgZ4qAyRsxZ13ECnO7Wg15i71nTk&#10;YNQNGoBwOaa93GqFu/aoNP1K1vpXRZlLL1GelOKRLZXmX5iM1k3F7gsncVa1XUI7a4Ko4xWXYWra&#10;3fNglYV+9isZVNbIdjY8PQ38sUkpIRc4XuavzaHdvGx555Namm2y2aLFGvyjgZrcQebHsP5UcntF&#10;qyl7p5bqNiYU+ZAXB6muYvSXuN7qAe+BivY9S0FZQWABY81x+teHC67lhCuOtYqLg7McldXR5/kh&#10;iFPPrSwowcFm5zWqdHkVyWUgqasQ6TmZWI781o9NjNJnUeF4yVUkhx3Br0G0YqABxXLeH9MeN43R&#10;PlI7V2L2rJGCuBinh01dmktrFgS7lxUE8KlCduazriaaL5lB46irttcfaYQD97HQ10c0ZuxNmtTk&#10;ddneJpNrBR2FcfFIGmLmRlIOetd9rWlyTMTsrA/4R9mkx5eK868ozZq1dFCC4848SB1HZRk1biyr&#10;FnkyD0GMYpbuwGmFW2YJ4O0c1HHBHKRL8zZ/vGuuEuZeZi1YsxrE0hJ+ZumM1K0E+4SLO/lf3McC&#10;oNjRnI2ge5xUq6jCihWmTr0BqwBjMMBEBz6mmG1mD7wIhnqSOatC8hfgcn1HSph+84/IGpGZoR42&#10;3BTIw/hBwKilvYvMVJfLRj/Du5q9NC2Ssd1HG3fPNNS2XG5ykjf3gtFgKy+RJ+7CynHscfnUhs0D&#10;KcMAeq9c1Y8qVOchVqIhgfnuQPwxQA1LZkLCNdqnpnmlEIUAStM7A/wimNNHCP3k/HZs1GLtcgi4&#10;yrHAKjNO4i+kj4xHAwIHBJ60/wA2UjLhV9RVcKzKCsz1E3n4OcyenGKLgW/tK9lJ/Gn+fMTgRALj&#10;qTWWyXMWGCk7+i56U+M3Ex2PGYyP9rNPUC20rdGQE+vaq0lwUbMixhR3LVM1kGXLsxPoKhNrGpLC&#10;H5v9rpRqBzXiW0S5jF7bgFl+8F6YrnYpO/pXoSyeajQyxIiHg4GQa4m/sPsN/LCVwpOVPtQQ0TWt&#10;wWGPfmtaAMxGOlY1qyK44yK3YTlQR/8AqqRouRLwRnmrUOefmxVVDnrVqEHPPNMZZXGOetOHBGe1&#10;ORVY4PFIyGNwGOfSmMY7dSR1qBhjrUr4/PtUJPBz+dAFzJ9P1opN6etFFwMZkBwQT71GY8HKkget&#10;PUlTxSsAckmkIjG7saftkPXpSAZPSpkzjmgCP5gCcYHpUIcEkkVYkb5cdKi4wBikB0Ph23DMZTxn&#10;gCupMmABjgVk6LbbbSPIwMZJrX8yHO0Hmt4LQGIJlH1pfOQDPNJ8hPIFPGwAkAA1YiMXER/jH5U4&#10;Oh9KQ+URyR+FIIoc53MfqaAHkr/eWkJBGN/5Uw29sSCYlJ9c0eXEo+UYpgM8gFs+c1Na2j3bizEj&#10;3oYpuO0n86jLTn7kMTc/xGkBMWAX7jGoy8/OLcn/AIFTwtww5KL9KFS4UfNKp/CgBA74wyYqJ5FU&#10;H92Sas9B8xz70xmA5AzRYCi94Ef/AI9xj1zUiXKNjK4/CnyOV+7FuP0qBLiVmJMJUD1FSBZDIc5O&#10;PwppC/3uKrvLM+cAU1I3dv3jyD2U8UAWDGpzh8e1Qm2Q87gal8hD97n60KiINiLge1ACCNFHyqMD&#10;rTWEac4/SnEc4HHtVeSSQHCg8etACSXMY/gJPsKYQtwc4YelNaS7/h2/UihJ7jpIqZ9hSAXyXAAE&#10;jACl8luD5pz71KJARkkYpN8Z6Nz7UgGYkJ/12PoKmtYuCWJJz19aiaSPPB5HXip7WQFzjoKLXHcs&#10;+WhAwKayqE3bRThIcYA5qN5fkwKlxQ0xSABnHSmFgVIphc4AJ7VA0nlvliAuOc1Ogxl0+IXIPOK5&#10;1o1nn8tW8uTqS38VaFxfIZNkZLZPUVnN5d3cEpjzF6k8ZrKVnsMtW0SM/lySF2B4Ga6XTlKovXaf&#10;ug1g2cUbMVBO5TnA710FtEF2MWyw6r6UoKzuM4vxsP8ATkY+lZmnligQE8npWt47UfbIyBgYrH04&#10;gfSuRfxGUzorNNhZcYcDoe9b2ngpAgPB9PSudglMrq/IIHQVu2bEBQxBNbQYF4D97j25ryLUsHVr&#10;s548w165v+f3x0rx/WA0Os3cZOT5hNW9iJEe8AZAp9uHuZ0hiG53OAKq78Dk12fgbRGkzqUy4GcR&#10;g/zqRJXOy0DS10zTUgwPMPMh9TWwFwcdjUcQUqFPX1qU5Xg8j1qrtGtirLbB89iaoyRSQngcVslQ&#10;eetRvGrcMOKTXVAYU0Uc4wwwfWsTUtEWTJK8j+Ida6yayGNy9fSqTKyEq44PWlfuJo85ubK6s2PG&#10;+P1Haq3mL0cCvRLjTop1JQDOOlc1qGggMWjUq3p2NWn3M3Hsc+0cbD5Wpm0p91ySKuGExHEkW0+9&#10;PWOEjlaqxJVSadOjZqzBPKz5aTHtT1jiB4JqzGBjgAD3osxk0OGHJNWkVV/jbmqaBhyJOKcJmQ/3&#10;jQmBqJKIhzkgetI95GxyFdT9Kz0uZH6qBzVoZZRzuHpV3AcziT724VWntIpBuUnI96sqR02A+zUq&#10;whuERE9RnrUtXGGkahOt6lvI37rHBJrt0jQQhiRz0rhJbMowdQqMDkGr+l6lML2OK5mBXoBUp23K&#10;R0xtGkPBzUgsWVcnirqvCqr8wyfeiR8j5eRWkYRWoNsx7uLavArEuZGQZGR61u3TyA56VgXTM8jc&#10;ZFZzqdhqJi3t+YQQehrn7S1ittRlv7Od0L/ejzxmt3UbVJhlTzWWbQx5bGMjoKzVSRLirlK7meV+&#10;TuZjiu58L6CbK38+aQ5kwSM1xcNtJNexwxx5kyDg9K7i6ubu2tFUnBA6CkmlqxpHWxxwBRjqaliU&#10;s2AcAV53a+LZLa48u45XP5V2Wn6taXwDLMvPoa6KdSMthM6KOIYwTmmz6bHMhyoJNNtXUjG7NS2+&#10;safcyvDbzpJJEdrgH7prrcIyWpHM0zmb3w0jS7tuD3qjLoCA/u06dTXbTurjpWdLIicbc1zToItS&#10;MWTVl8J6U13NbvOiEAqgyQPWug07WrfWLCO7tzmOQZHFQSrbXkJjdAQRhgehp1jZQ2UIigAjjHRR&#10;0FbQjyxsQ3d3LbQxvzkZPaqwhaByTx6U52Td8rc1OMSqAwz9KSSvoO7ASK6gOoYU4xwMchOajaJk&#10;zgcVRudQ+zAk4wKcrbsE2M1LT1nywUEgcVxsrvb3LwyQFATkN2Nb8viu0L+W5ArN1DUI7mItABI3&#10;auSUoxneLNLXVmU33SJhVGe27pTIrZR/rIYg3+ytNjklkAwjp744qxH524GRlHuDXR0ujIX7TJED&#10;H9nwnYgVEWWV/wB+x3dgvGKsM1tx515sI7BsZp2zS8iZhGzdmJ5qUMhSS3aQr5Jdu5IqyGkLAJGi&#10;IO5PSnebHOhSIleOoFV/sO4YeV3U9Q1LQNS3uAQmeZPqKj22kq5yJFojsreAZQFR6A8UGeCM42ZP&#10;YAUDG/ZLfGBENp7GnLBHGNsaqi+gFIl07kqtsy+jN0NKRcyLlvLjb25zQIry2+9WLzOVPQL2qs0p&#10;gVYhFJJ/tFsVpvlEw0gA7nHWoFkQr90MPXFMCmrHzgzKAB0OORVxLlIxuYE57gZNNJl2b4BkDqpX&#10;mlLTyKGAMfqpFMQr30oK+Vau6nuTjFITcSt8yxhD271KXfapW2eX6UrfaHxtjRFP97qKWoyD7MoI&#10;KRZI9TxXPeKbCYwC7cqSnZewroZJfs2TPcgD/ZFRTRW95ZyxfM7OpwSKdu4mefQvjB/Gtu0kDp83&#10;WsAqYZ3iPJRiK1LCQnKkkc8VLJRvwEH8KvxdMnj0rPt+FxmtKJflBxQiicMNuBxmlOSB7UY3bSRz&#10;S80xkEiMOe1QPzxVtnzgDpUEgAPPTuaAJto9KKl+T+9RTsBhOpz60YyvTmpGxmnbRgGpERYJ47+1&#10;SKOOecUqr8x5xSONvH60AQXD4Hai0JlnjQjOWFQzv6jvV3RIhLqca+nNHUDvbGHbFg8AAYq0ET0F&#10;RRAxRAKpanqZCceXge9dC2Ex+2PsOaRkGeFpcPxwKeNwHvVAVvKAPI4oaDPQkVYIJHWmlsHrRYRX&#10;+zEcqM/U0x4rn+DYPrzVlpMjrUbMzjCtg+uKQyJIXH+s8v3wKGiJPySkfQUGCVjzOR+FPWPAxvJP&#10;rQAiIQBy5+tSEEjpik2sB96l5K8mmAh96aTx0pSQBy1NIUjg0AGMim7ee1J5Sht258/XijYhOec0&#10;gGMmTkOo+lN8skY84/hUhRAchcZ60mQD0ApAQ+Qv8TMx9zRtxnaO1OaVVOCyimNIh6MSPagCFxKf&#10;4gvuKYGfONwJ9SKk2l8FZCPqKilzEwzOxz2EdICZWYjgj8qR1cjjH5VEryqMhDIPXpQ08mwtsAHu&#10;aTGO8tsdV/Ko2iZMNuGPYUomkKgsqj6GoJ7kqvznA9KV0AssypjIZiTztFLaS7ZDtGAfWs19SAJw&#10;ahXUXRsrg1EppAkdMXbg8VA8hAyWAFYlzrflKoZhk9hVCa/knGS/y9gDWE6y6GiRrXWqLG2xDvb2&#10;6Csqa6knf53P07VRe4A6VC10WOB3rmlNsovpLsYsDggU+NzFfo8bBo26kjjJqlEwKsrthn4WtKJL&#10;ieKMPDEyx9WztJ9K2grxJb1NSLYbglvlB5Vk/h+tb1k6PGob5j3PrXP2QYsxWQK/Xy8da3LXZ5Yc&#10;D5m7ehq43A5Dx0R9oiasGzcZVO59O1bHjkv5yBuvauesZSGOBzjtXJe02UzpbaQRzowOAOoretnD&#10;EMpzk1yNtLwPXPWt+ylO4D3q4PWwzaaTDg474rynxQ//ABVF+BwA3avSp5irjHbmvN/GEIg8RSOA&#10;czqHNavYzkVtH0+TVNQit1B25y59BXsemRwxW6QINqoMAVxXhK0Wwtwzr++l5JPYeldlHIBz0IoS&#10;7jitDUwV7cetKsu0YPNZ6avAjrEz/e7+lTtKrH5DSb7GiLnB+ZTj2pNwLYbg1TExHBqdZg2Aw5NC&#10;d9gJiCBkcmopYFlHI59af8ydORTgwYcVV09xGVNZtEcr0qFlVl2SL+Nbm3dniqs9okmSnFFmthHM&#10;3+jrIuVAYVzdzp0tuxIztHau7aN4j04qOa1huxjbtYd6cX2JcTz5ZByoI9+Kev7zjc1bl/ojRlmj&#10;UA9iBWMY54XIYAe4FWnchqxIAeAENO2O3G0D3JpgWU5LNkexp6IPUk+maYiaJdrZdhxU/mA4ABI9&#10;RUC56YzU8bSbsCIj3poY4RM+MsSB0PepfLZADu3A0kcgMhUggj0qfaDxtP1FOyYEIkjUEFGcdxTz&#10;GsuDHCQe2alSNV5AIPrmpSSRwaTiNMitZ7y2ulefPl9OTXVx6rbbUVWDM3b0rkmbdlXDEemabBbx&#10;RP5kTurHszZrPVbFJnU3n78HaMD2rHe0YsR396SLWykiQsuBnBatR5oXIbI56VFr7lXOTurVo2Zi&#10;enaqreU8B3DDYrptTtlzx0Irn720eJA2MKanWInqUtH/ANH1XzWUsp4z6VsatdyXmFWPCgYzTNLg&#10;SJlMowG6e9as8STgmOPaBwDUtu1hpHBajaDqDhqyYb65sZcxyMuK6zWdPeLkNnjJ4rjbllLFXGD2&#10;pwREtD0jwl4vNy32a5YLIBwT3rodN0K2stWutStgwku23SDPGa8esneMghenRhXo3hXxHMWS0uhu&#10;PZq6qVaz5ZkON9UegCQCIAkVVli3ZKc0/CzLkVX2SRP1ytbVZDghoUxjPQim/ajIpA+8O1aMNqLk&#10;defSlk0tIjuGM1Fp9CtOpy9ze3NvKDsJXNbdnqUUdo1zO+yJF3MT2FNuIAo3MoIqnsWVHheMGJxh&#10;l7EVlTcoT95lSSa0NePWrHULEXFlKsqN0YGuN8Q6mihlz0rQ07w7BpNq8NkzrCxLbSc4rkvEUDRO&#10;+SW9qMVN2SJgupz15ciZyUbmp9H1Q284WTO3PINY86NuzgjNWLVN7hs5xXNy6BfU7lLpbk/INo7e&#10;9PeOJ1Ack454NU7MCO2ClQxPI56VeKzSwMiRIcrw2elddJuULky0ZVbTUujvSzEhHTecVdjs2jjB&#10;dYYwvVcZxTtOa6trBUuQrMv8qsC6MjDylj3Hsa0QiJmiZA0bu3b92uKfGpZchZMjs/FS4uHGwSCF&#10;h3VOKcbUuuJLgse5DYqWhoYqsfvIAPrSMF9vwqRYoYxhZd31OacIlPIIxRYZV3YPCk1E73e4bEiC&#10;+rNV/wAhFIZixx+VRyi1GN+0emaEhMouboDPmwL7EUm9wvz3KqexQVNKISwwjNn/AGcil+zShP3c&#10;KkHsRinYRA0rrGA7tKSeMDmpPNuTkDaOOOOam8i4VMrEoPuaRorpujBG/wB3NFgGRxXFwvzTSxsv&#10;XAxmp0t2jQgzbz6uaY0UgAeRnLex4pqMC2PLPPX5TVWAjFnJOTvli2+oHNTwWzQH57nzB2BFOa2Z&#10;l/dnaPXFOS2dGXdIOKVgPOfEduLbXptowsnzCo7I7ZBW144tAssF0jAgfKSK561JJyKlk9TqbY7l&#10;HFasR4FZFlyq/SteEDHNJFFnd8nyim4PNLkheDQMYx3pjIjx9ajckjbT35ORz7VCTliT2oAt7RRR&#10;5g/yKKYGRj0pC2CKdt7dM01kK+9SIcD0OenWh24wcc00EhTkVExbPAoAgmYbwrHOa2/DEIa9dxyA&#10;tc/KW3dK63wlDmF5MZ3HFNbgdcg/dAZwPalCgfxE00mQKB8o9jSBHYcvjPoK6EIk2/XFHB9cVH5b&#10;qMeaT74pDGW6sfwpgPOBzTTIMdAaRbdcfeY/jTjCg45o1ERkFvu8D3ppjfOMkfSpwFA4pDNt4C0W&#10;7gRiEr/GfxpfL570plyOmPxpkjowwZAPxoAcRtHPFMJGOoqFkUclyR9aafKP9+lcZMSucHFNMirx&#10;xio9yhtoRjRgkZEeCOlFxDvNBOBTDITxtNOxIwyNopCpP/LTH0FJjGF5GH3eKQxFuSR+dPKLjljx&#10;TfLT3P40gGiA5GcEe4qQKE6Y/CkyBx0+tR7yc7QG9cUwJMDGeKayg/xVEwm3cBce9NkVo13vLhR2&#10;xSbAWWNI1LOx29+azJCHORwnYU+aVpm3HIQdBVckOeOBXFVq82i2NYxsO85ghVfwJrlNR1CZZnEj&#10;SKR2NdJK6ouScCsjUIIL9laRM7f4qmNRpWYSjfY52K4ubmQLErt75rR8xrZNpfdIevNPklSNfJtl&#10;CjpkVHDbFmyeTWc6jegRjYjSKSZixOWPTNVZLiW0laNwR7V1Wn6U0ihgPl9aoeI9GLATwHLIMMPW&#10;s2na5VjGMu4B2bg0xrsAYX86zC7IdpJ+hpQT3NOKJbNy0ugLYPIMrv4PvXTWVteai0czRFYSOpGO&#10;K5fSo3ulhs4kDtK+APT3r2O3sxHZwW5YboowpxXdSg3EhvUw206IoCMq68BhT1fyApC/MvJPqa1J&#10;rVk7YqnLERwRkVUo2KTPPvF94Zpkc8HNc9DKUckHHNei6z4ettWgKtlHH3WHauE1LQL7SnLMvmRD&#10;+JfSuGdOUXcbY+G5IH481u2N4N+M4yRXIRzf7VaFvckEHPSs1KzGmdtPMCFbPJFctqdsLzxhHLKu&#10;6GGFePU81dW+3IAT2rNvNej0zVUSePdE6jDjqK6E7ilY6mNAqKwGPSrJvPKiIbnjishNYt5bZXhk&#10;Dqe9OhZ7qQNggDoKVSXKhx1Y6UlRlup5qa01V4TsdiU7e1QXAw+1vzqi/FcSk0zVnX298koB3ZHr&#10;VxJcYIOa4WO6e3bKN+FbNlqquwG7DHsa6ITTJOphm5zn61ZDK+COGrGjuVcgdDVtJcEZ/Otk+4jS&#10;8xgNrfnTlXOAMYqtHONvPNTKeMofwq07AOlRZG2leKoT2ZGSn6VoowOQeGpcFjtHAqrJiMYnaCki&#10;5HSs+80iOdS0WD6iujktVlJUDmqEts8OSOhparcVjhbzS5reQ7CwA/hrNU/vCpLBhXozwxXIKSqA&#10;fWsTUNC4Z4xkDuB0qlfchow4dwAXPXvUgRhy05UfWq5tbuBzvdQvtTsCT5WnQn0NUiS3EhzkTZHa&#10;rQDBTtmOaox7hwjRkD0q5Hv4zj8KYChCVwZSajCEHAL8+pq2qZH3aUqBztzTAgAwMysOPapVMIXI&#10;O7vwKesxX/lmpqdZHYjZEoNJxuNMqieNgdsRPsVqKRmcAxq4YcgE1pPvx80YBPcVUlEg54NTy9x3&#10;K15e3s0AjI2kfxVBe3801kItgLgYBqaYSPHgHHvVIpIpwZkz71DgPmLelXPntDb3GFKd/WuvgigK&#10;bFIIrhIYc3cfzkDPOK7SzjjiRSZM57Vm7KVi47FTU9LMkZCjcK4DVdFZnYKgyD0r2C3VWU7sMKjm&#10;0GzmJkZfmPNaqlJPmjsTKz0Z4rZ6XeQy7WDbewxXe+HNDebbL0ZDnHrXRvoURAAxweOK0IJdP0W3&#10;WW9nSBCdoZjjJ9Kapc8tdhK0UWYlKRqOMgUGaLdhsA1K89vKgaE5BGQRXNa2bgDdHxW9aahG+4oq&#10;7Nu4ZjazC2k2SFTsYdjVLRNT1G6sD/aUXl3CEqf9r3rI0bUJ3fyZsn3rpCm5aVKqpxuglFpmHq+r&#10;vaPgKWU9ak0zUEuj05NQaxbO6kAD8aoaNC0EgZz3rilOXtNTVLQ6/aChx6VzmsWCXBYhRuArpY2W&#10;WIY9KqXFmQN/VTW9aN1oTE8r1DSpd7YA2jsKxvJe2uAMEc163LoouCWwDWbceEjKSdo/GsldqzQn&#10;HsZemok+mvI7BSg4z61LbzIm0PI4Of4RwasLoktrGylcxjqKmjkijiySoA7YzWmHVk0TPcuRKzDP&#10;lAg+tPZEUH5UjPqMA1HHP8o2q7KR1FI1skjA+SzfVq6CSQwpJgmVmB6gGhbC3U5Ckk/7RpfsICZV&#10;insKQI4cgMfyp2AieEQAtHDGB6k5pkUs8hPlyo2P4QnSphDcFwfNYD+7tqU2ZY7i7A+3FKwFdlkc&#10;gMrr60JGqgKwR2z3OatNbRlgzScj1akaO2Q7maMH1zSsMiBdD8zIF9BSfaow/wB8HHqaGlsGbBnV&#10;iOcZqPzrOXMYhY49VppCHfbA24jOB7ZqJbsu+EXP6UNHawneEkQeg6U2RrdgD5MsgPTZRYLlpZJs&#10;gYQL3JNNledl/dzRIfXrSRQxlfkgfB/vVOLRQPljANAFOKUzLhrjew4JVcUjWiFtxlk+mavNB8uD&#10;gfQVB5cSnAJYigDA8ZWEY0FpI8/KQa4i1yU44HU+9eoaxALrRbiFcBmQgZrzSzXA2+hxUyEzpdO/&#10;1a9BxW1CAAMD8ayLJQkK9cHpWvEvy89KSGiQgY7U3n/GnY/CmkbutAyJ+KgfkZNTEkfhULkHoDQw&#10;LefY0UYooAzME85pkrbRk04E4x0JqO4JMZJpCGs/y5znNNzwaiEp8odMVIG+UD170gKshPmYruvD&#10;MXlWEfGAea4cjMv1Nej6Ogjs4k6kKKuG4GmSvXIoMiDjP5UxgOfl5pASP+WYFbiFMgA6E/hTfMJ6&#10;Ifxp4Yk8lR+NG9QPvCmAzfKeiDH1p2W74pN6/wB4fnTGmjUcsBQA84HINRsVPVeab9piYna4PrSC&#10;VG+6xyKVwAhAOFJ9sUwYPHlkH3pfMB78im+apOM0mwFDTA/6tAPrSjd1Zhj2FRmTnAJz9KgZmduG&#10;cfhRcLFksM481aQsAfvVWaPn7nPrigCU53OCO2KLgWN6YPzAUnmxgZ3CoY44xncc59ad5absqMUA&#10;K8qMCM8VC0qJ/eOKkeNWxkmmtFuGAB+JpAR+ZGTuzx60wTIWwrPn/ZFP+zuqkZjUVC8XlxkvONvo&#10;vU0m7asCRpxGNzB8VTklaR9z529hTMcZOcdgTUbsWB9q46lXm0RtGNhGO49fl/nUbSRKCSSD2Apw&#10;RmG7FU7qdIQzMeR2rB3WrKI5vLYlyzAD1rHmuXlYpGfkHf1qUXElxLuwdvpVm3sBI+QOvUVF7gVL&#10;S0LtyMmuj07SS2HkTCirenaWiYZlAx61fuLkREIgAyMVait2BFLstk2oMcdBWFez5bc5AGOlXLiQ&#10;yA8kEetYV9NyQwyPrUzloMxdU09LljLCoVvbvWHiQP5ZU784x6mugaZix56dBWn4V06DUdfVp4wx&#10;hHmKff3oo+9KxnJHR+CvD7aZYi5u4gLqQZGeqiuvjODzTgmeTRswOK9SL5VZEWJGcPgYyKintVI+&#10;Xqe1HK9KUSHPPam2nuGxmzW20kYwapywK4KyICPcda32CumCM+tVprQMMpyPSs5QGmef6r4Pt7lm&#10;ltR5MnXjoa5K5sLzTn23ERAzgMOhr16S3K/d/KqV1ZxXMZSWMMD2IrlnRT1RR5itwcDmsXX38y4i&#10;bP8ADXeap4SZQXsmweu09K4PXLS5triGOeJkY8ZI4qIXi7MmexJ4ct5ZLksHYRjt2NenafZsln5h&#10;GCRxXMeEtLM5RVU7Ryxr0tIYhCIgOAKiXvmkFZHKXCdWKnI6is54gSAM4P6V1tzYrJllGMdqyJ7T&#10;yh061g4NGhitCB15qFoyXJXgDoRWhLDgehPSq7IVFIRJa6jLCQshLKK37PUUkGQ2R71yj+tEcjxO&#10;GRiK0hUtuTY76KYOMg/hVpJSCBmuPstXGQspw3Y9q37e8DoCTnPSumLutANpZAVG7rmpQSvuKzkc&#10;YyDkVZilwBk5qwLy424U8t1NIygg7hkYwBUSOG6HBqZGGcNVp9GKxTmsdwyowfSqnzxAo6/J3rbB&#10;LZPQVHJBHIh4/wDrmny9Yiv3Obu9LjuhvhAz3Fc5d6M1vJuCbT6djXay2ctu3ynI64FRMsdwPLlX&#10;B9aS38yWjhxEA2DkfSrCA4OHIPbitq/0YqT5fIPp1rIMM0T4LcVafRktAN+7JeT8Bwac8btgjcPb&#10;NKglU5EgI7g08Qbn39CPfirsSRKhDZLYqxGhDf6xvwpAgJ5ZKSN1jb5n/IUuUdy8Gd0AILCoJLWU&#10;5MWCPRjzUizJgEbql8xCvzHae2aTQ7mXNayOn7wqrexqqbYgEO2fTityZAYstg+4rNkWVc8bhUtD&#10;KnlbcE9q2dKSWUAh8hfU1lOkjKei/Wi0mmibar8HsKwqx0uVF6ndQSxpwTzV5LheBnNcnaiaOMyy&#10;SDB7E1qWt6pUYINbUaulmEo9TdbYF3Z59Kxtc0611u0FteReZGrBwPQjvVn7YhX3pofcevFbucUR&#10;Zsjg220SIBtVBgD2q2piu02nBrPu2CqfTFUtOklNz+7JxnpXPKsublaLUXa5srpccLh1QA+1SM7x&#10;duK0rcIyAyEAdyTT5YodvykMD6VuqNl7pPPd6mO4WaMnaDWf9hfzMxritK7/ANGBIHy1Wt70buvN&#10;c84pyszROyui/p6wx4WaVFkPRCeT+FT3UsaDDEYrhvEttJNrllq8V15cltw6Z4Zapat4vLjapxit&#10;ZThThYzV29TvoJYmkO1hj0q2zqVwuM15LY+JbnzwUfPNeiabfLfWqyDhu4qKdWMtCmhNWRvsjEcA&#10;9a59bVSQfuj3rd1S93hLcjGefrVFUV1IKbgO9aR8iZFZLWQ4WOcAd8Nmp0s7lAcXAb8MVYjt40GY&#10;kVT7CnbHBOSaYiOJJU5eQD1GamEiEY8xD+NNMYfgjOKj8qJASIce+2mgJ8rjh6jeLzB/rWH0qMBi&#10;cxy49sU5YnJ3NMy+1MCI6XaO+91Zj7tUi6faRnIhGfc5qXeo7kkU4NuXcO/rQIZ9mtxyIEz64pSy&#10;IPuD8qdgk9sU0xEk85FAFV9QQMVFsXoXUCB+7t9rehFWRaxKdwiTd64pnlylsq6qAeeKYES307Ps&#10;ZI1J6EVKJJsYc8+wpGjPIaYCoTbnJK3hOfegRI7PtJKMx9qgLSkcW5X61L5V3zmVCvYjrTDbz55u&#10;OKVhjHiuZYGVoY9o77ua8+8hYtQmj24AfgV6Vbxtkgy59sVxOs27W2uOi/x/NSmuoie2GXQDkCte&#10;NcdefQVjWm7IOMEVsxN8oyOahDJGUfl2qJhwcdan+/1IqJxjINAyvJ0PNQtwMDgVK67gRnAH61E2&#10;ehGB6UAXNp/yaKMD0/WigDHJIXOTTWJaJge9OY8VEGDkoDgmkIoRP+9KE8A1exx0/Ks6RGiuMmtN&#10;W3Rg54xSAZbReZdxpjq1eiWwMMIG4IMda4nSYt+oRkY4Oa7yAKyZYDn1rSCAY5TZueZzj0qLfHj5&#10;BNIfTNXsoBwBx6U0yKD/AKs1sIq4+UYhUH/aPSlO/ttA+lWy8aqSwAH0pn2mHHyc/hRYCubcP95l&#10;x708QxqBnZ+FDXCFtvlMc96hlnWMf6tjjsooAsKId3AH5UpMa9MVWjBlO4GRR6EU6SyWTG5nH0ag&#10;CZSjjK4xSEqOMKDVc6XAepkz/vmom0mME7JJAP8AezSAtblz1T86aZUGeQfxqFdMiPUH/vo1ItnE&#10;q8IM0ANWcMfuY+tI2S56AVMIschRxTZEYj5XVT70AR7Q4PJH0pvlL1y/504JJj5pBmmssh/iUfWk&#10;AEqq8Nn6mo2e3LZbGaibcpxvQmmybFj3Fxn0ApN21AleWJU3YyOwqg7+YS7/AID0odmIDM2fT2qJ&#10;sscnpXHUquWi2NoxsB+c5PSkxg/Spv8ACs3ULs28W0d+hrHbUouyXUUdu7MQB2+tctO8l1KXc9T0&#10;pQ0ly3zMSuelallp7OQ23J7CipUc7CSsQ2NkzY+U11NhpyQKHkAz2FOtLaO3j3Hlu59KZeXQIARu&#10;tJJRV2VYluZwoZUGDWbJLuIyQ5Hr2pk8ucBmz64rPuptsRVQQc9qTk2Atzc/M2whiaw7ttzH171c&#10;lJKFm4Hc1kXMrZJXoKzlewrleaTGSCARXofw+0pY7CXUZkbzpjtTP92vPLfyTqFss6s6PIAyr1Ir&#10;3Kz8qCBYoUCRKoCL6CuvCQ15mZyd9CVUKjjkUpUdqkADDCnvSuM9Rg13NJkkDIp9jURTBqyw28da&#10;aV4OKhopFfkdO9ODgRgd/WnMufY1GykCkpNBYGjSRCWHzdsVSntcdsj1q4uQfpT1Yc5oaUhbGK8J&#10;HAGRWZfaXbXqFJYVcHsR0rqJLdX5Xg1SmtSpORj3rKcO5SZzFlbNom4QJmMH7prXt7+K5IGdsnpU&#10;ssORtYZFVXskJ3qPmHQjqK5XBrbY0TLpLbyTUUtuknbn0qslxLbgiceZH69xVhZ1mTMbAj1qCjOn&#10;045zt+lZdxaMmSRz6V1K5zhuh6GoJbUSk5AOKlwT2EcfPb7cMM89RVdo8E44NdJcWe0klc4rLltS&#10;WGOV9T2rNxsBkPkZzwat2WpT2pGTuTuDT7iHAwRn3qrJGV4HSnGTWwmjrLHU45wNjfOf4TWzHKGw&#10;M8ivNlkkhcOpII6YrodL11QNlxy54DV0wqKWjJ2OwVyO/PtVpJM4BHWseC4DLuzle7Vdik3cg8Vs&#10;Boq3bqPSpgwfr0HaqCOcZHWp1kHGetWnYTLGwMSxHXpVaeySRN2MEelWkfj3qRQoAzzWq5Zbku6M&#10;GQS2gZtpcY/GoZbO3u4wVXa55rojEsgOVFUZ7La5ZOPepcWvNBe5yd3pTxN3HuKpFfKba+Qf512D&#10;5ZDFKoyehrltYjNtcBWlC5+7kdaa0JaISEHzZqRfLYcDOe9Z4VWODM34VZgjgVfmLtj17UXEWRtX&#10;5dwBPvSyGEqBI+ffNNTycgpEWHrVlNjgAwEfhQ2NISPy1hVdrFaiZQzbo0JrRRHEWFQdabIHAABU&#10;H3NJgY80UjZ/cOp/Q1TdJYsH5RXQlFIAd1z7GqcwiVtpIye2KhpMZRt5JJyEZ8gd+1Xw4sCD5quT&#10;2B6VSJjyyxxSDHtxUVukeWa4cqB2rlnDlehopHSwulxGCrDn3q5bqycdRXLwzqZR9mJwO1dFZXYd&#10;NrEbqqDu7MbINYSUQM0ZrmLPXp7C6IIzg8iu8ZFuE2MvBrCvvD9sGaRVOeuaJU5KXMguJqevwav4&#10;eubJJzbyzJtDjqp9aTQNbj0vSYLa6vhcSooVnJ5OK5HWrZYVYxOOOwrl5JnC7gxyK2jiJtGUopM9&#10;tOvWV1GV81foaxZ7lhMfJPFebR6pNI4Zzg4/h7V12g3rXWFZsjHWsa05SauXBoNTv5Zgykcgda5G&#10;6Lsx7mvR7nShKGYIDn0rBvNGYMdkWWB9Khb+8OSfQ422kZLkZ3KQa9b8KXivbgSLgqOvrXKJ4fZg&#10;JJYz83cDpXXxy22l6dFCkTyXBXqg4H1rVJ8yaJjotS5cutzcb1UbRwKfHGFXhapxLLMgKhlOP1qS&#10;O1nAzJdup9DiuxKy0IuWs46KAaZm58zO5Cnpim4VBiSXI9zUqvEcbJFP400A11dzxIV9QBTHtyGD&#10;eZJj0zxU5ZRweKTJwfm4p2EQsrAccenFRhJlOWmx+FWcg9c1BMrNwkLSA9ecUgIvMmRjnyWU9yab&#10;9pydolQMegpXt51i/wBHgQN6O2acls+AzJEr46+hoAkjkkJAZv0qb5jxg1V/foCJbqPHqo6VDJLB&#10;GQW1CQ+wHWgLl4g8gk1UktgMt++c/wB0NTF1O0yFDSM3YEHml/tCQSY+wykf3s0XABAzJg2ykf7b&#10;c1H9hZSdtpbj0+Y/4VeWYsoxER9advz1AFMViGOORUC7EX/dNKUOetOMqg9KR5FK0DCJijEbgPeu&#10;Z8SxgXsM2/JXg10IkQOGYgKOtZXiURS2yzRkHHUgdKJaxF1Ma1J35A9ya148FeTnisa3fcVI4HrW&#10;rERtHtWSGTgFTmmvLtPPFK3ODmo2Ibkjkd6BkblWz2NV2IYDk1K+OeOf51A3OAAB70CL+P8AOaKb&#10;j6UUXEZBznNUrstDIJE6irZIzxmo7mLdCSe1IYuI76HcMA4oijMakZzWdayFLoLnGetbBX5SehpA&#10;i/oUYN4xPTHFdjHauSCzZXHAzXMeHYNyyPnBzgV1Atc4LTMPYVrTQMlEaxjCjP40BX7kYpEa3B27&#10;yT9KkcQFcHcfpWohTawuAWkbPoDUnkQYA25xUBS2AAWOTI560CWQfcTb9earQRK0UCZwpFRb4scK&#10;M+9O82bHzAE+1QnLkkxfmaTYEuGYZVlHpxQpYnlc471D868DCjtUe64LYaTj2FK4y4wB7dKrvIqN&#10;jHX2pDGTz5jU1iQAMEn1obAa7ucbSRn2puXwN4J96eHz12jHcmlLAj7y1IEZTf8Ae3j6GmGJF6Bj&#10;9TU+WHGQaad4O3imAzZnDEdKQoCT8pxTirjPzCoJ5DEu4yZ9FHek2krsaQSmKFdxUewrOeXLl269&#10;h6USSsxLSHJPT2qH7xy34CuGpVcnZbGsY2D7x+b8BSj0pGOzluB3zWPqOrBV8u3OT3NZPQovXl9H&#10;AhGQWHRQetYjPPePmQ5HYCooYZLgh3yWPrXS6XpGQrycD361OshEGm6WZQvGAOtdAkMVtCQABj86&#10;fiO2hO3r6Csq4usvkE8dqp2iUTXF2SmwdDVJz8+ZG4xzULXOwsSuS3Q1DPcLGitnLHqM1nu7gMaY&#10;eeAOoPr1FV5nJlkwQVHXPeopZcfPxk/pVWWZPLaaSTy1A5JqkS2LcTGQKoJx6e1c/qOoRQ7kjILd&#10;z6VHe6o1yPKt9yRDq3c1lXFqX/eJ1HUVdr7mbfY7n4cWdrqGqS311IC9v/q4z3PrXrcYUr6sTkmv&#10;nrw54in8O3bSLCssb8SL0P4V6zoHjHTNWO22uPLm7xSHB/CuqnUUVYS1OvVmBqZZQ2A1UorlHPzc&#10;Gpz0zWqd9hljAGT1NNwOneog7LjmpY5UYjfxTuFhpGCQ1MKnHHNSleSRyBTTntSauFyEpn2NRspF&#10;WSAeDwfWmlSPcVFmiiAEinllK4OOaCmelMKkVSl3FYjktN/Mf5VRkg2scDB9K01kK8dqUojwksMn&#10;PWpcE9UCfcxHiDcMMGqj2pTLKSPcVtTW3cciqzIR0HFc8oLqWmZpuZItu9dy9MirsU6FcLzn0pHh&#10;V+RwaqyQNEcplT7Vi4uJSdy4YlkXOc1RurAHOB1FNF3LC/7xSR6irqXcM0YIPPcUXjLcDAuLMgAE&#10;Yx0NZ8tvyTj6iutngWRPlwy1m3Fi5XKDiolDsBzLQqw4ByaqtEUbHSugms3UEnAPXis+e3GAR071&#10;k1YdhbHVpbNljJLIeqmuss7yO6VTE315/SuGePGSR+NOgnltpAySEN9a2p13HSWxDiejpOB8p61Y&#10;jcMO9cnp+tRyDbKcSHqxroIpwUG1twrri1JXRJpxuQSSeKspJ6VnxyjoT061YU9wapDL6MDjtRwz&#10;EHp3NVo3zx39KnVx3rWMu5LRBcWyuMDNcr4gt1EyK65IHeuyLCMGWQgKOa4nVb03188mPlHC/StJ&#10;RVrkNmXHGhOGQDHerce0AkAe49aRFY4G0D1q2sTLhlAIFSkIgVXbAVcDParcSOrAbWP41IsMn8Uq&#10;47AVYCDZgsfrRyjuQGNjwFP50htskkxgn1zVhY0HO4mpPkwKVhlA27DO0R/j2qGWLKnMqj3C5rTI&#10;XqRSFY8ZwPyqeVDMCQcDMkj+h24qtcWYkwFVw57k8V0EkasDiqrQgDjJz61LimrMDJV/sS7fLG48&#10;bs0QG5RvNX7mea0JrJZRjGCOR7VTnilhnQbyYyOfauWpT5dehalc6TSb9p12yY44zWrcQK8B2sCS&#10;ORXHxzCIFUJY98VqWd7KkP7zNa06sbcsgcXujjfE1g8UzPGDt71ycVrK1xsIyjGvVtQjS7TDIDms&#10;dvDkmRJCAAOgrOOjdhSjc5M+G5mAaLIz2xXV6Do72MQkcfhiuksbVYLVRMg3D2q0EWQHC8U5vmQ4&#10;xsUYboeYExj2q6tqrnft5FNSzjZ9wwDnv1qV7v7M3lou5vWpjFvcttIYTFBGwYZz0GM1XiUfeCsR&#10;+VL5kpl3uQCe1WBMNvJwfauuEEjGTbEBIxhDj60/COPmQfjUPnknG0n3qOSXDc5x3q7iLBiVuCqY&#10;96FgiQ5AVfpVUvuHHP41FK7j5dpIPfNFwNHgZyQ1NMqg4Vl+lZ0cu/5XJDdBilKIrZWBnPfmncRa&#10;a8UcF4xiqxv5pCRDPBj3NRkIc4twjej96iaJlfcEjVPZeRUuTHYuCW7aJt0qBiOoWq9rHeSJ896d&#10;uenliohOSSvmswHUBaaLmRSdsc7HtxRdi0LzWybcMxb3x1pViiUfLGPyqsomZQSroT2NO8iZuBI2&#10;KXMx2J1kIziHB9wKQ3VyCP3Qx/vVVktLhxgSMTVdLCcMS28Ef7Wc07vsBriWRuoXn3pwbI6CsyJJ&#10;Q3MbhvUtUjG7TkxptHfdVK4i/vyOAKa+4g7VH41nSTSN8qXkcD9gUJpDbtKg868kY9jGuKYrlhxc&#10;k8JEF9xUeq27yaU4kC5Az8tUvIigfd9ovGPoRxVv7f59q8CW8nTkvR0A5eyfdFyM47Vpwlimf6VQ&#10;hVVuZV3cA5FX7cbgeTjrWSGWN524P50hzjBHPrUgUFM8VE+4HqKBkcnT3FVXzz6VMzZJzULDHfJp&#10;MRbyfWil2j+7RQIy1BPOOPWnOhMJOOMd6RfmFTgExHPpSGc3ICk27HINbiuJLdW45FZN3HlyelXN&#10;OkEkPlk96Ykdx4ej8uyU4GTya1pJjnjBqjpkRjtkT+HbVsmGMYGBWq2KHpk9e9S7MdzVVJAWGw8V&#10;K9yCQoPIppiHB3EmN2R6U/zHz9wmo1nRfvH5vpTTPO5/dxKU9SatCLHmY5I21F9oG7Bwc9MCiRRh&#10;d0oU9xUWUBwrFh7UXAsb+chaCWPQU0ZCjBpCzDvRcBCzgYqFo8sSev1p7h2/jHtUJE/IBBHrUgNk&#10;jkOdqx496GSXIKsg45xTStznPmqPbFSKcffkFK4xDGxHMh96b5A28yNge9Obyi2fNz7A0yR7eJcl&#10;SWI4GetDaSuwsQy4hT+I7unNUi2OSSSOxqeKGe6uPKiTMp5C+gpklpPE2ZY8HPFcdSTlqtjWKSK/&#10;J+Y/lVO/1KK3Ts0p7U7UDfJG32e2cqesmOlc89tcb98sTkn1FYu6Hckn1G5uV+dzt9BSW9vvZWI+&#10;lQmRYeDnd9KtQXkUfzEgt2HpSt1YjcsLaNCGk/KtVrxYyAOvYCuU/tcA/K3NLHqfmSBWb6Gh1Eti&#10;kbtzcmUna3UdQelZ0tyTKUjAx6mn6lbT2MNtNI6rHdJuUKeSPesqdnjwFG6Nh26iplGV7MLroTT3&#10;BLeW3HbIqtJIIiV6k/dzVe5uVJVAMgDkjrWfc6ksWOS79qLaibLdzdxWqjz3wT0Xua5+9unvnw2V&#10;hB+VP8ajmkeeZpZW3Mf0pFG6q2IbuIqelWre3aQ4A5p9vb9MitCJfKII4YdKaVwM2/0NYALqeQJF&#10;/Eg61k3LQy3afYI3gHCqQcEn1rppg12rxuSQwxz2rGl0W60+9tFldWErAoVPQA962T7ENHotnrs9&#10;iII5syoI1G3PzZx1rqbDWYboDy3PurV5/Khkfe2AV4T/AGqt2xkaRTvKsOmO1OU7PQuJ6Ulwkg5O&#10;CakJ4GK5eyu5hiNm8zA4I71rRXpxjPTtVqp3HY1BIycVIjKw54qitwr9DyfWnh+RzWid9hFwjnil&#10;B/Sq6TlGxnNTBlfnNUmAFQ3saYyEDkcetOYEU7cMcnj0pONwuV2j4yKZyvWrDKDyOKiP+0PxqdUM&#10;ar9sU14Vf2pxUgU3JH0odnuIqy25U9OPUVAyk8EZFagcEYxmmPbKwLIfrWcodikzGktgeV/KqEtk&#10;AxK5RutbrRFT0waheMOPnFYSgmUmZ1vdNFxMvB7irKuGOUYFaJLXC4AyPSqpt2jOYTtPdT3qfeQ9&#10;CS6tvNGUwOKx5rQLkFc49O9a0czqcSKV9QaleNZOmMetS4qWobHKT27YO0Y9qpNAfuhcHvmuqltP&#10;nIKcHpWdNZlWY85rGUGhmCyFGGDV+x1a5s3AVtydwabLbEEd/WqzxlATSjNxd0Jo7ax1m0ul+/tf&#10;+6a2lbjjp615dHlVyCQa29M8R3NkypL++iHUHqBXXTxKekyXF9Du1b/9dOEwQfMcD1qtZX9rqMHm&#10;28ob1U9RVTV7mO3tmikYFpBjbnn612qNldbGfMQa7q28i1tyWx99u30rAVpXbO0Aj1pr3CKAucnp&#10;UiTKTjfyOvFDZJPGZO4XNXY3k24zge1UfM6YPH0p6XA3bQWB+lLmsOxeSN8fM2R2IqcL8nLnNUjP&#10;IVGMkD0FP8wyBRiRT71a1EWY9oJBYmnFUJzuP0zWc8c4fILFfr1pwiJA3Rlh35qU+gy6WUjGf1qI&#10;uByoyPTNILdcfKoH1PShoRswCB7ZoaBMVZM5BCrUEztu+8gHp3pWVVXBdc+5oym3hlJ9aVgIXljY&#10;YMj/AFAqFraFyN0jnHPIqYQ7ySk+0+mKRm2OC0jHHbFFu4CLAoO5N2fpU8QkVyWBZTTVnQHK7j+F&#10;SfaSTtCHn2rOVGLKU2h0blpGjddqH7ua0bWddrQjjHc1REkv8IB9iKmX5gd4GTUqi1sx85b+0xB/&#10;KYZA/iqB7lhPiBP3femPEwCn5foTSFTjhhiq9kuoc42X7QzlgAo+tNRZFO7Kc9TmnDr/AKz8DUgC&#10;MMZOfpWkUlsQ22NCSEbtwx7U0hWGd5+lPCNG2QWIpHjil+8Rj2PNXYRF5SgMPMcZ6ilAhPyjcWHY&#10;mnrZ7wCJCPpTjZRMP3gZsdxxSt3ArySInKgB/ccCmtdrGPmZfqtXFs7fduVPmx3oSOJW2LBj1Yji&#10;iwFGK9hmfEbEkf7NTvvYoUDn1xxVgiJBkbVPsKaZyvzKwPsKLDIZLeWQfKFyO7mktxdjOVh2+w5q&#10;Y3csWcxl89ABR9qvCQUCqD/CwpiDOXZWTB7ELTkEpHyhjj14qP7Rf5JdFx22ih472QKVmwPpigCS&#10;QXxICRwgf7VAjve4tyvpUJh1DcMSAjvzTfs8rSEvLIreinIoAtrvVh5pUf7tDyRR5ZyMeuaqtbNj&#10;aUMiHqD1psVu8AIt7NAp672zQBajuLOZsLKjMOnNS+UpzjBzVYR3O0Yigjb1Ap4jvec3CAf7tMCc&#10;woRgqp98U1lROcAelV/s93n57kEewpps5mbm6OKAD7UhuPKKHI744q1GkbEgqOapCxdBgTEk9TTV&#10;s9kwczy/TNJAc5qFv5GpSgcZPAx1qa24HTFTa2jwXSSs2dwqC0JK4JGWOazaswL3JXtUDHgn8Kmx&#10;gf1qtI3XHAoGRuOuOBVZ85ypPFSs3XBOTURVgevPekIubpKKk59aKLiMuMVOM54/GmIoPOMGpMlR&#10;uxSKMi5XO/Iz6VFpZb7Wi46sBipLuX/SDxwa0NGto57yJ1HQ5NMR3lor+SAMYAp0yjbllBIpY4SY&#10;lKuVH86e8ExXBdSPStEtBlCFioLNyx/lUtuhErOOh7GlaGSFCcA+lMhBY4L89yKlKzH0Locdwo+t&#10;MaZRwpWm/ZItvzMW/wB40LFglYVjx71qSPG1hl0U+9B2J0AH0FJskABaVF9cClMsacFt34UxDGmA&#10;/vH6CkDhuArfjTvtCYOxGbHbFNM0h6W5B96QCFpAOIsn3NMeWRBuKgE9qmXzHA3BQaayTbuGTaPa&#10;kMqtclxt2Pn/AHaYYSVJFu5P+9V3En8T8fSonkMIy0m7PRcUnZK7BalZwYkBEWwnt3qs7Y5c5apJ&#10;HJJZjl/SqV1cR2q73O5uy1xVKt2bRjY3PD2U1LzWPKoa1LqSI28pRQc9c9q57wjK93JeXMh4wEA9&#10;BW9cxBIfunJPBz1rppNqloZvWROzRR6PFHsBZhk8VmMqNIn7tWA6jbV6Y4RF7Y6VWUlZ+nOOamTv&#10;IpKyCDRtMvUuJJrZBx8oxjBrEl8NWEm4mMDH92unQqsGSODycVnSNkcDGT0qaijZXQRucpL4TsyS&#10;YtwHsarN4aRCpVnwWAzXYhQBngURIHDFhwBXOqaLMXVdNmvUhjib5II9gzXLXNvfaaCsy7Sxwp65&#10;Fd9CCsfsWrjviJdsl3axI20lMkD0recU1zme2hykl8It4QAu3GfSswksc9TTjkmlSPd0rmEMCbjV&#10;uGHoTQkYXmn7+cCmkBYRgo4qUEuwIFRQxknJq2gC1Yx6IMj1qVbaO6mj84HMR3KfSmxKWbI4xVnd&#10;h1UEFieSKcVqDGrMGOyReAThq1bSEYzG69MjPU1lRRK90QccHkHtWvAIxNiRMDtimrvcEa1sy5VQ&#10;21z2q05AYFQQOlVolUsBj5x90mppH3R5z35FXYdyvdaymnqXmDeWo5I6irmn65aX8Ye1nSVfQHkf&#10;hXOa44ewuR6LkGvMrW5urW832kkiSA5+TvWfO1KwN2PoFZ1c5DfhUqzlT1rhtC1LWL+NTdWuzjiT&#10;GM/hXVQw3DgeY4x7VvFyl0FdGsl4o4LA04zxuOGFVI7ZVIOM1lapO9jeDafkcZHtTqOVNczCNm7G&#10;+Zcd8ilEoPB6Vz0GqhgAWzWhFdLIMg1MaqkNxsaXbKn8KTg8EYNV1l6VMrgjBFVbsFxSMUqtjg9K&#10;XBH3TkelJgN7GlzWCw4gPwec1DLbFTxyPSn8qakRwGyeabSkGqKBUg9Ka0CvzjBrRkRJfm6E1C8D&#10;Jz1HrWbjbcpMzngI4YZFVJ5EtQBu4J4zWztyMEZrD1UwTXAhGPk7g96znG0boaepYQrMvHPFV5rT&#10;cCw61UgkltJhuzitmJ1miBwM1ipKW5VjAnsj82MbqyJIgWwRgdOa7KWEFWGBmse502JiCxPXpUSg&#10;Bz7Qt6d6jMeGIIx71vyWqD5cfjVGa1KseM4rGSsMqWs01pOs0DlGU9R0P1rZkuHvz9quFHmsMVmJ&#10;EAwJ/WpcOwykoC+ldmDcnddDKrZE04xbO6D5gOBUyLlVIUZx1qltnVSA249vetGyizbqC53AYPOO&#10;a9BIwuODeoAPpUqSMAQAtJ5KA5J/M1IixKMrjJ9TTsMcHOAMjP0pVkZ3KgkH6VJvhA+8PwppuII8&#10;5bntxTEVmkkEhVpG9sU9rV2TJkkPsDUU9wOJFRmB46U6O+fAUxPz0zQ0mCY6Oz+VlAcFuuX60v2d&#10;kbIGCOxalE0hOAhB9zUMjSFsEdPepaGSvBuTOFOfWkcFMD5fyqJriZU24T2Oab9pAUF2XiiwXHO6&#10;LhxkEegqZJ43GcZ/Cs+a/hUY3kk+grPl1gQSbE3FXHXHSiwXN+WcqMIOvQ46U+KcIPmbLGuYfVHQ&#10;bgZce/Sok1KW5OUjfA754qbpBc6/z0zksR+NBmjXk7yD6VyP9rvDLseBi3YetX49WkXBdCgPrTug&#10;udGsyugUKSo9alU98ZX2rEi1VCOGGfrUwvJCvyzBapoEzZxvU46U1VAPzk5HTmsnzQ43PcSbh2Xg&#10;GrUUsIA+SST1GelFguXx8zHDcHsTR5Q3fIqe9MV/lzDD+DU5TKTuVQCOq0NBcn2yY+Rgp+lPKSbR&#10;ucZ9QKhSaXPIp7NcFhhRs700AogdXB81mHpTXiQ5B3Y9jTsTjkfiKXy3kHMvP0pDGJbxqOBke5qQ&#10;Rxg52gGmvbBhjzGA9jSRwCMbS7OPVjQBNhSnQHFRHIGQhNPEcYbcDg49aUjfzuAx2oYEIefHFv19&#10;6ehlOd4UD2pTGCMFyPpTkiVcDcx+ppDG9+XX86Y7oDzIBT2t4W4MWTnrmk8mEf8ALMfjSAha4i28&#10;Trmmi5iDYNwlTmC3HSFKQwWxbJiQn6UAN+0wKm7zVx7U03kAAw+c9MCpQkCjhEHtSGSFegTj0FMR&#10;VkvlQ4CzMe21KYnny/MTKgPrVk3qIOGx+NQS3zA/KAT70wGyW0jKMXUi+9Ii+Q433RY/7QqNru5b&#10;P+qA+tQM10zcTQBvUipAh8RKJYEaPBA53YrPtDuVSQRxWtcwXD2L+bJGQBwqisu3G0Accioe4y4S&#10;ADz071UkBLZ9anB7H9KrTtjpQBEWJyCKgc898+tSNJkDjGfSoncHnO4UCLmT6mil+X+7RQIhVRkD&#10;vSXDeXCzbvwpyYA54qpfuNoXPWpKM2XL5Y9K3vCKs1w5/uDgViODtx2rqPB8QEU0rcAnGfaqQlud&#10;SG3JmPk+h6Uoa4HVF/OpBdW6kR7JM+yGn7kb7oP4itUBBI0zLgxjH1qOKAglm49hVtjkcGowpJxm&#10;iwEqQo3UU/yo/wC6KieHePvMMelCQbed7n6mqQiQxxjqoxSDbnhVH4UpQcZBoC47YpgNJ7DrVeWR&#10;w3KE/SrJznijaeposBQ8+4bIW1OPU8U9HmP3oAB65q0QSMbj+dV5z5a55JPapeiux7hNIsS84LHo&#10;Kz5CS25j8x7U8oRyTkn9KckPc9a4ak3Nm0Y2Kc+Y4Hl/iArm5le4kyx611lwoWJwe4xisgWTMeOt&#10;c8oNsu5v+EbbyNLcj70jEGtOdjJ5alcEHGKg0iEW2mRpnluasMpN1GvU9a9BaU0jHq2JcsAarQjL&#10;s241ZmAMu786gUAAnPU9Ky15rl9CxIpW3IBzxWe5ycc5q7dMFiVSapyg5G2pqvUcSExOOS5x2qRN&#10;620rdgMZoY5AU9TROALUKpxubkVmkNjIwVEUeck8kV5t47nFz4lwMgwxhGFepWoi+2AzEhUTIPvX&#10;ketE3Gu3k0pyS+B9BW1RWgkZN6mSkRYe1S8IuB+dK74qLDPyelYpCFyXOBViGLHJ5NMQADgVMh6Y&#10;6GmkBYQjbx1qaPOMtjB9arAhaGmPOfyp3AttMFHynA9aWylBuxzwByTWaZd/XpUtoT5rICeRwRTh&#10;8SYPY1fNV3kAXk/nV+J1MUe5iCO4qpY2EjxDKknPJPGa0odKkZ/nbCf3QK0cG3cEzSWdWjTDZc/p&#10;TJrlpG2Qgkjr6Gp4NLUEdT9a0Y7FFA7Y9K0VOTFzGC+mSXqSJLwj9QKtad4asrQAx2yBv7xGa3Ui&#10;RB71IDjp0qlCnDVi1Y2G3WMAdh2qcYAqIP60rSqE9waHXithqm+pJvC+prL12AXFqCv3xyKumUkc&#10;AVUkO+NkY/N2NYutz+6y+S2pxq3BDEZwwPIq9bak0ZAJ/GsTXs2N2bhc7GOGHvVe31FXxyMVyNcr&#10;KuegWmpLIBk5rUjmDcqc1w1pcgjKnmtm2v2U4J/Gt4TaQmjp1lxg1IZFbg9ayYr0OOfzqwsncHNa&#10;86YrWL+4qOeRSjB6GqQuCDUgmVj6GpvYotBscVKrAjHaqgl9fzp4k7g1pGSZLQ3VLi307Tbi8mO2&#10;OJfzPavLLfVy87SsxO9iRntWp8S9cybbR42II/ey4PX0rhorgjvXFipe9ZdBxZ6Paagl0mGbPse1&#10;X42ZGynIPUCvP7PUGiKkGuksNVyQScGudSvuapnVwzhj89SPGrEgAEH9KyBeK/zDhvarMVyy4BNa&#10;KQD5bTKnABHpWfJAyZBBI9MdK3I5Fk6HkUMqspQ4Xvn1quVSDY5a+gbyHjjADkY5rIgtpLZCpmJJ&#10;reu8GRjycGqDR/OGHTuK7qFPkic1SV2MRWVf9Y2fWpbeFJc+Y7kHkHcRUtuRuKsKsmAYULx610GZ&#10;LaxwyLggnb0GasiFAceXxUdsFj471a8wP3z9KYxFgUDhBSNCjDBxTy+OM8UqbQDkD8aLAVnijH3v&#10;51BIInQpzu/lVqRo3+6MEVUkcLkhgD9KQEK3QVvLdSSO9Ekyd4zz3qrczIrby3OKqy367AHbI9c1&#10;LYE1xclCAFwPWqzu7/Kq7vpUlrHJqIfycFV71bsLZ7EuJsMrfxHqKzlUtoilG5kwyyvcNE37sAdx&#10;1rM1O7jgvFWRsqp5A71qa3e20QzDhpO2K4m4lkllLS5JasHUk3oNpJGrfa6s7YiULGBgCrGna4I0&#10;ERQba5Z8A4FTQMB94n2xU8rFzHd219FcSAlBkdCa0iiXKeWoBZuMVxFlcuuMHmur0a5C/M+CT3NO&#10;EXKSiXzK1zSj8Nyi33IRx2rNlSa0m2OCpPZu/wBK7BL+KG3UuwAPSpXgtr62AmjB/unHK11ujZ+4&#10;9TPmvucb9qmUcqARVm31HB3B+vWi/wBJnspXzJ5sDHr3FUWtFwcdKzjVa0nuNx6o6W31KFlAZxu+&#10;tWft6QjDcnrXFQOwlI3gDPTFblrcgqFf5vwre7ITN6O/RxlQGB64qV7hkwAVzWekasu5SVPtSg7m&#10;xLGwI4DZpNlGg91vUN5nl9jimmWJvlEx3VEsKyJg4z9aRYViJLMoH0osFxrX3lOVKMfQjmpBfIy7&#10;sMD9KV40cja4A7U5Y8Aktn8KmzGU31uBX2BHLewqyl5O8Jm+yOiHpkcmpImRG/1a59cVZeUygEsQ&#10;PShXGUTdXTElYcr2zTRNqBbpGF/WruwDo2M+tL5PH30GfelZgUrgXbuCszICOwpvkzFcSSlz+VWm&#10;kRFKtMgIPc1A1xEp/wCPhefTmkxim1dl+W4kB9MUGB8BWLv7k4qLzQ4OJZMfSgJk/M8p9DQmAvls&#10;uSITj3anLuPGxQfc0xrcR/OzzMB71XeWI5/czH1ODQItmEnkmPP0pgt5c8Sr9CKiikRiPLgkH+9m&#10;rWZT91FH1p3CxF9nfOZFjb3FBgjP/LIGnP8AaSCECqPWmRSyAhZCQfpSAlkB+zOu0DA7VgIP3rAg&#10;A10KtANwYscjB71iSx7bhgg47Zoa1AAMDvVa4XgngYq4VOwZqlcDAJP50gKbYzwarvyc5x7VO7BO&#10;ScA9KqO4wM80hGn/AMDoqLcPSincRYAyR0ArNu2DykDoKuPugUhjn0NZ2G8wsTnJqUUxGAA45rsv&#10;C8SJZIrdWbd0rkSuBgdTXe6UiW1hD5nBA6gVUVqJGxIjSABZWTH90VFs2jli3uakjuYJeFc5qTYh&#10;6muiwiuZEUfdNRi7CsR5TGrTxJ35ojtoWbOBmlZjIluizbfKODUqvk8rirPkxjjigwrzVJMRXLe1&#10;RM7ZwAateSm7kkUMiKMgEinYRRMkpGBH+ZqMSXJ+9Cq4/wBrNXDJEP4HP4U4eW3IBA96Vhmd/pGP&#10;vIp9xmo23g5lfJ7YFamEIpjRowJ3VLjcEygsY6jn1HpRJhRmrflqqnYxJ/nVRlLE8dPWuSrDl+E2&#10;jK+5TcF3+anXAWGLI7jrU7BUBLDIqlMWYBMZ3MPwrntyq3Uvc6GCEGwhO3+HOfSli/4+i6nOxeae&#10;WaJEiBGAoGDUdsOZWzXbJpWSMkiKYsdxXoabESGVZF5zwfamyv8AKwDd6sRIwlUuOi1jHV6FvRCX&#10;ylJEOAVI4qgTzz0rQvnDSLGBgKtZ4jy+SeKir8VkOGw18Ekc49aW4TAt1/GnYycU6cFLnDfwpUxi&#10;DZXmkVLeeVh8oBNeQ3U/mXMzg7yzkg16hr1w9r4fuJFA5UjP1rytVWNcDrV1XsjIZs/ibrS5/wD1&#10;UhY00NjmswJFJ/CpvMCrgVDFFNOwWJCa1rXw7cTczPsHoKtJvYRlGfLAKCWNXLbTLy4+YRkD1NdT&#10;YeH4IduIwx7k1tw2BwBjAraNBvcXMcjZeHTuzOeD2Fb1po8cXEcYz6kVtpaxoASMkdqnAPZcVpyw&#10;huCu9ilFp+w5bGKtrFGnHWpfKcnDHj2p6W+DmolXtpFFqn3ZGD/dHNGWbNTiIKeetPdVGR7VlKpO&#10;W7LUYorElVPGTT13PHnHAHPtT3liWGN8ZOcMKoPehGk2fcbjmsm0t2V6FjID4PpTWkGMjv0qi12S&#10;AQMkelV5LhyOmM9KxdRIqxpNOiOrFvlI5FVLm5RmytZ7OxblvypuVfjvUuq2FjP8QQRXVrIi8gjn&#10;IrzkSSWrsgJ+U4xXqFwgliYY/CvNdaha01J1I4bkVtGXOjGatqaFhrGwgMxH1rqLPUVcDJzmvNvP&#10;H8Qq7ZarLC4CHco7GnytbEqR6pDPuwUar0V0y8Zwa4rTdZSZRwyt9K6GKeUoMxPg98UXNEbq3akc&#10;/nT/ADh1B4rGC3L48uFyO3FSJHeg48ls+lJzaKsbCXeOM8VIb+K3jeeRsJGpZvwrKFvd4yYiKyfE&#10;dlrF3pv2Wxg3eYcSEtjAqoyYnsec6xqMuq6zc6g5OZXO0HnC9hVdJG710CeCPEDOFNrGgx94vnFX&#10;Y/h1qbcy3kA9lFKS5jJJnPRTccGtK2u2Xoea2h8PXRCFvxv7ZHGantfArxOTdXasuPlCDvWEqTvo&#10;aK5FZ6oVwCeK2YdQWXBB5FQQ+DYoiGe6dweiitKz8O2kADNJIx70RpTK5iSC7I5HFLcamBGQBuYj&#10;H0qeXRLOZsJLKgHXFV5PCdq4LJeyhh0GeDXTTotatkym+hlGVj1bmo/OjXIaZfpmrlx4buoF3CQS&#10;Ac8Hmsj+z4d5fHPc10q6MWXDcRD5lkyfap0ukCg78+xNZvlQZPYnjipYRCjAFMsOhNaJslmiL5Ac&#10;k8Gp4rrB3JkqfaqYcBchAfwp4kcL8hAHpVXA0Dcbhwp/Kq81y6YyCFPfNJGGkH3yAetRyQKQVbcR&#10;70NgOeVgm7eMEetZ88hC/e3e4alcKpClOh45qGchOFQYPakBUlYuCCox6k5p+l2SzXJjn2hT0x3q&#10;SBGMyKR8mefpXWWtja7A6KB74rCTbdkXFdWZq2K6cN0R2r1OO9ZOp6yNrIgJY8V1d5EksLBeSB0r&#10;jp9LZpWyPesKl46Gi1MByq/PKcZ6Zpv9ntfPhGVeOM960b3TlktwrDIzx7VmF5YcCMkEcA0Q03IZ&#10;k3Fs0czowAZTg0gURoCDz61aeN2JZuWPWomiJ6DmtU7EWL1h+9GAOa1IRJGSqgkDms+zubfTIVku&#10;eNxrudFbS9U0x5rdgxPB46U4wk3zId1sSaYFvLVPOGSnIzW9HICoGRj2rkr1JLFB5DNtFGnapckE&#10;MpIrpjiIJ2ZLhI6DVZhBbsW5B7GuTFyWYjOPT3rUubl72RUk4HTFKdAMiblPSsKs1KV0XGLSOYmu&#10;ds+GDcnsKsQXjbiquxHYit+2to4W8qSNdw9R1psOn2yzs8W0Kx5FRGryjcLlS11QxHEzOPetNNRE&#10;ibo97g9Ae9Z95YB50wQoz972q5Bp8yKwUlkHTb3qlXTFyNF23nnPzeSUPcE1eJMigtHmsWA3CviS&#10;NwnpmrUF/AwI3OwXt3raElLZiaaNAxSADAGf5VIHmU42rj3NVYtQtZfkIkDdiRTTfRrLtMZ64yab&#10;VguaS7mHO3PqKQwyqp/fAegIqAXIBG1CfcCnpfMW2/Znb07UaAJ5Uyn5pVKntg01otoySp/A1IHu&#10;G5MIQA9Cc0/D55WpYyGKW3Q4MO8n/ZzTDdIrEx2WT67asA56KQaN0g+6AfrSsMrNqM6/8uZx7Uq3&#10;9zJjbaEe7HFTlZvVR+FRNDeNysyj2xSswF+0XIyWjA/HNJHelmKucEf7NMaO5j+aW6Cp34pyXFrJ&#10;jFwvvTEWBKCMEjNDEgdaiVrIt/ro8j3qYCF1+SVT7g0wKFxKVGRPtHpVdblmBAKzD64rYWOH0Umh&#10;7VGX5QAfpRYDLgxvO+3Cnvh81TlCi5YLu2Z49q1jp04fMdwFHfiob20MCoxO4t1NEloBUONnGT9a&#10;pXJAGOuKvuQqZJ59BWXcsSRnrUgZdxJsc45X09Kql9x64p1w+GJHXPeq2/OQaRJsbv8AaFFQbhRT&#10;EXdQY+WFqivypjqat3xy+D25quozz2NSi2SQKZbiNT3YV6FBuCxogXaBySK4fSYTJqMS9t2a9Hto&#10;U8vdgZ960irgiMIxPVR9BTJLGOTkk/nWhtRRggUEL2xW1iTJXSrZTkqxz/tGp10+1Ax5Z5/2quZT&#10;ODikyCcZFNAQLZWqHckRB7/MamDYpSyrkbh70xWUAksKYhSQetM3nFKZE/vDFIZEXuKLgRmRw3QY&#10;qI3Eob7gI9c1Z8xcdRTCynqRUtjK32ok9BSifI7YqXMXTAppliA5Xp6CpYxvnkEDHWnH5ssB81N+&#10;0pjAUkfSnpLkZK4pbjKDku3zDB9KIIt13ECMjdVqdQ7ZHWmWCsdRX0X1rmdK0kXzaGrOEmYhuQBx&#10;iobZdls/14qWQoySsF2nHIHeo1Jjs1z35rWpvcUSoUBcA9zVyMuWck5AFU872HBwO4q9aqGy7jKD&#10;rj0rKkuiKkUZWYuzMc5HFVs7jgmrEzr5jlM+WTxmoB8oJI69KwlrItbD4gfMUDnmonbfJM+7JJxU&#10;8Q2gvjoOtVugX/aOa0itiWzn/HU72mk29uDjzjk+4rztutdt45d7i5tYSc7Vz9K56300uR8uamo7&#10;zaRCWhmw2sszYVePWtey0IN80o3Gtuy0jgEjFdBbaekYGFFb0qHWRDl2Mmx0kLgLGAB7VswWKqOV&#10;yauRxBR05qxHGzoSvOK6VyRJs2QR26pjAFSiMenTtT0GFDEcZ5qVmjiBZWBz2rOVZWLVMYIeeBji&#10;lWMchj8wqH7UFORmo3meRt3SuOdePQ2UGXAUMbFiAwqA3KKBk8j9aqtnqW61C0iL15NYyrN7FqKL&#10;T3eScA+1RPPK+ecVXa5G044NQSXWVznkVm5yY7Imk3bfnfg+lQOVUY61C1zmMmqsl2pz8wGBU2C5&#10;bMgAwOKrzMQOW71RfUEABBy3oKryX8svEcLH8KaRNzQZwrKe3emNOkchO4bSKzzDqE+MALn1qWx0&#10;aa4uVM9z8qnJUd6cabbshORtWNkbpPMYNtPTHelvPBulajIsl1BKWHTBxXS2EaJs2KPlHStFwzc7&#10;Bmu2OHt1Ic7nDR+BvD8QIbTFlHbeelX7bQdKsseRp0KY/wBnNdTtOP8AVim7VP8AyzBpuj5gmuxg&#10;tFbRAsYIlHc7MYqVfLCgKox2wK05rWKeJ4ZItyMMMKbb2kFtCkKR/u0GBk81Hs33KuUlO0DAwaXe&#10;c5rQMMJ58s4oMEPQqc5/SnyS7hdFDzGGMcik3EDk5Bq+LeDJ3AgY4phtoT6jNHLPuF0UzJn2zSiU&#10;DnyxVk2cI53mlNqmPv8AFHvhoUyqE5K04LGGBK1b+xDtIKT7Cc43DNCUuwaEG2AvnaaQwwluMgE9&#10;Ks/YZcdqT7DKOAM0Wl/KGncrGBQTsJwacLdd3B4qf7JOOCtKbeVBypA9aFHyC5UuID5bsG6LxXAt&#10;v3MS+PmNejzxlbdy39015XICJHLMx+Y85963WhjIsbRkgyHnoR2qaNE24LMSO5NZzSlcY3bT3Aqe&#10;3bBJUt/wKtEZs0kKk4BOatAIB938Kzkdz8+1uPap43kcZVHb26VVwNGMqF9KZLMpGG6UxIJmALLg&#10;+5qOe2l6YWhjEllQxncFx61mG7R3KEZx3qZ45Qp3BcfypLeBknRmCsoPIA61lJtFLU2dGjgkgKyx&#10;nzc8HHWr8zvbsAoO2p4JbVoVKLh8dMU+SaF0w1YWe6Zr5GeZH3bkbtyKrOyklmAyKszbBkAkYrKm&#10;fk/NyT0pb7i2J7mwE8AkiA46471h/wBiTS5IiPFdFDdLBalmIAA5zV3RdY0/UGaGKaNpB1Uda2VB&#10;S6kc5xEuiOoOUNMg0NnnKlRwMjPevQr6JFRuBzWUsC+W5YdutT7GztcLo5G60u3mhMVxEGUnoe1a&#10;2iLZ6bB9mtlEak5I9TTdVU+WCg5FZVnaXl5cfuFICnlql1XF2DlOmncPmMoX+gzS2iwQOVmiK7hw&#10;TU9jI1pCY54sv/erN1m6UgFX5rOcramiRanu4I3AABINbmi3kd2DGcbu1eeRytNOBkljXR6OZbW8&#10;RyDgnBrKNSSld7DsmaviK08sF48g47Vwz3Vzby4V2616tqNmbuzBAzkV59qOlPHKXHVelXUp+/oK&#10;+hRi12RpFWUAba9A0C6trq2GCpJHNeaPbGS4yRtHfFb2k21zDMPJdtvXikk4SuCd9D0aSxjZcqgI&#10;+lcpq1rBZXO+IANnJFdbp0zSWuH6gc5rndetYmLuWw9dFRLk5kJb2Mm31C3mnCHIkJ4O3gVryRea&#10;FV32kDhgOtcPL51pN5iE7c55rb0nXBfyCBzhh0NOlW5tJESjbY3EtnU5Fy4qwI1cjzGJ9wajFsHO&#10;dx3euaeLfA56fWt7WEWljjX+LOfengRj+LNQJEhxkr+JqdRFjnaD9aVhikR00vEo6UrNFHyzrj3N&#10;Akhxu3KR60DIzcqMYic59qd52QCIzz7UouYMYDAml86PByDSuA0urA5Tp2IqrKbfqsYUjuFqwby2&#10;DBd4z0pxmUjiPOKegjL8xd52oT9I6sRS/Lgxvx/s4zVzzvSLNNM8mAVgLZ/CkBRmuCflFreD/aRa&#10;VYp3wQ90q+5rQLSsQfmQdxmmvEz9z+dMCs8Vy6jy5inbDDmobqG4W3HmS+YAfSrPlsoI3YPqTUbL&#10;cvEyqeSO4qXqhmPK2ByfoKy72Tbkg5NXZnKM0bj5gaybt1ZjlgB6+hpEsybyXJzjn2qBX4xmmTuc&#10;sM8VEj8jNIk3d9FR76KBF+5JJz2qIZA9qfONx4JqNQR1pIs2/D0e6+Ld1Wu5jVfKGSa5LwxGgWSQ&#10;9Ca64PEVGCeK1gMXZHySc0u1AOCKXEeM80wy26jDPg+mK0ENKxrySD+NKpizmomms/vFwPwpPtVr&#10;2kBH0ouBKzRgnpTMLx8tJ9ptgu4ZIPQ4oa7iAGEbB9qd0IfsT+7RtQZIHNRC6iP3lYe5FSJLHIuU&#10;5FACYWomUcgNx7GpCFyeODTCqL0H61LGM8sAcs350jKmOQDUhZdvaoHljjOcqfakxj1wBgAUpYjt&#10;UP22HOM4+tO+1RsB84A9aVwGuzjJJCgdzU+kP5t1ITgqq9RVK8lhmt2USYcdOKueFoC0Fw7MVLHB&#10;b0FZpv2iXQbty3Ltzv8AKKscDPBFE6kQIvXC4pbgExqN+7c3GeuKS5Dkqqdamp1KiV4gd5yOAKtI&#10;5jtiUJDj071VjyC2fzqy8nl25UYywwTUw0Vxy1ZnNl8npTSo2DJzQ5UdGIppPAGea50zQmEmy0l4&#10;5IwDVQv8yj0p8zbbZFP8TVSknWEs/oK1jLUhnP6rEL3V3kAOAAvNXLSwRAODnvU0CKS0mN7NzkVZ&#10;h3rGRLgE9MdqSkou5Nrk8caLwBV1I90eegqkko6AZYd6Uzt5Zbdj1FEsSylTRoeZEFGeG71GLkxk&#10;hO9ZpuY8EluRzVd9SUbsDFc8q8mWopGq0zEcthajaZFPzHNYzaickZyD2qIXEzn5UZge+KycrlG0&#10;b1AduPxqF73GQSARWV9nvZSDjb71N/ZszuC8vXriizYXJvt+d3zDK81Vl1BdilT8x7VZj0mJGO4s&#10;31qZbGFQcRrx0zVKDFcy1vmLsFjZtw9O9MCXsp4TaPetoRqo4A/AU0oT0U1Sh3JuZIsbhgd82PYU&#10;JpkXJYsx9zWq8b4DYAqFkwfmbk8VfIhXKsdrCIj+7AalKqg4xn0FTMgSQoRyOaT5SkmeAoyKdrAR&#10;Z4+6afauUuE6YJxWZcXxAGP4e3rVVNR2uGBwQc4NQq0VIGtD0y2xGAe+Kn887tzEmqWk3A1GwgnO&#10;BuHzYrdWK22gbeK9LV/CzL1KBuJCu4ZHvUfnkfKGrQmWE/Ko+UdqgEEB4IwamSlsmUrEJlfbkyAe&#10;1QGVwat/Z4CxyTinfZoBzvrOUZvqNNIpfa5SOT0pDdyGTceTV77PAON4pv2eHefnGKXJU/mHePYr&#10;G8cjlF+uKT7Sxwdo4q01tAxyJB9KDbLtO11o5Kj6heJXFyhALJmnG5i6CMj3JqVLMNjLinf2eCfv&#10;LT5JivEhE8GRkHA6/WlaaIn5c1KdO4xkU06a4bIYEUctTsO8e4gki4y3Xr7UpdP4X47UNp0mw4wW&#10;posJcDilaa+yGnccpUjPmYP1pWAaPcZgR/dzTBYTY6UjWEygMQevI9Ka5v5RO3cS5tyIGPmKV25x&#10;mvL7spK8oxtUsckV6Td208VrK4U/dOB615m6lpWBfBJORitVr0M5EkMWcYIIqyI9vQCqSwLGDtlP&#10;P6VYieXIz8wPerSMy5EjZI7VYiR0OOADTYWQJ1Ge9ShlxnPFO9hgzSjqVxURkkcA71GfUU6WZQOx&#10;NU2dt3DhQanmQ7CzRvz84J74FPsWWG8TzF3KeOBUDOvQy9e1W9MmgguFaQ71Jxms57FR3N1zARmF&#10;cHvWHqVzJbEtu6niujma3EWU9M1zdyqPOG+8M8iuWad1FGvS41dQa4AZx82P0qtdHLDFb9+ltDp8&#10;TeUqu3AIFc/KoZhjNVKMoy5W7iumriyxPJZyRN8ySLtOOo+lZ3hXw7FomoPeNcO8pBVR0AHvWzbk&#10;qDu6Y6UzzYssFcE+3auiLaMmlc15bk3EPPaoDLsjPJKnqDUFvKAoFPugPsxYGm29xlSdVmG0KSTw&#10;MVo6SUtIBE0G1s8t61FpMkcc4eWMlMcE1Y1W6jK7ojgCsJNLUuKFvLq3IK5Ga5DUz8+VOQT0p19J&#10;JK2UaqM2W2/Nk+lcrbkymQWxdZ9wByD1ArtNElM5Q7QQp5qtYRRQWce5EJcZY+9XtHhSHxNGAdsE&#10;oyB2rTlasJHo1vbCSzTjAIrl/EmkBIy6g49qkh8e2kniO60OGEo1owRnbjcfb2rYvJVvIsHHNehU&#10;gnHTczhJ3PMns2zuK8dK6Lw7Cph+ZcFevvWsdJiIwCAfeoZ9Pkt1xbn5j1xXNNSSTZpFK5ekuI4o&#10;yIiN3pXM6tcszZdeT0FStZ3omEjZKg8gd6qavHK6DAPJ4HpUSlKS7D0Rzep3aHIBwfSsETvb3STQ&#10;NtYHIxW1eWqoXV/vn19axZI2gLedHncPlojEzkzu9DvJtXhZ3uGUr121urCpUB5pCOmQa8z0jU5L&#10;C5BjYoG4b0r0ONTPEjM5wy5yO9dFKXRifcufZolHDlsf3jQIrd8A8ke9VkjhiUku2D3Y02O4tUfM&#10;SlyeprRoRoiC3C8oCvuaRnto16AAdhzVYXmBhbYlakWZyN0dsuewNL0GNW9tJOYlZj7KRUjzDb/x&#10;7yn2FRS3V7tBS3Qdqct5chQJU+b1BpDCKGPG5LFg2c/NVkSTFf8Aj3/Wqxurgt0Y+wNP+1Shduw5&#10;9zTQiUTXAbm2AHqDUqtKw+YLiqxknGcphfrSrOuSH4OO5pgWST0oyQByKrG5QqfnT/vqq73sMa7n&#10;mVR65zRcC4ygnpnNOUMEKgAcVQN28ke+DZKvbHFVJbu9Y4EEijHLpyRSuBmaqxW7YDqa5+8YjPp/&#10;Kt/Uk8uJZDuYnncwwfxrl76QcnOQahCZmXDHdwaiWQ5xmmyuM9aiRhu5pkHQ7j/eoqvuX3opiNpy&#10;RKfSgDGaJBl89qcvaoNDqfDgC2wB5JOa3jexRvsZ0V+ymsvRrdYYlkdgg29Calm0yK7n80P+I71p&#10;EZofaJyeHjCnv1qGS8VTg3cW7PTaM1EsF1FKIorZTDj/AFjNz+VWRZwj5mgQt645zWgiEXnOGG7/&#10;AIAKlW6Tr5B/75FVbi5nim8qK13ccMe9NSyu7kiSdjAw/hRsigC6bhSOI8D6Ux7wKOUwPrTzGFT5&#10;yeBjNZskdleTeXI5yvffgUAXRf27YAlUt/dJpzzPt/dBOeuTiqMmmPwIGijUDhiMmpbSykhT99P5&#10;revQCmIlWSUt0X86awmzwqY/3qa77gwtmikcdg1UxaavcbhLNFCD0C81IF0eamfN8tV+tMQ28zkK&#10;0TN/snOKaNOiFoYrqQyAj5mZsUttZWUMOLWNdh7g9fxosMkEMBPJUn0p4SJTxtA+lU2sJt2bdREf&#10;VjmpEtXhT99MXbucUkgLJMQIzt/KtTTjGlqxH3WyeO9czJaiaXDXEoz0wK37YC00+CLOUxTTtqG5&#10;LLIk1xGE7U2Z/wB71pI9rXQZcYC9qhmIaUkntXNUkzaKHRDIJ/hJqW7bCBNo+pqOFcBBnhjnmn3k&#10;n3VwCRQ/gF1KDg/3c004MgT7pPFP3fPjmmoNzgdcmsEixt8u2aOIngdaxdSm8nS7yTaDhSM+la96&#10;2blv9kYrlvGDMnhplRipmcDPrWlt2iGxnhbUReWDRBhvhOG9cVusEUncck15p4euzpepgtxHL8rn&#10;0r0FznaR93Gc+1YyQ4PQtxs23CIc560x7a4kLHgZ7VesF324J61d8rIyF5odK6KUjAXSnZsPJj2A&#10;qVNLh3DcCa2hA5I4Gaf9lbO4mhUV2DmMdLCJDkRr+IqfyBtwPyArSECg885pQi84ABq1SsLmM5bc&#10;n+E1L9lbrwKtcg4HUUu4bgSOO9NRS3C5V+zdSWpvkxjtkipmODjPFRkjBIBNF4hqQkKc7VANR/ej&#10;bJw2OKkct1xtqs4JU8k4pOQWIWJAIc9uKimZSwI7CnMhbbzgHjPvUTDEROQHU9PUVm5Mdhrybn3Y&#10;5qncOzIRnGatGVEckdCOlV4IWu7j5eg6/Ss5PQaRmX8QCDac8VhTA85rrr6AnI29OKwbu1OTgYri&#10;mtblM9B8GnZoVsrfWuyCR+UTjp3rjPBsgGiwludpK4rrheQLFtZSAe1fQUJR9mr9jlknfQcBG7AB&#10;e1N2IVLFcc8VH9vgVshSKadRg/utitean1aC0h4hTd8xprLGEb5eR61C2p2vQjApG1W0ZME8fWle&#10;n3D3ix5cKou4ckdaYkMbyYI+WoDq9kcAnOPfpSDWbNTnjI96L0+6D3i01rGM47dKatunllmGKrNr&#10;dox/+vQ2t2jfLnv60fug94sPagYKmhrTGQGOcZ61B/bFnnG4+9J/a1ozZLnI96lqmO8ieO2LsBvI&#10;/Gl+zyhsBj+dQpqlpkkE81KNTtiuPMI96fLT7heQCOTcR5hyO2aTZJkDzDk0v22zGT5hyec0xry0&#10;IOZMelTyx7juxcy7vlduKRpphnLnigapZRqAZAPrUR1OyVSd27Jzmiy7iu+xl6zq81laSuTkjjHb&#10;mvPVdJnJznJya6nxTOl3YGCBsu75Y+1chHafZwc3AGB0qLu4mTNHGDkMcVJHNtH3vl96ZAuF3eYH&#10;59OlTS20cx3HOatSJsSrMrKdhGfrSec9uAzZP+yKzjbNZv8AuIi6t1JbpVhPMIzI4z/KhyuIna78&#10;w58o49Kga5QNg7FH+9UL5L48xl5qN7S237yCSeTU3GWmfLh8A881c02eKG8VpkAiP6VktLFGARk8&#10;dBVjT7pJZUaSNljB+bcOtRKT6lI7yUwNb7oyDuHFc5OywSeYRxn8634zbPaB4mUjHasHUEZkbAyO&#10;tZPSSkaPVWLWoahb3GiglgCp4FZETh1DA9RWQ6yyMU52Z4FaUQWKLaTzirb55c1iForFpZwMgGqs&#10;kSRuXjHLckCsXUNTFirOW4FSaB4jttRMkZDBl7tVpcxN7G3bzHcAauSSbVUtymeaw5b+NZvkI68V&#10;r6HPb3V0FuG6HgHpTvpYOp1dtFZzWqhRxj0rC1e08oFU6ZzmuhYQWyblwB7ViahfwzAjjIrGqly+&#10;ZrE5KaFtxPbPahLTzGHIqWciSUBOmeas21sWYljjHSsacbsJCL5scQQ8gdKvQSM09sy9VPap1sjJ&#10;t2dxWhZ6VLGAVQZzkmtqkOoosuyaRaXF4l+0SrdlQN4HJHvWgS0aYPUCmx28u0cHIpJ4ZfL3HNau&#10;ppsHLqYGrX1zCw2uQPar/h7WJLxhDLgsBx71h6qsruUbJFN8OM0GrR7s4zXHCcue5o0el/ZYWhDy&#10;4X096wtY01JlJTj6Vz/iq21t/FVjqFncMbBV2yQg4Cn1xWnd62sdpgn5sc16E1Dl1MIt3OK1yEwy&#10;bBglDXP3LyTyKG6Dge1dFqEyXhYqcvXPyR4ODmuWNr3Q5FcQASbWfk12PhrUJrqwkiLb3t+Nvciu&#10;UEW47e49avaW8lvqHlq5j84bcrWt+XUlHbm4YJ85PHUbelQPqVukiR4cM/GFXpS2sctrK1tNI8rk&#10;dWFRyiWKTHkqqf3z1FbN31A0UniWMFpH6c5FQLqFvczMieeNvVu1Q2aySxBmYvg9xjNTXC3M9u6R&#10;RJEwHAHepuxk/wC7KOzSSbRzjNUIb22WRsySSMT8qnoKSytpkYLIsu5x8zN0FXhZrAGAxj6c0rtg&#10;IlxMDkwoi4znPOKqS311Nk2lwg5xu25qeZJrgbRHiLuzHBqOG1t2cmGQ4HG0DAo1AjS5vTMEe+UH&#10;H9ypiZ3yGuVLf39vT2pzQRxzq80oVTwq46mkFxZ2zNEYp89ztyKaTYFO7ubSBFEoEr9wvGa0bQWx&#10;tRJFAuD2bnFVjpbzzic+WYTyAV+YUqx3Md2hhizEODnpRYCRbu4L4htkMPqOCPwq0lyyfMx2imSq&#10;8hZY3AJHbtVaZfLgCyxSTHp8nejUCprkjSwl1YPGK4W8kyTzXfX8O3SzstzEmOcmvOLiTDsCOQal&#10;CkUpWGajjbL0SuM9KbEctxTMzfopKKLAb6kOMMOakhA89AeRmoVwauWEfmXkaZBOelJGh1EKyTxD&#10;5QABj5h1p4uLi1wHMSxg/jVmGZ4rbYsS7x2J4pZIriXDARdO4zg1pFDYv22Xyw0A8zPQU+C6uGXM&#10;0YVvSmW5khBExBPoi0+W9gjwG3Fv7oXmrQhLjUJIRuW3aVvRRSQ6jLNw1o0Q65Y1ajJZAQmAexHN&#10;O2c9BTsIgkcOuGUEHqKpTRWkXzrpySSe2c1oSLLg7FXI6ZqhKmpn7s8EY9xRYCW3u5XGJLQwgdAT&#10;mklulSNg0ZI9B3qhPLfwsoe5Eh/upHnNXStwYVkWJWYjO08UAULa7kw7WOmCPn5i3GaneW+kALSL&#10;ED1xVhReMBvt419QGp7Wccn+tjz9D0pWAyrnU47c+TJFJdFuCB0rRtplSFdkSouM7fSkewslbeYw&#10;CO5NMItJfkU7yOwNAFk3fOdpNU7q+2p1dc+gzUkaT+bsNuvljowNStCNvCDPbNAGcmpqVEJgnlc9&#10;8YrqIIilrHlQE25XPOfaueaC6NxGolRVJHAHWumkChCgOABgj3otoCKUbgvM4wMD5QKqSSDJ9zUq&#10;kJDIcdzVKNt8gHvXBUk7pHRFdTUTBVDngCorhwJPlPPrUTPsDDJx29qoy6gGC+ayqF4BqpzSVmJI&#10;slvm3jk+1Nt2H2gZyD1qsL1EUhcHPcUyC7+dyP7vWojJXQ2OmkLPIxIwxwK5PxrMEmt7VmGwLvC+&#10;hrozvZVXH3jkGuG8U3BudXYcFohtOa0fwGbepjsqsMqeQc11Fvrsa2ESYLOBg5rkz5inhcipInkT&#10;gqcVi07aAnY9J8I6sbuW4gkX5lG5fYV2KkFM8c15P4RvDDryeYwRGGOT1r1JHJXitYStGzKWpLkA&#10;qccUkhG84PymmFWYcmk8sY5Joc29ikkIXGBz0pm8k5UVJtUY6U0siMQSMVDb6jsNO4+gpDH3JpPO&#10;Ck45pjSOeg496lyQ7EgjXBOOAKhYgIelIfMYDJ49qiKgnqce9JyCxHLIgHrVNpHUEKDtFW38vZg9&#10;c1WaTaCAMj3qHILFSQyNt7AmoWTkl26Ngj2p802F27gKz7i6jRsF8se1TcCW5CBiI2yScLW3ZWIs&#10;LQFuWcZY1jWMW+4EjjAXmt77WeEcAxms1JN3KSIpLdXToGzWdNpitkjGfSt5VhcYjIFMkgOeFyB6&#10;VbhfcDljDcWjnyZXj/3TVeW6vwebyb/vqunmhVj0/A1RuNPDjIArNprZgc29zfc5vp+f9qq73d+P&#10;l+2z4/3q2LiwZSeOKzZbV1+6OKz94VijJdXTqVe5mIPX5qgFxcRjatzKR6Fqsyxn0qu0ZPNaQqyi&#10;Q43Gx3lwxKrLIvqSetW4Hn8zdJcs/tmqJU1HufoxYfSuqFRSM2mjoluAnVmJPTmnJMztja64/izX&#10;Oo7o4ZSePU1dW/XgSSDPpmt0K5rvLNIQsMxUjr71p2mRtEzZfHWsFJ1YZjcBiPWrFtdeSNsspf3J&#10;6VaVxXOjjO5wA2G/nU0sKXKbS7L2ODWKmoRlRJEC1TLrUES7psrnjA6mjlK5jQEdvYpkyuF6fMc1&#10;Gl7bzOUjLv24qH+0ra6RVaymdH74qa38q1kxb2RQH1NJ0+wKRL/ZUUr5Z5Cp/wBrpV9YEiURgcAc&#10;Z71Xa7Med0eB1HNUn1RWOwPyeh9KpRSBsnvYJWUiLbz69qxYtMlaUyXCxHH8Ipbmecbn8ydh/dB4&#10;qW3u2niy0TIe3NOyJuPMEUXCxgfhVWS5iVtqjJ6cUXcYK5eeRPoapJcQR7Y0jk3jjcR1piuTSBiD&#10;t6Gse+tLpfmR2wewPJrUaZVJBODUTXsa4JcAj1ouIgsfOYBHhdQvd6uiEHPQH09apy3fnDiVx7qK&#10;njlIjAyxI7nrSGPaNVGNoB+lMYKVYHilXdcTrGMgscc1cl8PSvwHJNRKSQ0m9i/pk9lFYKqvgn72&#10;e5pLqcyFkhXfx1Harkekf6Mg8kDAxwKji08W5LKCCTzWfM+xpY5q5aeFgBH1ParDaRdTKB5nLCuj&#10;j0tZpDvAz1rSt7YADjBHempSaFyo8sbw9qF9ey2joAqdZD0Iqve+D9R0O0kurbDxj76r94D1r1xb&#10;NFkMhUEnvSTxxyo0LqGDDBBqteouRHhkUl7KPMSGVlHcCuv8N3FsYC8jfvgeQ3au4XTLeFFSKGMJ&#10;6Yrmde0aKe8SazUQydH29DSeglEsXeqs0OxGP51jC4LzDzGOKnfRNShgMkY81QMkd8VUijaQgkEt&#10;3HpWUouTuVexrQRw4G35mbpkVq21uXUJgZHGarWsSRqpK7gQOB2rYskQXKkZCZzWsVyKwt2bmmaN&#10;lFdgMVtC2jgTAANeeeHPHWq6t4jurG4tPs9tCxWNNuCMetegi43KD3rqjGNiea5XlZk7AUxZPPUq&#10;Rz61YkhEvOangtlUjvUNS5vIq6scte6aXnOF4qpZaQ63quBjBru5bSFh8wANV2iiiztT8az+ra3G&#10;qqZlXFuZBjrXP61pkRjzHkH3rrJ50UAbeSaztQj+0QsioRuHXHSnVSasETy26heGU7TjnGRVaQMC&#10;CRnHcV215owhhLlMnvx0rBntI1YLt9zWEItBIwSgzuwamiL7AykBo23A1cuINzblwB/dqq0O3lgT&#10;7Ct5R0M09TtLO7eaxjuZFLbxjPcmo576WWVIYoNzHqW6CqejNLcWAjBOyE5AFaMTuEOEU+9XTd47&#10;hLcYmnSSTCV7pomP8C9BWou1QFLAkd6yzLczS7PJUJ3cnFWUhEQwp2k8k9c1VgLMhLjaspQDqcU8&#10;SosYYsSAOcjk1We9SLPJbHXC0w3czKNitgng7elFh3JVvbeUlFZ2JPdKdLDJIR5TpGO+BVffdK5D&#10;SqE9VWo2vZd+yJZZT3KLwPrRYVyedchGaULt9VyaWPUITlfNAA6lhWdFPezPl7fyvmxl25P4U6a2&#10;VCGzFk9dx6UxXNjzosYSZXPtTkL4wXUA96yLXzFkG14SvfHYVplxtyWjAx1pDEMEyvkSKwNKBKJM&#10;GEgDo+eDRDOskeIxuI68YqQzhB+9TaPrTAq3aQ3P7p58kDLRAZBryrWEWDUJ4wOjHFerST2AXzDI&#10;Eweq815t4wiSPVvOQ5SUZHFTIT2OZcjOaWDO+mt9KfCMuBUsg6Dmil2f7QooA20StbRI1/tBGPIA&#10;rJ3de4rd8PRrI7bwcMcZHakjQ6kxApscKQaf5gjUKNgA6DNMNsEUqWZge5PSqwhhRxtglZgfvZ4r&#10;ZIGSHVIIpSrHJ9AKuJcFgGWIc9OKpNJcbjstEHoTipk+2MgOAh+lNAXBKx6x01nLDlTj2qsYpZB+&#10;8lZe3y1Wk012x/p9wAPQ9aq4iO5uLS2Y+YLpsnOEOatQT291FvFu4XpiQc06DZbrs3lm7M3U1JI7&#10;7SVALdqAIkvNhIe2EUY6MT1pV1W0diisGf0FZc0Wq3c2x1jWH/dq9aWH2YAsEY46hcUCJpNQgjUM&#10;6N9AKqtrNvjcsMxH+7Vxo4yw3JkfWq1xe2tuzK5ZSvOApNAys+r2LA7rS4PH9yo01bT4pFC2Uy7v&#10;4vLoa+ku5glpdBAemYz/AFFX4lkSLEzCVx1I4zSEQPrligzk57YHNQJqAvJCYllRR3YcVKXRJj5t&#10;tDGh/ibqTU5hjmwex9KQxLNlFwoeQytnPPatmSWOSFsDn1rNsoIILwOse49wasymPy3IJVT/AAmk&#10;3ZDSKcrFbQ9qqWvzTKw9eanvDttAKjsiqRSO5wqjrXnv3qqXY6Nojr+ZYoXdu/A965XU5SqJ83zn&#10;kr6CtK7uUkzOWLDPyJ2HvXOXTuznc24mufEzuxx0QyPVZLaTBO6M9R6Vs2V6k0EksbcHiuXlUt0G&#10;KjiuJbWUNGxGDkr2NRSnZ6ikd6s4EyDIIjXJrze8WS5vbmWNx80hIz1xXVLqcUlhcTk7S0eAPQ1x&#10;O5wSR3Oa9GpK8UYdR/2ecn/XjHcVOIio5fNUGllz0NRSvOVyGK/jWSQXNVSFYHdjBzmvXNIvhNpt&#10;tIepQA/hXhkIlZgWmYj0r0HwRfyK08E0paJQDGp7etVsVB6noTXX7vYB3yDUTTO3Tiqkl7GF6gfj&#10;VOfV4o+rqPxrKUu7NkahZmxlutNJUZya59/EEeDtO76U0aq8nCxk+5qbSeyDmR0DTRrjBzTfO4xj&#10;86xIJ7m4ZlLKuD2q3HE//LSQsKOWb0DmRd84kHDdPSqsl2icHdmpIMQy46g0XsCOu5eacqXu3TBS&#10;1sVPPkZtqqOehNRX0dx5O6N8ZHYU9ORt7irEbo6eU44pwhCSsS20c5YSKt2Rd5IPBzUt5Z20F4sy&#10;/McZX6VNqNkEfeueKLNY75fLdsOvQ0tZRcLahs7kP2kjkHHtTxdy7lD5K5qC5gMRIYEMDiovMZVV&#10;Rz61xOEluaXRt/ayvzoRgDmr9tqWYwWGPc1zKT5IQDAHrVhbxvucfjTVRxHudKZIZhkfe9qQ2zNk&#10;r92siO5MRBXA/wBn1q/BqeQFOAa1U4y3FYV7cEkEY9jVGewznj8RW0ksNwMkD60rW7AZVcqavkvs&#10;I4+fTDyQOazZ7Fo+dua7iS1VznlT71Qu7E45Tj2rNwA4h4TnAXmoHiI6iupn03LfLWbPp7IxLZHp&#10;U8rQrGMBtOcfgailiV5Q0ZKe1aL27KDkfjVZk5q4VZRIcUyGOFRIHaR8jqM1civoYHK8uPTGaqNF&#10;khsdKlDrEQVQE45rrp1oszcWjViu5ptoji2+u4VY+ySSNudh7YrCGqgMA2Vz3qaHxBbpIVkLHHau&#10;lMg6O3sn3pIbnCjqmOv41q7Y3G3eoI6YNc3b6zFPHja3tVi21WFXI8g7s53HvT0Gmbkiqi5lOfaq&#10;Qa2ncxRQ4I/i24xViPU4HwrxqB6k1Izog3JjB7U7AVDbOQd0yhRVSZVjG47mA/u1ekNrNIGIBA7b&#10;qRhCg/dgAHtT5UFzDNzDGCzeccevaqLXNoJllP2hj0z2/Ktu6PUqq5x3rNaKcnassaZOfu0thEMj&#10;xyDIQk9s1GIXkPMSD0NWJvscBHmTEEdcmmrfWQAAkzzgUrgNggnVtjhcf7Namn2Ra/jWZG2H16Va&#10;sbeRJ4ZGiJX0PpWveosWHi4rGdSy0NIxJYtEiWYPtGB0xW3Bp6rzj8a56w1R9wViDituLUSo68el&#10;KnKD1LaZfaLCbQo5qEWo5BA96fFepcDAIz6VaSEEADrW+ktiNUZ0sCQg7QOaZbozNgc571oy224H&#10;FPgtAijtUcruVcrPBgHC1QmADg7eO9bc6YU7elZE0ZZivQdc0pp30BFOdQxYKcKRxWRDC73WMEgG&#10;tS7l8mPcOSOuax5NSkRi8W0GsKmr1KR0y+VDEQ20HFcodDxePKkgJds47VXuNVmZclue9SWV86uG&#10;Y5JqnVT0sTym9aWMYj+ZcHuDVtxDFEvyhfesk3d5LcboGUAjGCM07UZ7mOCOWdcYOMjpW/NDlJsx&#10;sc0SalvCKGJ5YDk111s6uBk4GOK4K0u4p7oeaNpzkEV2dtKpiUqc4HWihNu6YSXYuTymNSUPGKr2&#10;+sRwS7JHGSOM+tUr++ZQeOBXF6tqZ3fK+P6Uq1bkloNRutTpdD1TUW1O7F8zAFztBPb2rqTdBkAz&#10;n2ryzT9dlWZfPBZf4W9a6O11V2uUIb5SeQaPrSsKNM64QeewLVdjgiK/PgAdSaZbbTEGPXFUPEun&#10;T6r4Yv7C2naCaePCyL1U10RgtyJSdtCze29vNbt5ZVhjsa861mFLYFFUh8nL+orZ8LQahp2lpZ6h&#10;IXmQYLetP1Ww89d23JrKsla6KhdqzOCy5ckrgdMU77PJtD5wCa3/AOyJGb7pAHWontVbKKhynU1M&#10;WuXUTTuR6NK8cV7BGSrSKPnAyVHfFLYqzNtjeeVx/E/Aq5oKpBfys442FR9a0MpAGZnBX0XrVUk7&#10;BIz0sL6aTEs21D6HFaFvYvaqFR9ynrvfJpvl2N2P3kkmO21ulKmnaZEcNNPk8/M9a2JJvmjP+thB&#10;92FM3ygjE1vjvlutJ/ZWkSDJjeT6PQdD0lj/AMe8ufQtSsMhlnDDbutww6jOaI7bcoeSYAHpsbFX&#10;YtOsYGPl24DHqetPMVuThkyv1xTsIzV0/Slle4Te0h6nfkflSvcaeikG3Zh3BXrV4CxtgSkOB3x3&#10;qNLyBnwLWQjPDHpQBmHWNKhjObaVAeD8nWrVrqmnTIEjJQdgwxWj5VrJ80kYqNrHTnKkwAEHgmkP&#10;UpXMF7ckC0vREnuvWnQ2l5CpEt0LknsygYrQa3tZQFDkEehxTRY269JGLf71MRm7JYXJFtAB7nFc&#10;f42gVo45lBAVvw/CvQZraGTh4BLketcv40sJG0JykPlQxYKp1OamSB7Hl7deDUluhaUCmH73Herl&#10;nFukXsO9QQbvkr60Vb8mH+8aKBlhOM5NdZ4bUJGGY7V9+9cpIuyQACu60JEjskEwVsDNEdyy/wDa&#10;oHfakgLdMUxo5C+4TPj+7ipke0LfKsefbGalbLLiNwh9cVsBkMpgn3CK4kJPUNwKvwzSSr/q3T2N&#10;SqlwCMXIx3+XrT5bhI85DN9BTsIryXCxjJVqYlyjLwwJ7LnmpA6XPyvbsq+rGmpFpttJu3RJJ6ls&#10;GmBTnaSU4W1cn1BxU4iuEhAgKh+/mc4qxNLckZtlicepakhW7kDfaBEg7bDmiwCoZFUeY6lu+OlR&#10;y31tCv7ydQPrmpHlgWQRsrMSOuOKrlNLQ7TGjHsMZoAYLtbkFYHPTOQKa11LCqp5Tyk/xEVZ2JLG&#10;REpQD0GKofZ71JGCRFwe7txQIk8y5kciRYoo8f3hk1IkCIAwJ3dcluKQaUsih54x5vcAnFWFgVY9&#10;rZx0osBlX32l3G2SwZR1WU5NQW0+pNIV/cGNT/yy7VLNHpUE5JgeSQHPQmov7WkV/LgsAM+oxmpA&#10;3rIh5Cccheas6iwREh4DECqekvcFZXuI0jb+EKasXh3vGCB9amfwlx3M7UjgIpPFZ8iiRPLLkRjl&#10;ver16DPdKgOMdzUM1p+7wDz3FeZJPmckdGlrGRdBWHyEADsKyJIxyccitiWBo2IqrLGrDpWD1GYk&#10;q7ulUmXGQRzWxLbFenXrVOSME88E1DVhGRKZQrIrEK3UetZ825OMcetbk0Sgjg4qpPb5zkA5raFS&#10;2jM5RMUsx4B/Wk8qZ+wA9atSWvltuUjb6Y6Ui5xjPNdUXfYyaEggZMZPNX7e4mtX3RyFG9qp9F60&#10;w3AHXJFVYLm02rXMpy8rN9DTUvJZCMxMfcmsb7V/cqZJpiRiU4ppJBc3op3UdhmrC5kALXjR+y4r&#10;nx52MmY49AKvWs0YI3oxPqaoLnT6deW9rOuJWfccEmuj4VgeSDXExXdtEN5wPbFdJoeox6jauFJ3&#10;R9qiTT0W5pE1mjEqZXqKmifzIxHt6VDCzdMgU8EQybgSQetNNbjaKFzE0U/AyDSjC/NjGe1XriIT&#10;r8vHcVnqUjYoxLGudrklYvdE7qZosNjI6AVhyp9kuxKqYGc8VuRPtbG3modQtWdC2AAe9VNNrmQl&#10;2IZ5oNRjLRDEqD5lFc3cRy28xIyc/lW5p919jnaIxqS3U4p2o2YkXemQp5HH6UqiU1zLfqJaaHLy&#10;6qsUqpcJsHZh0q5DLFON8Myuvseao6nYi4iaNh83Y1yqSSaZdF43ZWBwRmsPZqSBycWegJM4IBPA&#10;q2twoUnGfSuf0/U2uFUPg5HBrYjQuu5QT7Vg4NM1UrmnBcHhgcLWhBqjb8A8VzzMQNmcAdafHP5Q&#10;4OSacZyjsPc65LuCchWUE+oqXykbO05+tcnBdbcvu2uO1XrXUZBkk5xzit44i/xE8vY07ixRskAq&#10;fUVRmsAVww3Vdt9VDthh17VYKRzsdhw3pV3T1iFu5y8+mBs4FZFxppX+A/Wu4ltcZ3DPuKpy2w5y&#10;N3FQ4p7iOGltWVcgYNQPDzyMGuuuNPV+2MVm3GmNgnGahwa2A514Mg7gKhaFA+WjX8BWvJaMoPGP&#10;SqzRbQd1ONWUCXBMrwXHluOOBWkrPL8yDg1mmHJzViGaWLoc47GumGKj9ozcH0NaFGGEcxlevPap&#10;hOoPzy4C8Cs77S0gDKArjse9Pe5RMb8ZP8OK64TjLYhpotGbTvMAQSPIeTszipHvgT5cVu+B3NZi&#10;XAjJeCE89anS+u5CuIUVe+481Qi0zllO4BRVKRoCcGZVI561POY2TLNj1rP8u0dyQgPuaGAv2eyu&#10;pDmZZCOwFT2+hxTyFkQlVwc+hqo0W9wkEOGJx8vFdHpEFzp1rNFOAVkOQT1FZTlyoqMbs0xdr5ca&#10;nhlABqpqU/7r73B6E1XKtI5xnrxTby1uMLuQ7fWuRybNyPTwXm4bAzXTQRb02E/jXP2SLFIGI4HX&#10;3rrNMRXCsB17UU1d2Aks7TyuSOc9a1d+FHrUkNthSOzc809oFXk9BXfCHLHQzbuyNXJ4zzVlFbqe&#10;RUkcMe0MRyaeSmSq1qoS3ZDkuhE6KIiWOMVz7XdpdTSrbXMUjxnDKrZIrX1Is9o8a5BYYzXmnhnw&#10;tNoOtXF9LMXLblVexB7moml1BNmvqshyVz9a5q6DRsWB/Ctq/bdI3OWJ4FY1xEx4YknviuNq5oU1&#10;3nPXHXFSxvLA6sO4xg1FHui3tn2FSwZmcRn7xrNx7AmbelyTBwf4a1dRE17bJGpAQHJHrWTYmRSI&#10;SMEda6W1gJjBbpVwvaxWhzf9nTW1wjsoKt0Ndvo1mWtlLDjFZepsqwxxqmQDuJ9KzvFnjafw5olm&#10;dOiVppnCu79FHp9a3oxSldmc3ZG9rdj+7GDgd68+1O3iMxHXtXT2uuT6vZgyDDOtYd5amOU7uTU4&#10;mKb5kOD0scpM06OiEHZGeMV0Gj35U7HwZO1OksgWbA6iruj6CZZwyL35OKh020n1BOzO40bVEmhR&#10;G4kxjBrSuZmEZC1kpYC3lRlGGHGaZqOoi2HLZwOa64VGoe90JcddCOeQpLu75rTt1iuIxla5K41y&#10;HA+U5PUmksvEnlThesZNc6rJS97Yvl00OnvbZI14HHtXNXCqsjKp27utdYs32m23gZBFc/d24eXY&#10;FAA6n1rSVk9BGfpaQpdTPIcLsOPc1EtrDJ/rTISCeDnFaUNhsglkJC9lpiQOODMxx14qqS0uTLsR&#10;xWUEfEa4z0FWUgR0VbiNHIOAcdKjMkKk5LZHbFPTbJnMuAex7VoiSdYYY2+VVA9qDLGGI+YgU0RA&#10;AZfjGMg09I40TbuJHrTAryXjDIS1kYdQegNVGuY/N/0tvJJ+7GM5rQkSPaMl2APQHpUdxJCy7AyJ&#10;IwwrMATQA23lglJ8pW+XuwxmpuFB4OPQVWT91hZpS7eoGKke62INsTN6UgEdBLjYSpNV5reXbxI+&#10;R3xUgvxuy1pKue45pW1GAkbi6n3U0AY4ecS7v3rc4+6cVqJ58sbEowB7jrUiXZmVvJkwR2K1Kn2n&#10;HJDE98YxQhFOztJYZywMwB/hc8U7WlMmmSxyktvUrxzip5I74ybchYxzvHJNSSw/uC2PnxznvTew&#10;HiAt9kjR9drEVt6dYmRge3birkumCPU7gyAZ35GBxite0iGQFHB6D0rJiSF+wN6Citryn9KKQ7GJ&#10;KnmSx8ckgZrsbO0jlt8O5BQYO2uZtkElwg9DXWRxXggAjlRc98VUChhurC2AA6j0HNSwS3Fw26F9&#10;q+jCpYIGjyZ3WRj6r0p7pI33JfL9gK1QiULNjDMM+oFRxxOGJMpf2xVSSOZFBa8cemBTVuY3hINz&#10;IpBwXZcZpiL8kW4YZiKozWtgTulhDuvcmlhskQmR55JB1G406S9EcqqsAYE4LFeaYES6jCqlIIZM&#10;9gF4q3B9peMtJtXPQDtUwlUnoq/hUFzPKE/cRM7e1AFa+a4ijY+dEq47is+C+iG2Pzow/UnbxUnm&#10;6t5oM1p5sfuelSm5sY12tagyd1Rc0hGhDcK6Axybh6ikZpASxkJPYVDazM4OLM26DoW71JLIwHy7&#10;PxpjIlnu2b5/kTsQcmn+eUUguzgdyKrG4k3N5xijX+HB5qlcahEgyl2D22r3pCLh1WHzNgKA+rCl&#10;LXcpJzEE7Ed6z7WzS9DSOpQH+91NW44ltMh7klP4V9KQzU02F47Vld8lj1qWbAkG5hhRkmqVrrum&#10;2ahJZjluOmaLqP8AtOCX7JKF3DIOeD7VnUuldFxZky6ir3bSKcIDgGrsV3HOArkhuzVzM8c1rKY5&#10;UKsp/OpIrsgjPavJVRp6nRY6WWEOMsAR2YVm3FljLLTrPUsZzyp6g1oK0Uy/J+Rq/dnqhbGA8YC/&#10;MKz57YFunB7109xaBhkCsue3aMnIyp7VLXcDn3hw20jiqssPDALx61vTW425A4rOkhJyeg/umoas&#10;BjNFwc1n3FsUy0Yz6it2VfnOFwBVeSPdlgMGnCq4siUbnOOZyuAQKiG9OWOfYVsTaekzgiTyznr2&#10;rRtvD1p8pnkMh9uldkaiaujLkZzaSKzYVSSewFaNrp19cOBDauc+owK621tbO2OIraNcdGIya14J&#10;QFGB+Qp3uPlOYtfC96xHnukWew5rYt/DdlAQZWaUjrzxW1jdgt0HQ0x3jA7k/pSaXVlJGZrVjFJp&#10;ZEEaL5YyMDmuV0jUW0rV45t22N/kcdq7eWUBGRgArDHNee6rGtvduvvkH2rnnpNNFPY9XBV0WVDl&#10;SMipPMDLtwTXNeDtTF5pptpGy8XTPUiuhA2NnPNbXGtSaBgcpglv5VXuo/LbeFHvUrnGHHB74qeS&#10;LzYflbtk1Ti5Rst0F7Mzidw3A5b0qWMsy7GbIPb0qHDRuVx+NOwUbA6HvWUJDaKF5bCNiwHzjrUt&#10;reLNbtCwJbt7Vbli85OmSP1rKKm0l3qvB60J8ktNhNXRWvIQGPGD3rktY08SgzqmT0NegXG25hWQ&#10;AbsYIrEu7Pg7yNmOlTJOMtA3RxVhKYZlB6A12OlXuGBB/CuN1K3Nndbt3yE8VraTeAgAnntWFRWl&#10;dBB9D0CSzhuolcKAxHUVhT25glIJrY0e6WW3VGPIPWrN9aJIhYAFhVSjzR5kWcyrbTk9PWnG42hW&#10;UkA9KLmPZ93iqW84O5enTFc9yjat7tosNnJPXNXob1lbd5hzXORO277446A1Z88kehFNNoDqYdTL&#10;NyeO9X1aGdecZrjUnIG3OV9qvw3zLHjvW0avcVjda0G48bhVaWzHQZ/GorfVGBAJyK0or2KUHIGR&#10;WkWnswZg3FiOdyfjWZcaZn7uK7RoUlXK8g1Sl03LZU/hRJPqKxxE1myg4Q1V8nb2rsp7Bs/MvHqK&#10;oSaaOcDOetYShfYLHPrH3xUssJeIZxu7E1q/YeCAuSKzb1lhkETcNjpW2FTUyKnwlL7NKrgpJirK&#10;s8IyQXp0bBo8qoI96VS4XIAx2r1UzmsVpryUHi0ZwabFFPOisYggPVTUr72x87L9KkWFY/3rzSMf&#10;Skxlixs5PtEbWyEsjZOa7CS1+1IuRhsc1k+HJGaRo/LYq3O8jGK7S2s1OAPxrFxdRmsbRRmafoyK&#10;N0i5xyKuxxJHI7ugZQOhFa4VYoSAMZ4qk8O9gMcZ5rrp0eSGm5nKd2cVK0VxqUnloEizkiug0squ&#10;0xnK1PdaREhkmtlAkYYIPSlsrZYIsegrhVOUZ6m101oc74q+I8mhazBp9tbLIMjzWY9j6V3MNwt3&#10;ZJOowHUMAa5u48M6dqF+t7d26PKn3SRW3EyxxCPsOmK7ovuY2dwN8UfaykDvVuBt6s4OARVWREcr&#10;u5+lSCRYoSq84pKcm7PYfKraD5nymDWRd4DE8HA7VoGTzF4rPuAwL8ZwKJvQFuctfmDzmG8Ke2ay&#10;HZgWweOma0tUtIL0qACrA84qsto3lqnZf1rg5tTRoz5Itipu6HmrNssS5duG9KvwWX2uXMi7QBhR&#10;VVLMmY46qe9JgjR0xCZ1Gc7udxrqraImMZFYNlERMpK9RXUwKFRVBrWkrg9BPsiOPmA/GuT8Q/ZD&#10;KIfLSSNeSGGcGunn83zNqkkVlX+lJNbXEjkLhSSaJvpFDt3MnSpYuFQAe1W9SsHuMNGuMVzumzmO&#10;ULnGDwa67T7gzqRIRTjPnXJIm1tUYkcDJEYtvIOcmuy8PpFBpx84rGAclm4rLvI4YULFck+lc1rj&#10;S6xoz6aly0DiQSI4OM47Gqi+SaUhNXjoeiX88K2rPEwYkcYrzfVb2XzHDNwTV+zv5bTShDO5ZlXG&#10;c1z95cJNISXBz29KzxUk2kh0721KklzJOQjnCr901fsbNpRgA5HIqtbRKx+bBHauh0/KIuAMisFG&#10;+rKOh8PNKbN43blTxTnjZ7vYRwaNLkBnIQYz1rWuYvKgaZcblGQa6EuaCXYL2Zz+rWdxHKixS7AR&#10;zVJbV8gu7Egdj1pDfrdXLNPJIHY/MSeKdIwLbY1dz2I710rRGL1dwIWM7fIkbHQ1NGrSJlYwuD/F&#10;TY0kCANuTnODzUki24YGVpCSMfL3oAlVJCQ25APTNP8AsvmMG8w7R1AqqlxZfd8ub5fanm8sihUe&#10;YpI6dKpAQ3FvbtKxkndVA+6DiqmYI1CW1o8/9189K0IWsS33ctjjdzVssEjzFGB7DigRkxrqUoIa&#10;NIcHgtzkU6dTbxGV3LMPSrckk2wl3B9qx555lmVpMHa33R0IqJOxSL1pO0rlCwUkZGanmBRMblb8&#10;Kzr2eGZo2hBVwPmIGMVLHLL5eCocjuKmMug2iUMTgb1X2Aqu0d7DLudsx9mDVKsJlLNIhK9QRRaW&#10;bPIXJzED/GeRWiIAOGxJJfMijrmrKXEswH2YLNE3BfNW0t7QggRxNnrmpY7aJV2xAIMcbaYHD6nD&#10;5d5lh1HIHrVqxjUc9AParl5YKbnaxyQxJJp0UQj+RQOOSayZVi5lfQ0U/cPaigRiaTEZLoY/h5rs&#10;0aJIkQyDp61y2gRGSZiMZHFdY+nQ4Xci5HerggKssUcjcEMewJqWKGRFAAVRTPsU3mnFxGn93A5q&#10;5FC0aYkk8w+uMVqkIZs/vAE9qhuUUqN8saAf3qsO+07dn4k1FLZQ3CEvEr57E8UwGRBHTCSBz6io&#10;ZdOkmY+fdOFzwqcfnUtvZTQSl2lVYgP9WoqSa5hiiLFgcUgK66VaIQVRsjuWqVlCg4P15qC2v0u5&#10;fL2EA9CKddaVZyLmaSQf9tMUxFO7kkb92qoV93xmnWtvcIwASNIyOSOTSjT9Mi52F8dMHNWilxIg&#10;+zbUU/3hyKVgKN1Zl5grT3OCf4elJL5FqgjAdj6jmrS6ffb9018T/sqODT5GkjcKsBf37UAVvIDx&#10;hljzkd6qPY3QceXaW+zuSOa1TKFjHm7YzjoTTUuYZcqsgZh1AoaApJb3GQJUUIP7tQXsPl8ojlv9&#10;kZNaUk3lf8snf6Cq0tzPs3RWxz/tHmpGV4QsiBXtSMdDItTrK9tlYyEBGCB0qo730oJJVT6HtVZ4&#10;bgkGacn2HSpYEl5++yrtGQfXrWVcWbW/zLl0POR2q49rBuDuTx71BPewJ8iXLA/7IzXNVoQmuxpG&#10;bRUid1BIPHWtG3vWXGOnpWcI3lb91HI3P3mGBS4aJsMCDXnSi4M2TudPBfRyDY/XtU0kKOvzAEHu&#10;K5VLg7h/OtW2v2QDLZFXGqnpIdh93ZFRuGSvtWVc24bJUcV0sM8c4HQE9qgutPEiloxj1FOUbrQD&#10;kZYgOnQdQapuhPQfL61v3FoTkEYxWbJEysRgCudoDLaHk8VLBN5IxICQOntUzxEHnioXiyeDSjJx&#10;d0Jq5fW4O1WwAPWrDXZRl3PhSO1Yg3KdoJApRNuBDNytdCq3RNjbF/kkmTPtThelkID1z6zAZFPF&#10;w27r0oTbHc3p5ftFpu35detctq8YmdWUdOprViuDg+/WqM8sMuY1cM5OOKdm9iW0Q6FLLYalFMsh&#10;wThlHpXqOVniWVO47VwOnadHCwdxg12OlTKAYtwI9K6uTQmLL0QByOtPgZo5DFwB3zTWHlScjj+V&#10;LIu9A6csKhNr5FtDb6AEb0Jx3x3qrERIhQL071oJL5sW1l+tUJcwS4A4pVEk+ZbMcdrMVXVWGck+&#10;lQXduJFygO09M+tT7wfmHU9alVRKuzselJe8rBsZFuTbSFJANp6mm3tsrj92cqeQanu7cByzg/L1&#10;FLbTi4Ro2QAdAaUdVysHpqcfqmnrPA6nlh0Nc3aSSW9xskG0g16HqMSx5GwZ9a5HWbEf6+MZYdcV&#10;jKN1yktdTo9HuGRVkHQ11lrIkhORww4zXmuiakyxGFsEfwk9q7rSLtJFEMnLHo1Kk0nyl7oj1Gx2&#10;Mx25U9KxJoSRgLg13EtsJIDG/UdGrmb21aGRmPaor03B3KTuc6ySCbkcY4qeOR14zuHoaneI56c0&#10;zywGBXrWEJ2eoND0dADk7T/KpfMYEEHcPUVH5cbAhlGfenIiKAI2A56Cu/6vGavEz52nZk8Up8zO&#10;cD0q5HdMhO0k59KqRhJJdnXI5qRrWSL5l5A7isZUakOhakmbEGp8KC2CP1rRt9SRzh8Yrk0bD5bO&#10;e1WYXY+vvUKq0VY6791cL8mMVG9gJBwAD7Vhw3zoehI9K17O+BUMc8961VSMtwsyD7A0TltvArjL&#10;qNpb6Z8A5bjHauw1bXolge3t/nlbhmUdK5QTG3k2rASO7H1rso01FXMKkrlZY5UkZBH1FKI7gnHl&#10;DHXArVkinEQdYkw3fNMW3beHbjI5wa6LGRk3DMFyIiSO3eooJLiXnDow7VoXiCMnDFc9CeahhEyM&#10;jyybhnkAcYqWCR2Xh9o57VCVxKvDD0rqLchOe9YOnpFHFG0JBRhnIrdiGUyadHyLkOmmO3C847VA&#10;02x0GetOmtWdwysVP86insmZQd3PtXVKslG9jNQuyKW882cxJ90Hk+tSdBnpjtT7LTyiliOati1x&#10;yR1rkSnL3ma6LQhWItGMCoDbSNNgcCr2/acY6UvmIOSea0cLoSdmRJC24DripntweAtSwAM31rN1&#10;7xTo/h1o0v7kRvIcKoGT9fpVxirEOWpM0QUYB4P6VgalOyh0FdGJEuoRJGQVcBlI7isu7sFkzkc1&#10;nXT5fdLhvqc3DEzqWABJP41pLpO+NZV4Yd6vWtgsILsme2DU94sjaVPFACshQgEetc9Ondalt2Mq&#10;O0i81mjkV3XghT0NRrpmS7EbcnJNZXgzTr2xmne5DjeeQxzk+tdhcLtT0q/YLclTbMIEwOCT06Vp&#10;2l20r7s5rHv7hRJ0B56etJp1+FYgcDsPSsU+WRe51AfcKz9RtZLuBoQSFbr71ctZQygk9amnk8u3&#10;dkXL44rdq6uSefzWP2a6MeMMvUVt2CMWWUDA9KoyCaW7dplIdjW7pcWAFPSoUE3dCuPvYTJESFzx&#10;XH36NFuJQknoewr0Qw5j29vWsLWLEGBtoGT3qqsL6hF9Dz+W6nFu7ZJVfvVnJP5k6r69zWreWDyS&#10;NEgYjvjvUFrpEhl5U8VzcjlsNuxsaXao5CdWNdLa6dtxJj2NZ2jae76hGiDPHzV6Bb6cixDIrpp0&#10;3axLklqY1paGK5V1HXgiotW1W4WRrNYwEIwT3NXtVv5NNaMW8SO7nncfuj1rnnt4pbl7qWdjI/LA&#10;txWkIW2FKVxkUSIcCEA1bPmqPlRTjpiqtxdQWQUurYPTAzmoYr55smESY7ZGMVptuSTrPdknzIFX&#10;BpGklJOUwKhkhurkeaoxt65NEf23zMs6BO4xS1QCspYDEW4DtmjyrkHcllGTngsatpvPXaBTHRjw&#10;ZCB7GmAxDqLSKfIhVP4sU6RbwhmijBOe9JJOIlxHlgOeWqsbqeR/nukgQ9g1ADmsrkRyDe25ufmb&#10;p9KrQaayvvmcu2ect0qZo4pTtM7sSc53cU9IbeGTcp3P65pNIB9zYwzwBQCAB2NUxHLbEKhUL6sa&#10;vGZAuQhIHXBqOUwOA0iDnsaVkMZEt4WB+0rt/ugVadH24JJz2FVWZj8sGEHYimLMbZwJp5Hf0Vcj&#10;FUmIkMv2eTJwit1A7mrVtJJcth4iqdjnrUiiKVM4Dbh3qtJazFgUuWjUHonNUhEd9H9mbagBP1ya&#10;pz3CQpgfePJrQ1KBEUXEbFnIwxNYczcknGw9T71lJWZRf+2H0FFVsx/3v1ooA0dBXZFnGW6gDvWw&#10;9083M8Lxp3wapaQrpbxssW8jkYNaHm3kh5t1j56sc1cdhMfCbUsGVHJ7MatNvB3B/l/u461SBhR8&#10;Sklm/u5xUz31pAoXzSPYDNaCIZPMnkx9gZh/eLYrQt4jFGF2BfbOapDbd/MlxNtHbpVZ0uMeXEkx&#10;AP3i3WgDWlVSDk7RUEYty5GYpPbrSQhUgAmZQT2ZhTo4LWM7o0UH1UUwGS3tpbkgxxoR/dGDSI1t&#10;fDLQE46ZPWm3FpG53qke71YVWYzQqWe5wo7Rr2pAaK+XFwkSj6Cq0+oPE2Bbs3vVZtTchRBA8me5&#10;GKekl3Ku6Uxxp6d6LgQXN9K6EJIIm91ziqbafqMqh/7VZc+i1fcRDJa4Ge+MUi3MMKHEpfvSEU4d&#10;G+ZHubyWd1ORkcVaktpQW+zGJDjglabHqKz58tHI9SMUyW4uGwIo9p7lqiVSMd2Uot7EEjz2Y332&#10;qx4/uquKz5fECmTbCRL6dauT6bJd/NOBIPQjpT4dIihXJWNSfQVjKv2RSpmX9uu5hlYcEnn0NKVv&#10;Jhg4T171t+TEg4PFM8yNSSoFYyqy7lqCMxdLV8PLI7NjpnAqWPT0UfJAoI74q8ZgP4eajkutqBsj&#10;PpWEpX3ZolYb9mkYBUXFEtpCYds/J9RSi8LJ94Cqs9z8mep6dam8UBnXFgYyTCS69vUU2HABGdrY&#10;71OZyAedp71XbazBiOM1lZNjLFvdFcdOvNbNtehjhjnHQ1zZbdI+0AAdhVmGfGFJqotxYG/cWyXC&#10;7hw3qOhrFurMZOQQRV+2vNi7XPHarjLHcpzjParlFS1QI46aLnp+FVnj7iuovNP2ruAzWNPBjIxi&#10;uecLAZEiY+oqB1DA44atCWAk8VDJFtIFZJtA0UD8o2sQB605SmDht3uKmlt45Vww57Gq4tfLVgrr&#10;j0rupcsloZSuiGR3DYMm0VPbIuf3bRj8KiktFYDdyMdc1LaxwQ9wD3rpirGbOhs4fMQFn3Vrw+XA&#10;VKoQ3qKwbO/hiYKGzmugh1CIoo2kn2Fb2TQI2QROm0jJAzmmxsVbaeBUENwEYY6HsfSrMqYYOOhr&#10;lqLldzaOqEV2gnwpG1vWnXVvuiJHX1PemnEkRH8XbFSWrtIpV8nbRFqS5H1B6amfCfvKQBmgRvuI&#10;L7fTFTXMYifeBwaYCrYJDHHpWNrOz6F76oR4N9vvY5IPI9aypFaGYMvyoa1o1kD5PI9Paoby1DYA&#10;x7U5bcyJ8ivPFFdWhKg7sVzVxDyyMmccZ9q6GJmjmMZf5faobyxDkkcZ71M9dUCOAuITp16CnCMc&#10;rXU6TdglWB+hqLUdJEtoUJ5H3W96ytLkkhlMUnBU9DXJUfK7jirM9UtJluYAR94Dmq2oWYmjLjt1&#10;qho11tYZPBHSunSJWG448sjmu6DVanruDXKziJLfDDKnio3t1U7jxW5qE1vDMVhAd+me1ZjxjAaU&#10;ZJ7Vzwwrk9dhymkVltI5xu5+WlewkKKYHVPUbck1ohVjg3/KgHbNQN5pYNHMAD0PpXpxjGCsjnd2&#10;7sYlsIlBSJ3JHzZ7VcWZSgURfN3FOW0WdhItxJuXqM9amW3tkBZGIbvmi3YYx4LZ42yhD45wKhj0&#10;nzUOGdGPc9Kke7iQg+YOa0La53RgyMOehqHRhN6oak0YzWs1tJtcZx37VNKt0IP9H+Vm7kdK0JZo&#10;GkZWkBB/Sq80k0bh1G5e2azjhIwdynUbVjKS2uY5Mk7mH3lC4z71b8kMv7wDHYEVZ86aQ72QKR70&#10;yYRzjLNyOoFbq5GgiQW+0hmHTOAelRtaRFS0bMc9RnIpkEdkZCCkxGcE81bJhhhPlowz69q0XmSZ&#10;FwoUGMpuYdMis+AsJQpTILY69K1pisjEMdp7NWbNAwmzHKNprOXkNHa6bYi1gCLnb1rcgBAGelYO&#10;gi8FjsupQ/8AcYDnFb0edoqqWhTJ2YDqajWdW3DimyqSDiqqkqT61cp2YkjTluorWze4mbaka7mP&#10;oK5jRPiBpuv6xJp1ucSKMoT0kHtV29b7RZTW8vzI6lSPUVyXh3wnZaBqT38e5pDkIT/AD2FWp32I&#10;cXc7i+ukgXcxAFUbO/juXyJAcHFc/wCIdWUOqA5AHIrLsdVEc5cIAMdBXJUr2npsaqOh6TFcBCcn&#10;8a4Dxh4RfX/EMd+lyUBASRTyNue1dTYs1zaq5PB5FXUtG8wE8g9K6FLmREoj9NiS2s4oEUhI1CqD&#10;6VfMYcAY4pkEQDnPSpxnBPQZrW1ydivLGqrjPAqu0n7sgDg8VJcMeTioo4mMJZj34rNtJ2RS1QyC&#10;2QZOOajvlIjYDPSriuqL70rR+YnIzmq3jYWzPO7/AHhz1xnvS2bbZMqpya6PUdK8yQ7B1rKa1kt2&#10;2gYI/irzpJp6myNGzuSpEbn5gOlbsaKYQzHIxmuU0+3kN1uYknPWuqijxEdzAKo6mtaLbFIzpoYr&#10;mcSKBxxxWhbWywjcfyqhaz2hupSswC55q7HqdvcyeXDkheCTXRGy1ZDLJfceOgrB1cyvP5ajr2rp&#10;I403hnYKD0HrUVxYJNc+ccBUGMmpqxlNWQRaTOUg0oht5Bye1WF0dlGRGQPpXWRWcKjdxxyTTftd&#10;sCQzgAVUYNbEuSZn6FpYt5ZJypDEYGak1TVrizmMNuiuwGT7VUutUb7QwSUQp0Az1FVgFfLGTJPO&#10;e5qk+gmru7M6eS+vJjNMF3H9BUUsMOz55HJ74Fab7B/EB+NViIAx53k+9FhmcUXO0RyNjpuNWYoL&#10;nAyqR/rUx84nEaRqPVutTKWQfvXXFADVDp1IPqAKc8W4bl60xr+2ibaZAc9hThdq3MaM1MRXkglI&#10;IXhveqj6bdvIGN4FGMYx0rUWd3P+pI9yainheUrh0XB5BJpWAzG0iDaFe5Levzcmli0Sz3ZB3kev&#10;Nai2FmjbivJ7k1bRIEGFAH0FNIDKfTFUKEBHsDxUQ0cGUO8zgDoq9q2Wli3Z5yKRrmIckYp2AzDY&#10;wDJ8uZiO2ajaKQnbHZHBHVjWj9vgJO2QHHWmHUQwIjRnPtRYCnDb3TLhokQd8U5rZ153hT0JJqeV&#10;7149scax5/iY1VMEZA+1MzsP7pIFICvdWMzRNtuHz221bsrQ2sa4ZmYjkmrSzxxxDy4mIA4FLHM0&#10;x+ZUjTHUnmmIivomezUqhHOWya4y9uBHLLEuApOcGu+uLcyxKWy0fUvnivP9fiEerOu3CMAQamaG&#10;TecvoKKhwnrRUCPQ9KtkWHIYqMfnU5igibe07E9lzVKyhZo5AySYHp0NQfYIWmUraTFgf4nIrWOw&#10;2acMxd8FBt/vYoknt0fbhN3+5miMXWQvloq/WpSoUElFJ9cVYiJ41lUSBioA6DgVVht52bCXke0n&#10;kA5qZ98vyqrY9hxTbPSRDIZGdtx7dqAJW0+0ODIgcjuWNO8xIRtjhYj2pZ7FZeC2FHvUUUlpaKUE&#10;wOO3pQBOHZl/1RHsaryypH96SJPZiKmZ4rtNnzMp644qtJpdvGAyQKxHd26UAQOVun2xXwU/7Aqv&#10;JoMbMTPeXEg64zitQJFDFnECH1FPicSrlXD/AEoAxVgEEhSDTpGP9924NK3+qYXKrA56bBmtzymZ&#10;T8xqrNYsxBMzAD2FDQFTTwIldDKZe+WXFLJdKufl5FTJaNGG/fu5PqKyrlsMwbjHWvPxbcWmjelq&#10;i0b1NuRyT1ANV5bsgfKvHuaz9yg8VBK5BbkmuN1ZNGlkX5boj/aJ7Cq/2kgnHX0qoeAGJPTpTN/A&#10;IJGeM0m2wLwnOzJYg02S4DgHGQKphyOc8A0rPu7YB7VLdwJhKd/3cCmO2cjNQZOM80nfHrSAWR+c&#10;ZzUZkZgKspZyyDKxs30FWbPTmuI2doZFwcYZcGtIU5S2Qm0jKw27IJzUiO+8Aj8a3lsEji3G1lJ+&#10;nNTrpW9AyxgEjuK6Y4buyOfsY3njgHB+lWobsqQR0HarjaA7tgSIv0FVbrTbi1fcw3J/fUfzqJ0Z&#10;Q1Q1JM04bmOddrdxUF5pwaNigytZkczI3o3bFaltekfu5G696n3ZaMo5+e12PhugqjInzkHOB0Nd&#10;hcWaTIWTDVgXVmyORjA71zVKbiUtTIaPB9qrzxFkO3G7+dackRAwTkVXKAL05rOM5Qd0DSZist0f&#10;vuij0qRWjTnhjVqe1S4A3ryOlV3sPLG7Py16FKuprzMJQaJ47uJeSuPwrVs9biVcBHJx2rnTsTsx&#10;x7VoafcpvXZCSe/FdMZXMzpra+jkO4xSbu2TW/aT+bCI2UjjjNYULSPGDFFg44OKu2KXC3GZXO0/&#10;pSqR0NIM1o8I3IpkjGOUSRghT1qd4wwDimmMyLtLfL2Fc+uxqFwRLEGQZ9RWcrOrEAYx2NXoHaNz&#10;D60t3EFXeBkjriiac1zoFo7FDa7NlyQPSpxHvXZwB1GabuLp0OewpUDNwfyrOLSGzOnjwxc847Cp&#10;YS1xEFYgMOgq5NBxu4GfSqbfuJAFPH86Fo7MRUuISXBbnb0FYOp6a6yrdIADn5hXYMofEgGc9qqz&#10;Rbw3mKDngD0rKrTurFIo6QT5YkJwBUupeKECfZo51VehbNZt0s8DtAqkIRnI71XiijcbHtEyOm7m&#10;tMPR5VqyJz6I0LaaJY94m83d0Iqx5T3IBdSo7c9KqWTSRgrsiUDpx0rUi8xozudce1dkexmVX063&#10;mBMkjsBxgt1pRcWMA2b1+XtnpT57Ypll5Ye9V2SOd18zykPfaOTVWEWI71XIMeQPXFSSA3mGifhf&#10;7pqU2qJBjy2dCOSBVYLJbELHAyqehFN3QDVt4UfIV3kHOD0qeaXagLYVR0BOKk2GVRk7ZPY1DLBE&#10;TslwZD0GetKz6AEU8TzKdiEeo9auS3iNbkGNiV6gCss7l+RI9pzxgdKUJcQTthJH3DjJ4qotiYHU&#10;I/M/49ZmxT5ftDSqYNsYPOW7VCH1FQ262APZhzUyxX7EIxAJGQCvFFn1AtwzXCgK7hiOuFxmpLg+&#10;bGApOWqmYLllxNJj6cVGTBbAKZWHfHXNF2A2WF0OOAaz5l2uGZx+ArWAW6UlQ+QO4qvJFnK7OT61&#10;LuM3tA1QXcf2dlO9Bw2OCK6KJmH0rk/Dk0UTyRzMqNnj3rp55NkeV79KcXZXZReDKRVeZFUcVXtp&#10;Gccmp5VJT3q3JSiK1mUXbJ2gVj6q8tvHvU8DrW2IGUFv4u1Ub+ykngYY5rB3cSjz67Ms0jO3Vjnn&#10;tS2qMSFHfrW5/Ys00hAQirdr4fmifLJ0rHTZBZmvo0jrAqHhVroIpV28HmsaGExwhcYAqtNJLC4K&#10;OcZ5rpjPkWomrnUI5IyDUgYnA9a5mLV9p8vduxWzb3m5kckYYdK6YVIy2M2mjQNqJF54prJjheii&#10;sDxdrt1YWUS2XBkOC47VPoN7PPpUMtySZWHJPUinZXJTfU11RCecUrhQuBTFYMCRxT1XPQ00NkDx&#10;KwyRWbewRkHitdsgVUlh3fjUVIJrYqL1KNlbqrZwKs3KefbtGAQCOTVmKAIgwKoawkzWbLGxTHXH&#10;cVio8sbFt3ZysgSG4eNsbAcBgasR3dtbYZGIYdcVXaKJQSzAH3qQXFugRWeNiB2FUloZ3Lf9rvkS&#10;LDLKw6HNX21K7uYlV/k749KyxcFseWpP0FDR3U2RtbB98VVwNE3EgYiS9wn9zNOEtrKmA+73BrPW&#10;wiAVpYcuvTLVIu2MlVjRB7NRdjJJpLdWylsZHHGaqm4vASyQQxj1du1XIpoWG0OCcdqY0sHA2F8+&#10;gzQIzhOsk48ydGOcYUGrpHyFIYSvuKXz9rlYLDJ9SMVJummXE0RX6GqsILezYL+8di3uamksYZAP&#10;MyfoajHmomEXJ9CaiZr5cthSvYLyaNgLAsbJSMQg+5p7TxQgKsec9AKpQ3FxICZEKj3GKc93EDta&#10;QbvYUXAHvmkcxhQp9hSLPaIRuVt46saaZ/NCqiSnd3CYxUywbFy2Cf8AaoGKlzbzEhVJI7kUjz28&#10;bBHmAY9AKRhLyFZFHsKrSxqHUuxZv9lKdxFwxW8oDB5OKVrW3kU5jLnsCTVFHYtiO1uHkXozjaDV&#10;y3kucH7VGkRHQBs8UANSJ1ACRxR88gDNPkEo+4VX3C05riFcgzIT9elQvdowIjfcfagCCV7qNCTu&#10;l9hxUFv5k0u+5haJUPBL9aLlnZSWjlOf7tV4nbeALVyG4LOelIDaintpXZY33FeuKSSzgkO5hx35&#10;qvAkm07GiV/VamSFwSbidWT8qYEhMcdsUS4BA4C9a4nxZG0C28zj5vu4rtrezsRcGZFDN654rmPF&#10;0cTaezKpzFJnnmlPVCOc+0D/AJ5frRS7x6fpRWQj123UrCAN34VKAzHhTn3qSMhYlBlVR3FPV0P3&#10;WHtiuhFMryRO427GHuDTTp4aPl3B+tW3DY+VuagaOVz84OPY0xDBC0EeEbd9aNs+QWGfZaVQIzkF&#10;m9gKto7Fc7cH3oGRKgZeU59DUUltGuWSBM+4q206x8ttH1qP7TG68YNMRX2yY+URjPpTJLF50xK6&#10;le4FXAcr8ir+IphkuM7VRQPXFIZUFlaQja6gg9sZq1HFEq4SMKB6CjZO2AzgfQU4RbeXdj+NAAEw&#10;cBaa8bY4IH4UG6jBwBnFKW81TtYj6UXAj+zS9RIPyrmtctxbXYJOQ4z+NdSEIH+scn61k61pkt+g&#10;aIHeg6E/ermxVNzp6bl03ZnIFwrHFNck54+9WoNBvJCCY9n+9VmLw3cNgSsAvtXmqjU2sbcyOfIO&#10;1QegOD707yuBjnB6Cu1tPDlhCu6UNK3v0q4LGyiACW6LjpXRHCytqyXNHBpp9xIAI4WIB64q9B4f&#10;up/9cAgzXY7MDEaqKTy5G4LAfStFhIrdk87Ofj8MQqP3khb2FWE0iGEYS3Q+7VsiJUOTJ+ZpGhD8&#10;q1bKjBbInmZnrD5CgLHz7Cp0bJBK4+tWCjZ5bOKYVjU84yfer5bCuIysWypFRvAjr87EY7rxU5DE&#10;fLUPlzEHuPeqAh8u3iGRKc+5pWZWUjqPpUggJPzIoFK22MEY/KkgMi+0y1mGVBjkPQgcViyRzW/y&#10;SIQAeGI611eyNpMlCTSyQRSp5cihl9DXPUoKeqKUmjmILpo3yT+FX5EhvYt2QHx+dMvdGaJWeDLr&#10;1x3FZqStGRgkEVxyUoe7JGqd9UR3FmUY/LkDqKzZLfHOcDsa6KK4SVSs3BPeq93pxVfMT517iued&#10;PS6LTOdaPGSy8fzqNl3Jt7GtKWBl5xlf5VUkjPXHHpWPM4g0ZxtsZ7rSws0R+TAFXCoGcDINRyW2&#10;BuQZB7V20a99GYyh2NXTdTSN1R5R+JroEvEdgAdwPp2rhIyY5OI0J966zS5Z5YVx5SgDniu+Mm0Z&#10;nQWrfeQn8DSt+6bn8Kp2/nBw0kisPQdq1mEc0YOPmxzWMoN7GqZQmy+JFXBFW4SbiHG3gDkmo9nY&#10;9KbGzQTbP4TUQfLLXZjautCpIjQykEZ9Ka6t1Jx7Vp3UAdMqcsOQaqKQVIIHvWVSHLKxSd1cgt3j&#10;lQ7SeuDmmTW4xnA+tWEESEhBUhAddpoWqsBTgYKdpyc05o8ZAUZPc1J5ezJUc+tPUGRaaWgGVeWe&#10;+EgnMhrBkifdsyQwOK7AxouWYcjpWPfW+N0kajJ61UHZ2JkrmQbNCysZJMqex61t2pjMYT5gfcVB&#10;YwOWyVrVjjUcNge9dUUZFZop1bIw0R6g02OFYzvMcZOeB1NXgYWyu8ntgUqWSjDYcj3p210GRR3M&#10;wfBA2+lOkjkfdHIMZ5VhVg2uAQAD6c0o8wpsUICvTNXrbUkyxpZEodnYgdeetSGzt1bcR83qTV4S&#10;5O3cCe4ApjRFmyfy7VI7EIj3sAVAx0b1pHIU5MwBHY1MVkUYCjFIUSUBZIst2OKQDUlDnO8EDtUU&#10;slzklUBUnrnpUxtxH0TbSNgdCfwpgRTG6KplVYEVG7ENho1yB6VaWLzGAw+3vmo54GjkySgHuaPM&#10;CpLJcqw2FVU+lNkgEi+Y0hKsOcfw1bCKOWAYd6qyukTHCls9gKLisZpjCXsK4LRbhls1320PAuDk&#10;AcVw0tvLIDsgkCdc9K2fCxu1klgnlYoOVVjmp8ikdJbJ5fJGc1b3KVxjpRtXaOPrWXfXTQ/KvU1o&#10;rU46huzS3JvByMVMBG4wCMVgwXbsgLdaUXcnmbRmqVaFhcrNn7NGrEjGKZcSw2sJkmYKoGST6VAl&#10;wdvJ6Vh+KC99pE9skhQyKQGHUVfupXJuy7Hq+nakr/YrmKXZ97Yc4rEvr0ZdRIAo/WuN8NWJ8Nm5&#10;MkuXmG3r6d6s3V+suQenY1y1JqTsio3S1Ne3voI2LSN+VXo9aDSFoydvauNa5yVA6d6u20mR16en&#10;aua8o7F3udjNfwXkKrKN3pn1rRsZwEAHQdq5GOOQxqVbjNdDpkMu1QQcVvCtKT1E4pHRLcoEGOtS&#10;Ld5YKOtUjCduV61HFHIZg2a39o0xcqNR5jnBH1oWUEjPaoAMt1zUixlmAxxWrkyUi4HGN1ch4huN&#10;QluDFFMkNufXqa6ie4Ftbu+3JUdK5S8uFvZRJKB7LUvUWxl2mnzFy090sg/u4rS+zQfKRGuQO9M2&#10;ylf3UYp0FncHaZpQQOlAiY7o0JjQH2psd2ZPlKuD6bauIipgbSfpUu3gfJTsMreSZeWBpn9nJnO0&#10;ZPergkRfvOAfan7kcZXJHrRZAZi2DRuz5O3+6KnjjgjPCtn6VO6RKC7ZA+tCvEy5XJ9DQAqGN+Bn&#10;P0oFs+8lrjcp6LjpTkXGeDj2prRxnqrH8aoQ5YEUdSc+pqKWBWx8zL34NNMUYP3Of96hIlVuI8/j&#10;SuAx3MYCiFm/rUZFw4HlW6ofVhVwbh/yzwPrQ0gUct81IZXEExT97NtP+zUUNpaRSMTcNIzdmbNW&#10;BK8h27eBUn2dc7tgpiE2xg9gKUgFPkdR74pzW6uMNUb2zghYpY0HcEZoQFaW1WTcZb2Tb6KcYqnJ&#10;YWO4EtcSL1OTWwkIXHmOpPsOtTFF2fLtB7cUxWMZYLQyArZHP941MDGo+SNFJ9K0Am5QZEG/vQyo&#10;v3Y149BQ0MzTHdscRuoXvmmDT5ZFIuJR7bauCZ+f3bDnutIkcTOSw+f3NICOO0+zxhYlBPrTZLW5&#10;nYiaNPJx681oEAJgcD1qMho0+RjIfVmpgRWtilup8tNq9TWB4ptnGi3DnnLZ6Y4rpY7hlIBU56fL&#10;zWP4oZjo1yHyTjg4xRJaCODx9aKd83tRWNhHsAgLRAmNTnvTxAQuFIU+1Rhh9n++457UxXTOcyE1&#10;siyYwsPmaXP4VIjgD+M1Ckz7sc49xVoOAKoQCT/YIFMLTMTtIUdiaVp0Xrmqzyo+cs4pgTm33cu6&#10;k+tPWMIMLg1T81VUbCg92apI2kc/65Mf7NK4Flt4Hy4z71ELhhkMpJ9hUiglfvZoBx1GaYCLNuHK&#10;kfWkdEkGH5/Gmu7A8Rk+9QkSOf8AVAfjSbAcERSdsQ47mpV47AewqJTtPzlFH1p5ljzww/OkA5pl&#10;Xk5/AVEbhZAVAfnvipA6kcfnQXXuw/OhgVzbuT8u0r/tHmp0QxjBKmmABmP7wn6UpUEc5pWHckZy&#10;q/KBmqxmLNh4ifpUgRR0FKzlRkc0mhiKoc5ClR6VJhVHLj86rvMX42uvuKYI43bJJJ9zSETMIHyA&#10;wLetM8nHIZjj3p4VVXAwPfFMBl6Bh+VMBjlsf6tsetIPLZcsh46Zqz82OetMc5XoaLAAJx8h4pjN&#10;IeBmmgICeGzT8nbxwaAItkrfekOKNgVSTkmkcuinDY9z0pFeVuhXHrikMd5mBhY6QvMeBGBUiu5P&#10;JH5U5sEdaLCKzCYsCH247CqdzpkNwjtt2y9QR3NaQRV9aa5C/wAJNRKCkrMpO2xx0sE0DlJUKkfr&#10;UsF48Yx1X0NdHLBHcrtljIX1PasS80toCWQho/Uda8+pQlT1jsaxknuNeCKePfH1PVazJbUxswwc&#10;VaRmhcEGrYljuTiRdp9RXLKKltuaJnP/AGc/dXkU3yivatqay2nKjIPpUUkG2Fiy5wOtYqDUrDMC&#10;SBd4wK3tMMcaqGYAehqilspPIYk81p2tqMLlfzr2KN0rM5ZLU2U8nIK4zVpS235ccVXigGwDAq1E&#10;Ahwa1lG40xGU8MM7T1okjV09x3q7sDIU9elVMFHKkZIrkmuV2fU2WqFt23x7WPI7VFPbrHIG6I1P&#10;K+XKr9AetXZYFnh46HpTS9pC3VC+FmaY1ABAFPCFhgDHvTkRQCr8EU0u27YOB/OoihtjZIdqgmow&#10;+B8i095Fjb53wfSq2XlJC4RT+dbqBDkNuLhQhGMtntUbQo8YDnbnqBUqWSjnJNWmUY2AfjWkYLsQ&#10;2Ure3SPOzcSelWBCCOYwR60rR7DxnI6UwebgkZHsTVLQRMkaqMqFX1xSsSe5IqFRLjJApwVjwW4o&#10;Uh2HgAr16VE0IWQNkAj1pdi7upwaY3lLkMCeaGxEzrGo3KRz1qIyAdDQJI9pUjg9KiZmBwQq+9K6&#10;GPMh6lse1IJlLffWq0kIk+9KSPQVJFbQoBhc4pLUCysysMMQR6jtTGOTjHHtSbEHQEZ60RuqsQQx&#10;HanfuBCIWaTId15z1qUW0UpOGZmHJzSq2Ccq2SOKEQxnIJoAMRxcEEmlDr0Cj8qbK3G4sc+1Qibd&#10;wFbPqaTYIlJbBQ4wentUY8y3lWaPIZT26GpEXr70vIxk8+lAGxYam16rb4vLYfrVe9tmmlqnb3Bt&#10;ZPMBBQ/eXvWjBfw3jsIwQVGTmiT5lZjWg23tQuB+FS/YyZeCB71KBzntUwXKY96cYRsDbKTqVUgH&#10;kd65/U5Swdc9BW7fv5an6dq5a5Z5N2c5PSlVl9lCS6nLzl3udrEkHpVExOS7NkgVrXtrIhO/Iz0q&#10;kUliBC8KR3rGMUhNlZV+6Xxg+lalgdkrMieYpXHPb3qjBas7cDoeTWtYwAT/AC8g/rTauCOgsLcz&#10;BABx1rs7eFY4Io1AArmtKQuy7cjFdXGgSIZPzVvRVrjkKUAzkdajKAdqlHbI4oIyxxWzsSiryrVe&#10;gXIye9QpCWbkcVWu9S+zM0McbF8de1QrtjexS1fVWIe3gTDZ2liOgrFVHBBbJbtgVbJnZ8+UMk5J&#10;JqZQ4+82PoKokrwRXG753O09sVoIhHWmIxx/E1WYyzHHl/nTQAqAd6Y0sYJG4Z9KlLAdR0pgZCeE&#10;z74pgQlwTiNcD120CNnIOWq0GA/hpGJA4HNKwEYQL1FBkReAPqAKSR3A7UkZJ5CnNMRGUldsgbR7&#10;mnLatu+Y1YJlI4RQKYyyY5fBptARLZncTupRaFTkPSMDjLSP+Bpu8FicS0rIZKcRjLlmHoKDMNvy&#10;oSfpTUG/nbIPqacqsGzt4+tACnzWX5QoNOVJCOWFNMypncD+FNE3JxnHpimIkZZRxHsz6tUYtwWJ&#10;kwW9jS7jIuCrL7mmhMH5iAPdqGAjPsOACG9hTWeUnKuyjv8ALVlWUjgr+Bp+MiiwFNorhxkXLKPZ&#10;ajCyq4AnY+vy1eYDBGSM96hkMEADSSuM+1FgBYz3Jz60xvs0L/OVVj69TSNdIQTFliPaoS7yDc+z&#10;d23LSAsF4JAUBYjvUbW6pgx8D3NRkXrp+6EQ9Se1SJDIFInnDZH8IxTAfamfzCxOVHoKzPEsvm6f&#10;cZBUgYwRWxZwQW/zhnZhycmsfW5WuklHRSMbccfWiekRI47yz6fpRW39hH+zRWI7HbwrM9tnKkZp&#10;Ss69GH5VXtppYodsa7889acLmZ+qqK1jaw2OEkithpQR7CrK4IzuqNfmHao3jiPDy4/GrQicui9X&#10;T8TTC0DnAKtVUW9ipyfnPqWqRXiTiKDPpigQ97aNhxEv4037PIoAj2oAewoa5mCZW3yfTNMea5IH&#10;7nr15oAtASKvqahZ7pegQD3pkctyGG5V2/WpHnfGCtAEfm3h+6yflTlE78PKv0FQy5fgiUD/AGOK&#10;ZGZBjZbyfVzSGWWtULZOTTvJjAz8oqPzJer7V+nNN/dy5ViW9sUWQDzHCCC0uPo1AS2LZ3ZP1pEt&#10;Yc8RkY9anWFF6KPyosAibcZAx6U8MMdaaxC9FJx6VC10yniFifemBJLvYYRgPeoRbsCC0hapFlJX&#10;LYUntTDIOczLipYDhMF+VUJ+ppVTJ3DC+1IgjAz5gYn0oIjU7snNIY5t56DHvSbyv3jzQHBzgkj6&#10;U1ZkJ24OR7UwHeYD1NQvvYfLMBT5huA/dlvYVGsMf3vK2n3NJ3Aep4A3gmh5ig4Td+NO2gLkAVC4&#10;QnDsn0oAQESZEkeAfVs1Om1QAo4qJY4umP1p3m4OFjapQx7F88KMVGWYH5iB+FP8w4+bimiVSOhz&#10;9KdxCBd3/LQn2p5KovzE1H85yQ4x9KQAAfMxJ96WwxfNjk45IpSsYU4Vc0YUjAXApPJVhgijcDNu&#10;tLWfLKVUn0rKeB4MqQQ3auoCKoxTJY0kXDRg+9ctXCqWsdGaRqW3MO3JwAeasPAZl+Vdo75q/HbC&#10;JgVRakZA+c/pU08Py7jlO+xnx2UScsKnWOBeeD6VIY1BwAfrTtoXBOAPpXQlYzFQgDgU7qcU0nPQ&#10;UgUlgdxFVcC3C2Rt/iXkU65j3KJEHPeq0a+XJu3k89zWlkYH9x6xnDmVi4uxQ8vzVx+VTWhbmFjj&#10;3NNKMkxRASP5UkzrGd7Hc+OlZ0otPmKk1sRXaR+Z5m7aF4c1nPeB3K24yP75pLgzXMmZGATP3afF&#10;EFPy44FVpfQnWxHHaqxMkrMX+vWpFEcXOPzNOHfIo2ZH3RVkjHkdx+7IHpSIXLDe/I9Kd5UmOCMf&#10;SnKrKg3Ec0ajH7gR83Woy3BwtOOBQ2Mdeaq4iLMnQkKPaozJt43ZqQkdB171GYjuzgVLfYYolycg&#10;Go3MrnpgVIFY/wAQFP8ALbg7s0tWBX8kN1JJp4gQr33Dr71OUYelN5BBxTSAj8sL9386VS2eQOPS&#10;pWVhjAGDTT5gHJUAUWEGc8AUBzz2NRhnJ+8PypQG/iOaEwDzWLFSwA+lNeRU5diwHQgVKVCpnrz2&#10;pucHGzI75pgVVmjdiBkmrCq4XORg0htwmf4R7Cljj44JP1pASIwbjBBqQlcds0AAUxpVHvj2p2AX&#10;YpOVTmp4CIW3YHPXFQhndeuBThED15pDNBbmF3VFzk1bxgVkogUhs4I6VeS+iRD5oJI9KE7AQ3a+&#10;Yh9Kxp7TALYwexxXT24iuY/MA4PY1JNYRsmcUpU3LUd0tDzvUbeSVkRjnHeqbWokJjxnjj2rstQ0&#10;poiXQbieBVFNJdI97phjWUm1ow5TmU02VZBk7Q3ANXYrMpKFGDjgMO9dKmmNLDGjDODmrcejAkDj&#10;AppN7ILWINEiK9V47k10SruyBjFVYrb7NwvpVu2HyMzHFdUHZWIl3Bl4GBQikHngmlE8KAsXGAPW&#10;sd9VlaRimCM8U5MS7Fq91JracwxwlyO+aypPNuJTI+VJ7DtRJHLcPvaQgnnik+zsGHzOTSAdsC4O&#10;SaMnOAKcVAHOaPMx/wDWqrgIQyjqxz6U9GfJJBwPehdz9RiniMgcHFMQvzN2x7Uzymzkvj6mm+TI&#10;OsufemmHJwS0g/lSYEu4D70gJ9qb5ik9W/CnJAqryAKflFBxg01cCMqJF+ZTj61LGixrxwPc1GXY&#10;/dQ0xTKznEf/AH0eKYFzIxgdKjdV7gkUkbSjgiML9eaRrqJMb2AB6VTYrEMwYnEbbAP9mnjeQMy/&#10;mKVpVOdrCoAtwzZJTFTcZZD8/fH50x5CD0OPbmo2tFJLMoLeoNLGsy8EIq9sGhMQgKyMPkkH4VYC&#10;jjJxj1NG3cuC5+oNN8mM43ZbHcmgYrwiRuXOPQGkZf4fs4cD1NL9nX+H5fenqhX+LNMRGiAfKIAg&#10;+tEgU8GYL7VKyAjkn8Kh+8dv2Zv940wIxtf5MOw9elSxxxAfxH6805YWB6YH1qURruK7iGHOKQCB&#10;OPlP6VDL5g+7FvNWCoXkn9ajLSZO0g0wGJHx+8AQH3qRoowAScioZZH4MsYx6VLBN5jYCHA9RQgL&#10;EAjdCFUgDvisjWwi26qmPmbmt1kCR7huGew6Vz2sZN0FHYYqamw0UsL60VL5I/2aKxsBp2qOJVKM&#10;cNwafPaXG75JsEdhVPTbgvFHJ2HWt2QKQHH8QraGqBmX5V5tx8vuc05LFj/rAp/GrvPQUh8wL2xV&#10;2JI1tYo1z5YJ9qY00qHCWgI/3sUM0nTazDuRUTFCMOhAPq1AFkSPJ1KofTNKUGfmlJqssVqo3hgP&#10;fNK0tqgJadQAM0AWP3ajlvzpEuEZivp3rEl1yx85YV3Fm6FuAaspeQ/aFgUZmI3YHYUrgajTAdAT&#10;ULTNj5YmY/WjzRgDBFBmVOsgA96YCCafAAtl/E1IHnPVFFVnukA4nUelVvtg3lRNn6GgDSYSnOXK&#10;1GVbHMzVnkFufPbn1akNox5+0kD0BpAXiARzKT+NQSXUduMs6j3JqNLFVP8ArWOfenNaxmTcADxg&#10;hqQyKTV4Fwchs9CBT47pJQCEOD6ikdYYgMgfQLmmOu45EjhfQCkBbWQITiPBpXlkA+VQT9arRRpG&#10;v33bP96nkqOQrH6UALuus5BAHuaejOBktzVG4IPJilYHjAanQzMq48pgB6nNIDRE5wfnWmmbaMk7&#10;h7VQEjyuVERX3IqZFlXqwwewouMlF5yQob8qVHSXrEQw7kdaaHIHI/SoJb2ZchIckdyaLgXshenA&#10;oL4UkGsr7TeyHlESmPFfTt810EX2pXA0PPO4YDt+FSq7N95dv1rPjMkA5mDY9TT/ADi+CRuHsaQz&#10;QXaCScUHyw33utZ4u406I1TJcF+Uj/OncRbJ44PFRsGJzvI+lKHJHzCk8zP8JoGMGd3O81KDgdKT&#10;dntS4B60kAvmY4JFIWDf/WpAqgc4NNJ5GPyoATcm7BDE0/7/AAAQKb+87YHrTvnPUj8KAG7AOS5N&#10;SIASKYeDyST6UgkIIxGTS0GOcqGPFTJcgQ+WR7ioN248x4pRj0qGrjRObliMAACq0oEhOTjNPyDT&#10;SoPWk03uMi8mNR/iaVcAjAFO2LxTW2jmlYLkbGTdxto3P1P6UM4GcCoPMlZugApMCfHuaQYB/wAa&#10;YsrZ6U4cjOMU0ArdMgCo+CcMeac2AOmaaXTrgChgOAUdBS4PXFNEik4B5pznA6U1YQ0EBvmWlaXa&#10;TtPFN2jOWFCqDnAHFAAZCRkEA1FJ5rDIf9KlwoxTtu3qR9TSswKkLXBfY5yvUe1WeCeRz3qMljnD&#10;AU0pI4yH59aL2AlZ1VcFcUmxH+bcR7GqotWD7mldj6Zq0E+XB/CjcB/CqM96QSBs8cD1obO0KM8U&#10;3YCMlWpsCQOdpI+mDTSzLyvIHeo0JPy8496lRygww4PWhMChczXjSfuUwp71JbR3A5lYc9vSrpjJ&#10;i+V888D0qMJzy5NFgAhhj5hjvTzNsUZBx6ioWjVfuhifekX7USDhQnvQBaGXHysRUvl4AG/OKgQy&#10;9TipecdRSsMsRyNAdyMfepjqUzkEjCr2Hes4Fi2M8e1SBAQOtCbWwbm2l5bTqC/y4HIIqP7TBM5w&#10;NqDpmsxAATx0FLn2qnJvcSVjVaa3iRmDBm6BV60QXURxuOPrWOsh7lR9KkVxjk0c2oWNC6vA7hYx&#10;8o/Wq1xqBW3aNRjPU1CWHPBxUO0NxsP1o63DpYiV/M/vYp6RhWyFOfWnC2O7LyfgOKeWQfLk/lVJ&#10;CDzMD607dx96hI1xgKW74NP8sDooFUIiIY/xZqMuAwUBie+BVhgccHFNMbEcyY9xTARdzD+JfrTg&#10;D0JJpVjA5DlvqaeIwR836U7CGCMAZ7UjYA4J+lPMaD1/E0xnX/Z/OgCEqoO4K3NKnmE4VcD1NItx&#10;Duxv+b0qYSg9M80gHCNj1Y04KBncc/jUBYbstKcemakUoTnrTAlBjHpUD2kE5IfnHP0qfaMZCihg&#10;QoaqaugKfkrG529KlCv1Vhj0xS8butPI4PNSkAg6YLUxxEM5JNRFijnByewxT4/OJyzD6YoAkjKE&#10;ZUHj1p5Zv4UH50FcgcUoVV4xTAYZZ+6jHbFR/aTuI8l936VOVI+70poIBGetACLM2MmIilW5DD7r&#10;D602QO33bhU9iKY0AI5mBP0piJ1nU8EqD6ZpNscjZOSfrUHlpEMgbj61KkgHIQii4DnSCMZZHb6G&#10;mieNR8sbj6in+a5+7GGFODFjhoxzQA0XII4TP1qzHvcDbgGoPKOfkCqPpVm3j2jLtnFNATyZjg+d&#10;ge9crOxklkkJ5ZuM+lbusXHl2zKpOW4Fc3vPpyKib6DRb2Gimea3900VAFHRboLG0ZPQ5FdWt0j2&#10;gAOGHIrgrWfyJ1OByea7GwnXCZXIp02DJvtqbtuTn0AqRXZ+cHFWJYlVsqgwenFVz5yt7VuSKVJ4&#10;PSmMq7uUVqY63DAlNuf9o1GIplGXlQMfTmgCRkVVJ8pcD2rm5tZEl6LUWSOC204HT610JjkdceeT&#10;x2FUhpzW0bfZwGldssxHWpYCXVha3DRvJZKzR/cI7VFY2K2lzJcbWeaTux6D0rYCjYFwc45pY4Cu&#10;eQc00gKrSucfuSR61Wm+dsGDdWsyOOAg5pgilyQyIB7UAZItyw5t1U9u9Pjt1HD24J9RxWuI+OVo&#10;MQz0osBlG3jC4EBI9zQUlB+WBcdiWrSaMnPFJ5Jz2/OiwGaTe/8ATID6U9ZJhnzCp+gq8YQDn5fz&#10;ppiUgjilYDOkvYo8bmAP0prajBkfOef9mr3kknlRSiBmB2qv5VIzOOpw9yfT7tOSaeTlNu31xWj9&#10;gQ8kYNHliMYGT+FOwGcEYndIM/SgXUcfyhSD9K1VjU9V/OlMcePurSsBkrPJIchD7cUrm4YHZx7Y&#10;rUEaqMAVG8bdVBP0FFhmJIL1Tnz1X0BFVppFQAzylie4HeuiWMYy4qJ54UJCxhz7ipsBlxZdQY0d&#10;s9CeBVqC3ZjmV1+gqx9pYqfkjC+9Vvt1ujkO0Qx6UAWhaQnkKGPejyEjBEaKM9s1BHq9nu2rIC3c&#10;KKtCWOUblTce2RTAiW3BOXVT6Cp0h2jhQBTPPKjmPFAlD9NwpaDJdtRsoz3o2c8FjSsWUcAmgBFU&#10;nO1elISwPTFAlw3JAPpUhkDUKwEeHBPTH0pC3l4ycn0xU2dqhsZFQl5GOXCih6AhNzMeMgU4sR0F&#10;LldvLflTGKnAyeakB27joBimecw6LmlCKeCSPxoG3oD0oGI0jY6E5oDnHSnY9B+dMZX5J2hfak0A&#10;jTKMZcU0uGJw5NM2Ln7tKwUr6etRcY15AO5NNVwf4T+NGYg2OTSgJ24qRjS4JzQzY6U8Kmc015EQ&#10;+tMAQk+1O80DqpNMEwbonHrS+egHzECkmgHF8kjYcUwxxk5J5+tIZUYY3UDyz8wBP1o3Acqxr9ae&#10;ApqNm+XKrmkDyn+HFO6QDpdwB2DJqOOVwQNnXrShnY85xTmibGc0XENJJzkH8KXG5RuB4pQnQhuP&#10;ekLLnox/ClqMUbQM7Rmn5IXbjGaiXO4YiYgdakAdzlhimhB04yKUjjO7FGw55wRSFOPvAGmAxsn+&#10;Nzj+7To/n7P/AMCph3kgA5HtSFJDn5jj60XAnKEdwDTXYsSuRikji+QmRzx096AFBzwaAGKkiSho&#10;icd8mrO1dud35U3KsMA4pkcJ8wuOAPfrQgAMM44PvT9m4cE8U8xrKN6Lg9xSeUARyTjrzVWYrgse&#10;RnnNKd442Aj1NOz6Y/OmM8meAuKLAL5gAyxx9KcsyPkK2SO1QAuD8xUZ9KX/AFfzLgN60hkxBJI3&#10;HnpimFX6biT6UnmMWyrj3B7Upl2rknNAEiRt3UVJuA4JxUaSB1yvNL859BQkguPMqqpJYU1ZFk+6&#10;3HtUTx7j98A/SpU2RqAWpoQ/ZnuacImHIc/jQsgI4NO6gCrSQiJkYf8ALZlPfFN34IUTEkeoqYBV&#10;PTB70jsqjIYL+FFgEXHXJNOYK33qj80YAyWz3xSO7Y+QfnTQE0arnA4FKWKk4U1HGz9W61Mx3jcD&#10;061QiEgs3K8e9I0QxkIC3bmnEZP3qikcocYNIBEUk5aBQR3qRnPQKPpTFkVwMk59MU5mjXGXxnpm&#10;kAw8jBiB+tSRkjooFRbtzZE5I9AKdx2Yn1xQgLPmFRSCWMqwkPH1quqBjjyyfqakCMGx5KgfWquF&#10;gDREZQZFJuZj9wipSmB8qAGmspC5LE/SgBAruMNwD6UogjHHP503ey/djY+9N8yUniPA96QEjIVB&#10;25P40xHl6ybRjtmlBl9VpxCfxbcntTAUTxnjzFJ9jUikEcGq0cNvESY4UUnqQKkZ1TnP4CgB7n0V&#10;T9ahdwCAcA+gFKJTIOHCn3FSBHJyzj8qYhFCOOF3VKsYH8IFMMiqMMx/AUPMmOjEGkBMij+ED8KQ&#10;7iT8mag84g4Vce9AFw/JZQPagZOBIxxtAq+qFIcA/PVeytyG3uxIo1G+FrbPIpBPRRVdBGBq07XF&#10;2Y1biPgH3qg3y5XPQVI2WbcTlmOaglYl9o/GsWUWt3+1RTPLFFAjBdcH6V02i3Alt9ucMvFc849K&#10;fp101tdK4ztzgj1qUM9AizPb7WYjb0x3qPyVbklqZZTg7HUgj0q6RIzMTGCDXTHVEsq+RGBkHcfc&#10;00KFPEK4+tW/IJ52KKQ2zE4DgH0p2EVxEHOclfYUfZ+MtKQKnNk3djn2qNrYLwVc/nQBHFbJvyZC&#10;R9asmEAfKc0xU6YiNSqsh4CEChARbTg5JpjA443VZMb96ZIwTg5/CiwEOxiuMtUTRSk8DP41YEgH&#10;TNNMwB7/AJUAQ+RIeSMfjTfIkzjaPzq1uyOtIW47/lRYCubc4yQv503yschlH4VZILY+U0hjJ7Cl&#10;YZX2gDIOfoKcoC85bH0qQptHLAVA8SSPyXJ9iRSsBOHye2PrTWZcfeB/Goxa5z+7b6lqlFsAPuLm&#10;mBGUVjuOc/Wo5VJQqrFSe4qx5TBTlgPwqNvl/jP5UgKP2aYZ3XLn8KaqSgnZM2fer+A3Qtn6Uioo&#10;OSDmpYyGOJtvMmT70htwSctVhpEHAQ/lSZ3fdjakBXNnD1Iyfc1E1la/88kz9KttFv6hgaUo0Y+V&#10;S31o1AorbIjAxxKp7kLU2zb1c/hUo3MPmG38aDGg5yaVhjflNGM98U8lQuNppBg9sUWAYUb/AJ6Y&#10;HtTfLG3lzUvyZ+9mk2JyKLAMCRj0Jpw2t0I4o2rkYH5UpRc7VbHqaLCGSHdwBwKixtOdmaeVUEhn&#10;NPCjHy5xSauMjDHPEZp3PXbin7GxwajMchP+s/SizC41oQxBJJpGAQcZp4iPeQ0bMdWzS5R3KrzS&#10;LyGIH0pGldlB3keuRVvYPWmkIoORmpcWFyIAMM5agR47GlMygfKppPNZx90iloMaxC87SaZu6/IQ&#10;KeY2Y58w/SgRled+akCIuueQaZhd3yrinuuDkvUQRe8n60ncZMU464z2qPyFLH71PDhR0yB3pr3k&#10;S53yqPbNFkFw+zoDnfgU51UYw35VVm1G27SA49KpnU4gc5LHttBpOyC5qliBhaYGl/ikUntxWeup&#10;hiMQyfiKk+38kNGRjuTQFy+u49XA/CngbcZYms1tTKjKxjH1oTU5JeiqOcYpiuae4eppzSIq5JrP&#10;aZicFyPUAU4qrYLO59sU7gXTcRhMAj61H57H7p/SqwjVeecVYRgi5IwBRdgSLLv46H3pWC9+cVEZ&#10;otp+daY1/B915FzjjFNASh4z3FLkAYFVVv1Zv3cecd8dam+0TsuVjAHcelAibf0UAkVIg/2QKrI9&#10;wT1WpirN97imhjisec8Z+tOGAOOlRCBhzwM08KVPUH2oAkSVU+fcA3YUrOsy7lwD3FVzndnyx9aR&#10;p1jXKqNwqriHqNpO1Bn1zUvBGMYxS+cjIMMgLDJXvULTRg43gUPQCbbjtSEpyCpNVxcAN9/P4U8X&#10;MYGSygnpyKLgOdWYYWP8aWOIKu1l/Wm/aoRwZF/OoGvbfP8ArM/Q0gNBQqjAAAp2RiqIuY2XCMc0&#10;Ccgn5iR3JppgXCUDdBUUk6qceSze4FVZb1EAwwOab9swQrNyRkYFO4i8hdxnlB6U8DHJcmqKXaEZ&#10;JNSrOHIwG/KmgJWmkUjYqNn1NKNzHlVz6VGWiQ5Yop9zTTfRL0Bf3WnYRKyy8/OoH0pBJ5ZGRvP6&#10;VCLwOwBiIB9TUnnRj0FAEpuHYj92v19KeHcDjHPXiq5u0DYw34Cka5bGVjOPUmgCx8+eoFAUg5Lk&#10;5qqsk8nzEps9gc1JGJieSCPp0poCwWVBk84qJ54jy6fpUnllhhhmgQqOvA96YFVby3JcbdoTuBT0&#10;nhJJB/CpiluvdPzpFjgJ3KAT60tQHq5IyBTlVick0bwuPlb8BS7yB0AHvTAaSc4CnHrTg2CM1E11&#10;EDhpVHtmoZdRs4/vTAn25piLLylecE+wqq7zyMdsJx2yajbWLUHCCR/oho/tCWUDybORhnknjFJg&#10;WY1fGXXa3pnimyzeWMlV600rcyLkqFB7ZqE6eCxaRyc/7XSkMsRTCYfMvB9DUrIg74qKOBUQBGxT&#10;vLY8lgRTAcgiBypDNSySuinggUxJ4BkIORwcClkZw4ZcMPTNAhqO+7OGc+lTeYxGGQinqygZNPWR&#10;W6fnTAiSNSeh/GrcMRc4WoxBJI2Fcge1akMQtYwMEse57U0hNjGDxJtYqBjkY6VzOqXf2m5Kr9xP&#10;u+9aOs6hsBiRvmbqc9K51n2r1yT3qJy6FJC78DGDVaWRoyzA5HpSyy5UAHpVFpnBJPTPOayGaP2w&#10;f3W/KiofP/ziimIgI3KMVEVweKmTG00xxzjpUjNjRL7BMEhPX5STXWW0+5drHp0rzpSVYEEgg5Br&#10;qdK1AXMWD99evvWkJWA3JZ44zkofwNRidXORlSasQGCdQj439iac0CRnDBRWy1IGIqHkzPU6vGox&#10;5jEe9VpDCg5OfYGo/Nh/hiP507hYv+fH/fA+tMaZscOpquuxwCEFPEUbYAwPWncLAJ2Y4LKB60u9&#10;F4Mi4+lNeFOgYGmLax5yc5osBL5kY53L+VBliI6j8RUTW6A5FJ5PGc/hQA8yoT1HHtTfNT+9+lRm&#10;AHJ3mj7OuM+ZRqA/zlHHmY/CmGVQf9Z+lNWNc4yM07aMfeWlqAb4yc7ufpRvB4DAe+KaYN3/AC1I&#10;+gpnkRr96ViaQyypXHzSAmlLJ2YVXxGOgNNKK38Jp3ETufR0xURTvuUj60xrbI4HFQtblexqW2Ms&#10;bkXqR+BpTIm3jJNUxEc9Tml2z9mApXYFjzWJHyGlLHtxVfEveTmkDSZ+Vt3rmlcZKxbPMnPsKUBv&#10;7xJqHzZAen5CpFdj2xRcBRGc/dH1NIcr6UxpyODjHrTPNBOdmRRdASM2R0bj070xQuT+6PPqaXzs&#10;egppuOetK6Af8oONgFNZwO1N88HsT+FJvBG7YSewougHmVVXODk01Tu+YKfrTDJz0xTvOTaBk0rg&#10;I8QbBJxShCnG8mml0K5yaTzAeA340aALjnlzT1xjufeowAOTLn60EgDh80APd8DtURLkcECgLu60&#10;8RKR1o3GR5yeWH4UF41xlx+dOMK5qF7aLO5lBx71IA0sQJxz9Kge8YHCQMSOmTUghAIYMdp7CpBE&#10;pHC/nUjIhM7qMqB+NBYY5zU3k/7I96R4T/ewKLBcpuYmGCG96ZsVuUjNSPZl23eY1SJb7APmJ/Gp&#10;sMrsszDCrVNtGErmRkXee5NbQiIHFIYXbBPGKOURkppzp8qCLPrimPpF2zE/akUeir0rb8oDjjPt&#10;TvLGcYp8oaHMvoDSZ330xJ/u8VYt9EhhUBpZXPcsetbZiQckfhQUXHC0uRhoUEtIE4ERb609VCf6&#10;u2A96teYFHAFODZ6ACiwyo7XGzKQqGqpI+qsoBSJAP4hWnITuzk474pB9GOfUUCMoW+oy/euABjs&#10;KdHossmTNdyvnsOK1Pmz92nBZGz1AoSAppotsgBO9iP7xqdbK3QYESj61L5EjdziontV/ikYfQ07&#10;APJjjHRQB0pkl5GvRk3Y6E9aha1tWPIY/jUYitd/y2zs3YkUwGvqZXoACOoAzT4dQkn5Ctge2M04&#10;hR/yzVfwpDcKuA0gX0AFICKR7lnZmLAHtUZeZTjcQetWnZVwWEj7uAQtNa3LDKxsTRYCjLcTsDmb&#10;ZUccqvJl5HbZ2UdTWotizj51A+oqxFp6oeJM47Yp2EUomkdt4iO7tmrrRPOmTGFfH51YWBR3p2AO&#10;nWmkMyX0tSdxmdQOwNQnSIMHJlYexrbPzEfKM+vrUb7uygUNCMNNLgWQkQSv7F60obJIkwluin3O&#10;cVbSJxz8uPal8kN9+RiPSkkMiSIj7wUH2pzRg9AOaesUMY6/mad5kKjhgM0wKUsEmR5cace1Rm2v&#10;m53Rr+FagKkA5p3ykc9KaEYv2W+LfvLuIL6BelOOm71xJfSZP9zitfERPRaaxRR95V98VVmLQorZ&#10;2qxhXLygd2ByanSG124jikHr2p7gEffyKhd41I+cgj0o1DQnFvAWGITkdyak8k9RGv41CpIAYOWU&#10;9KUvIQeopgTkOB1VQPakAQD53WqflzNkkn25pjW13KTl1RPUDmkBorJCvRvypDdJ03AH3FUPsuxD&#10;5kjyfhSx2iCPARiOvPWqEWmmbH3+vpUBY4wd7/U06NGXI8vGOlKRK3cD2NAEQiIwERVX3NNPmpu/&#10;0uNF9hVhEUDMkhPrjpTz9n6+WG/CgDPeHzEBOpSAZ/hFI1vbAKJLi6kOePetEumCUgFIJJT/AMsk&#10;FMRTEMB4Fi7f7TNSo6bikFvAXXgqeoqyDIXy8gA7AVUFtYx6g96JMSkbWA70hljzLgNyYk9lAquw&#10;lkclrpyPRRVpJIGwyoxJ7kVFcSLt2xYB9KGBF9lXvcTEnoN1Sq6wkARSuR1yaox293HghAd33mY/&#10;yq9FLIMRnO76VKbYyzE7PyyBB2BqTeinY0q7j2qIxTtyGUfhSLau2Cy7m9QKuwrj1SXcTlAD0wKm&#10;EMQ+Y4Ld+apfZ5zLhonC/wB4niriQ7cc0WAie6C5RYJPTIpbeMM4+ds/3SaebdnlwJQFPoOa1LHT&#10;4bVN2TJIejNTsBJCEtUHmZ3N3HaquqaothBjJeR/uj0pNX1SLTo/3hDzN91B2rjLy/a5mLSSZc1M&#10;pW0BE88xlDMW5JzVZroKNrenaqb3LK3BB9qhluCw6gcVix3JZJlKnDEZqHcD1Yj3qBpDjnGaZvJ5&#10;z17UgNjMf/PWiqu5v8iimBZXJHHShlJP3qUKB35pxPyEjrQMiBOcelT21w9vLvQ4NQqDyKcB0oEd&#10;dp97FcoGHDenpWxvFxiN8cdGJrg7ad7d98Z57iumsb6O6j3A/OOoq4ysNq5cmtZFbkLjsc00K4xm&#10;RB9Ksw3KsPLlUeX6+lOkt1YEx4ZfUCtlZ7EbblZWAB3zDPtUkZj27txNRsqhe35Uwsw+6wX8KYFx&#10;SCeBT6pCRh1lH5U8S8DnNO4FgsB1YCq73CchXyR6Chm46KTUX73+AIPelcLAszOSArAUx1kUj5mw&#10;etShZOpYfhQcfxNmkBCbMyHmU/hUkdgqD77Ee5pDJg4XNGXPV3/CloMlWEgn5zipSm1eP1qth24y&#10;1L5bsPmJ/OncBxLgnG3FNJm5ICkU4RRrgkfrQz7QcED8aBDVaQn5sinMozzmq5aYZzIMegpwd8jO&#10;40rjHlVHrS8UgJ7j86UMPagALAL0zUZYkfKuKeWHQAUxtp/iIpMBjFywPSlCt/E2aaQo5LmjzEHJ&#10;Y8Uhj9iA80m1CelICrcgZp27HRaYhrQpkfKDSGLA4AFSbvajdxRoBXMUm/lwF9MUeUD1Y1IxB700&#10;qDzlqVkMjKY6cim4bP8ALAqdVCk8nmkGBSsBEY933jSLAF6Gp8j0FG7jgUWQEfl84Apj28hyA+Pw&#10;qYMx4xSHr1IosgIvIKj72fqaNjdutPMaseSacFQdBz61Nh3IDFz8x/Wgp+NWOM9KD7UWC5WCv1B4&#10;HSgOT/EKsIgYspHUVGAAMBRRyhcYS+OOaT5yQG4pzkj+JVpFDFS4YEUrAMIJPy4xS7cfw80uJOxA&#10;pQH780rDGZkB+8MelLlsYodGJyHC+1Kqju2aLANUkc96f5uODn8qVQvYE07A7CiwDPMUjODSb1HB&#10;BOfanncTnA/GkCsR2FGoEZeNeiGmtIp6A5qUxjqRmk8pMelJ3AhDKDyuBQ8mTkHA9KkMan14pNid&#10;lJqdRkauDnrT85483H0qTywegwKBGFOTiqVxEaIiOG8x2J6jPFSyxqrYAyDzRtUemaUFcEd+1UIj&#10;UZBIwvYVC9vvJ3Sn8OKnIA5xxTdit8zEge1ICmbDLgi4bjse9WIrRAQNo57ntS7YlPG7mn/IFI53&#10;GhASl0yFUABRj60hHQ7wB6CqbRTMT5TqB9OaaLa5By1yfpRdgW2iyeXPPalPyDliKhCzAcTKT71G&#10;8dw3In49BTAsF2wdvP1pA5/2PxNVltJcF/tDHsy0qhVH+rZscGgCwZlA5lVfpTGu7YABpST2Ipo8&#10;og5hx9aCsAADBVzziloGo4XMfBRXb6U8TZPEZ/GmAxIBtbj2pd0eOhJPvQgFLvziLn3pAZio/dr+&#10;NP8ANjXGWUH3NNa9jQEAoffPemA4LKVGAOaeInPUcVUbUSCqn5W9qY11LIxKXDL/ALOOBVCuXvso&#10;znH05pfs64xkZ9azzcSBefMY+1SRG4lOR8vpuFMRMbeLdiSdTz0zUiLbIdg5z7VW+xXRbJlix6ha&#10;mjtGQDzJix96YFpQuMKo46UjF8ZCqPrTFjWMYLj8TTS4xwob6GgAPnbh+8QD+7600wyPHvFxgA8q&#10;KeEYsCsSg57mpo4XBcSMuSf4RTSQFUgHsze+aDLcK4VLcMp6knpVtoGKkKQD6npUIsnZT51woPql&#10;OwgJnZeAoNU5YL9myLsKpPQLmtFLWDG03MjnvVhbWAj5cn8aLAZIgYD967t9OKUwfvF/dOV9c1rC&#10;1QEEyPj0NK9tERzI/HpRYCilsiHcoOT61MYgcEx5NWFSJOrMR707fCvIZvpinYCkbVn5wF9M042o&#10;IAO0Y6kCrRni7bj+FMMkZbaI5Cf0osgIRaR55ppsLM9UG761ZIGMeQ1PACj5YVz70rDKvlRhcKmQ&#10;PegbF6Lj8KnAuSxzEqL6g9aaVlDY3fpRYBocFeG2/hSiLzeBOR9O9TxxPIf9W5/Cr0Wn7sExBDTE&#10;7IzVsiDxI7/U1bg0/cASDitEWqRMCG+tVNT1iz0yIvc3CRgDhc8mgnmvsWI4YIRgRgH1Nc9rfiiC&#10;wZoLZlknxjjolcrrnjm6vS0NifJt+m7+Jq5Zpnckljk9z3rKVTsUkblxqU88rvLJvY9Se9VJbgnn&#10;2rN84g8jkUomLDPQVlcZcMg+9jtUe4EZI/OohJ8uD1o+8D82KAHGUfQ5/Ongkk9j2qIDccjnFTor&#10;HkigDQw/96ipPLPofzopisWCPbrShTtyOlK2Bn1pyAkdaSLIuMnPBo4HvTn60xRkd/pTEO+n5U+O&#10;aSBwyMVYVECR0p/GOc5pDOisNYjuAIpCFf8AnWzb3LQ4w2R6VwPKcjjFaljq0sWEmG5Ox9KpSsB3&#10;CrDdJlcK3pVd7Zoz8y5HrWdbXayANG/NaEV65GHwQa2U09yeV9BpjQjJUUhjXsoqVxEVzG2GPUGm&#10;mF8Ag1QEXlAdhTXRsZUgU9kJGDmmGIYxzQBH+8HVwBSbmB55p+I0xkZNKzIMHFICItIDlUpQ85A+&#10;QD6mh3LdMigNjkhiKLALulA+ZkH0p28d5AajLKxwI2/GlVR/cApgPBQ5y2TSbI+pUZpDGTznH0pv&#10;lLk5kNIB27HYAVGVdj/rCB6CnhUXpzQXxwFpAM8od2b86Xy1o3t/coOT2waQxxIHpUZcnIXGaCm7&#10;uajKdcM35UAKEc8lhSGMkj5gKPL7ktTwDn7tIBu1s/f4p21v7xpdr+1IQ/c0wF/OjFMyBnLUFh1D&#10;0XAccjpimMZP9mm7d54c07Zjqc0rgNJcHnB+lABPUCnYOenFNO4dqQxeh5NKG9Kbz/dNOHpii4hN&#10;wx0NG7PRadk0FTs3CmBGXK8sMUeYD0/lTuePloOT0/SkMYHBPNKG3cYoKsf4STR5bf3TSuwFXh1I&#10;9fWiRQspHUUm0j+E1PMrFVZUwcc01sBVaNOuBTgm0AL+NPEUjMMrSFH3H5TSANp454pCMnril8uT&#10;0NIUl7LmgBpRc5yM+tMyoODJTzFN3XiodjA8xE++KljQ5NuT8zU7aOuTzTQs2MrC2ewpClyeSoT6&#10;mkMeOOOTThSLFKerJj61KYcLnzU9+aaQiIsfSmlv9nmlKR87rtBQIom/5eVIPcUWC4zzAuDkCn5O&#10;eBmoXjty3ysXI7Yp5OVVUDgjvikA8BjngCmgdSSWpBDO+OWweuBzT2spmIRZGwOuR1p9AE+UdMfi&#10;aFf5hnZj2piaPI7EuwU+oJqddLKjDTZ+goVwEkxjeSCvtULSqOCpxWl9lj8kRgHA71GLBfeqfkJF&#10;SINISQgCr3PeoXjnlcnIUdgBWwLdBH5eSBSfZIv4XNOwGP8AYmz/AK9x64pRYR/xySMfrWuLWPJy&#10;SaDbxL3NKwGcttCo4TJqTCjgAVaEURY7Q2RShYz1jAx6mnoFinuCndx71FKdvzK4Cn2rR8uIn7lL&#10;9mgwMpmloBivLEv+sdifQimb4G6IWJ9BW95MMjZaEZ96kSGJDxCg96VkGpz4Tf8Achf8KHsC4ySw&#10;Psa6NVRRwiigpGewosgOZbSo2X5gxPuaatkEGBDn0zXT+TCP4BTvLXjCjinyoDC2MCN0IBx6UGRx&#10;0iH5VuGDeMFsfQULZxj7zE/WnYDCE79DHimG7dWxszXRLaQL0UVIIIB/Av8A3zTsI5xZnlGFjcE+&#10;oqUQu/Bjc10SiMdB+QpxbHRCadgOfTT94+aJz9amj07yjmO3wx71tGQgen4ULKTwXGaYjLWwuCc4&#10;Ip6abOucliD61p7s9JDTUDg5Mhf2NMNSn9gk24OSO/NKumFeiCrY3A/dwP8AeqTfheGxRcWpWFg2&#10;3GwULp7L0QCrguVA5b9aa19Epwf5incm7K4sm/u0ptSOCAPwqYahA38aL9WFBv7fODPFkf7QouF2&#10;RC0ftt/KnizDdhn6U06lb/8APzFj/eFIdWs1+9dx/wDfVFwvIk+wsfQfhSixwPmkFV21zTcYN7GP&#10;o1Rt4g0tF3NeKR9aLh7xdFiueXp32CIjk1kP4s0VTg3IJ7YqCXxzpEI+XfJ/u0roT5joEs4k4xn6&#10;1KsUSdEFcdN8QIMgW9m7g92OKzLjxzqcrFYoYkHY+lS5ruHLJnojSpH2VR6k4rG1HxLpdiCZbtSR&#10;/ChyTXm19qmpagxNxduVP8KnAqg0BYjnP4VLqdhqFjpdV8f3U4ZNPhEUfTe3JNcbeXE97OZriVpZ&#10;D3Y1cNuNuTn8BTDbEcEfgBWbk2XYoBPbPrT1RiCcVdWAkggHHQ8VOLck/d4pAZqxbhkg59KcIiSQ&#10;OlaItx09KeLYD0wOlFgMwxHrzSrGc9+O1aSWrEEgdfepEswWAOQKdgKMUOMgc5q2sHAz1q7HbjGA&#10;QFqVYexw1Axvkj+9RWj5Q9DRTAz2bIU4pVJByDxSsuznrSYycGpQwOc+tG3PtTiOn86QDceaYCbc&#10;Ed6d1H86Bgkc9Kdtz3oAiZAeM4pU7+3FDELwRkmlUEjPQUgHxSPFJvRiCO2a1bbWiOJR+IrGxknF&#10;OUYPzHigDq4rqObDI4P41bSZlxg5FcWrMr5BI+hq9Dq08K4OGAqlKwHVm7GORTd8Mw4kIPpWLFrM&#10;D4D5RqtJdRSfMrL+dWpsLIvi2jxnexNBiGOKriU44NKJMjljT5wsTDazFc/MKk28Z3c96rBl9Tml&#10;3qO5o5wsTsoxwwFRlB1MlR+atBkWjmCw5o0Y8uaTy09yKYZwvRaBc0uYLEwjGMhTQUJ/hFRCbnrS&#10;faKLgS+WcdRS+UMctUH2gHvzS/aMDqPzouBN5Q9aCiiq5uf9oY+tMM4P/LQYouwLRVcetIVX3qob&#10;qNeDLTTeQjjzAce9K7DQtFQR0P51GYUyOufrVb7bF/Cw/E0v2pCMl0H40rsNC1sj7gZo/dr0Aqmb&#10;qMcmVMeuaa19bryZQB7UtR6F8MueFp3HcVlHV7QdJST9KP7Ytv7x5p3A1Dg+lKSCBnHFZJ1a3xnn&#10;FRtrUCjIBNFwNkHntQduaxP7aVh8o+bsDTTrDgcx4pXA3t6jsKUSAAjiucOru3TKgdRimNqAYZYu&#10;PpRdhodIZF7kUedEOpUfjXNi9QLu+c/U003ecYjA9OaXMwOlNzEOd60z7ZB0Lrmuc+3MDjaMn2oS&#10;9yxBUcd6XMw0Oi+3QdN36UNqSFdvzED2rnxejOdhwO9P+3tngHGKd2BsNqLcgRMQKZ/aLYyIXz9K&#10;yP7TbJAUk0pvmboGGPei77gaq3l0Qf3S47UC4vG52on41lf2hIfupk9ueKX+1JVO3ygT3waXzC5r&#10;rLctnLrj2pG88n/Wn6YrK/teZxgRKuPTvSjU52GFC7qAuafkuxy0j5+tSeQccscfWsdtSuBnkZ9q&#10;b/aF4Bncre3pT0C5teQpPWkNrCfvDk9eaxl1K5xklc+mKT+07gkqGUk98dKNAubf2W2C7TEpHoac&#10;qRxqFSNFA6DFYYvZnJCyZ9c00SzgkrOx+vajQLm+XZMnamPYUqzbx/EPwrnBLdMWK3T57dMUi3t4&#10;u798/FF0FzpfMIPUj8KcsueNxrmFu7jG9pHbPrTTO4fJdsnvnindCOsDn6/jTjKB1x+dch5jbi3m&#10;uB3OaUvI3IdiP72aOZAdaZ0HVxn60z7UpOBIv51yZjLEYdskZLZphhZWJ3EDrnPWjmGdf5wY8SL7&#10;808SoB99frmuQyVYY3YPoetAkZAc7ue2aOYR1v2m3Of3yZHXmojeWgPE6n8a5gSADOBz2o8wA8qM&#10;56AUcwHTfbbYDcJVx65prX9uBnzFwO9c2zozgFQT2XsKcTuADfgKLgbo1m1+75p/75po1ux3Eea+&#10;f901ioiMwUuAR27ClaNBIeQW/QUXA2jrloRkM35VGPEVrk/I+BWS1tuxyD7imC367cbvei7A2P8A&#10;hJYBx5L47GhfEsJP/Hu4HqTWMbfcQWA470ohyfu4GeSaOZgah8UKD/x7tgnjmg+JpA2BbjHUc1kv&#10;bE8r0zkVC9v8uUJwOuaXMwNz/hJ5MZ8lfpSN4knAyI1Oe1YBXbhE+VQf4u9JKWXleh60czA6Aa/d&#10;lSdqD0py63e9XCAd8Vz6NtIIYjud1WlkHHXaO5p8zA1m1q8OWUqF7D1qGTWL7HyyFfWqcbCR8p06&#10;kntSs3704+djRzMB8ur6oFJFzjAz0qsmuao6lmuVHo2KiuASSckmqrAEBfelzMRbXW9UkLD7QR74&#10;p7XuoOoH2twxHWq8MHmHk+3FXBGwZVOCAegoux2ICbg4ZruYY/2zR586od11Lv6/f7VLPGE5znnh&#10;RVKddyhT97rii7EOe8uAMC4lz7tUJluZmBE0mfXcaljg3urv19KueUqhSE+bPAouwsZcdvMWbdK5&#10;9yxpv2MjP71+OpJPNXpPvjsSenaosOx4bp1ouFimLdR/y1cn6mjy41bgsQfU1eW1O3OMk9TTzCkc&#10;RYgEenpQFjI8hPMACknPPNOeDj5I+/ArRynBKjHpinFWIJUDBP5UgM8Wxx/q1BHXIpVtSOOAc1fE&#10;LuDtIzUn2QjG7Az1p2Az/ICYy2TTtilhkfNWh9nU9e1O8peCqjP8qAKAikIYFFz1p3kMANwwKukK&#10;3IG1e5pNmcEgkUAVPs24MWPA6Un2bgnOWxxV4W+8MHyF9u1OEBVOOcd6YFJYAgHPJqZbUHlW+tWV&#10;tT83rmpFi3fX0oAptARgBQffFILdt21lG2tWOEH73SnGIsMAdPWnYDNNspxgYx6U9Ido45HvV4QF&#10;F+cj1xQUDNkcAdqLAVhCrLwB7ULEq/w4Jq8EXbxikEfHIx7UWGN8tqKueUKKLCOdYbjzSBfejB+h&#10;pSenrUIYEcc9Kb2oJGKAMjpTAAD6U6k5PHpS7c96AGN97pnFPHApjEKeDSBh3pAP689DQeRycGo9&#10;2e/4UBs9etADt2OlNLZJ9qQcmlzxj360AGefb1pQxHIJH0oC89sU4LknrTAlS4mQZWRvzqVb+6B/&#10;1h9xVTGenanbsnrii4i2uo3Izl/pTRfXRz++NVyCRzSZz2z7UXYyx9uucj96aa15clv9YTioRwOR&#10;QeSOOKLsCQ3Mzf8ALRsfWjz7jIImNQfxE807kjjr/Oi4ErXM4OC7H6Gk+0SZ5lbPpUfQg4I9aT16&#10;H60ASmaUgZcn6GmB5CxIkYH3NNI4Bxj1xS5AIyc+oNADy7sMbyR3bNR7yh+/IPfNLkbvu4PYCk6v&#10;uBy3cHtQAu9uzZHuaawwvIOT6GlxkkMvzDoR0owCw2sQ/vQAxdu0DcQ3oetPG9iA21j2FKAc5AUg&#10;dTQwUYJUgHvQA3CAuWQj2B4pByind+FPz3UjHTmkySgDRjGe3ekA1hgkbQ3HWkAUDJUinMYy2QCh&#10;96CW/vAqO3egBRjd8pz70oPDdG+lRl24JT8u9KduA2SpP8IoAUFQR8mCepNL/FgdPU00hh0cE+lP&#10;PYMpyewoAeAxwOPTJpAQCcrknvUeQXBLcjgU5iy4xhqAF2r0AOD1NGFGArcetBJB+ZOPbtTVEe0Y&#10;OCe1ADyTnpuz0PpQAh5cHPrS4bZwwOOwoO8Da/TsBQA3aC/U7j09KcwI75PpSBlAyVIHagYbo+Mj&#10;v3oAUZ4GOaMqeG+6eMCnDcv3SAv6mmg7U27cZzyaAF2/KQDgDsDTgHII4P0qPChcg7T0NO5UZXgd&#10;CfWgCTILZdABjgCmgIBjOCegpC+1QCpGfWlzGQCBtX1PWgAMZAO049qPm2gA7eeR60ImQGz8vuet&#10;MbercDr60gH7mIwcde1Oyo+8OD0FMMu3+Db6t60b0xuPApgKdh5/JRQyFjknHsKUeXyAdufXvTWR&#10;gc5wvv3oGOVSTwMk9AOlKflQo35U0b1GASPbvTvNdFG5ARn8aBCF8gArkjt6U4BGwjEdeooMiFsM&#10;Nnovc03y/lLZAHYUAJ5aHcR8xB5z2pPLOcj+fFO2sFAPJI5VaNzKuDxx0FADf3gPGSB+lAkZFOCC&#10;PU0qyjkHsMkUuYzjPPuO1ACCRSQ2MH1pzyRAFux6nvmmrEkjHnpS+RsLbec9Se1AAihk4A4P40hj&#10;GTjIPb3qMqRLleVxy3pSEvtySxGeG9aAJXtiVAYqPQDqaY0J689cbRS+eeuDuHc0nnYztOD6nrQA&#10;jRspO7PXGBSyGVQAw+X27fWpIpUIG4nGetSZjkJwQB3J7igCv57AZJ4A7UglO0Bs5Pp3p3lI2dpw&#10;pGKHgKjBVgFHTvQA77QC3IJPcDoKeLtSmchmXoDVQxMCCcqp6DvTQjYznYB2xyaANBSZCuOc/pSk&#10;KHYZ3Y6Vn+cyfJuIz2HelW4IJYnaR/COtAF94gQTgO54yaga2zjBHvntRbyAsQx69B61OzAKu75Q&#10;DwD1pgU3j3DgZPTPaomf5/LySyjgdq0njDIHYYQ9AO9VpIRhjjHvRYCJG2uFY+hIFWt8b7iTgfwg&#10;dRVIxOVJAwvr3NLA5U8qFPvQBckQFFYDAPbvVNoTG54AU9a0IZY3OFx7MaeY97lQoJPJLU7AZkRK&#10;NjcEUenWrwmDREqoHP3qrzwFG3KucjketRgsrfP+RpAXHG6PCr05Y1UkhPTBGRyxqdJ138gkDirD&#10;BJoxz8y0wKVsyq+0rnAxk1adcgbeh71GbVwu4DjFIrsgHmHnt6UgI5oG8wkjGB3pqLwMdMVfwkgG&#10;OWxzmozbdDkgCnYARD5eQAAOlJJDk5YDHoKQb0YgfgalDPxlciiwFRoQOgyQaekSbSeeepq1vUjt&#10;n1pDAQ3ysDxzQBCiIowBgHqalRFIB5wD370eQ33lOSOop4UgZwR6igCPZ8zDrz6UohycEEH9KkGS&#10;NuOlOQtt6dKYFUxEnGMAVKkBYcjp2FT7WweOe9LtZR16jtQAzy+MnrQUXOSeo6CnHG3rQoXr2oAE&#10;KqOB0p+0bt3c96F/2R1pSSvJIHtTEAxn5jk+1OPAI5FNDAZx971pNwH3u/WgBQu4Hgk+vpQoxwKX&#10;eD0pC64NMB2AOcUYAX1phfaRjkGlLjacUgLWfeiotw9aKYHP/wAZoNFFZDGt0p3TpRRTEKAM0jk0&#10;UUDITS/xGiigAHQ0PwoxRRQIQdKcPvUUUASL1pxoooGNbhuKQ9KKKAA9aaSeKKKBCMx3EZ4pe340&#10;UUgBic04fNjNFFMY7HTk9KYTyVwMUUUANHykYp7KPs4bHJPJoooAaRtYYJ6VIQPLHA60UUgG9M4J&#10;poclsHGKKKAB1BDdvpUUUjtOVLEgdBRRQwLAUMrZHQ8VGR0bJzmiigA3EEngnHeho1WEsByw5NFF&#10;ADVJQDBP408fNFuPX1oopgNmURwhl4OetBYpIMHqOc0UUgA/PGcgfe7U90CP8uaKKAAyMgIU8UA5&#10;TkDrRRQA50EbblyDUTsyNwT+NFFAEjMdg6dKRlGc98UUUAPHSnxMZCWbkjpRRQARqJC7MMkdKZkq&#10;T/WiigB7yMSWOCR0zTSAV5oooAYflyw60/JJ3Ekn3oopAKvzIC3Jx3pAoPXnnvRRQAhUedu70EnP&#10;U0UUAKHby92efWnlzhTxmiimBPLEm0tj5vXvUEnACjpmiigBhleGVVQ4BHNTTOVXAwM9T3oooAHU&#10;bIePvdfeo5IVWbYMhfrRRTAhdirsinC+1LbyNJceWxyvpRRSAm3HGf07U+P5kBPr07UUU0AiqGds&#10;846VCwDOWPUdKKKAIcfMWyc5NPiJwrd6KKQDmYh+PWrG9jbK5OWJ5JoooQCooHzdTnvTJFHmKe+a&#10;KKYEVxEiyggc7qrSIFheQZ3etFFAhsLFIfMB+bHU1ZTltx5PvRRQgLlu7GNlJ4p6/NnPPNFFNDIH&#10;UF3zn5TxVI/MpzRRSYhXYiQAcAdMVo28jOVZjk+9FFNASyKGmCnOPSqhjVn3EZOaKKBjJlC5xRbs&#10;WIYnmiikBdhkZlwcEYqSWJNp47UUUwM8krJgE4B4qVJ5GYZOaKKALiH5G4FN3Hy896KKAEkjXCnH&#10;NNjHzbcnGDRRQA7btfgnp601pX2oc8nrRRQA8scA55pyMdpoopgSKxKnmlHeiigBr9KP46KKADec&#10;Dp1px/rRRTEI7HI6U5eRzRRQBHuPNH8JPeiigY5lHpURoopAWc0UUUxH/9lQSwMECgAAAAAAAAAh&#10;AL8NuQSIhgAAiIYAABQAAABkcnMvbWVkaWEvaW1hZ2UyLnBuZ4lQTkcNChoKAAAADUlIRFIAAAKC&#10;AAAAVAgGAAAAFghWDgAAAAFzUkdCAK7OHOkAAACEZVhJZk1NACoAAAAIAAUBEgADAAAAAQABAAAB&#10;GgAFAAAAAQAAAEoBGwAFAAAAAQAAAFIBKAADAAAAAQACAACHaQAEAAAAAQAAAFoAAAAAAAAA3AAA&#10;AAEAAADcAAAAAQADoAEAAwAAAAEAAQAAoAIABAAAAAEAAAKCoAMABAAAAAEAAABUAAAAAF6xpNgA&#10;AAAJcEhZcwAAIdUAACHVAQSctJ0AAEAASURBVHgBvL2LliTZrht25ki2JXt5+Rv9A/p9W9K9Z0yA&#10;BDfI2JFV1d3XOZ2xSRAAGY+MjKp5/fXf/u+//v7Hy+uvwP+KDVa8PGf8j7+j/lfj/0SOv6DBO5z/&#10;+c/AYkX+T4jihdUxwkFIfWmDBw1eWDwmVrWOjQsMon8yyLjDwE3KRLl6gCsMQcejMHHXqtd3Vng/&#10;T0Ae08b/RmSDRFpIaYNPwCb9u/gi7mGA47UG4H5UTZTkYaZEuI2ZhCwLWlLzCxvuQY0uI2CYS8eY&#10;MbyL57V/8sJCKf6KOGsVm4809MY12jXXscU//ooL6dRzv1Mvf69HbHNBOHox935Z52eiZygs8tZ7&#10;zWPvdcFvemLGxYD//Os/B/KfIvwvsb//V7z/z4j/j/gQ/e//+Os//Veu//jrv1b8XyLHG3isf/1v&#10;lf+vFcf6T7z/l/DEGt7wRw78L6zIgf+neGMn8OnHgY54vOJqw/X/r3/F+u9xncf6r39njJxv5FUP&#10;INT1xnKLgcETrcgJT7z4OSMQcWAcpbhJ4PbwUKMQ4qz9A14VcylvYgDiXeUTC6g6ncBTXivz8BOu&#10;FT0ZQwjuWU4ceO8v0aIWv6D7AmGcH3wQeFdFXOcurpm/cQ5jxbkE/hcwnNt/gPOfieHc/g08sFxn&#10;/C/WgM134+Gd8T//8e9//5NH+V8xOt5x9gOrGHm8/61WxP8ehwc5MYv/DbHl/1N5rP893v9vGP/3&#10;eiNm/m+xVq2xqv0/gf+PGOjfouG/xfX4P+O6/B+x/vdYkf/j34P4rzDg9eor4pX/LUxraBtTjBWe&#10;lfdn41/5OUGudxyjOAR88bKueC/iCO9LpoLORcgPCa8t3HPzIju9mvang7je+X2k677z2Od4/UUc&#10;xyGSinkA4nhkLfQ4JwBZXzmPW2BYi0Nd4TiuyP/Gqs8fLsaKqYOv8dHn73j/hSuWNa9HLbSzR/Lp&#10;oTnZT3jNrh7gxDt7xMp5iiMcfRHHFscPHJy1flaK+PUF0ePFc45NvjKKLYNsji9i9uXNPQoBJy80&#10;HZSexDLT4o0RK0+rEhbZvQOCvejF6JaO80IRYRTKpHy6FAG8x/iap0ky/Hq9S3DcrKIvR0AFq39+&#10;+AIWwJZxipVjlZVWcFRXjDzeaAsa3moLCgqsRYHUURSWK/m/uEHf22vjndt+ZMjpwqIZJzZu9ggO&#10;MKciGbnqAPNDkwdAJDO1kP6Rb4g4NlZA6KebnMsYxH2TIznyHlc/Te39KeIAupqAxPnWjBJFHmj8&#10;hRcT8pgWOnzbIBmiVAazeGGjRl05AcrNy7BtVaOFJQqPS7QAaK++fim2AsLAUG+fmo8WqBkdvu1N&#10;QhSL0Lj4wF1cKSFpxcVaWJci6FhaAGEgW+2Xcthwxlhd27gTAd5fR4pe0ATCawaVUc3rpqFZv7uf&#10;8T0Cl63WiEgb6mA6v8BnUs1nxA47mJ5vmaxoPhJT9LEy7EwToDW1cFBaGk26j8AQPTCrVQe3VtVX&#10;1P3dtfJ+tggkrq+vfNvnjwTZT7PggeY8FMYkUcga0YgBYMI1p19cFGgvkCjWCnW6yr0luiEdajO1&#10;u6Dgnc9Eh9ge7Jjznt4VHTpZj+8KzKrPPRqGKTgOAfY8HzgBovKNB0EOmtz3bZhNHtz1hgxVm6zI&#10;NQMIPVAmZ9ucslOfxg+1I+5wEblIBAZiyy0cM/TntgjdL4KhKU/UdT0A+pUXPPqnKuyEGmldpoKp&#10;U8J1X/AlBBEvcZU7RkJu+oIrXtNDr1pjLx5m9/1Q88Xq/uqJ+RsvriQ1eRCC0aS31kGgEES9K5yG&#10;BYIODYriFxGpvzwH5eEXWHHo5nz4eO7aiLvUAQSGIwmey5QsCZj0yyvm3OqWW5nF1RkXOZ9vYA6z&#10;0SQAz1H3hh5HKV+6+Sl/W01cPboVSkyM82YDXB/UNtjk8EFt2ynfOvltm2/NVGbypkdgrkWtaM/r&#10;2oTkiejzo2A89sCGgs6+F6zZwiP/kt/FxfdllG3WwHPCifGjJkirewT2tnekRf0mc4sR3w6TEd5O&#10;tVEu4ZvpG24WpBSvdyTyIa3CwLaH5T8Iu2Vpri3WQdmaH7T7NhU9NAvi841nGQdBBUwm61pILpuC&#10;Mn5wSz5r3Ukdc82Hz2TMrXppjWqEbU+5vLKWevBxD04dMMS45+Yr65UcrG/ItZdF7+9LCcpWLt0l&#10;9F//RjDYGoN+rZb7WscnN7RDLO45NW3XQXAstlDiL1dqrn1LajWf73HgQDfup8bo+U3qqw08eOLF&#10;wAnmzgh4rqkJPJqT2kOUUIRKSQLH86dt7kzw+DwlK+TFBS7rBm8+v4lpTPWVnXB9ulDPj5AqWkux&#10;Uvm8Hog0PLQ+cAGxBkO8bbLdQzkoRossU9Uj92vPYFAfr7d63y+giH6jpRKJtQbVwkevJ2BsC7uZ&#10;+kCIunO2GblBGJyRpKI9M1CK9cK2Lla1kAQ/4KboUE0A9B1c1WXm3D4Q0ImPdSSRL4+Rbq77LGnr&#10;QtPx4jON4s32o+bmE22GTxr49qoiYQib9u0RSj74d8s8FkV8o+iwjLWn+oXgtREGeS1GDfV4i1Jz&#10;f55AZGO96Ra+UjP4Ovwd7dfuv8fI69KOS4XXmQO84hzBPJgnc6M4YY0Ns0RVbc7FW5xsE1nshGP5&#10;PSvz6UQNJzBc1CgamlRsAwSOf6SPr+DjVvjlgyDo5p3ivR2EaqCbJ87OqEN8HneKPR0FaoVieSg1&#10;yvFAUYRCm9dBFpymY3OMVrS0XX3Dm/Cz4MwUxvB++CfAbZBVzlzqyBAC1Fu5xtm5cKyoxRvHHSE9&#10;FCOPuG1JKF6WwPj1V40OA/TAq2dAIhCxvcYHiNedJgwSwjVnSqOga1UEeY4+aZC/v1IhMdHf5uq6&#10;BX49y03lnQt/rLU/xCPu3XgQAxBX5lqL+3rtg6c3bJxIvIzoryZliqXKhpyQ9DhrwWllB6ApiZU+&#10;mecNP22e9oE02EGQLcaB8v3oPunZW7SDzBtyBPMiOedKHeKdo7Lx7ZHq3o7yza8sJXAKsG5XQecS&#10;iDQaeXHGTpNXH0MAeCUJW9H7NzUfL04blz5HL588pNUnQHX0z5EwWPCUtbhMb4txqDcTK7XyhnXR&#10;tAPbxqOIJFz5ITADhEofTb1Y+l6SLCngY5TZwy7h61ZcrVdSgDoPs+8b+/fx2zwHq7/LwMMEFAFW&#10;+4aINLOj6mt1jHf2CE8t+dJKy8e1pr/HARbf6HXacJIyirpcY+V9SZU6a3Yht0UH4EaHOviaSuW+&#10;bQlo6/MthrlQ/vwgGAyZt4eCVeheDCBspI+CS3SwZDdWI8plrFFXbtQ5bBGcR64LVKzmPJ5eB+55&#10;xUs2Rv/9RO7WGKFgNjg1/DMHejGyK85PATnDIxDl8j9WT3rUQJfkBIZFXVY0+NXNmgO92NfwnsN2&#10;Mj9SWdHH6zZCa1FE0h6jcpHaDcYPwIVJSHaY22ZvuuoB8LRZ3pwdOMdj8HbuUNWuY1znMyaOT6T4&#10;50pow7uH1ceMb/ggVSKu1s3R0Nm/q0VvVQfN+F5Q9k2+5e1dweZQHGB/DkEoUmvVQWKtgYPz4Ilf&#10;a1+fyE1r4elfmq5V0HnV1bTnFv6NFV70w+CdDKF26dznwRM6qCOhrTFvCv++lOvmcSqAMlQX5VoN&#10;J4RNmW1PUb+3VoPd503MZous9PHFpIJm9Uk9fmv2fRxu6PbuGlUQaqRavt/gl5jZxWfyvuea01xV&#10;rQem0xIOx8U9xOEdryj2GMky4djwn7eTgI7pJD9+xIKXNrkFHRE8JxuVfAFPjpSx4t6bqbEqjEU9&#10;iYinVYYoBgYYhwTr64MgDYPBez6EenknOOBVmNK0RgFfxwf1E3RQ8OLlvh5ndW7f6oW/ladJZGsI&#10;6rY4ckBORew5fDcH2O+99iDT7cxwHk56hhpODn39+9BdDF8JhWGNt3//iNJTwKv4si1ZU34pMJPu&#10;7w1gqrwbAMBHFn8hDhM+WSXegzYfgZl0T79aB7kSeS+9qGZJSDn89wuY6lUb6Ui2+JJf/C4sHJnH&#10;i8eZBa9WjDl4J4sjGxBS/otMDJBsO/OwkKzN5TmCR5450oemBMAMVyj5qWkozWQNxwNPOGyqJFp1&#10;h1TeTdDdfFmPfFysXte0IIJXK3WxURmr4u0/as67xW1ifmVgJRYxS88d8adX7dIcH4ZZGNbbp4sd&#10;FCNzbPWGm7M87opArdCE0NL0B5DjZY4tcr0PeiLUyujhV9JDXtEQhBG88Bp4Qrl9LWRZehoE90Yn&#10;VoXmb+pN6HN8js32Qoxq/NHjzIXwHwSt39/Z5/tUcvL8TuCQcxa/9kFdn3k+++DQ9eFNv2OS+fi7&#10;JFWExNnk0KfMopqcw1IFFkBV0cpBkDgRLN4I8wxgl5oyeGkor/4FUnFeHwRDxtc4NttYpMcqYt7g&#10;zy4JX/sCvSZ8eE2AtC+4fn6prrZczggcwtPZ6WRo9xXvO5zj+Iy+8t/HR/x+dClA+LOD7cTt+LkQ&#10;9eIAruuMB4EXWoAsLx+TXdt/C3ST5d/6mjWXJOljdc6Ui+solS59KlG/og8KiAAalEbeWtPRt6y0&#10;zisWex2CeFPHjfHeQuchdj9oIm9KBIg7R/3xWtWRZnJaRHSS5fRauAyQvjhDu8NpMAbpB9LVNNLd&#10;d+dSwG96stJQBPwWcL7ir1brybBNU2jlh1NTL6SuRaAbHLDGFRtg4SRW57GPj2muACbj/cCqHIOF&#10;AgHULnCEMYcJX8Jv04vIVtVPlii9+iyuaxS/rS/SCz2Y3yeH3nYGuh9pL+3/AISJvjuGjvVPNL8+&#10;YnVRUxjxM3GmPVEf2Us7N4gyRCbsX6CU0kpE9PBrz6DFnIu6NI9AusljK8Yoo3F808mwpkjtAHU1&#10;TdvYOVlh3xhzxX+67+Ul2/GhFwjNmNRMyMHGyVnPA5ujdLUD87iF2gPUIm5ZB3eMVsaBsK0cL1/y&#10;tWmigFwf8PaZ9G9lssBPL3pTqMLFBXPsR23S1oB9DuW16jyYqH2oo4QLsN9sdCSsg1P4by1l0l4R&#10;cDRu0hkhryfuXF7geeTUGep2sEh1W0k7XKtk4+5bAXpWX+e6g8fOyTiq3IHM6FqW1GHD4KpssM+r&#10;kDAashpX5/Vaq1ZJDYaTEOONYuEML3gw7FWNa+mCdALiBOIc5nNNNdCw4nCNWnnJAmveT5xoDWWn&#10;sh6elO+DB2lrOhA7VvM+xFNvyTBy04zdRmpoN75zckE0cvdEUYk4FNim6qKxYTTBQWzM6K9h3J16&#10;NgT15YLwFHp/jnWJWnsaUFrp4Z/6I1oeI62kfSJQvTEYjiQ7NCTBo/FngPo2KS686FeFUfdGVdAx&#10;RKm5zpNvF9WgCn9uQYdL548N8N2lH+k+En+7GJPpEESYPXNawUnIXxE82oG67gGpFrNccD66gL3D&#10;K2vP/RRxVsQ2IzWZa8l9Yo4YODzUnbcytaLDSPqwTPPozi/vnAL/sghVYYz19UGQJugerNyRZeu9&#10;I+60yR20MFs3s3EGT/rxBKFkpEUsup9LYdM4Mi8gfhnhFXdJaN/kj76/AOgi6B6Y1+c3z+RgK5UV&#10;PZSZ+9wwaNbxSfeAi8+8fNziZu0j/GrMHt4IRjt3cw4SBN5QRTTC66CLu1JzyAEu/g/JA5BLFGwO&#10;C0V4Xdsygo7FlhEKXhQesIVSGdVFFuNDFunUWr2dktfpW9BG8RAR3p2+8Tnhs59/9o+0ZiC9NFh0&#10;AYP4sArNGMJ0NEZRBNQeBgaJd6fR7rqBTr57dQFq1qNLgd9g1qOmLzRZk1yCxtrsEZBJXmw6UUNh&#10;JnNr0VD2uPd3wWbToekwBkfpogXWVxKtQ6Nkr2b1k5A22MhviDXBrhtOIcSFeUle7j3qIxHbVhca&#10;/I3wK2dZ6CFF+X/8apNZiL5zbzXZIj2J4xZxXEJXUjs7tXvhzZo6qofWpEmHb2kyrTweGQ3v8coa&#10;S37LL1IT0xvVkqz9id1QAZyIwaVbbD4/CJaw9VShc726gNwfRkQ8BCGS9qqCqJUjVam5EZBmBcmc&#10;Y+XkL5L/csBL/qRNDyu6p/diXEWjPygD+IL4NwcJU+fdBmAdBV3s2cXPBDxkw1UJZIjxTguJz4Ev&#10;7vjCtTkoszwNHnLB31plp/UqimLXOWMOCiwv9q4CmRa1T+Oo8KFu0rYsq+UFj2Xbx3HZvKbLo8d6&#10;FazC6o9LRt/1ZK76Uo/5QX3SzwOa/uPmOWNNioYQ9eCVbKNRryka6+CMtyH6YZNv7qM4WltdzWvp&#10;vULOz1QRmbcIxUzarw2K1IWmuvoaQ/KwMZ+HyAUa8GGQKr+juw/tsdl9to9EwXsricJ13l+e7WUy&#10;eW3BccRp9Brg3gVmskuDhR75tYn7UVXowbh2uRbeB0oy+rjuiCPyQsXyGgYvCSR+ifU5QIEH7As3&#10;9df6Bb39X+aZsEwn+p3syzHaxHt43IQ/GvgDFA4vr5o6Af3Pv6Hj7d4OHCP6mDsXB2u9ztXNhmnB&#10;AxRirtyIPlrwug4aPJJV1/IYIqXqg5HAxXpegTzBKI9vfdKzT4TToK1wuJLz4b8j6FqP2+URiNXt&#10;xwRArxUH4Vk53axmYXNAv73IdZ8bCVg08ZsaY+1G1W1B2AfVaYSjn3uR+7ZZ4pmaEQrYj9qXbZcP&#10;aF7MWBeS+LSJEvuo2VPW+/boF1zQKamAMRpE0LEa1qpWC/6YDi8zsJD65rGQ1cbA4MEBPlDuYyJR&#10;Q7mfctMD0v3K42k+rTHmpZVVn+GNby3G2D6ac8wVlB7L+eBAYxhD80FoKRQJFGjSuMYrwzJESJwJ&#10;E38NchZ6YOO5BSR8x4Z4rjfZ6R0caB6vKzhZ3huVzjsozHKSIm/I+ljIRhicvCbP/iMzDnxah8Bq&#10;HXZwXBoKA8Sdi1LAA1dd694Rx+uLrSjbijk3RRhWyZYGJX1RJs00IMW1J64mwOo/AHVdgdbgWbiS&#10;dMv+GWM7+AXXRIckXpAn3zPEnktubgyLY7CYvKhvFofwEsHsavjCP/C3VWuulR7DPxqdLueBJhuM&#10;RyLeLA7XR9AjWWN7h5VrbWL4ESsH2LOF+qRAMo5gF2k+J5xrGbyehaL0kR5t5Yx4JmCd6szIHpv0&#10;jG1I9LyC9fNvBMs/xcPvkZxRHqUAqmqk9jTspmxeFUXfOMsX0CHF8oDGMX3HVatexOFudNJl7V3v&#10;5ql8LzqWmkxr6BUe0gdTkYsCDSC93UOY3FQrCy6xwUXM44K4rCBBvCSAG2PyKxsY66UGym+rcc4D&#10;MEC9SyRerN6C1f6CXtxOfc8DXNZFuy5q+yhaAaFmMvghAcCbSlX0QUY6flNW9V5kXgB7LKy5KGog&#10;cCImvwlVf4BOsPitDyjl0TdBcl8EwVXl0ZoANngHC0SRI1QfhN9+ye4qYMOqRHzj7hk4UHGvnj8A&#10;1b77dhAmtuPiOTbaBMGlozYTuspaa1FWOoQ9AlAkD/Jh7NLOW3sk2QvEeDvMXwQ5gPaRv93jJfa6&#10;5Fqz2XPb9Q7AGcklB8f3sGLIan/AGDbbkgQjmd2hGtj87wU+xkfFaUZaf54/in63OLtwL7WrPPnH&#10;X/A83qfe0SHmmWEeOxerSr6rirW2T7MLAUEGEeoakw6lLneQWk8zji0MJCbtJM4/pmh6/JJzNHhw&#10;/vwgGFz0bPOjLVe5+0lpdvRG/Yj6twmpntsjO7hhCo/boV2jEEijgPk2KBJgfbG2roxHPhKIcg/3&#10;yb3O9CUYU8SfbLEGtb5eQYy3lU8XA7VvLMpAqxRlBhlLsWlKxcq1QqoYq7VE6ccvzUnPN7ModklB&#10;YPmTIJXVV8VIEXppTIaCFb/iasjhsRLYhY9NMAlWYBh8SoRrhcpGs7BvKKDsZ1lg/YJ3CVvfQbGY&#10;V9NaROmHzwCaBo7PqGYSKb+t6/jlz8Ywh9gM2j+C+KPPmFOmfQuGzXNO+FkfERqKAHXY0bILBVgf&#10;DuD1OdEZxDkeb/5L3hIElXA+xBF8PDgtLnPlNAj53p/nDFKgktcSej55rMOuasN5JKCANEFHEJcN&#10;bONV2ZS0g8PcJQfS4Jx2GWuN+qYr1woLj8syl/Axq8WclXeTcgRd724YQcfFw6IPNuOD36in+v1o&#10;Tf5BWEw2/lPdP7SLkncZzxp+PcdYp2Z7w9AdZi+U8xbxzsEAaNX/3962sD6BHa/E5ag1ZfFrjP4M&#10;C8kVMJTHNaIWR+AXe5Sap0BriDLEHbcNKH99EJT20HOosRVJk45hwSx18fhvrQiTkTyU+xq13d/3&#10;2amItxVy6bW6Rvd6x2By8yEHhXgPr0UetWF8Tx78AHjhuu8iKQXl48O1t5QImGKtzouY16PVLGwm&#10;sMY76DID34VZ+ZCV17bcXsyxUWEL9gTgXTnlseuLm2k147IIVWJbbW6YarG6Qx9zabSC70TTjzD4&#10;9BjgSYaFex/KI5KGdCVgAdBbKtYDdJ5qj9VJdP8sE532yX9YbkCaxhcwbEYSCuci9vzC3ZTu6dIP&#10;pG0Jvd+cun0ROw8eT3rg+a0F5eVlAobKy+/W/+LygOoLl3JZBmm0gOjFX19Gs6wvq0c3OQ8/aIe+&#10;koFdrLpuc5OGQhcvwl+B6Lcb3YyCKBpWxSd4ishp4rNO5Kv6U/ajQxD2zf90E3q2+Q1k7VNdizTU&#10;MEEZrMBVQmHUKJxIcxFUkoxKal+ZTWnvVzFPMwANNi2D8lBZK/gv9svgQ1oGuE2kb7vHA+h3/hnB&#10;w88unvvBVyObpT/SdZMa96rwoUR76L7m0aHznOtxkX0slbF6DCrOozDlWPEiXiK1zkrWXHcEYnx/&#10;nT7qFKt2QgSty1qfu/zBMEkv1PerSW3hjRgGMolVoUYCTRSsOq9uA87OgX35qmbd0wUL9HlAy9E/&#10;dJXePRmXhvW7PqVVQ+M77TijHm/oSB38TFTTquPoIx3DjIbNKg591bp3CXfeFjfj3OlzAYgM7ubz&#10;QtygBGuVL+m4S+CvMtUFvSQ8kIGB9+iyAfirh3z84ODDMi6eMNh86fo3Lq+EZHbZhgHW+8PkctyC&#10;Y5Jh1p7OAXkLKt/wbafcE82o2SAKl9eDBiCbclv9eciKm+cVXlW82KICekqOJ6hHdRjA9Tr1Qgrg&#10;UpL0jXqAjGMdp7+kzgPUedXh6Rh7BMYVGwHGZ0jclBYW9SyoLZ/uetVtcuZX6unyZSRXrR8Fq1l/&#10;738U/eHimKESLNwBbOKdf7px3nc6jcM8TKoQWOhQeVYDYRn+/socW735ORjfG083HreCsdAlrWbv&#10;wryjZu/bDYoPXpmXMbPYIP3yN4JglTz77jxRbmV8Dhs7NuOjz6TeNUKD2/QOouixuLaqPFYNFSDx&#10;Korz2P/y67r8A5CVoJ+s6XdxQAHwo2FCgvPGpsw6XyytmibiqBcIZYVF36H8/jQxa5b/iZCjaB4z&#10;ZK+aSfCDxrrQRaaBlHuVRvjSCtYK+u2mcZEB8i/GtDj9OupATWy1moU6RU30WoMKPhRfD00XIoA+&#10;lnGTR/0PvPrRjv1s0D7GgXmvio1ZUxRCnzXYJiOXpy5s5ZRWMjB5bjMn7Zo0WN2zeC5tKsBbobA+&#10;Li3I80NL1ym+zXTDzO8Wyk53Ov/WgZ0smwcTgbEqLG/+nY+Kh2QTyTGGhSV/LGz1xvM5FIurNRwt&#10;fPgDkJSrEmNeIKu6g8FoCuFNzIFuUxWZpYwn62ZmPX8rnJ1+y+pHYt9nnCvkNYs95R/0RN6mp7+X&#10;zdNVilstoFdU9KCZ1pEhAE6Z7qQFUhAb1noJcjxCHhhq/qGRNrp/Ra7vapbKWjS6ltcuvT4IHvEz&#10;qllPwQHFsepANJEnaI/Q1QykX7BSqmNzc5FUB1warKqdIDzcZHnyZLWonCp/wKEFtvFSfblAd0ZZ&#10;LiiMszvtcIyPIl1ODu3kdyM11ArainG6AOHtNh6rsKRw+6UXva0BfSv38wXIaOx16rvy1Sjupj0u&#10;zcMqgDgf+fBiRR2st1ZGzWEPkSWr934Ydtgn8mP+PBjzdN7qcuIey8x6co7ADYqbWGUUyQFrAfJR&#10;CbkbCMcqbqznp2EjqxcMOEwc9eDq+BizXJ8IC+pTrP51kHCdO+XijRwzqHBZd2twib2JlmCk0MTb&#10;sbYBbgXdG4AZzFk9f4xsRQsfNAdqBvy3H3M+AAn6M6EfJ1rLX2t7JnBcHoRkNtxBO2ifd4V5zXvI&#10;GRHetZ0H9QJtq69zmHzXyHdCsWs9Hp2LbPUMBchsiL6VyMHJcHs6HsS/kVz3J+PuVgNmzzPtifzw&#10;49vyw2sV0WNBlat7VCO8uUKnH3B1b5MqTTRxoChQoG7HEfdboFmpuviBs8LPY7qPz2FCZOWm9HED&#10;7VIEyL58ENRNl0atNu8KUcK7WuV8gRzJqD4NhLRBAq13vEGJ5uplxqFtOYJOIjayhfnsVTzHR6cq&#10;0NI9B+nrZEqV1coezwnEQkXx6fTks+ZECZ2quFade1KF7X7wjBo5VSsqW/50My5knxdGMg4cJZaJ&#10;HeK54g7WM1wgusi3iRa0BoESCDwHP/I3H9FB02txdaxR7pK3k+4/YkUfNo1APQEBi/e5LUWOujg9&#10;aGB8BbAx5OIXqxc+xEQxOOfWZGSFWmFV/galHXFDFWrtpggCLJ8Bd1IicBhaTs5Hcbq8UWBVdkm8&#10;bSGO95W38OZE0HHKT17DeN3b6qA6dovLJn1vc1SDKPHaCQ+e17e+UUVJtvodibduaQdePbF/foCS&#10;XsbyJxuzIRggKwlBGG+URfHWwlLxaVsqN3qIHQg+zoOaaRUFK2MV3nqnII+lxG/cz/hbJ+B4p3uy&#10;fq/T5zke1Wh57hdZ1cOWuJoHt5hzLOrbQcUgc3rkhskDp2Nfk5sGPX8wGp8hutoxShXRNFWLXJPe&#10;+5RTVmdc2PEnHbDdEyBPDswGo3yBzxe8TxHZlw+Cd+MykVesMEaqH1AxEnJSdJDIy5H27sxBK3sj&#10;0bQ45ikPLwsbq/laWMMm0z08fpyHMh4+o9nnhLprg6gIx6p49cN1cjzq4hF5aXr2G+47UHVCNgZa&#10;i6aV4xgf+LYn55ubc/2YYBtGk+7PWmUTNIMIwev6LOXAu8nh6KimQfDw5+a1LZJKo0mf2elU0S5v&#10;34cggODoy5fl8IDNd6RHV6Ly75uF5omd7mMhTGtpPjZ8DHPE+Dfv6O0H1i8GDpkGUFF55LWjBpyd&#10;KrIGxGo8h78VQ7t2pG7WV7nPsXUUhB/sluXDa4zs5D2P1+Ryw9Czen/R/KHuWTLgeWNYeQik6evl&#10;5Zi3lUa9rTAjMV0/He6WnwEagsW13y5EDrksZLBz4FsqbndykcckOmCT3Uydisn8c/KYVJNpmiEW&#10;+K3VphrHDni7kqRM67fsf43kQ5UDHwzHZy0KwTuHCXPZbBHCZox+8fWb6rNcCC5Iesv/MIVoRcNT&#10;Rdx32R4PXH1uzi82pu6YBJuC7MBRtF+xvr/OFDh2rw+CTeugLLPfxf85MnaGct7QU5h57/PxefUt&#10;Ss0hfaUsenwMLfqSMHsgUx9zeQ6Nmcv7q/GHjyXUhccZMRCZHdAUM8S1Lw9Ekhxs8kkQSSWQ9RZW&#10;UKc07GwEF+mo/yRhG+u1R5WXUQTVDyGolMrFHkvRJh2okmvB66hOjrKbhXo+agHEH5Vh0edx+23t&#10;zsUPM90ECL3xxLeVVPG1YsB6UOjnMQZ1iwKvuTILgDtle9acwAymomvI6m7hnL6LJxF3GHYXx/X8&#10;EiiAS8XiakStrvWTQT42RhhfMMDfTGVuq9kYOsOv7ODxbZ+bWWCPsQMAtU/uHMkzd+QYlJa+jkXa&#10;sJq+Fdbidh3rG+Mzp+gk5SSP0xEUn7EbLGOk4zMCIoQsIJkveWpFtS0r6Fw+0+L4o5Eb3XjA5NPG&#10;wEro2JmkRBDH6xvnM4m2LwLWusf19idO1rlHbtUy/WPpmSAtLddJjhXTnNmqeVFNcb0G3g9lKdM8&#10;zxl3W/uedWXoihhv/cIsM1WwBtIC10dcONHHUFFsXfqAlw6Zv25N9/ogSHEQcUyHKcXlYEan2WAf&#10;GJH2lBSJtU7qIytbLrHBytjlBB5KAm80SVhXsixcOw9GDsHdGqRl8EXqUt4c/WRjJhG0Lr8Dr2jv&#10;D3LHQN/5scguXje6rFgujajbIo2+t93HUp5Uj+TmJ0KtSp3qwzHGxkEjCx68AsM7o8qxVGgODT1G&#10;Ca4wrHgPuRKsimFssYWozNdLsft4PUB9NI+JvqbPnKi1/hAvEVjfeHGGHCSf+aAzbc8YQcD6z08Z&#10;4zTZoHKseLcXJCoiXi+WYtMPoVHXFwuoN6m8tb7xgH/3devTWm8E8Ku8zD56tvnHAJ3q5wPj1Q8H&#10;hbBNjbQnM9E1nPyZ4eDT+7Iffrpg3NdzcC/0Z29v9UHQtA7KHxrDumt7dWC9TeDXGBhWeu50FL1+&#10;2cPZbZC7/x3tMoPpM2uZBSP+TK+vVTenn2GzY8+CIEo5Aa7LegzsC6K6UH7zqHos6XHbl6PLKLYX&#10;GiDWi975aUHZ4QQj/pw7b6R77n2hHwe6Vivr8CFkL9S/+lvDIG7nwPr1FnM4sCA+Bv5800dOH4BD&#10;a3vYdAuvR4yUUBNw0Eqq9TjRx6isYN8G1RJysXmIzLRC7cKz8j3k2aYG2b13Tnsbeg/7YtM0+G15&#10;9SDstUVFyd8YZdEB/fg1jmUYypNjVbLH7ia8WEHyd1czeBcXUR1NV0Od/3BomnCmPpjGV5gEZVzb&#10;PWodiyEAuouWNMMtlEOuVpClE1g2zhnEwVBI3B8UAMHBopob38FiLG+iwrRu08J544g4/wzlaK/+&#10;bnOdNUDnwEQj0PBSVyNeY4Mc2jJzGJDnrVfwjVUzaqVhmPJ4NFhGkXe/DqKGOGqgDwkS50X6gxe/&#10;rCgvD3pXA0A6Jt302cv+phhZNwZH6rnzKxLWgqiJzci1HwWqBthj0bR2/w+k5kj06mnN5XcTy0cc&#10;5VqpwSYIbxxxsVaP71Bddour661kWHba57IHMeafDrmraB9BTlF7rWtPKQjji6U0NPhiKnnDoqkV&#10;AWP/CKpXUxicH1zONXse8+DSsrJM/Un4I1ak79xg2L5p1+nT5unqW5XU6fNvBF35VSxn7poStUGO&#10;t/KL2UtJTlIov9Kv4GkrrVYf5016zlRNUMTBD8P21KC/uB7fiD6Ygqf3bkUPbrIyH8CLjfr2tzwv&#10;8OQIfki8AFvliONlIyTwG1tYaz8Qt7f3bPDSyGsVc2lcgVb3yCbnpzM11Vpcl3psVg4rhgudHsDF&#10;17x2yGcUgDaWLDd353kvMaEIgMzkPAAEPugjKXUIb7C8+yKrHq/cKPTOmeXg25Dy93WURxKsMhp+&#10;Jd4YD9QGL9zdgj2sT1sUsXN4FfbqAbIXPa5ZepFxrUpZjwTSgbXwY5AdU8yvOx+BfgK0PpvgWlJ1&#10;r2ITx6YAC3M+4PGW/ja0fzl6vLnqKfyTpzhYnzwgjm5nqY2jwQA96AUY/UJK6KFVr5+vsBotrxbJ&#10;UNt89EEm5Cr6LTD/Jwo1GRfvB8D/ZrDPYbGFPczGmOc12j8LNxl7WDP0vipPEq7vsjBGHKGiZbt6&#10;WDRfOXNPcF3Yva/PiLVKn2EwkyZ0EHUziOzLB0ENPZ0rk2+ttGbMXSAp21UuflQszJEcULPAUh9A&#10;BVxi43Rx+ngJODI5UmjlgyOyAv2ricHkjxycAAZG1q9ucBHDzffwnoIxWZnx8puFHEYCrUB5oZWR&#10;7YQeukjBZr1IjQ3kuofpIMjmNsKyuabQUyujyBkuw/NBTJvzkQJb76z1gTIPCxep0tsCURycv/wA&#10;ifc0PHOv2u3G0jOG3+vnbvmoNVfsstV5zAYhkgvIXTGdJKKe43yOcA8o0j7eNAnTrqtBrAqrEa54&#10;fnYfD1kihol8LNScrJEK0o3QzPcAevVwFjHNEQWElpKq/KZvLysitJQU5PJB0DG4Udw5RdKMoirP&#10;dfTVAKFV+FQ0wg7Fy0tfIqzqX5hBRFzcjhlIiVUxKuU0MODiPOoBAFMdXL4C8I9qxzKoFYdY0Alk&#10;8o11NEZiwOO6VifjaDBAKD8oARi9CeRVwXT2SZ0H4Bu74pTRMgo7JzfAM+6V4Za/HeMfEalHrPTi&#10;scMea4pqUWlPxPOgWhR1zAGB1F9kCbBcHFq1fTpiCrTMf2QFGr1Uz5y/sQMvUlSyeriHHXfaKoqH&#10;e2/+i3Spl2qZNDwOgebV6vsrg6p9fhCMaWqubKTpTtsRHW4Sc8c1RVBvYVCPbtgxSaeDi2tWrXfM&#10;ex11REFyj6FRIWkpG4TjZNQ2fKEe0TcjXmDiohGMX83P5a9fEW+qLi5Z9gqiXxzaqVjbo4NWzSDq&#10;boGibCbxZxnb2hzw9M8x3PqDWNbn5gDhZYrbvjSNHcqJ5ms/IC6D8L5ZPcD2PraKvtJ/kMrisdLT&#10;jOGxffqHJSvkoYLQxA93A6S90R0bA6gQq0JanrOWHbzoMfZFjWsWlQFzJ6rholWbEi0tUxlNyjXb&#10;VOTCvG+NcopwC6K4HQRR2L7AewCYNalRBoSrxv7cTA610nspMNBvEqdFfNQvZPN5YQwXtwf/+HvF&#10;4jdC4dbeRB9CDVnrSBf2wYUl0h/zFdB4B6FRN3NWGSvKgyLQ+N8OQyvvb2veiVerAM+45/vo3eVP&#10;VMa3JA3PDIrWtIKrfToU+PjsTS1ZrZ+17x3fuHuVye2riUewZljutD9YmPQctSOWK2QvJaDBoE3i&#10;HFWsmV4fBMkTufpNMzMOHnoWvdjIfBKrB5wVq08xPQRxNSqKnXZACTcOKdYKoXyPoiIrND9KHiMZ&#10;eWmADfxh/hn4qH0xt3HTvL7lH48pTkSsHL6eC9cadc2lFSXEeCsWPaA/8uoHyzfjwDUPGmp/cQtK&#10;CQgXsYYeU4KntxWCOx0glkFU+GkGA5i2DMcmqwFNM+a6IewSDVo47KaPCz1eEqZWp/UjDxTXj/UV&#10;j39LHPx4CxtE7hwq8SahBrAeXRhY8WAtXCtLMktfnt1qoYo5wKXeQncuHKs3erqR6RSXuhZSXWtX&#10;/vLutIM+NCcII/eCvy6WfYw5F7wk0FoD79m6LQLXFf/LRZ+xNkoF2lbrHtW97mAz3M1jEgjM/WqO&#10;Aq3tGIHN1HDw6CQ7rYHDYtRKJEp7rKDrHRiBc3FjoMItiLyHEMfWpiPYnl00AULwNndR/kCKhypM&#10;8DbFH2gxLLxPHzJeY5H17irYK6yAnW8MpLqy1Yg96rr9tG/1tSsZfZGcrtkrD04cqTQ2/iFL08X+&#10;ThcS4jEMzVRkqbrNk0FjfVPmj9TkhRzo64Ng6bg3oxUL1bfjPIRMm6yf34EWUUcsOEnroCm9R1C1&#10;VyQeG6lH2HwvuDx8VMKqGJbewmPU+hWFR+0BNPvbwUcLFC+EnF3HGftiJAt12HsYCN1TOQiI0xhZ&#10;x7Lb1CR93kr7mVXVaNDfGT5HlHs/gI9aJrn9Ubc0auOaYS+jFyT46U59clU2pAK1ehGehTO8ccT3&#10;/h6rDqsLDsubLbELn09jW+C8iE/5RHkyLJdGK+e0us2NkBVyYzM0RcRTYj8p+gzLiGkY3Fo9MG/0&#10;KOZUTlErYrHpGoJOxPrGeuvpsqjLdp/cnbfs4rm5Tekg1GrURvegaLlgvqVTCuu2DxBxf15WzTqR&#10;5mXFKogbOaB+7VwFzaO8VsIvNaeqh1M9du5rTBM5vbKqUO5fNgmCPg/Otfh8K8D6u/2/mu/UrVWB&#10;2WP2Pfw/HXkfdGauobS7lWuyx3GIgiS4gXZcw2Z+1GcfFlP92uEouxRifBSZsyyPYmARdBpRAPj4&#10;RAaguRXU51wwPm774wkX4PQK4vH88M8IkuRMH25YoID2RdYkzQ88LtoHrLoKr72KKF6lV3pxbjWX&#10;q65Vo/iQ5BuBIcB4u5e0RhX0S2v2/QNuYXR12cMjB1E4YhdGjJLKCDoOXC9hkmpFXTVxP67VjxzF&#10;YQA/3ftQ63iZZ4qt3mDXy4cShpX4MnJuxx2EZPmfUjq7XcTnQ3mITnkcpEPjfINbMx/Ps7fO8ziH&#10;WqMZob0M6xHqYLOkOgSK27wULezCCVzj8WFYVEYcLm/UQ6Kk+wXQMWxAEElr4f5gAmi/9gOU13E8&#10;uk8Hzsg6Sy/1nqtkPh5q3OfSojbq7mkxZx7EY/7wAFBa7M9NVupeSA/i4vYPoOvLCDrWml9B52d2&#10;RVq7Z3M7YP/OIOikVSN4eKK6wcjfrJzq8WjySL4YinznIK4hHk2cV436A6vGk5MWMpo1KbSCJaYw&#10;Xz+rxdSD1Fdu4v/GymEvE+tLQZ/touT8SNaexDHsJxMrWdhD7o8IOLrub+NkPTtqUj6ctWMGqjHD&#10;56cA4f2RFiBC+0QBJDSMF2j9bg1LsUkStv3bz9K9/kaQ0lSoR7mZu0KalSNZKtQaJR5wweXkitUk&#10;GdRp/BItrc79rK6sfIR23w6igtjm67C0pDZoVHlYTX1+eQ1P2b55nHYZ5XaqPHscJy+iCQyAGe6f&#10;J/VzH2CSRcgX5Bur0i8t7BsbG+vVB9dYfrCpqkle6asgTcGvDbWH4JkG8KsmmE09JEDKtML19mq5&#10;iiHYmN1HnkXptEJcBsfnYhq0/H/LNj0dTC/Lx3qMHyUHct9F9iOhOM/sjUEf0ZB47E12LDPHWxtF&#10;xM3pILAmHeU5uQdjtLk7R4/ythbdWL1Q8/qwQVJF4k7kEGezS7xgIBqGh3+Jzt9Mc03EZsOxvdx9&#10;O6BzflZPk5T4tmqASorFXXSIvN1xjGgVWitca4lYL0wlrcP3loDY5OrkWNck7mlK9yAU0bwk1VEw&#10;C0GgpJMezlp0DXzETYC9t1B9Y3Py7/WV14/XeoDzGRjXEOju+Yn78Yct89vCXXKSJxL42MHwUb7X&#10;y86Ikh56fMzj2jVOnJ2BHbyO/wbGkEgGcJkCUHDKB8eIfQKC8vODYHnXUuaUZ+zDVbULUesPOo9a&#10;Z4PZky2UqTe+zhIsm6HpN+wb/v5DlllMZTRBn66raQOT/tMsj5IuljK/eF8gzqVxuq8sbgJgLkDs&#10;+TNt20/BrZX4y15wr9SK9MmoFSdIusRaT/2cNMMYXriD4vU4Q0wdC/ItjYGa+rIvqLf0hTNG8aSF&#10;Dlb84jX6SdbgNKTFhGxYibWC/dJUlL22N4LPWlHHqmT7tpURiFl+69flNtjOmfuNAsiN/p1+1L6K&#10;s9fY9oADnQPc/Ip+LcHzzffZBha332yQqYdaJG7JvlSSps11nCgCl1w/jKZGd8dTb6JMa5Ue9e7j&#10;8YXfvFXzlJxPxG78ieSOFVPX4gthQXoSmQdokXCc4Hl8T/Sg/iYg59xvZb9p+iLHdRAdqkk/duqY&#10;SOXXY2F+VsaMSPC5HqCMLmvweDXG6p7Sw0ZWMxa6dOLzfIKTrvLG2ojAwPiyHLvQaQeTx3liw7VK&#10;nx8EYeTGJToLrOJVS4YH6zkq8H/NGlCet8OHfr/ICxAs97OWWzL2kJpFXmnrHfcYBM97DikDwPlz&#10;jko/XfOnFKmq06vxmQSR3n2koAP4qjdRWdEjNlsmPBTjBfwnr6/4GPXTuOrFeZRoDbBvCnY0gPKe&#10;cDGekE03CsJzrZ9roqvwGWIcVsKDKzbDD4zz6rJzKCyOx0c22lOqfsa5SR8YAIKPyugB2wejAUzg&#10;OwD2Fy9qQzNu4O5RcSz4rSTo+hGp295a9BcAWMfjTO89itKQOXfYQZLbX82j7hTBXFXoBqPa8xF9&#10;4ciCTYIzjpfsRIJHxMOqkoElLeeWVl7fWY8Zo5Ou3vICwUnCz5rVCwcQvyBzThx+TdzP5Eum+nGH&#10;x8hGMp4BymtZkg/si2ev4XuSW3Ng6kLnpN+ox6ii0vm1YDq55k6fwokehr8FPD4Sv+X2hTh2Dg9h&#10;Ovf9e77aub4+RMAx5gGxvWeou0n0Qw6OUfLQBlDHmBY2GqhGz8oDKA5wN6j4QNgfOYoc1Tqw4CX3&#10;KE7D4G8YxY1VDne8uMYGfT8/CCZ/bod5WcIsuqJ0voglA2eIWCBisIUSclLhOEaI2TECrofJaGAj&#10;mUQvyR+M73zAXduuPVgjvxyceSo6wMUzi/ogaG1iDev3CtYgu/kGn6XYsLx21iWIUXaM3i+Yal+u&#10;Ydptt3kX0uWUc8+RO3Z65W8STn4i/t9C/IZxSm4WaLrrcaQvxDf+GcQZ11jU7FAUgZVq17USXhxg&#10;DVXApUE7tuXbS3NOh4ZECoAYKHqLdGRi56q6o+LKLHLaCW9uAbGAmmfxQWp2BsHs8wnkKz4owWla&#10;dmJHzpeuZwtikw98i0hzk4g77cCUX/mWRjeqmwXdojCsInm7CdAjNo+6jRXhscsoz8XrAMaXD3TH&#10;BajuV3KZ1dSxxgI2YnqUvGVd4HM5DlUzYPffudxMIuh9FRnnTPFgq4vWUaykaq4XnasXUqJyZs/6&#10;rcsbNr3urPO9/3u97u4bzYm8056xax3AYyQ0PXNH+maizxsVZwM3Om7doUQUxarjekfItD2rGPlt&#10;umHFRPxnBQieG+HDPkW9MqPGftjE+/ODYJGuRgDplFXs4ukroe/cqd78RlW+tXqN9ysHbmYbK/6y&#10;3aw+YShQgs2aAf3lIwM+pG5QxR+tOSiPmm7MCb24oJjv2R7ZQXjNnXTsJ41V03rphpK6KRYdq2JI&#10;P44MwqfXMnrzcho6khdg8mNLAjblYA8HW5vc4mk2pIJ4ADNpbQciSVir6wEZTaGvaDEkKkIbNbXT&#10;Ctg9mfvG9L3rhjkV8fE9kej9034AxPxD0CRzFIbVYzU6LdgZ1zug7CMByHoFRk3xAmYqWDSupeei&#10;RkgUK7RctZKuMzHc6dM8lcLL7Qw+B0Cg1oeJCs+1vUujvC0AxJv44miw5soeQL1Zk6nqc1UVa96a&#10;hEwes/DLr7yqkfrk+zcGRhBDK9Q9GkFmz+d200KDV3twlsQA8qNc6VhaEGi2GeVvJe4hAbyA32ri&#10;cC2C+KP2VfKrA3/lm/U9+rWbgRZ+r8FPWXUSZx+bMuqsBZT3PmTJbhZq7FsIl67aRMCCGUvyUcqo&#10;f5/o90NTItS9Le/vrWhWe8IfrfBer+YQD8LglGiSkile1ZTmXfQ0wd+p/fwgCK43QOy5vNjhtEk4&#10;yYcedVGke1slqnXIRnIxQF36VW74zcNwhpYvq5GSFubtP6o/ScJJPWGGWPnFZp9Qv7H2NNBrsDcv&#10;1dUDuWEMLR+0wC8lUX5tLcPH7mt+rXD3uNMAeygRCtvzPngNnNn1UE7T8JElGZUM7Eiv0UXy4V5i&#10;+xJu3sdiTD0mt1qHFXBxMgDmERhOHjdrL3jHKkx16ZALc5kw8VBjjKtWYJD6qdPE0AZFPLCpCFzK&#10;+VvAILBfVRmb31u4eW1ugn6qNmzrrDQPRhhuz6t2gVuzc5oKLK1S1oAtT82Ic4lS81WYq8r4KsvT&#10;D0To9E7UMAAfL/DsJTfvzK/0S6Hdq7YpnnccgXRavRfi5u5C5Y96GAGj3yhah4FvY/EWSTDplTQl&#10;8lEvT8Ms3A1/lHdLU8H7iasjKopN9CfDsN/9xw8eNsGZJCPXPW41fZ9P/+Yek9qLBASP72GBvr+j&#10;kVy1hoBhbOq+CoubzR0NXZN1hzQIc1RdHQ+rhoz65wdBKLtJiXyRs2PcKxUgjnd5CPWz2PZdNLMo&#10;bpj5sTRyhSC06bMMxO/l/p3m7N33Y+2Lfq79Mo7hzomqA3AZBi19V5OSg4xxojDy2wAiXPp0D3Di&#10;rc9KpW1+kd46/QhzT44oQGu5sVZx/sy1CN7VyY53bAQLswwgvGm/eqy07Srw6wz/gWbRsaqNsAZk&#10;IgJykETUWjynNadqWprTwbETJ9e6tXo/aNizGncORWG10MN6MNdGHNZFGmZinrXKlJZE1yJJfrOV&#10;ZRZitJu3hqgWQ3Pa9n7ppHgfp3VsvhZ2eQfgvPbeZO3HNv6OQWi2jPYFfmGhYw3a+We9JZKxVp87&#10;rnXQUPIPgVFQom9hxwWfk+pBUP1MHOHhl9FZHsdWXK1TXL7V5t6tOFrCqHkdoNgdViwhVgicF/nw&#10;EBecVXCZaLZ+UTbm53BPKPaaRnCtf6r7slUa9rt/XieJ5v+LOMifxmBtubxcn7xurz3j+lQP+WnV&#10;rFyLtGo1be+MpgGtFFTjTpyYo2ogFfJ4JAWloJ5N1KQww67SLTZYPz8IusE19iH6I9vM/CqpTkA5&#10;WeQaopkrcNtVUorhsQdYRddKDpIBEO3Syb6I2Mg4L56bZoofhmoQ6/VMTjv01TGQMmeJiyIAYMxF&#10;dDmKEgl3sxarGF6Bpf/pi+q2OYpfi9SDaiW7SeVZVlFkKD2+zCHJOUoX0gtE6+W/Uld2K4LjZ0hO&#10;+ZC6wIvAveZNPsXusXlea+8DdhRBlmMLEG/xbw9IXvee0qBe54i3Onk6V3HUdD2XpHrTpFgylgi5&#10;6la79RFN0l6lKwI+k4LEGX5WtFDU6/ra29ji3I6zToQ4Jjvhd4c5ihFBHm/uqp4Km7B/HxOFnqW+&#10;nMhtsJQ5E7ZeSRSUakj2ZhHkqTj8wNwoKWM7uKjINnQIWS+PL6zaFzxyfyKg2gU1iCCto0skHLDB&#10;Ah6gE345lqvW7xiB+xP+dzx/ysHlycP31SCX71dJuNLknIhnJPaeMJnia+0DEzIogT8cmpw1frLq&#10;M5/cIrjQNJjEHrOQjlfLQtNxMF4fBOkN5moy1Ks4qd4mZ8mvv8RVnZox87O3yiGiPjZY5aGVNCQD&#10;KPHCxj0NtRqslrYqNT291gSAj0KrfhDYA3V/8z3lZ1RvmjtHJDa4IBIxPYp4o/AoFq9qWOhVsC+q&#10;ccXGXm8ao3wZ0iM2tNZqfRharp3p3n1ii4RCF9FepojBGUWACaM0+rAyNxcpCV/gu+sY+aueaPDm&#10;X9O1n3GvuxM+2W42bXtchyjJsAuBTUl1rgW8r+pNDbL7uhN++mAtCdjiPa2R4R2VLnQQuL1kYNB7&#10;bydFzJsyDOx187Pyt8KXUVNr/cjbebA0g/t4DCOTpS+wAje3CRmwfDbnEDPSPcsaWHj6OngafNG6&#10;5gYr9RoZDvoljmPtDDpktwYaRbbKW3wPvkkLcTGx7OHapINqFjmgx7wBak4ykYik1aAItzNlP9ho&#10;DHNvtXdPUOyc6qZp8X9Q0L90evjrSHxjqqDqeoINlM8f2VXBmtc9ndUGcL0AqStvnZU4Ps5UkGSj&#10;Nb/D5SLnyB0S2fq2kSRc7TeYkbdFNHl9EJT3uIYBhlq10UNJF9EGSQOncXF7EOSHZhNOuGQEW+u6&#10;5XvlzJGeDVrU3U5gtdFWidWP6DciPcnBf3mrpX4Wz3Kii5oDoCSfG0F1rUUf56UwUPCSjf+W0HGS&#10;friRp2TqxVVJFDukoDPK8uM0MQ47zJUET6GaapUF10ySiljvCKVPitTva/Gdzs/ZAN7lXVHfBiwI&#10;L7+pWSWPnWsjzs+5D1AKQkWGoShYFbv5T2Kf4aPuEBVx5aaGUAEno+fqINyLAAhh86vxDUPJLYr6&#10;FEdh+125YfbwCyEwPWRTV5h7uO4RB6D+j1qbXILSQeu6C3NAo5fuQMYYXk5WLO7MZ1YceWkNGLfF&#10;flU8MHBAEM+0W+c56JJo7XoFN7ztOwC5mLEkfFO+uA+f4gCDRdtcSBdod/hurjY3S2ATjztuARP/&#10;brff5LGpddYwtM2/rZodtFcv/fR9q3JYSoEVD4XZJVF15EpI7PmZQF0VrH6tYjr5gDR4mqP7NvAx&#10;kMeVVM26Z5BwuF4fBGWCoV0EnI0e3YpleIYGmBFQS88RUGOsQTA1K9JoXfRXzvYBEZiflDkQrbgZ&#10;vUZSnDC6wcfhJ9G8iKhcw3svXUbAeMkjyGQ25c5WDRXxxFo9CAvTGqBCybF+9RL3Kx7q9JNpNFO/&#10;z9pk4f//i+MB+TivX7n0jePSjWZnIN0Kch7ji7IGJfxSW9Q5pVnnQXl03PJ5sEL/zbbJQz/vae78&#10;Z8JkJt6VK1CrmXwMy/wmA4Yya0m40YZ9Ezo45QcEwECGNU/3rfy4zAia5s7S12chhN5zy5H39VlF&#10;GzeRAh548V+XEnyxe5CLoi/D+pQ1rhbg9W8/wv58Xr7fC173Xam7nQ4ZiDUY+yKvF2GrCb+U/O7Z&#10;AABAAElEQVT7RrW44v1kbc8OTB2+/ihilQhNwBuWDWHh1KzsWzzrs+Rfpa70GLrOEfRPnd8a6Ku2&#10;n+tscfrg0HEWfU56sA82Ic+RjXwsTRj1xnUmG6CHOZguQ2PS5+QnOqILFtD5GbHq/gM5xWeCR+mY&#10;RxT62p3J+/BvDbd1atPOwZpp9PGkuEmrhEvGW65z6BYj3gIVw+6tBApri6OHBNS8r/vYqOzEmhFy&#10;L1jK4zuAwn+wuDzbOBJGqzeqycibI2JSupDVxwiCm7cYjqtnrJIJEg2rsOXUqbgCvuKzWYhwbsSF&#10;x+OFoggs4lgkM2ERBunsTGkOcOflP3ysCTAYFMiNrzI9axMY4V0zGZgrTfECZbHgalQeqygNSSOZ&#10;TbsU+o6Dwjg2vGEiYT026IO3kyOtKc5aGpa+2LDHg1O9zAdt++WJx5twrYmEYrxr4apS97UdRWhp&#10;JgWwj8cwcnLETBdGnZpiDcAPSH/ToRbaB/8TXjUs41UmV69BzKRG5oLxiKb4POwlLk7OWUJZrlQw&#10;nDQKKPocq54Nq9/yQKq3+KRgExLGVVCPbmYC1FiPTfNU33rD37iksPkbw3GPv2sOHnS1h76jYw9e&#10;vK3NWyglrBWL67la477ouLh/dGUzdcy5eL30F7vPgGk0kdacJh+wDPPPXA2sfzEK30WnoyJplWsv&#10;vb+M6kcnSOL9uL4D3i5UBnhwRBQbCELOkVuq3jex03Q5pvR6/Y0gTYOMg/Vs4C7qWZiRMxRgRkV1&#10;F4/laEfAdjyrV34LI6i24nHFRoBzFe+aRpfsTR+4UeX2o/VX9bi8NLbWHzXWPu0BLKevmVvYrYze&#10;2Ftw04urzzIOaMddzAC99kzg50ftOQm5DntMywegjo9qfsQvH/ShiGRbXnZ67N+l7pbbzmuI3+SP&#10;fd/CyNMb2+miH5J4hWkA3BCcJpy+XqhGF6gqttTxHF6nfCzOtQ7qpM8s1Ud53CradFCb3sFDRkAH&#10;JpPFKWP6xeby5TKx4O92ezbvwN5bAMJF1LRLjZ6FN88brbgtghx/dCbya2Ua+OFhhRsYtMkw32jm&#10;vpW0+twFd885GjlDjqQ4TX1pMxp8N2Gzdv5CZTyFWqEcg5eV30SsV54XidykdD9c7DC9KLPHbcQX&#10;wW/C9eMH2679i3TeoVcdnR+c+zj8+EJOC+2d1urSn3HhTy9Uegr2Phzh/rk51djPd9ugnaJ8WntK&#10;DZ17jz7BafH6IEgljG5msl0TJrUEsZybBDACuVYItP0fe2E1491owsaqBNp4cQI2PC3PmUnOkvSZ&#10;G3jNngrblrchvxRmL5wkG/YLb5STUh+OvWPSa9VkEmJFY7yFiSMocNGw4qVV0kR/cwtTGcfK48HN&#10;wZVqZUck/BFvoCzRjnWma6NmC1ZKu8Ppj09f+9XvUFIZcFOAeL1mea2rt9ZqwdRj1V9WtGTbLzQo&#10;18+Jc8zS6VrEdw4PMfuFM8yHN7ux2ptPAxid32fDCw4JnONUhNAhajp8+gvRTGGBF4kLb3FSuC9N&#10;6aCKH5ZPVNT6gKFhkYdmDxI0Ui84xiA8DIDma0uaVoVRNwy8UZPhWU85PgH0jQ3BbtImfi51R0qn&#10;43KcT3Sr9mm1IkLv2of4WPn3naG2m/LbZsYWxaDPoQ/lE9LIi4qtg3bCIDYT1f1QEN8n2lrWALaJ&#10;s38cv7pEQTXdK35s/qsCNlb3MmF6DsZJ93TgHN4eoa+9MLgfxfw2+LvPhbzOPEK0nvtUdhufj25o&#10;k8A7/xywzQBFctrxskCZlMEreXP9WHz4l0Uoa8cywdJGEffgCab17J5ZGrnUY3PP8GMRfc8Ys1vJ&#10;b2DKKOzyV33Sbuyy967y9Gzw14IcCUeyptSwWpetw9B63lSBWlEQGZjw2/GImsqSYfUXZHo7/sux&#10;NeRIt7ku5rgcW3rTdPEiJgTCItEHGII6K00RTvGUBr1pVR7LKi6nKb7tC8wcR7+LZ/csrku6tqyE&#10;H24aI+dnnDe+1UwiX1MQyHHyMmM85bEcflqdhDZ6y0ettYJ/nhZdnZ639jeslWXcnA7Cz5uGYKVt&#10;QYnpOLuRLaRm521UAa2KpBPt9qDtvD2q0PUOjsagll0CfAIOFfOc3z1d6KybYFD8SxBOx9doBSb3&#10;yrgL345n4KNklhbaAF+H7dfB1sDZix471yZQSCo2S6PfQonXNg+gK78arM5Xm8nBDH9+jmtjgGzl&#10;Pau3D3W5P+wJd85+8Ih3yt0Q1Z1T8YrfrmH/9OiTdZ3jg+u58Ydb3Z/osYyY1siaXD/UffkbQRAl&#10;4gHvRDu9VtbRMqc4Ox+3kHUTJVV+SU8zYbECRuplkES5nN9Bpi424kPrL91THRuxa/cQIsL8rYE4&#10;P1iPVTUEsHorxY1Z7c9FVVUset/6ywQ1xad5KgJXCYCOFzAfa8tS/Ge33gP9z1z1ldIAmGJrfZul&#10;6tyx6fpU4KMaHF500HXDeTAgRPmr1uDFS046tona9s3HcZmYDCEpNibLyF3baYALJ19fOlE8P/2y&#10;8r7ZPZ2pHrHiP66Nnq90FOKd96G8VYqrldbyHGYQRrVrPsSKb5zGOqhBLKfNmCSNNwUorhtRtSb7&#10;m9vS66Y3eowk+9h5Y4OmIKgB6vh/NYDG1ZfVOahZSeuMxYXn4T87aAqNpfXJPMiDU4B6aqUCyRJ0&#10;XYHqnis+bRmJumAdyQUXG8v63lvESqPp6w2gBvIBxoyVDMy6vPom500GnOOb1Vs4PaDyYd9Uv4jH&#10;8RwdIvkL+8jjbJMwBFdY/SD/0nZPzI+rpCwqkUF8G7B35CztesKUkncmKYGMcq3rxFkslG0uYYTg&#10;2Yogvp+6xMZpjfOhlPXYIK+W7//WsESy4XoFUTlNcgoQkzwkliB8PS3aEw0LN9NG+vHlVI8lkj1y&#10;j1Uf681gEE7ypdehfozaR2epgZDVPFgAz/EOsSMQJimAeglvcuCKpSuOU1WSjVZxlP/KqvbUhuH3&#10;PJO1talOdNQ02BVUca/oAUENxZZ23W868p/4y/6me/NZ+EgjQU6Ms8I4jwg/S0YmT7nWpNc2Df6K&#10;OyPH9J8Om4+KGsWqUD7K2azAiAlzlZFWax399FEgGhSwZMmgZRGgwGIxmixSK6tJLS/wJEUmmy68&#10;CDeMAw9s4GY28DafwZecInCJDdfqYa16CH84nZ2u2bCwA5Hnp3oP5ftnBF5SIPZ8WJAn5q6w2GCz&#10;ZIbVX5FviOUQttb5Fl91qn8lFm+scDTX13NR5k5XP65Khrkl1sNQhW/qN1w6Xw/3/Xw7/3dj3InO&#10;XkV3JPzBJ+L1sJC8M+HpbY9NsDiGpGzFI+8+IRzFZaSGpA1iVOzBDbzg6LmoXULSsaK2qSJ1OYZK&#10;/XMg+x8HpiVL7q/8rWG6+CYbYKsdyEZqjFb5/tuO9FG51y/EuScUqqOfFGLB6VpNc+vknGlo7CJt&#10;LnZtHnjT/Dgsd9u3trDGWT4XkpXGx4Q4NpOQlsJ2L/GrLpp7CJNUkp71NwL3xPnc3qrrXCNvzIes&#10;GbrWgQS1F3Ztfjl2SPBQhKn6mkfq3rL90myeFtLdZ+lHaSRJbCiCjs2jxnoU+562RbmbdJC2r3Nw&#10;Nx/MJlCWmxYbppAe2IikQuSEosaw8kgpYU1crABYOVbicK0aqBYifX19i6cmF5etB/WN7vjW+b49&#10;augb4o3Tz00/zLe1F2pCQcw/cz/Qps47raotFv7WF6I1Sj4ynPsXdP15ymZrW1/+6o/q8pSAD6ao&#10;rbbo8fZqqw+kD6V1+NutjovlY4By5AfwzT20OLZdfvMK4+ZYk/FTlOE/CGF7s6bFKpwz+oMGP6Gy&#10;n18p6DiPibIcDdtEhKtdj74LpXh9rA2hvvOPFCCc01XehM6mWqtaKZcgBawKV8uTuQEaD10hx8hb&#10;VCwOv8bi2vrybw2DKNEJ3FljOwYFPrRYpfYTV9z+9nEtpQmYtVzE3Dlw0blzImJdZE+lAc2/v5oT&#10;QcckZR/XgcB8gCD/ygsmH4xWqWfTDN4S3I23IGtsVbyOzUPtsCq28sDeOM7/bswxbVb2vg2wiWwQ&#10;xNaWSLlWDYK8zW8NVIdA9bi2W1OGyN1bVMi+eF2pL16Pa9u9w6hlEXRsnD1ml0TW2oUKICx/UsTT&#10;qm6db4NLDs/QQYL386ZLwtmRmqFQiPPVPRcf1dKcc1ea20IfCNpwhCl5dA9OYZfSMVi+3b9E1rIP&#10;tDhjruAPrkixEq+iOJoNtJ5PxdI2XvltMQ7uk3RorPzmQhc+uvGireLDO896W73uHIT1HeJWRzic&#10;CVdtU7zWovAkbt4WOq1jBdIlf3XrD2zgq/QEMMSta3TSeWyPDqbNVX4FNf7HVUqsih+CUUBisz3I&#10;fwJYzxLR8lxFOQwniA1++VQ/PrBxTzZmzpn4ONK4mA1cBs971/lH3oIrWbClzP5Z8AfWrMfkpnk0&#10;CVJfQirKWDmvGfmfER66Gu7RLvxeHwTZKxRjyO3QA+WJOeWIonbyJmr0rD0n7boCKY+XKs9V3Gfl&#10;N5DdGE0ujfQ5/Y1OJl0NcKI1xyp1gXWRMGJd/gdqKhttH/CACUceb+6Xe1A8N5JJOqt/IJOx1rDM&#10;0IDG0A94vDl3cV73ATsJDV4dZKrthuG1MXHX+toWPCvS0vJh473eOBAEr8sdHKe26eDUcodmQRa8&#10;ebFUCBYVtcoKudt4LM5a06Juka/8KMQfcjMcbcaNas+0+tEIfZyHnK8OBKwV9cWRD2ElResbQ2ms&#10;3MbLLv0N3Bq/KXetAuVau4mPHUXcezWbtXL6PfavsmRQbv3se+lYoJdxULi1ff4wcCyuUZnA+uZ3&#10;0wyekjXbTfdGoUUXt2EUBGkd5gWqpnPSfiIHQRxCpmM4ihL99voY48XxdP+u4sXoOzCbWZ8OUeik&#10;nfbTCQtBezCH/OyRjAbCJB/idMqO42FmDzQDlpmqyBgvQJ8wwPrvGGoGKlp4UF0cKrETN845sZcQ&#10;vz4IUsJJNP4xeUb50MEd6A7IkMSbR6oLxGDtyNMzkTfODeexvhk52eMbt7BXWhTOif+K/KGBl3Qh&#10;NLa7V46lQkkMiuOdqI5tUdNVyV7VUyLPEQeO44oyXpArRo4YmN7A8ALuPII/2Owx1YcWkaielpk9&#10;MP6gATTel4E4H0XYMEu7j9uLEfiA6VXisvvoakXKLS+Xny21mxJhHB/JY99d4I9rOgj6Oe3oYkCS&#10;Iah3LPlSQXmsgCjmxgoe6uf1egRw6jgeWWDbCJE5tYfFYNRZFfm4OVSNPMxSeUt2HZx64UA1T6Cv&#10;bfoFT5rgf/QDb3OsB0NsCrOSOlwb4GFSxwT9r7rjcOrQAYeAAde0qhzLHoeE2URnXmiuysLj8VK/&#10;th+MUx2wRiEI9ysvCux8LabfqxZlipM3tvCjpxFGj0p0LobYExdFLLuGO3DRb8dq87WRmFgVf636&#10;VYa+644ePfMY9JEghOwbM7XoOH4V8foN6/zHhMBGH7yOmTrz566q5alOLjyk0k1Yaqz6beO4PCAQ&#10;CQENEtB9nFAbs3FsJLSehb4+CNK2mrVfBzL2VU0ci7g8Bjr2alS+TDiCz+Fxqa8t5ez8IHrqseha&#10;vfYY34sS/GQdA5uZhRwUeWGSOIUtH0AN4rhimNxiSNSg5KQaBhlSg4qZyxs+SG9JmHMsmdSqUU9T&#10;EWCU1dwCF1vrs9lRB+ckh3iVghhv8o2w9S+0Y34ic0lwA+69a2VD+FK74vLTGh664ZypPDJiHFf+&#10;QsohUq35W013KbeG38hnxlJDFVirWXcjI0Fm6Uqy2D3MozEXR+wppt+5LLi/o7i4IJa+e0nsgHoA&#10;W/1JQ52BxGtdmlGFdgDX5PwSUmToEPsDvGr18TjVq+dhnfK+Gk7lRN1Fu1xA40HtOALR4ODxccyI&#10;tRbuauZflH9dRGOb7q2R8KYKUOssTLTJIn1rnR5vku298zfdb+Bssfuc/Myd0anMnocn/MIsCMuu&#10;fqXfmp2jq1/vfDxjk9kJ2fx4z3oOVtM8h0Ibe4Gw9JG/PgjS7ytT+iXp/EofOd6F4GbRfStIyfmw&#10;2pi30Npkuf0W2+2rh6iVUiAMA3QcAW92l9nAaV7U50n5PNKa8Jq2dx0z/aR8ml5lDWJkvHHEc62S&#10;CqijCXK8TsOMxQOu2uK6XjRR6HnZyOpS+gyZUD0MolZ4GiEDw9AWFN55KsYWJ96kXYNm6ZiCS/4q&#10;trACed5oqpmmIecD7ELEu1Z6wF4C3DIrNGYEYsZByd3Gz4+4ECCQkVZqChfmPNT3T1DkncYpkxh8&#10;iOJFCJuqrRHI8Q100kpzAC/O2Fq3Hb3arOERjP0yk4GHx+3GgflgbzICry2j4DXpuheKReBSBNdo&#10;eJ5LGQi8recKwD2mreyGqd8eQw1H7er5ckOllUj6JTRXn6fvhMXNmvjzmE335nSXDDTX0IIc7+5c&#10;wZvHsjwpdC1qt4Op1qUOShi5OFqPe0YPfAPpeVB4ep9t+Dk/Pm88m7kpX6ua+ovBs4Pto8K+PoNd&#10;ApXQdnjwOcWrNVhdMCj7Q5vGpmIYqQJ++qGMNzLnI1YtwkNikht5GBS89BUj1/1ZGYpqvDCkMQBm&#10;eH0QRFEvj2vfVIo1qxg4I2zx1rCKIx87UBYBi1nIA2A9zbPHTdPirwP1o6USrd7nZlX1UQpM8oF/&#10;MznaPO06kpSjeAjteCCx60Lw+RArh8DjY9CeDBxH7LpKp+BkLj3oL0RhxFFtpUvN/+yTBRwJ7eKe&#10;2/WPiXgTgLLV55h3MwT1sSQtNkZ/eH4FmBah3i1TXWsVRjqSMzKpdewWpe096I8lb5yqwKBMChpe&#10;SrSSE4nniD0HB4dRL9YEaN2CsCCETZ7fnlc+XFGHR6xYaFf5xyFMwz4woxiBeWX6sFLPKo+FNjI1&#10;T0GD/CmRFmu8mboJgMgJFaftnNdgBippXeWTBoE9C4l4fu2oaEaCIPH4mP4scg+1war3ciMdm6i7&#10;tBN5QFeEtqra0C3/RxoaylpUJiLiIu6aQFt5UX/BMfrXoTWz8GvdYWAPbtK1Z3fSsfnjkd3lzfsy&#10;LYevaW87kmesPMB77FlgJYzSqZ4I4Nt/W3XMCUm8z+dGVQ0Wa/+UUiPVIkamaOh1GOeLEXsIsVW0&#10;0vo9FNDrg2D3koE8d144dus8vUINIpCIy8x/aoSMVjc/w3oOCOK18zSpmhfNI6u1DXwcBOe5HnSv&#10;yeSFc6NK8mmdurw4cCQbR9DJccrjfS6moQnay5insD099xheYTaOWfk3rQLl6q31TP3DSIbVTzsl&#10;mKuSsj49o8DkINKfKarGmzRi48LX0jwJdbzjgPAD7Rf0kqtHW6w56W2YW1HbQjnl+uDN8iN7sXny&#10;OH9seiYE8TYDhOdZ0bmyW2SkBok1V/QRKdbLDvI/O9VzBSVipK5MzyLVcvqsQdSuCQU0XgadI+ik&#10;VSe41ADtOZDjPeibVK7kiChOrVxUKz5MCRUHcVOAFS661nNChdxXk6d1AOXPU8a6gGXR2h6IBGVY&#10;9W7qYESiByXgQfZ2pK4N6Nw1cVWfDYSefTnINXqTYyZ+j98IUdOxmqZGpngPKzZ4bzVw0GC+zjcI&#10;tNZn0r7Mbspnt9MhazfGl62+TcjnjFuP+7Q35qMZpZOZbvJETU844sX3AUPl0zUVgZUFuPysDLr8&#10;sUZBqaziIsZ1nPAQijFOf85zSiOCifkzrJavD4I0KNHl3mz+6ZQjhoDB6aYo18oEhgvolprvh9AF&#10;2ZjkhjuocYwzXINn1JUEs3RY3ixYMN7w/0Yyfc8l3jiCTtxQhdwDZrFBlvTcQsFIBayKUcAbuV4e&#10;C4v1uCXotH19eM0sfhTufq9iI6Jv9x6fiEK7KLcC6PEomtlpwjMU1P5vo7nVxULls5YXuMfWHrCK&#10;+eb1hodslEZyunfk9Yj7ecBnavIKqI2NcRdjDWNV72twh9e6euXn40q5DuNMxHbsu2EFTr3yinDb&#10;540hbz8vRuwpWuPD01gFnbdJDYklMP/NASnFc7rHVIfpwLqJ9bc2OwTdJCzXZyz/rw5LsEfa2qCP&#10;cSo/tA9VL5Xg6HIOHKKNsSJQq7xqVZouf3Krhm+eH+oc6mUyyp61g4DwwfttnBf8+N4J/AH5cWbv&#10;3D+Gcvfmfp49nhPP7LBus2Q1tgyg1C9epsvMnte1P/z1fbYa+gTH56D5ETsVyka6H07tbA9eKGEb&#10;b7pbDfnrg6DxnnvGabQZzOCyTRXP76kS9VpSoH6i8rbWTvJYVB8D9eIQjk2XgVdys5FOtlpbX8DQ&#10;RlG5Vul+tqoL1nJCKHiZHTgjv8h0ycqmpRrQfYEJX+3Uw+mIRX9bMbO03fu7gbQy10wyLNzK7Xww&#10;kavkX57NroDUo+xyQ/IqAMt++oWo+e1wgq7JK48Psi4d9sSO5JA5gwlefCbjq8wbFTcgolijZ9/U&#10;0P9CH4Pf6j4Cd5ybsAL5kyB5kCNSdhQn6mIHqEFhnMh2Cmi81GSASOQjQuSCRhmgFUQHx1+i6QPM&#10;e+gbOXCz7F1sv9JhaZ5hzavi7TpuzgpKkmOWZ1AYda9oi/iU04SgkcwaqFcyTgPGXczHDJOesPrt&#10;todQUXiRI08JYkWo9KZ7YMfyrZSG6vVgqRsIRRK016FVUbLKr33Me3h82FfjwdkdlBvl//8whqg9&#10;Zu+92z5v1zqwcf07wQ2LkhIXiqRVROfcZ6NCNK7y0GpzRegoHvXyY4q7ZFS8GFzZAfZd2ry+xqoV&#10;bUIMz9cHQZJWw9I/F+dxEgH1t9DYrB9NekfEehq+I9xpboqjGGaKUVJcK8rsJxyc/doeu145LIZN&#10;6HDvfuAv+neYE0bZBhH0KqrfkpCXZJ8Np6PzDqoFPIEJhzzeWByKlFi6ZwzMX+JrpcAJ34yl714K&#10;Qt8/YwRJPLcdHwIMQBI2MDGjEiUS22cpGY8mAOI6juVRKs9e4HklnWaIRFNMfSS9r21YgTyxKt4c&#10;5DD89LI6bjJ5ozEwtMxQQyOssfT3+Vtvx2Hg+XWeJOjn2q8EYOuzNrz7gEXTjtXwMgiMAOvVMTsk&#10;mqOJYavIRdheMuYc4obcLxx5awXNqPenqRrBeTbVMJBv1x9ANrzBrbkF0Zz9Q1hz0OJ1JnncCImp&#10;gnWPw5oTZGcrNLwuTf9pplGzhhbSfecANQoJtRnYSIIgE60u7HiLlk4P66BdqN1k1DzxuJv2aAe5&#10;R1DfHe78/3A0jqU9TfC+dP5WeE6qebG+/vjw8ZxQOHZFngcMBB46P6cwI/WBQZskqFIKlGkFmgJd&#10;332uUxDb4PZ9JeL2b0IGxOMuC3ogoiEG8PogSDVZjM5GDgfJWSJPUxBSeE4OTsW51Uuqk3lrQ86l&#10;l6DWBCCsfbsYSBUbcv4SrlR2b6OMeu3yxP5EhsExWO/AMc15s4D4HO/DaZl2roHDaX/U4o3vL9GN&#10;lbUCZKMVcM4wFL+fVIMxz0jU4rb3qBXZBy3JgcA5WZVbegLw4jqOpVybSuBicYFS8zAwK4hehYf3&#10;iKSBt+JFusIB8l5y7jahOgP+ZQ9W/TlGWe/V45leu9qML3XdYDkfOHEfiZ59ps+I1jJ4/RPBi6+x&#10;O0z7SGWqtRkZ0HL7bu6u3zyEBbflHVTx5gNs8wDJxzRO07FUW67GHfglKSos27bljVC4W9nls4zb&#10;gDiy4R/5YIzErKy9Qs4AvmlGajidlGs1e4ZtvAuVQyfOlXIzvmCALjDNG+/gq6bXSX4XnLuZsxzM&#10;Z/vdTu/67qd2XLFJQDCOG+8XLTDPG+Zl1mPT90W5zh7H5kRmkz+XUgIvr2A6A+qDApeDxlNSAOls&#10;z1AJpBljPE0dt6OvfrEPoG0cGP5ll88PgmSVERa4bCfgwQOVr74JC4AAA8ZfS2u7dfc1vvwJWb/t&#10;ia77RqT5qDVPTdjrp1qTbF+/wKz8gxBDXAbRASgnpIMVych3RxXlg1xxcXkdBtZwaSTVBalcLWSF&#10;VTV5aBX3q3XwZVaivrQWnuUAQ5wluCBHlkhZPBdwcBHVh3AQWtpB+vGiAzamnemlnN7l5Zbp2pOu&#10;0vRNk/tW41RvpXfyQdXP/1/gp7qiOF6PQyWDRT3pmkR8wlXrk2tc8cKoP9OB+YNp94DM+BkHCJw1&#10;bPy1cvGaEmZNeRg3KwOvr9IYKmry1Ap6yztIE08Z15APXB5WcH80sFKai3CrJWNsrXVbySLMG5Oo&#10;ANz5m6Zar1l5aLv+DMh1wwD60gl6eykwroXnPKwWj2t71U+DVYC5erI0ukW/ld84y/KkMC7z0QOM&#10;Ah72TvT4uH4n+lr5aPwd29/jREvMxc4V87wBiAJxdODwl2sTNbz8ZN92tPQ4d6A+r+Rq1g8hNxNv&#10;lY9qPR9GyPLYAhOH13YAyasKlgRSZzsPXbGy1tt8BoMxve16xPivD4Lsgw2DctN0bX4JyBcRa8aM&#10;BF9kAxJPaxT7WBfRx1Js9GE39gFes9rZFS/TrkXQcSvvmJWv4c3HiXnh3fdK2vp5p2bKR2soxkM2&#10;83KWEClikAtjJ6+DEy9NoPUNI7k2stHqtS9jNdIaAvoo12pGCfleB+IfdOPOMHgQ0wBdvpiYHyCS&#10;zaY0Wxr5ZlIUIKiDHtjgehLEwbXOHg5OaRqrALYMuxB9d2+aBqFmsHvG8yEMPj2rmWqwrgl4WSnd&#10;ZPkl7tlm0pVgbER8aUWCPz288bYP/Pv8+wTe00UeS4v1raHw0vmBVwnrm361O5ISeJ37Xzhirx3h&#10;jMgR0YfwuCTdMoKhm5ag6T0rn7Oyp1gTfVZktQ/pFpUhlzb/juMbZzd44wm3AX7cPwQf2x3DE6nv&#10;5xX8j9aQf0n43OPH1ei37vTMuW89sPbUmftRzgYPel8bNVB+fUSB/QCKL+8k8v8sMiEywV7wA3nU&#10;CRhqYXb7vB3PSTGAJs4ozIjVQyGsAkKL1wdB9geJQTU/rgl4jaeieNV+PosHeetFx+pexmu4Axe9&#10;ypr0kAF4gEU3nCHmqFm6FAHizp/SQr5etsdW5H+fqAawY/LgNZBHHP+XCP6fIqzBqxwF8T7F1YOU&#10;2GDFSxKtiR5L5T9aZV7+oxmMrK44+68C90s79zIBPznO8Xhrwh/8ByUAby2Zw14vC7dB7JSZyPB9&#10;hd79lDTWQXmsPHuPCfKHr4CEYsUtJJFlQNsLJnG1bVrjGfjWqcnPKm7piPTuwUhKTk/LUQITeYwW&#10;iehqtnMdwBwgWc2RqcS1sm6NePO0vPWus3rDgVFbAlKwiZwPcGbUcmhgUAAoTesAhHwRis2eUfW1&#10;ykHtlIOGs5J4ouPLqH2CIXFj5/QYNMKLhIeg+0cwOJ54LNcWFvANzo0CtaywkvNGrFb35UX0gANw&#10;TDFXTXLv4Oj3mUelVgdZURD0Xe+PXYv159Lql/uizjGDfvCPOu8UHNz3OO8fZxASMg0a/+33U6zD&#10;XfpYwE5F9sS+NqY2JCQrt6VDPd5QipqtxCrvKGJKscDFR/SwppoevCcginkG13VR6A9meOQfrjB/&#10;fRBkg70502RlzXRSEbWWUQ+8jb+fy1HrTdn7G8UzUzEDeBvDPakzoH06uJnfpvkVrBp7L0Cet60u&#10;mQaCF2Rwr/zAbb9MdcfDQzb9DHTR+3geD/9fSNgqNlofFqqBoUFP8KB/BtjlI6VbvB7EKYcjNV9Y&#10;H9+pZxbam9w1ugde1A9oe/G8ElwVpHirUZc7eHgPQLoBepI+2H7TkbwHF4AfgE3YuY/wGvvwFvvN&#10;ZWu9D2cCwbSIO3XyNoKsianRTYv7+YUWTQalkoGtnp9qQVW5pwLgCeNkiTs6DL4qaaDSTdctJEFb&#10;PrwWUKLWloDLReyXiVn2vlCyPN3GY/XUeo4HnBuNsFQuZnMA/kYaOkHkvGweXi88wnpQf3Jsymfx&#10;F5AfjfUL/pSwiSbPdfdVrsN5ayUH1pgMpE6nY3qQjAcuNojvXqy8gVaHyAFJRRooKBeo2v/X3BUo&#10;OY6FuLr//+g7JBBP4Od0pme26rwbPxCSwI7juHu2ZgFhUz6/yYXGKpOkx/4BdOVj4J+bIKoDoh8f&#10;BH9uCTu8ikn3jLOROyTycVgURTPpBUobFcyUx1u4ymZlzGglQqDOMXjwMRt45BrJtVPwZ1n6LLeV&#10;yhHtcVPUGFqzPjNpekVZL/gjxqpekseqc0SK6kFt7gwdBoub7JS/rW7fnAA33n5di4Agdnq1w3vQ&#10;RqLsTrM3zzYopNlH9+GTfqBdSwCrFUJ9V6Rq7Yu30OnrnFtDr2+jyPO5I0jglb5n6hzHG4l73XrJ&#10;/6daPezI7vF1ddGDK77a5MxAIXgRNflGCe1FdjArIrwNYBS2Iid2+8mjedtk5+rTAtq+79BL1dAg&#10;bmkXRKgVBNetsqVyoGUk+iKEnrXuFSKP20MODXSgClbFKrYVg8rquhEHK05zc0fBk+S4VTcs8dXD&#10;LB71AHruUfQjQSHyUTfTLoDzxnO/0PaHEz5lPCiJ5WdKDzDeM+MhqfJtzBvP3fQd4dh/GWNGzZm9&#10;MWFNqc9cQeLtecYxIVlEnmKzHPzg8txidV3EfrZR4uUaZqStE4VPz7ic3YsDj641pJM87jNA5W2n&#10;9ljpXPLPD4JgxmuP8mjQBLifwQCfx5T0emhvQPud3uNkSQOecQVzLVzlM9WUXH1lJLHytxU8b/DG&#10;+wIf50t8eWsVXm/Oaf8gNJPzqQyBH5vwWnlOvC5+1PtCgjPyZQUYW1llEnu3a/ASULfF4m0T8BY3&#10;v5acqOFlslanslSG5nvuuapJZO8WINOsLo8TgHOsj4rchubN6w0PMXzoZYYdus5jb/o6kFxwvBVf&#10;PzjiuanitxqGyYHae0ta2oEYuVKOHerxutIMVKh1ukWW8xzYiVHTh0CEkW+uSLCVr3NUVw151JES&#10;unE31uTUwmJs5b1lPFdVG/xnos8ALVrSwRTsPqDp2prMRzYd+TVpnG08Sx+qRlyXhxqGmGOC+cHo&#10;USrdaOCJ/B374/hiovPJgWqqQUssP1NV/7KvsxUP64uP/lj28Rm+cP8FhLk02wnSOb8DIo6hc+7n&#10;9Dp9o9KG8kkPZLr+rRKYCSxMzmHiY/+/ahi8B7WGGLO4SRSOBtHJZrzndBObB6FbRPr5QRCT2XRL&#10;C7vYfDAxJFKuNRW9d9jjJjyD4bzmGzWXqgAsYk/faHuc1uxC5HiP54Xirj/H2zInrI64ip6EMs0v&#10;5mQekuflct4mAVrhdKTz/AgHN15KXeIYcNluHLWvNggljpWhTMugU/EKR9q1NgESr1Moti3+gRbs&#10;ZkMbBdb6diPFYx0yTyJGKkgrfBljhx7amiAgV91bkOkZo6muB6FyLPtwoWFLXMRt0JIMIIz6+a1d&#10;EGkWODcSlMSKPLb2q6DzrCktNiVvO3XoYw2x9G8a4iQt5krJex1ikV95NaHoXN/IIkVd4aeDGDZb&#10;gKIIVhP06mvcV04WzrVmP/ywZ/1wwF7Z0MISx/KhlUpaz9hAhMLKY+S2fSgZi6eJVDXBqjhC3se/&#10;9RrGlwQ+8scJtD5PNsjW2EJy37Sb9zSevtf634N6AHwb8+87TAf1A4qevCrrxrBPSd6pwbK7V6Tw&#10;yHlDsUUwJpaMTBVHAWHLbuKgBAcVUPXKCG5zS14cRRDBxQZMeqy5RaQbIIFiiRCr9BSD00CaMy0P&#10;nZvXB0GSy8B65CzavxZEwAwwEfHgjAC/lBbzkd5kNe6wFE+1h5EDRpLOy4pHLRLkJhXt63X4UQW3&#10;ctTVdHFLRn4kMvZ9CsrlqB9AlYRrxVA2mD88gKKy1tPgL6My5BgRI90b76maM4riYE1YyFZ6HpxB&#10;M0OnPeIjyqh0SJaFUq1t9QCOlKWqdyfnW9x1tA7c8+6FAIUqWjgosOWXoKGUsF9ESHDise4XNQC1&#10;0S0Pinrhsa4c9wdcwa4+7EL7Bh9MQOWBhSGDAo/4RLcSsG7awdGMyAwsTEoAjZUP8rbsIHjiApMo&#10;YoWj51vyA9nL3dpAC/sNb95bTzucnvwYPd69mx9vILfC7ClXfUV3lQVVG+1gX7tdiGDUYoSHC8YS&#10;biOKZ5DbjpgcCViJa3Xkg16JO4NsAoWiaN024m38H+Vq+x+3+cW0mizeOr7BMaFO+CmFr35wSdCP&#10;48SIhojzJOK44uAr3JMf0+fzmtWmLAqoLU+ne3zVvhPMVw3s2uQN9cNvBCVB0+7RgYMr7jcF/eEi&#10;pxArDLQ392zwEty0oF30Dine8p2zo4HSaWbm2BmHmn++y87d/wv/HAlfp7l9HBFFvEDWy7E3ceC3&#10;kizQGXXkNx7qX29hcvOoa/Y0WaSPvR/FAITpJyzkvu28TxhIXxxt6deYp4P53zhWPpobUeMc1ozM&#10;yMLJuXmgV7x0ehiDB5PxUAOwNs5nQ1ooym3lwwR8B9+nHYW0GGXVte4uTt59itvS4rakCzVfF8rI&#10;89135WaVlS+00LjOJR7DkLwNZifW3Ef8F3qpPiwyCwOGypek4XsjoKComvQWpRnT+lJfpdXtkeq+&#10;AX/1epACoK2GMIKeLwD1Z0H111nMSByt0vYRB0A6CItEvLzMss/Worf19jmFX0WvbeAWc53RPjJ/&#10;1fsmOv3QH9991ldFzBWw0se5HZrDmv0Kf/NB+SE9szxKbX44mEvXKMqqYNV9MTFV2iQD/0mnGnJ5&#10;ax4XtM4Yrmdkr78RZIcgoUe37yCqiNWocH5MhaEc4iw9fr6j1Khsx90GvedhjUgUraNoiepowTbY&#10;CTReh6j5PJF7Kt4NU+2bderRVD/FMPxowb8qphl5MNPv4iFC0udBqRYrQqaxExVAx8uaXGli/fWm&#10;BjIsI8FIPXaarrhB0CBOHBgK4eimqCu/6XhmRJDZWj+UYakPP2NIne+x215ngZmTjte26fyFf3zi&#10;ViGOgsj5VyyMm4JI1X+lx2/N12lMxKFCiHXrwUN/4vHuIpSEuqhrBRdE5hB4wWOYkFw75FEfmMtR&#10;KL2FKS5ga3denU4PnyeKg2+9oEOt66h10mMx4FOK1aDlZr26HBjizov6sohmTtZbomThPdLpUuW+&#10;phv27u/y0U+8IDQu4b3BQKHpXm1QlPB5tXLuJpVuw+jUMhQ78ZEcVFxOSt/owh+NBWgV8Xfrzy7J&#10;uI37u45/qHoZkPPEDg883Ooe1nMyWOIu1gwsFxjxKUuXSPfo0fN5Byww8nYZ9y4mIk0PogHlbSh9&#10;yYi5j39psCSlgk54tOhzEPXDCmG8SChGWX5+EHQP+TjGI0ugWpwq+rAJdvhQBFBNQUK5RkF6EgMZ&#10;miaJuX+BWaTOfACC/9AEZ9Gox+4Vf5gEN7A3fht+CJ7aavIsPF3qaUJUrU9iICpi3bGOS7VYSQEe&#10;QX8XRwpIrwjbCvG/2PhlDyP0LUPOInPhLJ4Kos4kbAeJf7G2aWlx3dO/mzxNl2YzURZF69PkM1L3&#10;tiahh/e5+Xq9hR60yJkFqlbXXB+A6z0W3zHEbh2JH8couY5PF5KuHywpMiVDNC/MwrYcs0UyPsQo&#10;DkLKBFkr8l7oat895Tn091bUqh90HYfY7rvHG5GMi6xUJOTDR5oobK40vra2wNK8wCSx9uLtureY&#10;c0FPj4sRhPHaFferaT8vEmDdZqa8lSQ12meTJrobYssVurkw6r3wFlejoevmfxXAMm2jt7en6wP4&#10;q153cXRHm9Gqklj6kBVUSakILe9gdYOg/CocTel3+TzCri35fVGPczVA1zBImpigf50RWDqlrFRY&#10;yieix9b309OkOPUcFuL8J2Hc+n58EBz9trF1zJ9/Bju64OBt6q23o6n7/Dgofd8QLGsu3iY8O3X/&#10;ButgzdlpBo8vJO+J+E1DHmb4SCDrD3Z+0cD8LkVLvcioL7PHdSk91v2StYxUL5zXcMQoc6tA+aKL&#10;9VcrzqX8tQ7DaNp4X4NxaIGfR4RmHOkFOmcQR7K2C0R+4+dntcd7BE7zbN5qscqJFv8xpgMWW0g9&#10;8sbCy9pXV1uaWDySAzRRX0fiouax2f1RKA8T5f0D9jaA6s2vYHzYik8M9SZL7QdYWHC8ze3mA6Zz&#10;kCDvFtYnL7zyxlI1o2SxDAceiXzbYQOlk68GGz4tvgc3Lm2jgDf6VjcnloOvSVxATF6h4XVziNPF&#10;+oiiVaXMCwWogjlJw4E6MYJ0S9tUBatuB2hmJ9x0VGR1WCuC6CcSjS/u1AGPV38gzZ+SH8wvtubQ&#10;4Y12wyAA7jV7dInKD/PA4C837w2rzD/13YpUueJx76EkGTe1vmu03g4J6nzhDOVdDl7eVyfy9DiT&#10;EItd1sptiCNBXhzwkrubRG7QuOVF8vlBsBqkxad9EDlIj1BkGHwyOXywehOctg17IIpj9kzgMOPh&#10;/6g+AfKrCeLW3xpD3oSn12+Q85kv45t/zCKYK3bxGufhNu8NsyHH92zguGjon/bnQkPNdP8sVDMZ&#10;qv/GUbcBTgiiyAeV3XNFg294xcEJUehm22Lnzr3FxdfkN0ofVhQ/juy9Lbbwaq/jQpFz4NRY09Yr&#10;uA57BZ/9RKPXSIpbTVhSwzj1JwxeJY3JZ7drQhY81YlsaQfbpHKIF2dAXvM4SN3X8KFFC/CsXl17&#10;UUlrSbquoHsVsHPCZmKhLMb6/oRXx5UGvP9Ur2MJILID8FRoJMBWikwVTbDzxButoPOnoYym0JpS&#10;2wbPCSA0evu1pAOULIHI0hY6KGOsig+xwFvBjG9l9rgWhjuSG+uGPYQEkmnT3Gn/Bcqm0V83Bg1d&#10;q8/0FucheFWDBia/gCyMMxs1SBy0FDDKfKyL2fCf1RwqKrbpSzsIXml+gxF0DH0m+Ktszj/m+1X4&#10;xX8jaJM/Dnj0qEEGFkk+A+fh6FgPx47aD66P3lpWnUvsjDLPi8yXX6cuDO5KpR6ere3qJfiKdNE9&#10;IEwUrxosz1mZ27BAspYXl9qDkj9PHI1qj1Y0yXbqhwPXd1C3Aw94GQhXvn3f8M275fQOA/UgR4Za&#10;JbzkCe1CCYapTAp8kYiVJ0Af5CDr4QGEH7TscOmt83y1uPDPLBm5ftfGCYSX+VlI2Rl/VujPYjEO&#10;8fg15toCHfIBNCxpsSsel/YDKRB5+M0jsEPzpMhdVABO1dR7pJEgF52cQZCq1lWD7qEvbFBHcrwe&#10;cAB+fYHZnGimL7xy4OBdb9A08HMP4zAs8Tj+zYEevCDRrjQaTGkyWvzJEhK8wNELwrsmG+xanybr&#10;Dw9uIG9850XF0qXdxDijNBI3KMGot7s1WsagQKOXld/OSv/Uj2vC+p1QpsPsV4kdwUWfHT9zLrLf&#10;QNGKv4FUs1j5+zbl5+DPe1qRKGjL/w2r9e9ryTDeN8oPS4buEtgpUFl0d+k4n4c6zbcadiHS/+JO&#10;3zJkoRYvv/0dNaIoxr0tfyMb7jFM91cAj9jwXABIsFaUP/9GEKJgl09k79udk48kaq3GcsmxlNkq&#10;olYrMYxmXbLGjYFk+CFvo/Bx3rM8EXCLP3qB9Sc+0/WSwT078G3FkAcif7dDDi5oGR9GR2k5ZxVG&#10;VyuFqEsWN1Z92ts4wpxb9l8v0sqLwpHUAOaIMq6pTTPKr8L0i338S/f9qfyhoY4lm0dWwPXGowmn&#10;SOhYd9udNxle6qnwldyqPI/kxQ6rjpt+Xww4KCPJJuWtCldiNQMAFRmcO8ahNaFEvog1jMxT3E8e&#10;4vj6BX+1bDVG4ljL43Ej0uylXPT282D7UvM2iHyj/vFC9AYewxcN2aSXZqzxiRe1ORWIilVxluwr&#10;sbSzboKb94McfPFUU26l7L1nEWprechKazIic8Dj7rlAXAMLynkB7poT0XHnOcU5YOW/X3vsi8Wp&#10;vc1xEf0WivsQ+52mdLKrJZ2jjgejs83Z9kdu587GR+Tk6ckHtwD1l2mfPt1+QvQ4U2qy/vgFAEw4&#10;xIyBN3imSHMUukhoM5KH+cXLFTz1/vFBUPd+mskHSXcLkLE9iXZDtmpySwqhXYBuC+v2vtTcg1y1&#10;nzKWeuci46PupeYrqGJzatB5UfxkIrNvV52N6rpvDi82VPWxxeOKbMRHrgNBrNyxglkrPd//iEEb&#10;10Lk3EyPUNaoqUTen+wuwhqnXZrCQF11DXa1+e+BnN81YrQHP5WLv0mVN9xB6OJfpH7jGW7N7Y7X&#10;c3luDod3jcz8Yp3XCgterTiWUyoMfrgYuKojataIcPFF0Spa2yG4cAcPyeT4+UvrFx+XIX5YBeCc&#10;mcy+mikb5v7hVz1QbV8TcnDL6QJik4n0bsCh21K9EeRZkSF2hrXp7wNcd/njVg7GTx1b6PMX3jXz&#10;6Py4KZ0ZBq/hMkFuBKBdGcmhNT3quk6ADd3y7bTFQL7f2vsmuX5YTaGegpDrJT/VkOtcCpNe3F63&#10;SRe+CmT/I7lOcvK/Vv1oeyXo/muHNvr6udAXGN95m8tC9gjNeUTLrrpu8D4oduvx27froAlS08Jo&#10;zN7ZDQ9n51cXqh0z/dZS371u0+4q+ockioM7jrcrOUpwf3wQPCOtCMZ1QFjPwYCHRjjAJhWGWm6U&#10;Roj1jFVFLSIp1/qC67PmZcVvPVSXtVbyq7g5uijExUGAs3ld/+PAprVw2+x++tUyea4D0XMQVt7X&#10;0qrpnAL2GHL2j53mUJtlDenXm7y2AJ6696GWvNgzYBUMvghhx0G4UxLr3lR3/IapXsZ+MlTyFRbx&#10;ujpxwKjVChlDkbWan1EPeuFdoMP3yA1DlNd0BG3QQaicHDFSf7Wv8wDKQ2sRN4284Cxa2y5cqZ+/&#10;1KoiZTVy2GPRcDBXXIRd3PnjgCQMX9W0RomY8lgVjiEaPF6jbjDDGx8F4TGzQkmRjw++Cj+s+/CN&#10;fiv1KTBehsnWWFg5kvFUM4hnYfSJ5HFPNoH6D69hkGRC2BVx8M1vh83rYDOQXxo69lFbxWGh5C5U&#10;9TbJn2Df+ugyyt86fav6k0kmtzv04Qeii6AxaJBErQXlw3wQg+m5BI6V1pco519oDXBzLe9Qvs7u&#10;4mNMsuLkiqH1Qsz+x75PB8ctHJ8Fhvr+KvznB8HuTLuzg0GZnJvdKSNC+chP1LrigOsY89qpxag3&#10;mDo5O6zjlE4c5B5LwzUKrUN/FWsWLiVuD6vd6FZ+hmby1Foj8YwESKnH2USV1VI+gBFb3iGkSGJ9&#10;cYnikJJXEta0a08B364SxgAKsSo+NnNC1BtBwBuDVLEqbAMA8eovZogobMYMyqCbzOppvnCkrqkW&#10;Y5wapZXOb7BGtbzD0A+/KOwc3LZFUMnhrd8knwKk3CiRtvSzUMSxhJG+KRzv8w4wOJd+TYdFDdw0&#10;9cfqoHAdYJsoaIKAtf5U72apU3qTqbY69Ml/m9F18PVzpS+84QkSRCZkaPiezz13bXifaQFvKvKN&#10;HXl9iXG0zcpZgWpqvcdiatWXNHl+ky4CDkUep/c9GryRhAdyed7lX6JljAXvF8/1J2lxqvcnZtbW&#10;4FdBccqTo1x5/wLUPHoH/4Xn9x68yuoc+ynENMz5mfEK3mbL441PnnrG8eiQCvIU3POKCsXcmWsy&#10;XLevL3RNFTy2Hk2AuUMN0wtqp/7NZUa+9YL65wfB0aa7Z+/ub8MOTG9Dgl3qYPlZyjBsm1pB58VF&#10;Z7y4VYBjrON8fv7cIGKlWPGSjn4qMjm77icIwAtXlOtqRkcusypiEe+QGkJjKbrsN0o0ll5ErHqh&#10;jk1irMVjaDyE2ERhUqBqxGp3w7x+jV0UjZRyVRJCC9sGGGbT/qwF3UTjRECdDnB53XB+h1clW7rz&#10;F0Oohx14L1p/BhialxGaY3WG8K8eyLN8fvLECOPUFND/o3Xpy1depGlXNbbZ1yQ4dXNGPe8UNZD0&#10;jzXrj5avsio86gHIhD0ieXC8+S4OcXhVvmny/mSF2rJLGcAyxNJfZNcmxb0Z0e3n3ZttKVkWp9fs&#10;hztQvr2ZX6cAeCnASnZopT9HQtyC0OnrkhZxvl0Dpn8ukHMD6dJzQJa80MssrYzeOIMozFplWL56&#10;So3u14OwNn3QL5OypU9RZ60+exzF7L4Ju+UnsrcMnh7aP0n+qhb9do/8FsxBnjV0w5HMoxnXmj7D&#10;diwWLmlef30vXO98dwkDXamO5RiJqH6Yq1WQMceZJXRI3JBxMWJR6aeHQvD0Vfb6INiNOwiVb+ii&#10;WocdkJlvCNrV9ulCl5e4trJUdS5mabSPodt73GcN6lG45NUB7Qf1ARTxD5bhJ3cdp9bl5zD0eBGL&#10;wGuQ7RwYQRRU9CEq5j0k6jcaKdLSMHcXyKo/hCWmt8/zJlucTAv0msft5aDHTVhBcbhgJ00MrVCK&#10;fRJWrvuO6A99F6zNDOdvr+G/ZkC62gZy35IX++WR7AMyclPFoii3NlkSwQoV+s3wZQAyaW3+faOj&#10;tfyNoFYoqSxsrKH5WAfZfT3+Sejc6kPI8TFMJiyXNxaGS9NpByKaYdSu911owhQ1l5tyhDUDqEmX&#10;CIWKEWJDqlg14Vh7yweVsjZUjvWVDj+2OF/xbq9Y6zDqJD2aUyN7GbHDHu8a8vaq4uYDPttgH/gR&#10;hcsb1XE18xsJsP5QpLFojzZfAmjpba+yaJKPK9fqfwLqB4NhfjnYhLC/HEXAF7Qt82NTjEGsRrUM&#10;E2FwsRj/2ZY+hsM3xKLprRutahpxmCJxEq8B+6zcNIWhGb1kSJ+f/h5BibV6cx0VamWWZXVQ4Yjy&#10;kD2X8X2VE1bFm4kHlUfNBKw5J9o73z9HLEQRE0onsmv2DONNeRS/A9JfnaubTpXWZeUwFLgUHGt6&#10;FBvvoKsZCMeq9oVxUVwrRLgEitorcKMg/aONWvnKPBwY7hzOhs3GUfDa2xTgfMNrPYbTgA1mwOEL&#10;Q6z84l8/pE8D8Sc6sqsODGijz6uFzWAhvZGnLm6vVjxhRPRPxD/63ZClo2hjBthZTUOyma5a3ciM&#10;Jy0OmpoU3s8BdKXlAq4anVJaBl7UzLF/AE09HNDMk4UXHWub67ni0D8sFoC0odDpTZKFjpN5EzkB&#10;zwH4G9bs0OhVitclPAbV++24+p22QSBnuw8GhzmISajNr3+vw60vj23Noh16eLR2zxI5IIc9lnXr&#10;A/BY9ev6DZHNg/h2bxnGQdY1MPBIrr1uR7KF7/nVctFPh2/YS/yLFHcL75T9HXFTVNd3I6j88s8a&#10;zdZne39szjG69zrlizQmioTPQAO0a87eU1Hw3x/yfifgcZWqcH00noNCy/mCqzDkOJOvvxGU/f2m&#10;W/5N8n7nTGQkknUOOsZWheqRpN9xOifrQstjC4lqWtMl9m7UYAZ+fKTFbuhL+8Ei7UM0dKvPWzp9&#10;5TDRmxZMsRFAcS6FE1Hrdi26uLqpeKVN/+ype5Vdtxez30FqKzXzaO6HoJrW1lTQV9aLqPk0UIb1&#10;RaBGZAQPB86DlzYKCC0d8c+2T731HKF7eQxS5D7C0FmyZSjptrruhTTk1QRj+Md606d9VLzosRc0&#10;JG5yhQvqP2ZNw7OPxnxf0SJe5Lt/xwra8Xh0tGo8aOmaZAFqqi8tWBeI4tsH5JVLxdndtKyGwfBQ&#10;ovm0HquORG0gAt0AbzXjnXH60+XVjMMDNrS8jHGBgr395iCP6xGKSTlvTU7x3X57lErwfdZvrKWU&#10;kzQ7F67GoQPlTb7o///Sc3zr2+ffj3paXb27f10oOqWDTFBGkSDfF9bg1LVNExYiirsmQtmwNndi&#10;6nOGu9j45dOkV6a7ItIwh0m86MV4Nzw55iGvnOaSPNb1uS/C64OgDIbp6ZdlK3YL45wQxMj6U40P&#10;f1UPSS3Hie0Wi9f4Uc0TUAQuH7Rvb8rNn60uBdoDX31stNfwTTJujxcS2vUoFYB2od57gyiTNlrU&#10;MqNv7JgyOb0hBfRmsRx/TOnDRmm6cxl4v44jyPFwK2g0jSAs31MJ4CSyfllTzH35DCJ83AuxeFpb&#10;EEXnNv4SPPTF2/jOg9ZtOjhjdbfQ9flqjwgq/t99QwUOP7ya324nQK3rESi2WWhDXKBIx0Z3Tr89&#10;ojruZX1viYKsZLEtd775riPXBG/cG26ytHwACT+0C+gUQSdLC+8XfzAl0yqgn6rT7m1PZ2rjXeD1&#10;EIm3q5iU2HG1tiA7HX2Ui6t8zHADQ3CDhy4S+QpH3vf7Lf5t5QAABYVJREFUXXRSxK/+rwUZLAJT&#10;dhbhZQUxeEs+yF7zmKQHYNJPNaNdQle+nbIcWlX7br/4/RMo3sS+w6OthtQIbBJg/ItLVWWtmiHv&#10;eYZaSFu/p0gk71jByVcIqTWD4gPx7/L/iZsWsCcTgmCGod/n4D/IuOkNAzJIAqzjJaqSecgb/33j&#10;meHDHw3L45Dh9raJpRU8xXCquL5QOgdNjRDvTRaBW0hN52/6JqRp0wIfpZHsAXbjSw5JeMC/bzLA&#10;/mrDkDUx5uvhP5hyhn6b34nuBW/fotbHEDFHEMd0ClFS2W3+Jh5+kTD3hjAfJOuGDwmvMXzYIDbh&#10;VVN1aiLu69M8GUIsr1rbW3hQrj1KajQSN1e27GftlGt13fAUYa5N76Dqpu33fBzAITCKHSx4+4AA&#10;SQKzYWelr4Ww4sssWVoFpXxf4ZDXt9rKjnN0A4kI5K6Jhe3cqOd9du5HQV43l7Z5yUiLNV5Kz9Cn&#10;+6h1cuqMViO/DldpCK+1tx5D+Uy6J0r4OtV951DxlmG7ts3SORWV+3Kd7JOZiysWfXgJ1Cqdcq2B&#10;WyiWvX8HYoQmo5EncLq6LZNL+rXM+7nP1wYuusZwunfxhwpI76yr6a9AOyYLZZUQZrC59kgkmdhC&#10;+GSK6/oI0xFVYbGCqBQl8zlwRtzHvRNfMzYZVB+24JdRWldSSzekZ9g0HrHNknh+VtGsaQy++KPh&#10;IUIytuqkSWFvHTIE50SSNy0An5d1K6omSKt8XNxckJwYsWqtq8DvaVdOaN0Ksp0D040P8d9vcZmg&#10;CQZiszmZMq3ol8dxmUwkrSBjc6pqse7j0FubF2/JSusWaZojK/7t6u8Je9R8mkWzs7aG6L+Ak80h&#10;LMLi9WxoppPtjUWgbomR9kOjTt7iWGtZva1yQL1dHHRhEwJ0zu7nNdcrtjrCft/dH3G8SI0dzm3K&#10;kJRRApdkFKp+X8BMtkyLp3OMNz56r+oxY2H3A7ixI0kz1WttH8tFMekjfOMQVzFWhEr7aOqoRs15&#10;6BbFolmAgm0wWMc8NJF0Wc20ms2nMOhQzK1+w8Fe2TD3yeK71sBWZ449Xk2rHA7EsHNCxM4FD2Xf&#10;rtdzEDavNduwCyf4SIHxzZwi7D6qq34zOP2HxbZ7SAVsovl9CN/Uwo80/PPfgp6Mw/13UV515Rf9&#10;9acWfBN434g5cOiabd/boRkn9MNssIrXObKMsIft8UGzeNmGTLqjAsHupcXHMYE/NNV4upaAS1Rg&#10;XARc969c3U9DoJnEff2jYRHgKhH6Zox9vHRy+1MnhivglHnP0Qj4NrhkWrOc+x7ogE2rQBSO08Ul&#10;D5J4DIzH9xC5sCIqVWflWqlrU7H+wcqLAF18aJs/SjnDuRQ1kyp9sHu+su1jVV48vleB6cJCGS9s&#10;eruVy1p5smqv4gA/J4/rpDzUF4OgV/Y7UZ6ZPBf8Sz6pS1YPv1rrEpZ2lN26CwEStwNjC+6a5deW&#10;j9GEAOWgVTU6bVBFravduESqhsVttkRWXEmMXZPiPCKOF1eUKuC5bZ6aeCc5B4m8W006zHhugIPZ&#10;b04OASu8Bget2AMBNlWvzKSQ81PdqAyrCRf1QCFipA4VdeLOA1kkrfDSBq7jka9UzNO3/LsQQWsi&#10;2H4aDhyM8+UGar8tdT3wYY+91PDMwq8cwC3yRqcxfaN0HvdPjQqm5e+liDGGQ+D397FGCgwhcEJb&#10;ANHaRJGF1qYJELELCFSMledJuZMc8zg48tQKP1BIw64LCXoayKwT+HFH62Jtu50fs1Dlv4TwSX7n&#10;HtXfRPLveRHE9ZV/sbOqsQaOe8vgjcZdOaerIfnQpOrCZBI1lKHpEpLcEOGy72sxYt7pitsSCY5J&#10;R/rhe7g+hZwDQ6gX+RyszTkMvkPzbpsj6/v9/wCJ/FJB/gdIwgAAAABJRU5ErkJgglBLAwQUAAYA&#10;CAAAACEAuuuPH9wAAAAFAQAADwAAAGRycy9kb3ducmV2LnhtbEyPQUvDQBCF74L/YRnBm92k1VBj&#10;NqUU9VQEW0G8TZNpEpqdDdltkv57Ry96efB4w3vfZKvJtmqg3jeODcSzCBRx4cqGKwMf+5e7JSgf&#10;kEtsHZOBC3lY5ddXGaalG/mdhl2olJSwT9FAHUKXau2Lmiz6meuIJTu63mIQ21e67HGUctvqeRQl&#10;2mLDslBjR5uaitPubA28jjiuF/HzsD0dN5ev/cPb5zYmY25vpvUTqEBT+DuGH3xBh1yYDu7MpVet&#10;AXkk/Kpky+Re7MHAPHlcgM4z/Z8+/wYAAP//AwBQSwMEFAAGAAgAAAAhALPXP6bHAAAApQEAABkA&#10;AABkcnMvX3JlbHMvZTJvRG9jLnhtbC5yZWxzvJDBigIxDIbvC75Dyd3pzBxkWex4kQWviz5AaDOd&#10;6jQtbXfRt7foZQXBm8ck/N//kfXm7GfxRym7wAq6pgVBrINxbBUc9t/LTxC5IBucA5OCC2XYDIuP&#10;9Q/NWGooTy5mUSmcFUylxC8ps57IY25CJK6XMSSPpY7Jyoj6hJZk37Yrmf4zYHhgip1RkHamB7G/&#10;xNr8mh3G0WnaBv3ricuTCul87a5ATJaKAk/G4X3ZN5EtyOcO3XscuuYYbw7y4bnDFQAA//8DAFBL&#10;AQItABQABgAIAAAAIQAG7fvuFQEAAEYCAAATAAAAAAAAAAAAAAAAAAAAAABbQ29udGVudF9UeXBl&#10;c10ueG1sUEsBAi0AFAAGAAgAAAAhADj9If/WAAAAlAEAAAsAAAAAAAAAAAAAAAAARgEAAF9yZWxz&#10;Ly5yZWxzUEsBAi0AFAAGAAgAAAAhAIFNVK8+AwAArAgAAA4AAAAAAAAAAAAAAAAARQIAAGRycy9l&#10;Mm9Eb2MueG1sUEsBAi0ACgAAAAAAAAAhAPTug87GKQEAxikBABQAAAAAAAAAAAAAAAAArwUAAGRy&#10;cy9tZWRpYS9pbWFnZTEuanBnUEsBAi0ACgAAAAAAAAAhAL8NuQSIhgAAiIYAABQAAAAAAAAAAAAA&#10;AAAApy8BAGRycy9tZWRpYS9pbWFnZTIucG5nUEsBAi0AFAAGAAgAAAAhALrrjx/cAAAABQEAAA8A&#10;AAAAAAAAAAAAAAAAYbYBAGRycy9kb3ducmV2LnhtbFBLAQItABQABgAIAAAAIQCz1z+mxwAAAKUB&#10;AAAZAAAAAAAAAAAAAAAAAGq3AQBkcnMvX3JlbHMvZTJvRG9jLnhtbC5yZWxzUEsFBgAAAAAHAAcA&#10;vgEAAGi4AQ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image29.jpg" style="position:absolute;width:26454;height:17094;visibility:visible;mso-wrap-style:square" alt="The same platter. Every item is a light brown colour. The colour spectrum ranges from brown through orange-yellow, with  touch of pink halfway through, to blue-black. There are no green shades and no reds."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6uiyQAAAOIAAAAPAAAAZHJzL2Rvd25yZXYueG1sRE9dS8Mw&#10;FH0X/A/hCr7IllZm57plYwiCIGxzG7i9XZq7ttjc1CS29d8bQfDxcL4Xq8E0oiPna8sK0nECgriw&#10;uuZSwfHwPHoE4QOyxsYyKfgmD6vl9dUCc217fqNuH0oRQ9jnqKAKoc2l9EVFBv3YtsSRu1hnMETo&#10;Sqkd9jHcNPI+STJpsObYUGFLTxUVH/svo2Caft69nzbb9Xl32HWvzs42fRaUur0Z1nMQgYbwL/5z&#10;v+g4f/IwmWbZLIXfSxGDXP4AAAD//wMAUEsBAi0AFAAGAAgAAAAhANvh9svuAAAAhQEAABMAAAAA&#10;AAAAAAAAAAAAAAAAAFtDb250ZW50X1R5cGVzXS54bWxQSwECLQAUAAYACAAAACEAWvQsW78AAAAV&#10;AQAACwAAAAAAAAAAAAAAAAAfAQAAX3JlbHMvLnJlbHNQSwECLQAUAAYACAAAACEAXm+roskAAADi&#10;AAAADwAAAAAAAAAAAAAAAAAHAgAAZHJzL2Rvd25yZXYueG1sUEsFBgAAAAADAAMAtwAAAP0CAAAA&#10;AA==&#10;">
                  <v:imagedata o:title="The same platter. Every item is a light brown colour. The colour spectrum ranges from brown through orange-yellow, with  touch of pink halfway through, to blue-black. There are no green shades and no reds" r:id="rId74"/>
                </v:shape>
                <v:shape id="image4.png" style="position:absolute;left:28146;top:13573;width:26708;height:3486;visibility:visible;mso-wrap-style:square" alt="The colour spectrum with only 3 distinct hues of varying levels of brightness. It moves from brown-yellow through yellow-orange to blue-black. "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fooygAAAOIAAAAPAAAAZHJzL2Rvd25yZXYueG1sRI9bS8NA&#10;FITfBf/DcgRfpN0ksrbGbotIBe1LsZf3Q/bkgtmzIbttkn/vCoKPw8x8w6w2o23FlXrfONaQzhMQ&#10;xIUzDVcaTsf32RKED8gGW8ekYSIPm/XtzQpz4wb+oushVCJC2OeooQ6hy6X0RU0W/dx1xNErXW8x&#10;RNlX0vQ4RLhtZZYkT9Jiw3Ghxo7eaiq+Dxer4TPLeCrO2XM5Tlu1G3D/MB1Lre/vxtcXEIHG8B/+&#10;a38YDY8qVUuVLhT8Xop3QK5/AAAA//8DAFBLAQItABQABgAIAAAAIQDb4fbL7gAAAIUBAAATAAAA&#10;AAAAAAAAAAAAAAAAAABbQ29udGVudF9UeXBlc10ueG1sUEsBAi0AFAAGAAgAAAAhAFr0LFu/AAAA&#10;FQEAAAsAAAAAAAAAAAAAAAAAHwEAAF9yZWxzLy5yZWxzUEsBAi0AFAAGAAgAAAAhABmp+ijKAAAA&#10;4gAAAA8AAAAAAAAAAAAAAAAABwIAAGRycy9kb3ducmV2LnhtbFBLBQYAAAAAAwADALcAAAD+AgAA&#10;AAA=&#10;">
                  <v:imagedata o:title="The colour spectrum with only 3 distinct hues of varying levels of brightness. It moves from brown-yellow through yellow-orange to blue-black" r:id="rId75"/>
                </v:shape>
                <w10:anchorlock/>
              </v:group>
            </w:pict>
          </mc:Fallback>
        </mc:AlternateContent>
      </w:r>
    </w:p>
    <w:p w14:paraId="28F64E3D" w14:textId="207AA00C" w:rsidR="00E75083" w:rsidRPr="00F152FC" w:rsidRDefault="00E75083" w:rsidP="00E75083">
      <w:pPr>
        <w:pStyle w:val="Figureparaleftalign"/>
      </w:pPr>
    </w:p>
    <w:p w14:paraId="0C24331C" w14:textId="448AA602" w:rsidR="00E75083" w:rsidRPr="00F152FC" w:rsidRDefault="00E75083" w:rsidP="00490CF3">
      <w:pPr>
        <w:pStyle w:val="List2"/>
      </w:pPr>
      <w:bookmarkStart w:id="90" w:name="_Ref132041120"/>
      <w:r w:rsidRPr="00F152FC">
        <w:t>Readers with protanopia are missing their long wavelength cones. They are less sensitive to red light. The severity of the condition depends on the strength of the remaining 2 cones.</w:t>
      </w:r>
      <w:bookmarkEnd w:id="90"/>
      <w:r w:rsidRPr="00F152FC">
        <w:t xml:space="preserve"> </w:t>
      </w:r>
      <w:r w:rsidR="008831E8" w:rsidRPr="00F152FC">
        <w:rPr>
          <w:noProof/>
        </w:rPr>
        <mc:AlternateContent>
          <mc:Choice Requires="wpg">
            <w:drawing>
              <wp:inline distT="0" distB="0" distL="0" distR="0" wp14:anchorId="160F66DB" wp14:editId="0AE2B96F">
                <wp:extent cx="5522400" cy="1695600"/>
                <wp:effectExtent l="0" t="0" r="2540" b="6350"/>
                <wp:docPr id="372006591" name="Group 6" descr="The same platter. The items are all a dull green. The colour spectrum ranges from dark brown to brownish-green, and  through yellow to blue and black, with no reds.&#10;&#10;"/>
                <wp:cNvGraphicFramePr/>
                <a:graphic xmlns:a="http://schemas.openxmlformats.org/drawingml/2006/main">
                  <a:graphicData uri="http://schemas.microsoft.com/office/word/2010/wordprocessingGroup">
                    <wpg:wgp>
                      <wpg:cNvGrpSpPr/>
                      <wpg:grpSpPr>
                        <a:xfrm>
                          <a:off x="0" y="0"/>
                          <a:ext cx="5522400" cy="1695600"/>
                          <a:chOff x="0" y="0"/>
                          <a:chExt cx="5523865" cy="1696720"/>
                        </a:xfrm>
                      </wpg:grpSpPr>
                      <pic:pic xmlns:pic="http://schemas.openxmlformats.org/drawingml/2006/picture">
                        <pic:nvPicPr>
                          <pic:cNvPr id="134524912" name="image1.jpg" descr="The same platter. The items are all a dull green. The colour spectrum ranges from dark brown to brownish-green, and  through yellow to blue and black, with no reds."/>
                          <pic:cNvPicPr/>
                        </pic:nvPicPr>
                        <pic:blipFill>
                          <a:blip r:embed="rId76" cstate="print">
                            <a:extLst>
                              <a:ext uri="{28A0092B-C50C-407E-A947-70E740481C1C}">
                                <a14:useLocalDpi xmlns:a14="http://schemas.microsoft.com/office/drawing/2010/main" val="0"/>
                              </a:ext>
                            </a:extLst>
                          </a:blip>
                          <a:srcRect/>
                          <a:stretch>
                            <a:fillRect/>
                          </a:stretch>
                        </pic:blipFill>
                        <pic:spPr>
                          <a:xfrm>
                            <a:off x="0" y="0"/>
                            <a:ext cx="2677795" cy="1695450"/>
                          </a:xfrm>
                          <a:prstGeom prst="rect">
                            <a:avLst/>
                          </a:prstGeom>
                          <a:ln/>
                        </pic:spPr>
                      </pic:pic>
                      <pic:pic xmlns:pic="http://schemas.openxmlformats.org/drawingml/2006/picture">
                        <pic:nvPicPr>
                          <pic:cNvPr id="563743750" name="image6.png" descr="The colour spectrum with only 3 distinct hues of varying levels of brightness. It moves from green-yellow through bright yellow to dark blue."/>
                          <pic:cNvPicPr/>
                        </pic:nvPicPr>
                        <pic:blipFill>
                          <a:blip r:embed="rId77" cstate="print">
                            <a:extLst>
                              <a:ext uri="{28A0092B-C50C-407E-A947-70E740481C1C}">
                                <a14:useLocalDpi xmlns:a14="http://schemas.microsoft.com/office/drawing/2010/main" val="0"/>
                              </a:ext>
                            </a:extLst>
                          </a:blip>
                          <a:srcRect/>
                          <a:stretch>
                            <a:fillRect/>
                          </a:stretch>
                        </pic:blipFill>
                        <pic:spPr>
                          <a:xfrm>
                            <a:off x="2828925" y="1343025"/>
                            <a:ext cx="2694940" cy="353695"/>
                          </a:xfrm>
                          <a:prstGeom prst="rect">
                            <a:avLst/>
                          </a:prstGeom>
                          <a:ln/>
                        </pic:spPr>
                      </pic:pic>
                    </wpg:wgp>
                  </a:graphicData>
                </a:graphic>
              </wp:inline>
            </w:drawing>
          </mc:Choice>
          <mc:Fallback xmlns:adec="http://schemas.microsoft.com/office/drawing/2017/decorative" xmlns:asvg="http://schemas.microsoft.com/office/drawing/2016/SVG/main" xmlns:a14="http://schemas.microsoft.com/office/drawing/2010/main" xmlns:pic="http://schemas.openxmlformats.org/drawingml/2006/picture" xmlns:a="http://schemas.openxmlformats.org/drawingml/2006/main">
            <w:pict w14:anchorId="10F66C0D">
              <v:group id="Group 6" style="width:434.85pt;height:133.5pt;mso-position-horizontal-relative:char;mso-position-vertical-relative:line" alt="The same platter. The items are all a dull green. The colour spectrum ranges from dark brown to brownish-green, and  through yellow to blue and black, with no reds.&#10;&#10;" coordsize="55238,16967" o:spid="_x0000_s1026" w14:anchorId="48C3990E"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PlmyfEsAwAAgAgAAA4AAABkcnMvZTJvRG9jLnhtbNSW&#10;247bNhCG7wv0HQa6zlq2ZMlrYb252WYRoGgXafoANEVJbHjCkLLWb98hZXtPARKkQNFeWOJBHP3z&#10;8+PIN+8ftYKDQC+t2WWrxTIDYbhtpel32Z+fP1xdZ+ADMy1T1ohddhQ+e3/78083k2tEYQerWoFA&#10;QYxvJrfLhhBck+eeD0Izv7BOGJrsLGoWqIt93iKbKLpWebFc1vlksXVoufCeRu/myew2xe86wcPv&#10;XedFALXLSFtIV0zXfbzmtzes6ZG5QfKTDPYDKjSThl56CXXHAoMR5ZtQWnK03nZhwa3ObddJLlIO&#10;lM1q+Sqbe7SjS7n0zdS7i01k7Suffjgs/+1wj+4P94DkxOR68iL1Yi6PHep4J5XwmCw7XiwTjwE4&#10;DVZVUayX5CynuVW9rWrqJFP5QM6/WceHX55Wltd1dVlZb4q0Mj+/OH8hx0ne0O/kAbXeePBtVmhV&#10;GFFkpyD6u2Johl9Gd0Xb5ViQe6lkOCb0aGOiKHN4kPwB5w7Z+YAgW/KiXFfFersqMjBME/lSs16s&#10;Fn+5PoNWeE4Qfh4EeJoEp1gIAhcQR2QQ2gNDAUwpYNCOdOtRCDPPc6vsiOAdwY2jBmSmFx46tBpa&#10;Egt7tJOBYOeG9MNVWv0O6BgChIGo6gc4CqXslB5TI72L5vaK8S/vYJJhAGMBResXcTNjmjGzmCd1&#10;8zdp75V0H6RSkZbYPhlMKb7i9Ct7NJ+BO8tHLUyYDzUKMoQqih+k8xlgI/RekKn4sV0RMFRQAjnq&#10;UJoww+aRfyI7Eng+oAh8iFo60nQaJ6wuEymBJ80xHU8n4HuZL+rNZrN9IrdaVy/JZY1DH+4FbUhs&#10;kG7SRriwhh1+9VElqTk/EoeVOds660gCSdZsPTX+N9hXdblZlxsy5Dn29cKZl9i/hjgxZ406Qgmt&#10;9EEaHmAYiWvbwYHhkYo7KHEQKo3sUfZDMFT0F/AxgLaH8wlIqF+d4T6xPj/+DPn5nBD3/zm+qV78&#10;i3wX18X1tiCUY/Uu1+WS2ukQnet7UW/X2/WpvpdVSRU+PnAp0k8c/2PUU72nz1yKfvokx+/o8z61&#10;n/9xuP0bAAD//wMAUEsDBAoAAAAAAAAAIQBqj0KUKSYBACkmAQAUAAAAZHJzL21lZGlhL2ltYWdl&#10;MS5qcGf/2P/gABBKRklGAAECAAABAAEAAP/bAEMACAYGBwYFCAcHBwkJCAoMFA0MCwsMGRITDxQd&#10;Gh8eHRocHCAkLicgIiwjHBwoNyksMDE0NDQfJzk9ODI8LjM0Mv/bAEMBCQkJDAsMGA0NGDIhHCEy&#10;MjIyMjIyMjIyMjIyMjIyMjIyMjIyMjIyMjIyMjIyMjIyMjIyMjIyMjIyMjIyMjIyMv/AABEIAmQD&#10;sQ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HlTnPGabty2PzpxO72poJB9K4DYcBk9fpS9DzSE/L70zJIGB0oAeRjkHNAPUDBpuepx1o7cDmmA&#10;oHGSMU08jk4FL7HikP1HpQAhGDTY8ebxSklR602HmTp9aAJicfSm+uDnmlODTcY70AOB44PNNOTQ&#10;2D7Gjg+vFAB9evekyM0cY5zScAc0AGaN3bpTc9hSZPNMCUNj2p0bYJ+tQKeDmnr160AFxJ+9UA80&#10;9X4GKp3bbZxSiUbRSAt7hu4P40hkDDBFVDMQDjv2pvmNigCdziot4H1qNnY+tQsWznaaYix5gJ9K&#10;Qyg+tVS7ZwVb8qZ5jDPyN+VOwFsy475pBLjIqoZG/ut+VJ5jjPyNRYC15lKHwM1TDkD7jUolIP3T&#10;RYCyZT6cUCQ4qt5p67T+VN8xj0U0WAt+Z6Gjfmqu9uyH8qTzW7qcfSiwFveMe9I0nGe9VPMOOhpw&#10;lJH3G/KiwE3mEjrThJiqpZuoU4pPNI/hP5UWAt+ZnmjzKpmVgPumjziP4TRYC4JO2aDJkVU849ga&#10;DN3wfypgWfNpRJnrVTzT2BpPNbPQ0gLm/OTmjzKp+cfQ0omJ4waLAXPMo8wYqn5pzgg0hnIzgUWA&#10;ueZR5nTmqgmxzg0nn57GiwF3zP0o8zOTVPzsdjSecRSsBdMnApPMz35qmZ/rQJ8jpRYC2ZPel8zN&#10;U/OzR54osBcLgdKN+DnNVPPpPPGetFgLm/FHmccmqQuBS+cuM5osBc8zIxRvBqmJx60vnDHWiwFv&#10;zPwo8z1NVPOH40ecOlFgLfmUF/U1U8/5utHnA8UWAub/AHpQ4qmZhS+cKALfmCgvVTzxijzuKdgL&#10;e/il8z3qmJe+aXzfeiwFrfmjfVUSgUebzSAtb+aTeO1VvNB70nmgd6ALe+l3+9VPNA5zSiWiwFnf&#10;QH65qt5o6mjzAeAadgLW/v2pd+TxVTzetHm470rAXA9Bf3qqJfejzR60AWvMHFLvBqp5tL5ooAs7&#10;u+aXfkVWMmcc0oegCfdznNPWT3qAOGGOKM4oAtrLmpFkqiGPrT1l4oGaAk96eG4+tUY5BjNTLKKQ&#10;FoH37UobnioAc0obFAFgHnmn54qv5tO3Hj0oAn3HuKDgnpxUYf2o5I69aQDzg9KQjsaaD82aRmOO&#10;tMCtOcuaiH3cZ/8ArUsrZkHGaUDOTikAoAA9zUqAqBjvTFBJ7VKFJ70ASxg4zUgGW54+lN6Dpinq&#10;MLkUAL0wppHYA8daM8Z6+tRswJ3daACVsDANQs31pJH5FNJGaAHJ97pmrEY2kE1BGOp6GrcakHB5&#10;96YE4XOBjkCnHheOTSLkNzSSEUgE5oqPcfQ0UDKnQdaU8HPenYyMY/GkI9aBCdc/0pgXHepdvb9a&#10;Ttgc+9MBn8JxQqnaTnj3px+n1phOTQApY9dv50gPc96cRxxQV46cUAMfjp1psAzITSvkmkhGHORz&#10;QA9vvUnGacwyeeaYDzQAEjvSZ4IFITjrSZHBJoAcGGaax+XPrSFuaUbn4Vc/SmA0c4xxRxj3q/ba&#10;VNPjJKA+tasGj20IBkieQ+9WoNiuc5GkjghULHtxV2DTLqT+AL9a6ZUtLcKuxUJ7d6dKkRw21mH+&#10;zVqkuornOHw28z7pZV+imrUfh2GMZKlvxrWEMRPCSA1PHb4Tjdj3q1BIVzIGj2qn/UHNSJp1vnHk&#10;fmK0mg3DG44qDy3Rsgscepo5UgIhp1uB/ql/Kk/s22PBQfXFWlZiOcDFPByMg5p2QFH+zbXOPLXd&#10;9KF02Besake4q7KwRdxxgd6asokUMuCPUUWSAqmwix8sEf5Un2KID/URflVhpm3D92euKeBkfdo0&#10;AqrZwAc20R/CkNnaHrax/lU5aHcQXAYdRnpTP3Tchs0aCIhY2fe3SmGwtP8An2XHqKsNEpUbf50x&#10;UlH93H1o0GMFlbg4Fsn5UxrS3K4NktTGOTk7sfQ0qoxXO80gK406xJ3NaKCKd9lsecQpmrIBAyzZ&#10;+tRlYyfuCgCpJZWEpybYZHcUn9n2bMCbYAirgCqeE4pJGXgeUxpWAhFjZr/y6r+VKLC0fP8Aoqfl&#10;UmRx+7INSxYBxg0AVxplkeTAg/Cj+y7Jj/qU/KrQA5+amm5iUkYb8qAKh0axDHEIGaYNGs4wW2F/&#10;bFX/ADYyOWA+tKs0QGFYH6UWQGabC0yMW2B7rSDTrI9Y1H4VqM3ftUYlTuR+IpMZR/s3Ts4Ma/lQ&#10;dH05j/q1Jq6JIj3UmjMZPG3NAGd/Y1uGIaKNVzTjoNi/IAz7VeKhicsDTlRM8dKAMn+wbdHyFDDv&#10;mpRotn3jH0rTKpimlQBkCi4Gc2iWRPMQpraBZMuRHt+grTCk9eKUA59PxougMT+w7NWIaJyPZaYN&#10;BsZ2wVlUeu3FbrFgpJGfYUkRBjHVT3Bo0AyU8MaeByzfiKQ+FrXeSki4PQMK2gpOCGyPcUEMP4t1&#10;PQRjf8IxZqPnALeoqM+HLLBPlHit7r1FHH93iloBz/8AwjNm/QYqJ/C9uD8o/Wukwo/gNM2ITypo&#10;sgOaPhq3B5X9arSaBBG4UuAT0FdY8ceMYNR7Y0GAB+Io5UM5keG43GQwGKY/h2JMBnOT0AFdI2fU&#10;VDIZQR5ZT/gVHKgOaXQg77VDj3YcVIfDnOPNreMkgBzKtQPMCpAmXd60uVBcxD4fwc+aMVG2ioDt&#10;M2DWlLM+Nq3G8k+lPS2nlA3nA9al8ozEk0yKNtrT8+lJ/ZqdBKTmtOSGKKfawyT1Y1ctrAeYGUE5&#10;rL2i6DsYI0tSeJTk0NpL5G2UGu8s9IiVQzxjNF1ptrG3mBVDVokxHBjRpW6SD86kXQLmT7si/ga2&#10;byzUzN5TY9xTIkuYl2pz9KlTi3YLMzV8N3ZHDg0h8O3i4xk/QV0VtPNna8hUjsR1rSiJYdR71qoJ&#10;7CucX/wjt9jP6Gmnw9fdePzrv/KVxzgin/ZF24KjFHsxXPNzpNyGI3DIpRo12xwrAk16P/Z0DHJj&#10;FOWxhQ8RqDR7NjuedDw/qJ6KKa2h6ghAKjmvSGhA7D6UxlXjAUkdaPZhc87Oiagq5KgD3NMGkagc&#10;YQH0wa9DdNx5iVhSqrghREo9MCj2aC552+kanGMm3OPUdqRNL1J/u25NejtEzfK6DNOS3kTogxRy&#10;ILnm503Uo1ybdqBbXyr89u31r0l7cSDDpmoV0+KMltrk+ho9mgued+XcKcGJwfTFH70dUYfhXoEk&#10;Nvuy0chPstPjtLeUfLbZ+q0eyC554JSB0IqVJuetd6+iWr5Jthz2qnL4WtJBxEyH1FJ0mFzlUuPy&#10;qUSitWfwnPHzAxI9DWXPpV/akh4HYeoFZuEkO6HeYD+NPEnPWqO4qQGBB96kWTBqRl4OOR7UofAq&#10;qsnP9akRx3oAlycdaMgDP6U3kgc04kBT0zSApscsT37U9GG2oW+99ak+6oAoAmjGB71PH1BqJThc&#10;etTR8/hQBJnLYpzsRjFMxzknimM+CcUAOaQquBULSEA02Qk9/wAKiduB+lAAzngdKVfmPrUPINTR&#10;HPagCwmevbtVuLO4cdqqqpIA7mrsQwvtQBIue9Iwx3/Gngc5PJpj9fr1oGNwfUUUnHtRSuBVDt0o&#10;LjuOO9NK88GkwOn60xDywxijcO46U0cHnpQRwcCmAp256mk4Pem9s0Hp0HFADjjOcik4xkGmLyp4&#10;pAPTpSAewxH9aZFjfTTkfdP1qOJ2E2M9aYFlhn61G3PbmkdjuxTRJnrwB0pgKeMZNLsJYBQat2Vh&#10;LfMPKXA9T0rpLXRIrRNzjzHPU1cabkJuxhWuiST4aU7F9+9b1vYWtoo2Rhj61a+yhgOG+lR+RJGc&#10;7SF9TW6gkTcVUjIbIIpcqoI6fWhY3f5VdTTmguAP4aoRVMPnEHepIPUrViOL5f8AWc+1Na2uCOWx&#10;9KFtJFHzSMaLAOeCYkGK6KHvnpTdl8Dk3SMPTFDIwXqx+tVkmZ2KFCmO5NAFtDcZ+cqR7Uks0aD5&#10;8n6dahLbRncTURe3WQM5w3YmkBM01uPvKwX1IoDQyjKSlU9qT7RGR1GKha7QNgQbx7UAOeFGbb5p&#10;cY5BPWnovkqAiDHoKRZFKZWABvSnhyycjbmlYZDMzuR86p7Ec08SlEyWLGmMRCSxck+lRfareRtr&#10;qAexNAEvyM24xHPc+tPC56LsFRbYyvyPgegpphZiD57cdqALAXaOuT2pGDk8ED2qJkkIwJce9QPP&#10;LEceYCR60gLDLNnhhiozFMScOADUaXsrDAClqkLSSj5lI+hpAQsJI2O4bx6k0yS8MQG6MEH0NWkZ&#10;1+UxHHqaUlXPzLiiwFE3rMv7tCM0QPdMx81wQegHarLxRP1OKalvF1EhwKVhjwSVwxI/GmbirZLN&#10;iiVEA+WTZ+FRpGGI2zgj6UCJopgejE+9TCVcZLVGu0NsLAke1SbY24pjIXniJyQT68UomjYcfu81&#10;J5aY6ioTDGx+YAntSAkDxj/lu31pwETf8tQ3saaERBgL+lOEcONwQc+1ADwkQ/u5pCi44UUzy4yd&#10;wTnsaUqBycikAj4U8RZzShnGMQgD61G8qIcbmzRvLdyfai4DzKw+9Gg/4FThOnRagkhSbG5eaQQF&#10;cbXJ+pouBYM7AjMZI9RQJNp3FDUGJUf5cstNSWRZfnY/SgCyZQ/YikVw3y4Ix3oLhxyuPcVX8uVG&#10;O2UkMe/amwLDO69MkUgnYDmNqjzMuPnH4ikbzs5WVcemOtSBMJu5jI+tMF0CejcHsKbmdh8yxmkb&#10;zSo2qqn26UXAlM4xn5gPpUf2qNjgOSfTFR/6SD1QikYyMOVXH1ouwJjOAuT0qu06HODSM7qOF6e9&#10;QSTyY4i5p3Ac06Dq2KiedB1cD61WlnuBzsXHpVaRmmPzQ5A6ZpcwFl54hnLjFUrq5SHnC4PI96jm&#10;MSQ7RD8/rWXKDuJcZ46elYSq30RSRZ+3Nnd5YAPSrQ1R/LwDtrHjYqwOAcetTFWmY7Rx3FZjLkl5&#10;KgBkTg9CR1rX0W+Mkyh+nvWKPMmChmJVOME11GiaYsqbwoFJRvLQdzq1x5IOO1Z15A0uAFyDWrFZ&#10;SNGBknjAoW0kVTkEEV2yV1YzRhHSwIh2PepIdNRTkctW4sJIwV61C8PlnOcVnyKLuVe5my6dGykF&#10;Rn1rKnt5LZv3ZbbnoDWxe34gQ5IxiuQ1LW5y+I8ADv60SqxjsLlNuK5x1yCPWrsN2h6mubsruS7g&#10;wQGbPFX1LRYEikE+laQqKSE1Y6AT5XKAH8aUznuBWTC4IweAferfn+WAOM1dxFovH1K596VWixwh&#10;zVdbxABuU++BU32mPAOG/Ki4E6yMG4QAetDSN1CiofPRlzk4oW4hIxvx7UXAeZCq/MTTllQnjOKj&#10;aeEAZbr0ppEBbcWIP1ouBaEg7CkaaQHKxKfqaiV4Ogdc0pKD+MCncCXz5e0a0wzTnGAo9abvj/56&#10;igtGOS4pgS+a+OcA0v2jH3iKg3xeuaTzI2yBii4ErXaAdcZpjSB+uSPSmkoB8zDFIJIVP3s0XEU7&#10;rSbW6JJiAY1hXnhmRfmtXBI/hNdT9pi64GPWo3vUVcxx7z6CpcYvcZwckU1s5SeNlNKrhm9sV2Nw&#10;8F0pSa14x1rBvNIwc2gb/dNZSp9hplDdjvSM4C5zxURV45Csg2sOMGm3D7IcZxWVihgcF8CpwRn1&#10;rNhkBbJq9C4PTGaVgLUeTgdqsLwBVdDnp0qXO48UASZ68/hURb5sjk0pPHsKjY49KAI5G7iozzg9&#10;u1JI3OMUoBIHPAoAMc1YiBzx+VQ9wM4wasxg7uBxQBYjUE+1XI14GfwqvGhz04qyowvB4oAcvU+t&#10;Rt0+lSr096jloGR5X1opMN6CikBW/lSE+3NKeD1pSO/WmIZ260vIHBpG6g9xQOtACHsSaafmPHT1&#10;NObmm4YDJPFMBc5HXmmkk8fpQTxyOnekBB57UAMfI/xquh/0lcmrDNlcdqp5IuF+vFMC7KCSMDr0&#10;rX0nQZLl1kmXanoe9WtK0UylbiccdQtdCUCIAr7QK1p0+rJbEXT440ChBgdhUqrcoPljTb6ZqMOm&#10;BmRs+pNMkkJGFl5+tdF0SXNzgDdtX2zTJGBU7trD0qivmE/Nh/fNSq3ljOAPXFPmCwfuVPy8fRam&#10;Nw2z90gZvRuKi85iMKefcUqG4z+8aPHsKLgKLi4dtrwoo9Q1OGD95yDUbRB2ySfwNQyWiuGw0mfZ&#10;qLgWPKiUEs7MO4JqpJJahyu0j345qFbD5wz+bx6vUjIm7/Vg474pXAlURuuUkA7cipBZh/mk2P8A&#10;UU1AAnyoBTM3RbhQFo0AlewhddrKNp9Kz5bC1tvmEMgbPUc1pJv2kF6cNxyCd31FGgGVbpLK52kk&#10;dsjFWVtZg3zEFfTFWTlF+TAPYCqwW+ck+eqL6baQCPboB82Krtbl3IihB98VOyyqfmnB9flFKjtB&#10;y0gCe/NGgFcwSxrlyB9BTWSTHA/GrUtyhXI3MD/dFR+RHPhmMo/4ERS0AqAXDZG0Y+tRrY5ctjk1&#10;orBCv3WbPuak2gL70WAyPJeI8TY/CnGQhMeac+uKvkxkjP61Azqz4jMYI7GlYZUFwAf9Yx/CpRKG&#10;HIJq4sXQtj8BTvKX05pWAzNkZJOw/iacdpxgVbkhTnJwaiCQNwc5HrSsBUdGLE7/AMKZ+9JCmNce&#10;uavmGPdheRSCBec9aAIS5ROQWOOgFCuNuSuKfJAflZG+b61Gsc5+8qj6mgBgmGcJC349Ke0kfdgr&#10;emabLxy8mB6LUKwxSHdGHY/7VSMtrMpwN2TTXmkGcOB9aFt2A5IpWtR1ZsmgBPOl2Z8wZ9hUJnkX&#10;75Y/QVYEeOOKbJC7EES7R6YosAkTFxuz+dWAw67hVX5U48wZpvnIW2jBNGwFouCeDVREP2hi7vgd&#10;Km8p2PyyBR9KYYHzw5NAExnVMfOQajKl5dxzjrR9mcc7h+NOCSDq4AoAlDcUvvzTBk9GUmg+b6g0&#10;APZgBUW5WPGacBJjnGaAGz9wGkA3gfxfrTvlPV6aY5CThAKjFrdbydyhT2xTsBIXRR1Y49KYZlI+&#10;4QPenCyLDDsxPscVDKjoNu3AHdjQAjMpFVpCg74/GlZm7hfzqpcFs42ilcAcgk5NPhgdiJFxtqug&#10;YnB4zW9p1gQRk5HXFZyd9Boz5LBmjJKjNZU+ncn5SWPQV3ot4gmCM5pBY2xPbPvUOix8yPNTpsxP&#10;zIR+FWVsJSofoAMV6A1pbscbBj1pp0NHUuo6UlSl0C6OOs7JN2XQ+1djpwRnWTaFAXGBVW40hofl&#10;HCnuaZaxzQ5VScU4NwlZob1R0suqWdhD5tzKsaerGpk1K2vIFlgZXQ9CD1rkdThS+tJLW8AaJxg5&#10;6j6Vc0O1trCxS2tifKToCcmutVVLRGfLY1ZbrMmAO/aop33IwP4VZEcYGe9VLpQ0Z2N8xrGUZW1K&#10;TRyOrXBBZQciubmDFSDnJ/SupvrF2kJ25rOk09uWbg1zcltyrmZp1+bOXLcp3rohdLqSKsT4I7Vk&#10;f2YHIxwp6mrVjYzQOSoyO1OMnF6BYslZoX2u+CParttIGIy2TUF3HOyLJnLKO4qtb3UzfdKZ9K7I&#10;tNEHRxx578VKVx71mW09y+ASorRR2GMkU7CHqpYcjFKYlJ+6ufXFOD88kfnQHU9DkUWAjMfH3V/G&#10;m+XuPKg1KxGOVpuzJzuNFgEWJVJxGtOEfP3RzSbBnJY/nUny4xupgMMXogOaQxMR0H5VKoA5JJpe&#10;AOM0WAi8okdvypvk5bJNT9+9JxnOefrRYCL7MvUjmn+QvoMU/PHX9aa+cdQPemAwwgL8oH0qPYQM&#10;sig+1KTNziRMVGJnVvnYMPYUAP2r1KrSHYBxil+0xnAw2fpTz5R/h5oAoXmm214CWwH7MK5LWNMu&#10;bSNmAMiZ4IFd4SvAwKjfy3G14yQamUUwueVwtn61oQt0zWxrXh4B2ubNcd2SsNWIGCCO2KwlFrcp&#10;M0Y3BzzUqnms5G2nOferMMuRUjLDtk9cUxiOeaYWyM0xnA6n60gA8nNOyOoH0qLdmpAQOnegCRcn&#10;nH41bi6A1VQH149KuQjHPegCxGTuGOgqwBnrxUEQyPQ1aUjGAaAAAH2NRyHBqbopqu/A4FADMe5o&#10;pOfailYZW/WjdgU4LjnPFIRg5piGkk5z2ppIBp+cH+lNIHJpgBUGmgY69KUdPY0hx9aAEYgqah3A&#10;epHpTnOBkGoiRnnrQArZbntWxoujrPKtzP8AKoOVGKj0XTWv7gFx+6B5NdtHaxxIEC8AYzWtOF9S&#10;WyFERuFlPHbpUmwLxt3U5vIjOCQDTTcWoO0zAH0rosSQSI+4gQ5B70zKRjLRHI9SKupLFIPlcmmv&#10;BHIvOD9aLAUft6IfuKB3NW45kl6MvPpVeSG3RiZJ4lH90AVJHJbbcRMD/u0gJ9yL94rTN0Lngg/Q&#10;1G5jY48vdTWDov7mFc/WncB7ySLnZEOOmTUX2zacOu3nBpmwBv3z7GPQbutSGH0JzQAPJA4BZnx9&#10;DQGhxgMQB6mmeVID8xdvwpNvO5ofzpASBkP3Bu9yaPtGM7gBj3qFo4Xw2WHY4NIwto+VZQf9o0AD&#10;ajHv27JCT6CnFZJ0JZ3jB9DzTkljfCqCffFPYP8AwLn8aAESJIVypZj6k1BLfBGOUYY7nvUwjfsA&#10;D71DIjJksFoAgSVbhsIAGPrnirKW8gGJZFYemKhSWBztU4PqKma3Zl+WUp7+lAD3IhTgdPSqy3ju&#10;cKqr/vHNSLCIVJlnLgc5akRYpAWg249aABpjGMkKfWmJeCTOCvHWmTL5KF2y5/u1XSXzhuVAh9Mc&#10;0rjLWUmODyaabKAfMyDPrmkW2dxnziAe2MUjWyKDlyw+tADZZirBFkGT6UCSVFJbJHoOtRmNAvyg&#10;iq9w5VedxHsakCw0qE/OxUfXkUqxW56uzemTVAAyj5VUL6nrUhjQYJJwB60XA0AyKoCgce9QzXG3&#10;nj8aqNPHGOv4VE86yAqFOe2RxQBYSVpOQe/Jp7Yx+8kOKzwt3g8xqvbFCxuCTJIW9j0pAXhLaq3y&#10;8mlN0o4DAfjWa+7GE4NVXhlGDJIPr6Uhm21wT0fimiYjOXz9TWSlxEowJTJQbhSclDx05ougNQzk&#10;MdvNBumx8yk/Ss4zggYbHtT0uwq45NS5xXULMsmffnEJahMq3+o289SabHes7BVQ0ryux+5kepNS&#10;5x7jsy8jqB94Y9qPPij4Z/yFVIt5zwoHtULX8atjax7ZAojJPYGjSF1CwwGJHuKUyxgdB+NZf2tZ&#10;V4Q+npQx3ABvwqxGiLlAceWo9waVrjC5Vc+4rM2DoCcH3pVQp8wZsD1NK4GiJZiByFzT0Z1HzPmq&#10;Cy7uePrmlO48q2fbNAy41xICRgY+tOW5BwNxJ9BVMbwfu/nUqMwHCgUAWiwIySRUEojYfO24ehND&#10;MT2z7VVflv8AVEe5p3EBWLJCow/GqsykNnPFTMO278qrS7k+6R+NSMW1hFxcqnmH6V00aC2QZbGK&#10;5mzjle7TgA+1aOoicJtLEetZylbUaRfk1KFSVEnP1qlLqIjJYyfrXNT3IiJxk+9Z1xdOSPmznnrW&#10;bqSkOyR176zgAhuPrT7zWNaltYTo4RiD+8Vj/KuHjuzuAJJx2rrvD2obRgJmrpVHGWrE1dHXW7z3&#10;VtF56/vMDcPepmt1UEn8KgjvxwzAKPSpDPuwwI2+tdEknqSmZV5bM+QM1FY28sLkc4rdV43IBAp0&#10;sHyZUDpWaoNPmHzdChJe/ZhmRuCKzZNUaQkpVPW71YWZG5NY9hqiGcLwMnvUyqNysOx0U+uCyMRl&#10;gLhupx0q1cmK8iSWJAFIziqNrcw3qMuAcVbtg0bkN9z0raXvKxK0GxWi8tgfSrUcMceCBk+lNkdE&#10;U7OPSqy3ITlmqYwSY2x95IGRgEwa5EI9tcMMkMx610N7fhlODzWAVuL+XdCnC9z3p3sxF62km3fN&#10;KWz0xxitJXuAcNt2+vesGCK9kJ8tT8pwau21w0WVmmZj3yOlHMgNUT7GwUbHrnilF4SpEHLDtjFV&#10;xMWIAGV9af5wyASB+NAAb2ZJVEtxtz/AFz+tWxIZPvF/pVbzQvPBz7Zp4+ZvmnbB7AUXAlMjL/qw&#10;Sfc1GLi65BQKPrUqRRoPlJJ9zT9ik8HJ9M09QITKUj3STsPYVELyVnHlpO6Hjd6VYkWcD90sQb/a&#10;qrMl0ULPc4PpHwKdwLkTz/8ALQ8fWnMHx97p6ms0XDqiCLLnoSQTV1VcoC3BpO4DvPkA271/Ko5L&#10;/YQrMSew2mopQ54QkE+gqqEuCSpLt9cChNgWTfM0gT7PJg/xdqlWV2fJAQegbrWWbdlY7rkqp/hJ&#10;JpYIokkyjTS/7w4FNsDbWUgZOPrmkMmTkZqohdjjywq+5pWa4U4DR0rsC35gQbtuT9aie+dTgoo/&#10;4FVRzPkAOf8AgNKV3H94g+rU7gS/2mpJjKFm/uqKxNU01p91zDA6Y6g960ZLuKI+X5gDgdAOah+2&#10;PISFeQA8cipbvowOXYkLgnmljk2jk9K0NS0xo4fPjZnOecjmsUv8prNqwzQWfcKRnB61nRzEOPSr&#10;atuIIORU2Asp+nWphxzUUY45qVQN3XPrSGWIV9+avRKNtVIVx071dQHgY4oAsRqcDA6VLgcgdKZE&#10;WI/Snj+72oACRtOKrt0xU8hO0VWk68GgBu0+oopN3sKKAIeeooDZzzzS/wAOe4pmPbrQAHANNyM4&#10;54px6bcdKZnnAPtTAcDmmnrjuaTJAz3pCe+KAI3A5FLa2r3VwsS85NNYFmI7Guj0SxlSIPGg3N/E&#10;e1OKuwZuWNvbWVqkRzuA7CroePHyEk+4qnHHfK3LBh6Yqwv2g/eVVrsRmPy7E4iQ/Wk2E8vFF+Ap&#10;jOy8GRAaTzTngk+tAEheFRjdGvtkConMPUkn6U1oonO5kHvmo2dY/uuuO2RRcBjpaEc2xb3ohtIG&#10;OUhZPxqVZQB95efQUeaW43MPoKQDvscYGMt+dM+xwL8xdv8AvqnGFpBzKwo8pVXBbd9aYDGWBPmV&#10;huHcjNMS7RmAUsxHtiiWMZGBiotijALD6ikBZkuGVf8AV5Huah88svIj+heq0lvGGBVzk9MtwaSR&#10;JlA2RxfVjRcC0rx45WPHcKahZrDd8+PxFVil51Bjz6AUjRXTjkofwqeYdi4ZbVhhZto7DOKRp4hw&#10;p3e++qP2C5c5YofrUq2l0i/8sT7UKQFxLkMm0lAR0wc1FMskx2nle4FQf6RHyY0x7U9Zpc/dJ+gp&#10;3AekMcR+WAqBVgToF5Rs+mKg8yYrnyzj3qOSds8uAfSi4Es2JBwmfY1CszRHiJQB2WmyByu4c++a&#10;q+UxbfkgegpXCxd+0GQ58vB+lKYi+CWKfQVCs4ixhS2eOaezznoox71MqqjuNK4nlMrZUhgPVqjm&#10;dlwodR7UjrMw5wPpUTRSFd27n6VDrxHysaZJiSGZjx0xUfmuBhwTUphcrzIc0z7KD94k/jUOuuw+&#10;UY80arywHtVOaZm+4pP1qzcWypATtqhE7BSGyCKFUk1oFkOSPCguCW64qXe54CkYpbfMnUkkflWr&#10;HpUtwv7l1VsZO7pS5qj2CyMKWZhwc/nUSJ9ok2tI6g1HeyEXciMAGTjA6Zq3aMHkG0/Ptyc9Kabl&#10;1EXodLQBf3jEHvWodItvIG1MnvmoLbe5RWOM9u1auWC7c/jVyskCMLWNPt7SyieKMKQ3zEDrWJ8p&#10;AIrqPEoH9jNIP4cZFcZDeKJPLPQ9PrXLU+IpFsFRnjrShhjpUDy/hTTOMdaiwy2HYDIqYNiMfOck&#10;9Kz1my4GeKvRQTTp5qDKqaFcDSRgEVimeOlU5rYzuXU7AT90dqc0wC45BA71JDKVToDml7SUXZDt&#10;cgFg4iaQNll5qFH9/wA60xIPJOOprnWafzmJkUDPTFdNKbktSJKxpeYc4DAVIH4wxyKoJPt+8c/h&#10;U8c/ojflWpJbDRjlUOfUCmkSFwVJHpxQk5H8GPerCTB8buKdgG/OcF5CfwpRcxq2Nwz7mnmSI8Am&#10;mNFC5ztH1xSsBOJQ65HWq01wR8rxEj1zUghCkfMQB2pxAYYABPvQMpxSbs4TAqOcHIJqw0Ex/jUD&#10;2qJogF65PrSsAy2mMVzGRndnArWuw0kbSTnHFYBLQXCyDJCnJro5LgahYqFTt6VlJDRx10fOd8Lh&#10;R29aqtYZYbVK7h0NbosJDcEbOK6Ky0NNis6jp3rKKbdkUzj7TRDJx5eW7Gus0jQzbLucc+lbVpaw&#10;WhwyjBrRW7sN3lCVPMH8Oea64UL6szcrGBLYFuScCqsxkhj2qSQK3rhCX+TpVZogy8qAaTi1ew7n&#10;LnUrhQyqSHxwT2q3pOtX4gdLwDg/KQetS3unB8tjB9qrxWrRjBpU5zWjBpGXq8TXc7SDv1rm/ssi&#10;THg9a7ZwqkZUE96p3FvErFwBU+yHcqaVHNAyuucGuhe8igiDyMAcVBpqRyoQpGBVDUUSfLHoDwK0&#10;b9nEW7FudUMqblUhfWqDajGqYLMXNU7i6uVwmzK9FArLnunjlKOmGHasHOUh2SNf7ZvGBkn1q7Y6&#10;h9nmySOe1c5HqYVCgQbj/F6UQahG8oWU/iKi0tx3R6Ppt9bSzAFBh+pFbP8AYFq5aRY1IbnpXGaK&#10;jNMkkR3IK9Ls2zGvY4rague6kKWhxdz4fuUdikhC54Udqx5E8iUxyQs7A8mvVZYAylsCsHUNODsW&#10;SMc+1OcZQ1QKzOQ+0oqggcelME8sjbDhc9Co7VNd6JJDM8vn7SedtZ6TlW8tZxvz3q4TUhNWNaGL&#10;KYZ2NPiSC3YvvGf9pqpmacLwy59KSMyOxWWJPrnNWI0y6ycxlWPsc1Wb+0WYgeTGv0zUaSGNiI3w&#10;w6KBxU8fmEEzzJk84HWkAqGeFctIrY67Vxmk+0TMRiJiD+lSggcqc1D9qYuU2vkd8cUgHea0Y5XJ&#10;HpURuy275D+NSLcK3ykYY8Y60xpGiVvkHscVIysLuQzbTbDHqBmrKzMVwY9v1qv5ssib5ZlXnjYv&#10;NSi6i+625vqKYA9wFwQrM3TAqIteytgKIh2brUjTiYYhjPHrxTsQsi+fJg54w1MRGInJ2yXalvY4&#10;qTZaKoSS4DN2BbmpI7C3c52g+9TiwgQg+UhI7kcimkBBG9rG+1YwzjoStPYlzkxAGpBbjkbyM+gp&#10;rachXJZ3YdCTigCEyR58uV4xnjDGuV17SjblrmDmI/eAHSusa2RcExKzDuRk1DcW5nQrIxCkY2gc&#10;UmrgedBuMirdtISdpqPVLF9OuzGQQhOV+lRwsFYHrWbQzbQZC1Oi5zVWKTcowfrVuI8ZB5qBlyJB&#10;gdauLnjAqtCRj0xVmMs2Bx9aALEagjGcZp+D6cDvTFHPI4qT0GetMBjj5arsCBzgCrUigDFV2C0g&#10;Idp9KKl2r60UAVSfm4FM2/PnPNHmoOc07zIz0NADCcgjvTMc+3rUhCsfvCmkDOM9aYDC2Dgcmmnn&#10;oetTbQoPGR2qGNcDnoaQFqwtTc3Koo4713dlClvCF6cdKwfD1nkeYR97gV0xQqMDoK6aUbK5LGnD&#10;H5XI/ClEKkfMxP1pwTuaQx852/rW5IeUg7D8ajLgZyB+Apk1qZV6EfjUcdiUHVyfrSYEhngzgg5H&#10;tSMqSKAF/SpFhIwdoz7mhzKvPyAe9AEDxbBwjP7AVW8yQEqI5F+oq+JeMs6/hSeeshwjKT9KLAUB&#10;K/R3YE9AFp22XH+t49xVw+Z2wD9KiMcz/eK0rAVSkuDvaPB9TTQkA4Loc8Yqw9n3fmmfZVByQWHp&#10;ilYBVtIVxhQaf5CemfSo4/NR22w7VPcmn7rrdgKu2gAMQHOKYUwcjpUvzFfmODTSBjnmiwyFsgcV&#10;UlmkJISZFI7NVpxgghFI71Huhzzb7j9KBFPzpP45EYf7NTxZYBkkbn2qcOycrZgCl8yVgcQhTQBV&#10;ZLpgQGcfWhbRyf3pB4q6pJXDZB71Fm2STJY7/rQBF5TRrgMAPQCoDNIjf36vmSMn7wFMOxuF2bqL&#10;AZatLO4P2Z0AP3j0rYjtyVAzVV4ptp/eIq+g71bt5GMa+3FYVIpvUtCtahRk9M01rZNx9KmdmcdD&#10;UZVj2NZWiVqRmCNGAIFR4QEjAqVonJximtAQBxjNLTsBQviogZeKwEP711Kk5/j9K6HUIW+ytgjN&#10;YMRJfGTHu6k9KpXtYTLtk4VPL4OTnI7Cuh01w+QAQAtc9aHYwiIXB54rqbGIBM/L07VpBMTPOta+&#10;TV5QMcmrmnSBFXcOW4+tU/EBA1qSp7H5VVpGBU+nasaTs2NnS2zZMW4Y54rZVQ0WSOvSsCCRJI1J&#10;zhD1rcgP7jAJPp9K2buIoa+gk0G47gLmvM42ZlUgYHqa9O1aNpdGuo05OwmvKhIfu56cYFc9RXKR&#10;omQkDmo2c+tVo3OOT0pd3NZjNKxjkuZ0hQZYnFd/aWMcNqID1A5+tZPg/Rylsb6Zfnc4QHsPWuok&#10;tsruSmlYDnb7TDyQOPUVlSb4eCK6xiycMMiqdxYxXCllwD6VDinsMwJLgJAz/wB1c1k/aoyAeua2&#10;L7TpAjKBgkd+lc7JGbeQpJHtI/I1tS0RMi+k8ZNWFnTrkYrFZVPzD9KikedB+7yK2TJOmWdCuMgi&#10;npLGeAR9DXKreTKNrnIq1FcK5GZCvtT5gsdKrL2IzUgYEYJ/KsaK5B6OMCrK3QxwQT6UXAviFP7z&#10;N9TTsAe1UhdNwQygVaS4jYDLqaYhv2kK5G1m96R5t3VFCnv3qztVvugH6Uwpg4IA+tMDOmZQ2FkU&#10;j+73ra0O9gWLyZB83as+eOLqSqt9KqQ3KW94jNJ0PpUMaOxjiiJ3BKsG5WMbRTbe7tpLYGMgsRzU&#10;TWrM24dDST5dUPcbLN5nOD7VjTaIk+qJfIZFlQ5bB4P1raMapxuzUsTbR0wTVxqXdhOJJDICnzHk&#10;+tU7ueRpdsY/KnSsUH1qsboqrcgHFOeugkTBmZcSdagYAggVUn1DbAxHYZrM0LxXZahLNCzYkjzl&#10;W4NUrWEXJgAWzWDdXZVmQnA6U7VdXX7QxiPAPFSeG7eHUblrifDlTwprBzu9C7Gz4f0bNkWeRmeQ&#10;569K1pvDiGAsWA9Kt2sRj4UbVFa0ZVlAc8VSgp7ivY821TTpI18tM5HpXJX1vNDP+8U5x3r2280i&#10;G4XCLz61y+seGjMoBQkjuKhRcHqN6nlW0s+3pmpYIdsoAUk56V0cmgtE7KyZYHipIdKVJFZkPHtV&#10;u3QlHQeF4gAoAKuB0Nd1b5UDdxWLoGlb/LlTB45FdRNaL5eB1FOjFrUcuw0XCn5WNEygxEisu5gm&#10;JyhIYVZtJWeMRy8H1rVTUnYVrHI6+SHf7xJ6VykZZXJePJ7V6Xqmim4+YcjtWSPDR80bkyK4XCSk&#10;9DS6scvaOZJDlGRv9s8VaSWGKTHVm645rR1XTJLQr5CbiOuelVIo8ruZAjDqMV0wlfR7kNEsMmW4&#10;XHuamNlE5E4Ubz15qs6Ko3Zb6LUa6hIuFS3mOD3FXqIuPbSNgCQqPamtYrwxd8+x61LHNcOm7ycJ&#10;7nmnNPFGwEzhSaQFTyCP9UwRh/EetV5JblZVTypZfVh0q5P9klYo0czL6r0NSRQRqgEcbKO240AV&#10;0MztgxRKvqetStGgKsdm4dz2qZ7ULySSe4Bqq8cMfJhdh7c0hjjHGzFjIpB9KVI1iG2JIiP9qq7T&#10;hV3RW7uP7uOaZH5soEi2r4J5DnBFMRfDSH5WuEA9h0pSwRctKzEelQv5KJ+8CLgc5NQhE2F45VAP&#10;cHNMCyLtmyAwBpxkydzXHy+gqi8IBXbL+8bqQKlhtJi+yWUyJ64oswHvOI+PN4Pr1qu9yRJ8skr/&#10;AOyFrSFogTG1SR3NQyRMoOcDjqO1OwGHrFhNqdixMRWROQW61xcZYMQwwVOK9CRpBJhnaRc4ANcx&#10;r9j9i1ASBcJMM49DUSVtQKdq7E45xmtqCM8EmsS3kKuCOK3YXDJknmsmUi9GFXgjAqzEB3FVYz0w&#10;c1bhG1v50AWUJUYApwwCMU+M9yOO9JIqggpyD+lAETseTmoWx25qVz3xkmoidoPvQAzmim+Z/sUU&#10;hlYqCSwAwf0qIqO3Jp6nB5NHB+71piGquSOcVIISOQetIq/nmpegxnpQBBKCgwO9EQYuqDvSu2W9&#10;6s6dEZb+NfQ5zQldgdjpkQgt1VRggVcy/p+FJABFHkDc1PErMOY9tdsVoZsb5rZxs/ClMkuARHmn&#10;hjjoaGk4+6aYEfnkH5oyv1pftCY5zgelKZVPBQH6ik8+NR0Ax6UwGC6hckDfkf7NOLxsOVGPeni4&#10;U98013wM7M/SgBgEA6Kv4UfL/CmD9KiJZhwCpPcCkEbFstdyAemaQEsiynhWC+9M8mfr54x9OtO+&#10;zxOuC7t+NOWBFIC7se5oAYRIBgnNRObjHy4Aq0SRxjNRsH7DAoAog3u7ByV+lTRtN/EgH40ksdwV&#10;O11B7VGsM6rgnJ9qQE5kAADqAaZ5secZX86hNu7jl2H1p8cSxj5ljB9aQA8sAHIPXnApwEYwyrSi&#10;SMEgHmlDZzQAhYdeOajdm52KPzpSOD0B96rNFIx6/lQApN0SMRrj60vlFlw6jNQtZSHkSv14waeq&#10;Sxn5izAeppDFNugOSnPegwxn7owR6U/zCBnax+lIJc9E/OgCPyoznKH86vW4AjGADiqLSnBJTFW7&#10;V90JOevFJpAWiOCcVHJkEHsetIXbGM9KikcsOTWbsUPkbaOvtUTSbkz6VG0gBwWFUJtQhgLLu3k9&#10;hWbkkOwt8fMi2pyfSsVDBLLIJ1IkU4GBwana7kmLnA2gdM0y1U3RMpVg4/hHTFXC0krEvQu2OAAo&#10;QKccZHWujtNoQorcgdqxLDa+EICODjJ7it63CqQVQrkfnVx0QzzTxH8urv8AWptOQSFATgetM8UD&#10;/idN3pLJyijB+Y9K5Ke7KZ0FvyrR7grg9R3rft8FQo9K5yzJlYnA3fxVuWr8AA8Y4zWsXoJj735b&#10;C7JxxGa8fUgFj7mvX7kedazxf3kIPvXjcnyTyp0CuRUTAmaQ4zWp4d019X1JIzkQocuaxBukYRoM&#10;s5wB716x4Z0RNK06JW5ncbnPv6VkNG/bxpDEsYXaqjAFWNuKZGQRhunrT8FeRyKd2hkEsCsMH86o&#10;TWrRtkd61/lbpTCozjGc0mk9hmGyiT5ZF/Gsy+0lJVJCh1rp5rMP93g1nvE8JII4pXa3A8+vNHmt&#10;2ZoclO69xVASMp2lSfY16RNbw3CnjDVhajoYcFwuG7MK1U+5LRyhCvjMZppjz0UqK0Zbaa24cZHr&#10;SK+QBtBrRaklFYX/AIc/nVu3idSCUb65qYevlge9ShlUYY9e1FgLERGOcYqypTP3VqiojAzg0FnX&#10;7vHvTA1ROyfcFMe4mbl1T6g1Si8w4BYtireAB/d+tUmICxwWIBA9BUcixyoWC4I9qlEhUhS+09sV&#10;KoV8F5Gz6ik0Mr6Ncm21HErtsbgAjpXcrPbugSNgxI5xXFTQRkZDM3uO1T6Rcmyvl8wMUJ+8anYZ&#10;2K2SvyeKka0VF7Zpseq20rBImDHvjtU7BpFJAqkorYWpk3kRIIFYN5uU+49K3LxWi5Y1gzqS7HPv&#10;WU5lJHPahdyQthc81mILcySTrCI5z94jjNbl5FHcdsGqEtn5YYjPPUmoi3sDRkOjTzpGufnYDNem&#10;aPp9npVmmAoYjJJ7muF03T3vtTWENhEOSy11OrRyWsQUucgcE078uoHYRXUMqgLtP0qaLYG+c15P&#10;D4iu9OufvFkzzmuy0jxdZ3YUSMoY8HJranUT3JaO4i2EcDipntY5VxtHNZ9ndRyKCpBU9CKp6R4x&#10;ttYuru1ijaN7WTy3DD9a7LRaI1HXeixbt2wVQl0hHP3QB2ro5GZlzjg1nTSuD8vbrWE6USlJmLq0&#10;mr6NpBk0aMNcK2WQjqvtWzo2qT6jpkM9xEYpWXLoexp6z+cNrqKlQRRLmrirKyEycyRNgEYPeoHh&#10;ER3LyDUTXCM+BjirkOZFA4P1oVmwGRytxU/m7uoFMltyoJ6Vh6hqDWqkg05SUVdglcv31skqEnA9&#10;K4u7tLu1uW3YeI9MdqJvGcscu11BFRvqv9qwkQsEPtXHKpHmvEtLSzAqXXazbQfQ4p8UJjwpct9T&#10;moFglxiYrj9aePKgAZpGIPHNdO6uiB7/AGhG/wBeu09FPFQpMIp/LKs7N3I3Cll1Szt2CyW7yHsd&#10;uaupqW6IMlvJz2ApIY1DdqxOwJGO5prSoSXkujtH8K81P5rSArNGFUjuaYtvbqQQigjutLQAhurY&#10;p+63yezcGpUmJUkQFD6GnnYBkICfUionmmU4SIY9T2oAl5bB2/WkdeeRUKNduxDyoE9AOacLYMhE&#10;kryc9zjFAEbW8eGcRKWPUk1UeO6XAg2oncBc1oMihMKhbHQZqJTL1xt/2S1MCqkM/mbsFvUZqwDc&#10;Rr8sYBPYnpQ8BdNzsEbsQ2RSi1kkjHmsCR3HGaBDZTevtKyrH6gDNKLZywZ5JCe+DxUpWZUAWaKI&#10;/wC1zS+UZhlrokjr5fShoY0xkjAcD3rE1/T459PkaNmkmT5uea1JjHbAtHC8p9zUkLPNEYzCiq4w&#10;cHJFFhHmkL8DNbNjKdnPNZd9bmz1KeDGArHGas2D4cjrmsWikdFbtuq/D0yeSazrfgdK1IRlF7el&#10;QMm3ELhgR9KdjgClVSVGe3U0cZPNAEbxZAI/Kqzg1ZLE8enpUbjvxgUwK+2in+av92iiwFAod3FO&#10;KZ55/CnL94Z/GnnH1pARheMmnMflpyhcf54qKXPPrTAqSsfM6nFbvhtfMuGYnoMVz7kiTB6V1vhW&#10;EeQzsOp4qoL3hM6tFCxLxmnA+1MZZM/fUClRDj5pM12IgfkntimlCetLsAPL0p2+tUIjEeOCB+NH&#10;kjPQZp/y9uaaSR2NFgI2g/28fhUJs03BjK/03VMzHrg0xlR/v/zpDExGgxuLfU03yYmO4KM+5pwt&#10;4B82Mn608Kh4oAAmOhA+lOI96TaPWkO3vzQAjHFNLjuaUuBjCmkIB6gUAJvjYfKwOPSm71AJyT9K&#10;dgDoqj6CjPoADSAhxEw3YY5pPKiI/wBXn61Kxx1PWojMoyMmgBdoAwFAqJwCPvYo87Df6tjQ29lJ&#10;EQx7mgCB4lPct+NIFI55HtmpfIQn5k/WoGh2udsKhfUuakCdVyM5ppiBIJLfnUJLxgETKF9MZqKW&#10;bBUeccnrgdKmUlHVjRaMK574+tROiRnj+dMZyq5MhI9TWbdalDEDiQH8aOZAXJHk3fKqBMd+tT2j&#10;4yC1c0+rIxxvH50sd+QQ4k+TvzWNSokrlJHVyOoBy1Uri9t4hgvlsdBXNT63ukIQts7nNQNcqw3B&#10;s571yzq9i0jSuNRkmJC/Int1qmXHOTyaovdfN1yfamCVmPzHArBtso0opOB8m7LYxnrVq0D2uoNk&#10;OqvnC+n1rPgHmiODaeeVbPWtVI2DDddM02ApQjP616NKPuJmUnqaVoCUICeYhJIJOGFb1rPuixgZ&#10;xjmsC12AkAGOZT3/AIq3InEybVGBjJzWivYDzrxU2NZz3NQWMhLZwAq96XxOD/apxzjJqlaOxiIy&#10;PWuODabRTOltZgsu8dWretZEJG044rkrWYZTPTGK39PkztxjHatIvoI1Gkw3XqDmvF5nLXdwf+mr&#10;V627nziPevM9QtDP4qubOEf8tOcDpSqagja8G6Sbm4+3SLlIz8gPQmvTrSVSu1xg1y2jAWdvHbj5&#10;UQVufaPLiLkZxzWexRrlSBkcimiUr34rFj19RNsZcRnoavC5SbDAjnoahyXQZo5VsEHBNIGwfm/O&#10;qIlINWI5txCnp3NCdwLBGQMdKa0auMEA0gweYz+FOV93HQ1V+jAoT2WDlKrHI+Vxla2iu0ZNQzW6&#10;yjOME0+VrYRzt1psU4Yx/lXN3ukvAxZFIPpXbSWzwtmo3WO4BEoxTi+wNHng35IKEY7Gpok3dVAx&#10;610moaHvUsuSPUda56SyeBjuLFa1Uk9ybDsHvIoFAUMRmUn6Co1WJV4cH2NSJLF2IFWIsRhY/uqS&#10;amG9z90Y7g1DHyOGwPWpUJBJadMDsKaETJCvpx6E09kVcFc/Q0yGQsxDYI7HNWQQw6qRTsgIUebP&#10;7pVB96mMUkq/vGC59KXzEVR8y4o82Jxw65pNAMtwdOmEwl3jvW/b+I4rh1jiYYHWuf37T/D/AN85&#10;p6GPqIwrHuoxUNW2KOlmQ3Clic5rNksfmIbIqjDfXcdwhdS0Q9K1P7Tt2kQFuWPSosuoznry08sM&#10;Qp3VSkl/cFXXJ9a6XVBGGDFhg9KxdSsvIVHz1qXeN7BuUtGSaC8M0QyDwRitC/S5uGLTZx6Gp7Af&#10;ZDGSN28ZHtWlJDJcxl3HB9O1S9rDOB1KFDkEVz7l4JMgkehFdzremqFLoDjFcRc74nKupx61cI3J&#10;Z2XhPxPNbyC3u2Pln7rHtXodlb2zsbi3VA0nLMv8VeJWYYj5XBU9vSu68KaldW0wt2YtGema3p1e&#10;R8stiWr7Ho5nCKAc1AwSbocGpVXzU5GM1A1sUfcta1GxRGMhRT69sVAJJJAUIOexrXt0hZf3pC46&#10;k9KlntoVGUIJ9RU8knqh3Rx93b3iTB4iTz0rUTVHsdLluniaR4ULGMdTVm5QICVbmqkaOzHPII5B&#10;rGCdOZT1QmmeLrfX9IF1Evl9mQ9VPpXKeIdVyzhT0rrV023jRvLiVA3JCjAriPEVi6SuI15PNPES&#10;bshQRydzdrMSGO0mpNNvZbW4BBz/AFqpcWzp8zDrUtpsLDnBHaseWyHc7OC6e4XzJPun0HSrRIVN&#10;xj4A6kVStT5dsoRsA9TirqxmeIp9oIUjGD1roovmiTLcdDaS3UXmLKEU9CgzVhbLYBlpZHHPXGaj&#10;sbOSxsxDHI77TkGpVM8rBW8xPU1ohCmOSSMH7MqH/pq3FIF8tcSGFD6pyKe9smCs7b165380qNZA&#10;bF5x2IJpNDEjIbJEu8ewoOPQn609JYWO2OJgfZcVMqZ52n6UWApEsCACoNV5YWLAtcSqPRRWowRO&#10;dq5HrUT3OANsTOD/AHe1CAzJIY+7zk+xpVjTy+IZZB33VeeO4kOUhUepJxTjYyMuBLtb2OadhFBY&#10;2VMQR4JPRjwKk+zSE/M7YI6Z4q4bFymDMc+wxUbaeGG1nLH1ziiwEEdrEv7u4MZxyvOasRpbRhlj&#10;BUd9q05bErHhQHI7nr+dIltdBhlcD3anYCCO3tyxLmXHox4qSKG0hbdChDH/AGqne2Vl/eYX8aix&#10;aQsv7wZ+tAHD+MYfL1dJgMeYvNZlq21xzj1rp/GkcU9ik8ecxtjmuTtct83YVjPcaOotG3L1rWhO&#10;BWPp43IpArZgU+lZlFgZZeoB7UmOPWlxx3B70A4GKQETHHFRsccE8GpHOfr2qFshsmmA3aPQ0Um4&#10;+lFAFU8YPekB59qkCBuDUZQ7uDxSAdwOT0NRSPlST07U5sgAZqGRW29aaAr7/mIK8V3nhuLZYRYH&#10;J5rgVVvMA65OK9N0uApZxoOMKK1pLUTNFgM4Ipvy98CmGIlur/nTjAh4Zc/jXUQOyAOMU0yoOrCk&#10;MSj+H9aPLTuoNADTKv8ACc0hkJPBFThEHZfypCAOdooAh8oNk85pRbjOWAIp5bjjrUTSsOrfpQIf&#10;5SjgCkOxTywFM87ueaYXRjgxtzRoA5pYwcbs0zzkJwDSFMcpHmk+fp5SigYvmD6/hTfNYkhVzSDz&#10;e+1aUqxx831xSAT5yCcYppMmMkrTig67mPtRsTOQp4pARng/NIMelIBEeAxOaexQEZUDPrRvXtgf&#10;hQALGqZ5NBIA9qYZcg9fwFMGWH+sAHoetAEjMo560h8vOMCoREN5/eEj0qCeWOFisIzJ3OelROai&#10;rsaVx11OkWUjAZz+lZzsFGerGlZtmTnJNR5AyxxmvPqVXNmqViO53yQNGGwxHHpXF30sqStE0f7z&#10;OCADXWzXKqSF+Y96zriRFJlcKX7cURqtaA4mLbWM2PMuHCJ6Y5NTO+8bE4QVIxe6f5s47CrltYsx&#10;ACZz2ptuW4irFYmWMgHBx1rIkmkt5mjJxg4NeiWulLFEHfBPpXNeIdIWSRp7cfP/ABKKUoO12FzE&#10;a4RPu81DJdMwxn8qpHKSFDkfWnA4qEh3OjtpLgG2SMZMgAU+ldtY6DLaSeZcvukxyo6A1z/hHTZd&#10;RvYpW3LaQgEkjhiOwr0zy0lyTwT3r0ox93QyvqYctvG4BKDcOhqCeSZFZl6kY4rZntCpPcetUpIi&#10;uT1FQ7rQo8s8RSuNSUSZBIPWs6KXA4616dqWj2mpR7ZolJ7NjkVw+reFbvT90ltmaIdQOormcWhl&#10;e3uWVkI7Vu6febXAJrkEk2tg5DDqDWhbXBDA5qVKzGdlLcAyBu1c/p1m8et394Vy0z8H/ZpyXuSA&#10;TxWDJ4iuNL1meNv3tuTnHcVo9RHfY2hT19xTJbpiphVs561hQ6/FfxobdufT0rVtICymR/zrOb00&#10;KRHO2w4HSi21B7c7c7l9KJwQW4yvrVJuoJrBIo6i01FZVznPtV9Jg33Dn1rhhK8T7kyK1LPVlDBZ&#10;MqapCOuim2/WrSyCTg9R3rDhvFfqeD3FXY5Tng5HrV37gaeWAH8S1ImCcg8VTjuOABU4IbkHBqld&#10;bCJCN5bIyKqT2QYEiravxhhj3pwG5snpVaMDGYPEdpGVqtcWEF0pIwproGgWVSSAAO9ULiyaM5Ue&#10;/FFmtwOJv9FMTl1XB9ccGslY3SQrJHj39a9F+QgrMuR71m32iLNEXjAwe3eri2S0cxEF27Sw204i&#10;CPBZSxPoKbJpf2Vjku2KjR4WbAWQEe9aJp7CL0SRDnY3NWNiEEBCPxqjHtY8O4PoauxKMjDZqthD&#10;hGm37nPamCLnAAA9hVpSuMF1z6ZprSKOjjNMBFidF4jdz9alCzY+SAg+jGokmbPEvP0qzG5kODOA&#10;aVkBD/pWDmNUPuagljkk5YqreoFaUqMo+ZwR61TkQHlXJpWQyjdRyyIokmJVTkVXu3nuIBEZDgd6&#10;tXCoVCyOaqNHEpAG/wBjmpcEFyzpN4I50juG3KOFrsreeGVcAYX0rh7ZIku0dgMZ6119rPbgKIxk&#10;kVk9JFLYL/ShcRnYOCOlcNqWgNLKy7TnPpXqVqRt479jVh7WB1/1a5+lbRp/aiS30Z43b+F5reZW&#10;wcN0rvvDmhJ5RaQESKcg1uHToG428/yqHU9ftPCttBJcwSSrM/lr5Yzg+pqlDmleWwr2RphSihee&#10;OlV5dQjhbEuBU39oJdRKyrjcMjNYGtWM0yhlzVVpuEbpXCKuzVuWiv7KWEH5ZVIyD0PrVTRob2w0&#10;8QXlx5zpkB/btWToouYZvLfdt966jaHWlSq88bhKNjmNau7qKXdCfl71No2otcMFfrUuq2LTBsZx&#10;jtVHTIPssgJzkHvXI21O7NOh1W392c9Kw9StUuNwI7da3IJBPHjFMuLMBd4HPpXRUXMrohHmN/o2&#10;XJ53Z4rCnsJYJ87eAeor18aXHPngZqCTwxE/JA/KoipW1G7HKaZLF/Zb+aMtjAA61PbrMu3bbBx/&#10;eJ5H51qS6GtojyBgAvtVVbgKpwpZvTpV0FZNCkX4kcrkyAe1NluYlyrybu2ME0yKVmUMpRR6E1OF&#10;LkEPGv8AwGtiRiSW74YKAe+RU4MR+6FB9cUvkRSJ0DN9aZ9lYsTt49jTAjmRmBKynP8AdGBmqqRA&#10;ud5eN/VpM5/WrgsFL7iAT6kmpWggUDdsz6mlYCmyAOqvIh/DrSoVQ7ELDn+7xUj3ljG+1m+b2XNL&#10;9vt24QSPjttpWAjbZE24sxOaa10V+by3A9cZqT7aCxAspfqRxSrLeM2DbKqduaaQFRb0yMemewOQ&#10;T+dNM8gf5/3a++DV2ZZwNwt0c/TmmeXeyDMdvGD6OKdgI0kVsHz2I7gClcQzrtLy8+mRVuO3ucfO&#10;kaHvtqUwNjk0WAzIYtgKmFwoPBds5pSlux3eWpbPXFX2iVRg81CcZwqYHrSAy/EtslxoEwRPmVc1&#10;5xZruQfSvV7tVm0+SKQHaylcivMIITHPJFjARiBWdQaOg00fuh6YrchOFHPFZFiNkI45NbEWAPWs&#10;SiUkYphAHXin+5pncigCNuRwc1A/Q5PNSuCKhZiwJH50gI+fainY+lFAyIL6VA74cDtUuc85xiqt&#10;0SjqQcZoEPYkMBjjtTJM7OaYGzIOpFOkOVOaAG2EZlvY1/2q9OtF8uMZGeK890KMPqcfBIXmvRoT&#10;+6zwPrXRRRMh3mAdATS72bgJUTSqD/rEH40GdQD++B+groJHkydlAFNxJjrikE8Z4yxP0pxmXrg0&#10;AIEbjMhNKOO5NRNdRA4yc+mKa11j7sbN9KAJmODxTSzHsKi85iuRC30NBZmGdhBoAVtx+7tH1pvz&#10;kYL7T6igs237hpoL4OUNIBdrDlpiRSM0ajqT/OmMJCM7MexqMQNksyAH2NK4EiyxM2FD5H94UGUJ&#10;kkY+pqNoWYHd+lNEQAxy31ouBIblMAhWP4UfaM/dU/jSB1VcEAenNG6M9CKYDGmBOCBn3NRNcMp/&#10;1YI9qsFVzkAfWoj5bnBdgfYVIEZlKrnYTmmedjllRPq1SvDEQATIxqrN5IykKkt3Ldqmc1FXY0ri&#10;yXLY2IVOepHaqjNsyOpNDEIML1qNlZhx1zXnznKbNUrCbgMt1NQvOCuFiHuTVhoSibugxnFYl7fY&#10;ykX3jWfLJDuh1zMioxCBn9B2rLEbzncxJJq1bxSHJPOetbNhppkIKpxVxiJlOw015MBRzXTWmnpa&#10;R7nILdye1T28MdqmTjdVaednlZM5HX2rZJLViI7u4GSFOOawLu4EbHqS3er9xIGUsetc/dTksVBz&#10;UTbBGdqNilzudSBJVLSdHutY1RLCIbXJyzHoo9avFiQfX3rtvAMCm1uLgqCwfaHxziilHmkDOk0z&#10;T49NsIrSIDbGME+p9a0EbYKcF46cUFPSuzmaIsODb25PFMmgSRuODjmmng0BjTbT3CxQntiO2Peq&#10;ckRAwwreLBsHAx6VXltVYZTj2NZuPYaZxWqeGbTUFZggSXqGUYrkL3RLzTHy674wfvLXqstuVPAx&#10;7VUmgRxskUEH1rCULlHlYmIPXpXPaqd2oOcda9R1XwpBc7pLf92/bHSuB1TQ7601RWmhJh7SLyKl&#10;O24mX/C+nYQOR87mvRjYtDZquMN1zWX4S0z9wlw6jA+6tdeWD5Uj5u2aPi3GtDkrmJh/D83f3qi0&#10;OTnHy11s9okgJAG6si5tNp4XiocLFXMRlC1AYc5J6mtCWDLbce+aryJjpUgMt7uW2Yc7h6Gtyx1R&#10;ZBgNhvQ1zrg5zTVJVsg00wO8hnV8c4arSSEHr+NcXaas0eFlPHZq6G1vVkjG1gy9zVoRuJMCADz6&#10;mp1OPunI9KzI5Aw+U/hVqOUjgdaAL6sGAHQDtS4OMDq1V1cMOeDU6OVHPPoatMRBNYrIM+lUHjlg&#10;56j0raGNuTz7UkkYdcMoyf0FVy31iFzn57OC9G4YVqwb7RzE+4D/AIEK62fT9rEw54qAddk68e9C&#10;37AcT5exvmFTKgIwV59Qa6G80hJ9zQgFeprEksTC5BDVop9GTYYkJzuCL9c0MqO+Ny7xShY0bIYq&#10;alVUILFst64rXckiWNVPIJPtViJEycL+dNUx8j5yfemxv5Z4jJ9zSsFy8oJA5X6Go5LNZDkSFCfT&#10;pQszED5VAqR7lEAEn5ihodyjPaKECuWb3IqsbZUBCjIrXkKvCpX5gazngbcQjfhUtAVigQZrX0ry&#10;SgZpMEdKy5Ihg7mbPtTLdSsgAZhn1rGrHS/YqLO2gvo+i4IHer8dxuxgcVykTQW0IIkJc9hWjZ3+&#10;8DafwqqVXowcTonlXbwOfWs+6RblcSKrDPGRmoft3ykHinpIH5HIrd1Yk8rG+Z5A57VYtruK6+Qn&#10;NZ19MqKckVV0r99OWVgMelYOt73KVy6HSG0QEFQPrUUkciDcueKuNfWunWTXV7II4Exuc9BUiXlr&#10;ewiW2dXRhkEd66fZaaEcxmnLxnPBqqLDzZMggGrd+rxrvQZB7Cs6C+2sQxwc1zTS5uWRa2ui5Fq+&#10;m6ZqMWl3MuL2VdyLjgj61cvb6KHknINcV4jis7m9tr+QH7Vbf6twa53U/ElzKSN5wOOKudWMY8sR&#10;JNu7PTLXUreWUgMMmtAzBwAOK8WsNYla4UCZlOfWvUNGvHu7JfMHz461MKt9GDRY1aAm0LH14rB8&#10;lQA7j8hWpqc8plSFgSmM1DGrEHGMelax8hMqR21vOR/rMe64qwNPt1ztLKfrmrQTcuCCDR9nI5we&#10;adhECxRxclmJ9QKcl1GTgLJx6qak2eoAA7k0wvgEZjz6ZpoB4dW6KaYyRNwwU+xNM8pWPzIVPrmn&#10;Jbx5yyhj60wJBHEOfLTP0p+FH3VXP0qPJGQE6U5SWTLcHvigBxY4qNpGA4p+3nnNHlLnNAGe95eG&#10;UrGAPcoaf5l+wwTj3FXcDHJxVZ/s5b95MMg/3qYiIfaVfDyuVPXJHFSKVQbfMB+rUO9qATksvtzV&#10;bzdOdiQjZ7/KaALRVwp2sv41AyTEfNNH+FSJbQuNySyYPY002cAbOGJ+tFhiJbO6Efam+mBiuDvI&#10;DDrM6lRyfyr0O2gjDnap+ua5HxLaeVrEbLwr8H61FVe7cER22C69q2YwAc45rFtUIcqTyK2IiyLX&#10;MWTsPUfjUTcg+9SKyt1zzTXXBOKQFaTGM5qFs7fapnAyQw47CoGGOc8UwEwvrRRuHqKKAKjDkY6V&#10;Wvf9Tmp3bHzDtUXy3MTYPzCkBBZsW471ZkHGPzqjBmCfa2QK0GIxnsfSmBq+GIN11I5HQda7D5cK&#10;CjN71zvhyMLG7L/Ea6cTxqMFwcV00loQyFgQfltQw9SaAJychERfTHNWPMzyuD9aN75+baBWwiAp&#10;LuyWc+wFAgOctuIPvUr3YUhVTefY0xrh/wC5j2NACbI4z/ECe4FO3qvQE1GJZmB3KAO2KhIunf5Y&#10;lI75NAFoTLgkjH1qF76FDgsv50+O1GMlAD3pTawluY1J+lAEJ1G0wSbhARTTqFuRnzgR7VYaCEjD&#10;Rr/3zUX2KDO4IA3bikBF/aFuekmfwoN0WGIxyfVasiCNR0GfpSEL0yBQBEjyMDnj6Cm7CMkgk+9S&#10;s8SdZR781E4hkbIds+x4oAXauMlQTTW2KPuj8KQrGBhSc1HIkeOWf8KQDmmA5AOB2xUf2nJwIzmo&#10;9uTwHwKhndG4RTx94ms5zUFdjSuPnuSR5cfB7mqZfA2jrQ5AOFNNC4561586jm7s2SsAAHXqe9NZ&#10;xENzHFPYgA5rC1O5YymIHIHpUq/QC5qWpK1t5ETZdu47VkxWxkfCjPrUltauxHHJrobLTdoBYEL+&#10;prVvmd2SiLT9MZwMgYzya6BBDax7FIzTWkW3iUBQPQVmXFwry5JwBWitECS7uAfvHA9BVKS4Cgkn&#10;APRfWmyTB5G28kevas65d3ZemM9aWrAbPcbuMlR6VjzuCSeKu3REY+Y8+npWNOxyDu4PWs5pghoV&#10;7qZIogTI5wAK9n0TThpuiW1r5agqoLkdzXmPgl3k8UIYIVlSNDvZui+4969bhl+UZ6V0UFyq5MtS&#10;QJjGOc9qCvPpUi7WIOcGlYfNhq3dmIgZQRyKiKelWD14HFNIz0rNoZWIpzSbgM9uKkZfUVGyGldo&#10;BSFkQKQD3zVSW0yDgZFWOn1pyvxg02lINjIeAqTjt2qlNaRzgqyjB6giuieBJfY+1U5rQjkjI9RW&#10;UoMaZzghnsP9Rwufu9jV62vxM3lygo49asyREHpkVBJbJIpwPwrHla2KLA4Oc9e9NljV8gjBqkHn&#10;tF2qDIh6qeoqeOdJQvzY/wBk9aLgV5tPDZ2496yrizKPgDn2rpAAMgnI/lTGtg6k44NHKnsBx81v&#10;8+VGD3qq8RzgjBPeunuLJlBwuay5LUBtxyF6YPapasBiSIy8N+Yqa2uZrVgyMcHt2q1NbsHAxmqk&#10;kJBOOlLYDo9P1aOYqjNsfvnoa3YZg/4V5xhkOQTxWzpuuPEohlOUzy3cVcZJ7gdsj56HOO9W0kOc&#10;E8Vi210rwiRGDKemKvxyAjr8xq7WEaKP3BqZXB571nqcqOcVYWToMU07AWwmVP61DLbpKmNoJp6S&#10;ZGOoqYMMYA7VtFp7k2MO4tbiD/Uc+x6U2SOO6GyRArfSt/bvXBxzVKezVslR/wDWpODW2w7nM3mk&#10;bDnblfWsqQGByrDPuK6+RWVfLl5U965LWIkt7zy9rlTyCvQVUdCWRNPGo3cVKtzGwHIGe1UVWMtg&#10;w59M1dgHlp8kA46gVV2IesqE7QGK/Sns+AB5DMp9qcrSnBCqoPY1YjEzAbthH1oYwUSeWCsYxULQ&#10;Sud2Ahq8FwgHmgfhUMmwnHmNx6ChgZ81rM33mj+oHNUpbVkGQWYD0re3RgAYY++Kqy7g+BC2P73a&#10;oeozNtQuR5pITsTVtruGFh9mJOOpNRus53B0jUduarRSw2ufMQO/auedOz0KTOit7qG4UBjgnsa0&#10;YE29OlcrbyPcyllXYBzn0rbsdQRhsLAmlB66jY7WbRpYCVyDXHQ3l7ZXJ2FuP1r0dQZV+YAr71m3&#10;2mwlGkWJRjk1UqWvMK5zuo+I4tT0aXTtQjPlSrtcetM0vxVY6TZQ2dtu2RjauaxtdEB3BOHHauWk&#10;JKZXqD1rSNSo1uS0j1oeL4H/AHcoKsexqpJMbly8bcHkYrzSG6kByzlj3JrsvDc7T7Qc7T2rKrzt&#10;rmKjboJqJuHLKxOBXM3MErORtbNenS6cs4OMfSsa70N5GKIADUx916g9TgYYZ4rnDp0PWvVvC088&#10;Vr+9QlQMg1lReHCsYcoG/vCtwzzQ2UdpZwptAwzscH8K2teSaFsizJKZ5jI2Bk8A9qlUqB95c/Wq&#10;sVs0kYEuAcU5bK0hHzpuPqK6kiCyW45YfhUYhzJvEjfTPFN3RQjKI2B6CnpcxykAK6n3FCAc0SyE&#10;F1JI96RrdD8wVcipGcjjkikwCCQDTAjaPiq7QwxfOxP51cwf7vFRvFK5yjKnrkZpAU1YH5op5Cvo&#10;Kb5uX2lZsnvVqS0lkjK/aPLb1UUiQAR/NO7jGCaLALHEy4yDgerVLlc8so/GqTC2hyfMmf2LVE0t&#10;sT+7sWc0AaJC+oIqF4Ac7EiD+pGarLd3e4KthgeuelPP9p7wVeHaexHNAEqQTbf9cF9lWka1l/5+&#10;pBn2FSgzlfmIB9qUMcnJJpiGLEwXa0zP7mgoB34pS79lJ96RnO3lTQMRCqvjnBrA8URL+7fYQVOQ&#10;TW1vKkNtbjtVLXj9o0wt5bJt7nvSlrAS3Oetg29TnGa1omG0EenesW1YsqsRwO1a0TArwa5DQskA&#10;YJPWo5HK9857Cnkgioyx59KAI3kzkEVXZvl5FTOevHFV2J6E8d6AFyvr+lFM+X+8aKQyt2PTms8y&#10;Pa3e9encVfUZPTANVNQQBQR1poRZZYriMSKcmnYwg9Kp6XJu3JnnrV9wCQB1zSA6jQI1+yKrcA96&#10;3Y1t4wQHBqhpdqBbxjbjCjOKv+XBDlliy1dkFZEMccNxu4+lAaGMje3HvTo5wesOPrT/ADQWGIkP&#10;1rQQqva7soq7vpU4II4UH8KrM0jHKoin1ApmyRushB9jTuImlZlGfLHFQG43EA5FKRMR8rfnTdkh&#10;HLDP0ouA8oDgqSW+tKpKdWFV2hLDGX+oNNSArnduP1NIZYaRSOGBNQF3zjb+OaUxooyFANRNJzww&#10;wPQUmAjRszUuxgccUomXIBYk/Sl3K/QnApAJ5WOSqmmlTnoAPanFl/ifFMLR5IaUYFADsY9ORTQN&#10;vUimM0SgHfx9ap3EoOUiJx3aonNQV2NK4+5uc5jiP1aqBc/dXj1pSxbCLTVAzt6H1rzpzc3dmyVh&#10;Og/rSSSLChZ2AAqG6u4rQEuQSeiiueurme+mwCQvp6UkguXb3UvtGY4WIHdqjtbN5SOCTnmpLLTm&#10;mcDGTXV2VhFbx8jLY/KtYwJbILDTkiQSyY3ehq1NOqqFXBI6+1JdXSqu1McdayZJmJLAcNxVOyAm&#10;lmMrdfk9aqvIqI+BuJ7+lQSXDR4RiAo71XuLrLZThO9JdwFSb52LemD71UaUIhbdk55Bpk02xhsN&#10;ZupanBZqFKb7huQoPT61V7CJbu5SLMkrAcdPWuWvtUMz7Y+AOgp8ss1zN5sxy3YdhVaez3ZePOe4&#10;qOa7A9V+HDWaeH96xkTyN+9kPf2HtXeoyyJlcYA7V886J4l1HQJf9Gk3wn70L8g/SvS/D3j2w1Nl&#10;hkP2S6PGx+jH2rZVGhWO9UkdKlWUdGqjDeK2A2Oe9WMhsYOatNPYCzkEYXGKQAE4PHvUGSp4NSpO&#10;MEMBz3p37gJ7dRTChPSpcfLuBpp5I7UmkwISo7imMpFWDzncKaUI6c1NmhkAODmnF8kDtSlAfY0w&#10;rihSFYSS1VwWU7SP1qhJbkHpg1f3NgjPBqRyrxqMA+tDinqguYkiA8MPxqvJadwM/wA62ZbYYyoy&#10;PSqjRspyBz6VhKPcu5mb5onB+8nf1FW4rkSLgEY9DT3jVzyMNVWa2x2x/tCp1iBcCo6iqlzZK2eK&#10;qiWe3OR861bj1KObbkAHuDVKSe4rGVdWZBJI+hFZ81ucEgc+nrXVSRrKNy9PSqM+nGQblNDhfYLn&#10;MPCWGCoA71TaLa/SuhubMRg9eKz54VzuH5Vk0Mgs7+a0lBUnZ3B6GuqsdTt7zBDhXAxtNchJEVB9&#10;DTEcxuGUkAdCKqM3HcGj0WK5zkZ6VajkyvzYBrjbDXQAI5xgeoro7e5S4QNEwINbK0thGtG23pVl&#10;ZB+NZ0c3r9BVkEYyKLAX0k9aVepLdPSqsb9ice5qdJeK1hIlobLAsjY2jJrkNdjCX5j4yBXW3V5H&#10;Y27SlgWxwPU1w880lzcO7n5mOa2srEkEYIHzDP4VZjDkcD5hSJGSRknj0q4IPlDgkevPahICBYJD&#10;gsQB71ajhZDnKhaVYoV53M2fU1Z+TZjAp2QiEID/ABjj2p3lH+/19qkUx4JCjNO81fakMqtADkb3&#10;A9AOtQSW6lSvlu3tnFaDOAMk8UhkQj1qbIZiPbMoGIQB7nOKhmtRLgMECjuBzW26q4+7+lVnjAwA&#10;MUWT0YjHleSAKiN8pOOnWiOBkxJ5oB/u5rUkgjZSH2gVmzxRJcqyN8pGCBXNUpW1LTN/Sb0qmJX+&#10;UdjW1MYJ4MIcnFcekjMSkYx9a0baaSGMruyR19qIVeVcrBq+pzPibSXMjSqp69K5W30yT7SCQcE9&#10;DXp9yhnTJGR3zVY+G45l81eDRF2egNHLjwn9oVXVOT3FdJpmi/2dCDj5x1FbttAbW2VNu7HepUUu&#10;pJpTlzDSsZcU8gl2kHHrWrFb7xnAJFRqsIb58A+lMkun3mOBhtHU0oQbBskdzFujjTc5681FHFL1&#10;2qG96iCkPksSTU3nhRhsH8a64RSIbuPw4IORmneZjhiKqi4JBO5do689KY8wLAgg/SncRcLp3c/h&#10;QZoV5LZFUw+75QcZ7YpjpIT8h+XuMUXAvedEv3Wxnnmojewl8Bjn6VUjEgOxlLZ6Emnt5uQEMan3&#10;FO4CtfDJAMhA9BVU3Anbl7mP8OKmd5RkSsoPYoKabeR23q7txyo4qW30AcsQERDSuwPq1Q2thbAE&#10;vu3Z/wCenWk8mUPj7O//AAI8Gk8i8yfLijXPctRdgXcQAbVAwPel8wAcFVH1qBbOcIPMUFj12077&#10;DnqDii7GKZ2TO6VAO2KgNyd3F4n0p7aarZHTNRLpW1juKt6cUaiLSThiB5/PoKmEnGN3FUVtJoyA&#10;dgB6EDmnPaT8lbhsD+ELVIC4Hz36VHLKij55lX8apyW7SDbNFcsCPvRtjFKlhEEANvJJnoJWzTEI&#10;zxu3F/yOwNWLi3EmmyASGQEd6pvYLG2Y9Niz655qWNtRZGhaKOOPHG3k0AcrabkZ1YYYEgVowDKk&#10;nr6VUZRHqEqspx1/GrlthiTXIaFgZA9qOQuM9alUAqcgioXXkYJpARyEYINVnGT16VKxOfWoWx+J&#10;oAjyPeipNre1FICFV+YDIJqG/i/ddanQbiKLtcwZFAGLZyGG7Xnqa3oV8y7iXPVga56ZfLfI4Oa6&#10;XQ8XFzF7CqWrA7aJxFANxwD0oJYnqcGnRLsjGRn61E9wNxG08V1dCCzGob3pzKMEY5qrHMFUyE8U&#10;5JWl+YDj2NNMRNGrhSAT+NO/eA8kCojNJtwsZzRHHKHDSz7l9MVYEjy4GMnPtTUmcnBGPfPWmO9u&#10;GJCOT06UkfJ+5haQE/zfSkKnH3qa2O5ppYHgtxRcBGHOCabsAGAcfSkKKw4LZ9ai8hmGfNY/SkMU&#10;QkMD5zkUnkLkkux9s1GYY4juaR/xNOFzAoxkmlcQrJDnJwfxpG8jHABpVliPKpgHuar3Fz5gMSBV&#10;Hdsdaic1FXY0rkU77mKLtKjuBVUtkbV/GtCy0uW/tZpkkCLEcY9aik06eDAxnPQ+tcU1OXvNGqst&#10;ChI6wpvLAKOprDv9WedikHyqO471q6p4d1guplA2MMqo9Kym0O/i3ZgJA64FSoNOzC5R2ySEEknP&#10;c1oWdsC2APqapOlzG4Bt5FA9qf8A2iYUxsZQOuRV3SEdRaPFAny4B7mnvf4YgHAHWuROrbu5A9Ku&#10;6Zdi6u4oHbG9guaFK7sgsaktwuPMJ+UH5c9aoNMxJLybQfu1LrEMWnavNbJKZY0ON571mS7oyZQ2&#10;6EH8qfK76hce0pMuyX8M1A8hYmIHCjkn1qpNdM++VuU9fSsm61CSQskfyrjGaV0hFq71gI7RW67m&#10;HBc9KxiCzF2O5j1JoGBwBUsce41m5XGIkRY8CtKzsfNYAnHqTRDCFFWBwMLQkBQ1CC00iVbiCPzn&#10;J/j+6pqhpKG98Q28j7Q/meZwOM1ttZpeoYZiVRj19KrWOmJp/iTy45DJGiblY8E10QldktHYWutX&#10;NpdvGrb1LZKv/SuosNajmO0t5cndSa4do9rjLHzOpb2rQsolZgW3Y9R1qpK70BM9BjulcDdxU2ck&#10;c8VzNlJIEPzcDpn0rQivD649jRdrce5rByvQ8VMsqnAYc1nJcq/tUquCfammnsBdCk9KAePeqqT4&#10;PWrCyK/B4NNMQvyt1prIV9xSkY5HNG8D1osmFyFkB6Uwgip2Cn2NRnIGG/Op1QxoYjr0pGRHHNBX&#10;jg8UnQ0XT3AgltyvOMiqxQjOeRWmHz16UkkCSLleD6VDh1Q7mO9urfd4NUZ7QA5K4bsRW1JCy9R+&#10;NRFMjDDOaxcRmZFPLbrhxuQ9animRxuRsjPSpnts/d6elVHtfmypKOPyp3aAfcW6T5asqa0YZwvP&#10;rWmpliPzjPqR0NSlFcZ7dqqykLY5ae1Zuec1Ta3zkEYArq5bUgkcYPes2azA3ADms3Gwzn3TDcfl&#10;U1rdz2jho5CAO3Y1ZltsNkdAOaqSx4HHU1KbQzqrDxFBKFWcbG7ntXRRsJVDIwKn+6a8yCkKBV/T&#10;tYutOkDRvlB1RuhraNbpIlrseiAnHPSmSXaWsRklOEHU+lVdN1m01WNVjOycjmM9fwrP1q/jRns0&#10;yx6SccV1KOnMmRcq6tqE1/cfJhYl4UevvVBIpP4nOfaomncuAEOO+aljkLHmNsjpVbCLMasuPnP1&#10;q0g3Lgvke9UhuP8ACakQyk8xHHrmi7AvrCqrjJIPqakPlquDj86pFZiAwHI6A1KFd8CRF+oNWtQJ&#10;kliTI+X86U3FvycgGqT23zbg6+w9KeNqYPmRjHY1CvswLH2mMjrn8Kj8zjcCAfekE1syk+coA647&#10;GlLwOMB8mm0AqzcEMx9iKhkOXLAufYdKJJYVHVsewpfMUrwGHpSsBD5gcf6kEdxmk8qPODAPbmnC&#10;O3kOGDBu3NIV2tlYiT9aaAeIQxyEAPsaliheJiQRg9QajV5f4YcZ9TT1admxgY9ql04y6DuyWJJR&#10;I28FlY8Y6CrkNwV3RyAqg6VSAfs5U+mamSRVGC4PrUexXQfMWfthR8bcx9qhkllkn3qwRfSkkCBV&#10;bzOvoKQqp5yafs49RXGSQtIxczZ+lCR7Rne30xTtqjnYQfXNPDqflKgfjWi0EIsasM7yT6ZpjNGv&#10;31APbNPMQVsrjjrzRvifOQW9QVqtwIf3OPuKc96U3Ea/KyonocVYS0jcZZTn8qkFuqA/uwf97mlY&#10;DOe43HYuS3qvWkM0mP3aPIPcVpqqE42qD2PFM8xlfDFFjHfvRYDOikuJXwbV09yatG3klK4VQw67&#10;qmaZCvGW+hqMszfcV91FgFayaQY3Fcd1602GwuFyfOmI7A0rLdoMxj73r2ppiuHILSsp77TxQBN5&#10;M4chl3KR3NIsDc5KJ6c1D9luskidn9jxTm07zFBd3B780APe2kbH+mso/wBkim+SqtzfybvQkUxt&#10;LyRicgD2oNgu/LoH9D0pgSeZFCCzTGQDqT2pFvoZAzQHzMdQAc0v2VhzHhfY8ikFrOTlZ1j/AN1R&#10;zSAdFe72w1tKo9StWQqnJwRVf7NMyhXunYe1ILBOvmyn/gVMRZyiggn9ajeRAM7h+dQ/2dEDnzJD&#10;7FqabG23ZJP/AH1QBGblzcbVCtGByc1ZiuoRIAXTJ7ZqA2lqowpA/wCBUwWlt5gIjRj7GktGMw9a&#10;gC6kxUZ3dMHio7YHk+nWrmvwiIRyjOc8jsKo2ZwMkn5j+Vc9RWkUti+oyuNx/GoWOc+o9an6Dg8V&#10;Vlb5jnioGRvyf6VWcAnHp6VKx68VEQo4JwetADdjetFLkeoopDFj6epomU+Qx6g9aeoyOD9aZcEp&#10;GcHg0CMW6UsAF6it3wojG4fPQCsJJSJBuHeu08OQKI2lC/eI/CrgtRM6RFwo+fJ9KrXatt29MnrV&#10;sQRliQSD3IpslopGA5P1rpa0JKZyUCgALjFTQ7Yo+HAHvUVxEUwCx2j0p8KRuBvXPsamKswZKbyN&#10;RjeSaQOztn5sfSpMRjhV6egpvlblyZXHtitBEu5sdeKjZm/uE0myNWyBIxpTJL/DCSPc0wGHzO0Y&#10;x9aAJG7KKcTct9xFX1zTCtwT8zqPpSARlmJwHA/ConE4OEBP1OKteXkfM5zUYt8f8tWNIZX2XDn5&#10;41X6nNBgm4IaIY6/LU5iUDB3H8aqTSDmOPO0dWz1qJzUFdjSuRTnexAfIHUiq5O/5R2709yCOOFH&#10;U1jahqJRTFb8Du1edKbmzVKx22hyrBpbsvId8H3qSeTzpoAORuGV9Kh0CEJ4dtQR9/JyfWrUi4vU&#10;UYyvXHeu7VQSM92S6rcNNOoA+VRjiqEZlVndMY6c1NLkyEZwPeooSSpI6E4rHmbk2VbQtzR2zaQs&#10;TRjzM7icc1iz6faFMtApJ9q2blysWFxk8Cs5z81TWaCJiyaFaOCwhX6Y6U220eC1vY5/LAVOQfQ1&#10;tNjbgH5qJQBZsSOpxWcdHdDZi32gf2gXlEpEkhyMVyOrQPprvbyS5KLzz1r0qLKSJjsK8m8VXHn+&#10;JLzkkI2zHvW83ZXJM2e7eVBGDhOuKrYJp20mpUhyMmudu4yOOLcauxoEHvTMqg4oTc5wKEgLKv02&#10;ip41JbdTIogoqwOB0qrASxqHJC9aniRRG7sgMm3Ct3qOJFA3NwKmiJmdtvRV61pTXvWQmJBMWYJI&#10;N/0rZthHwFc788A9KyrIorbidvOBkd617N8SeUwDEng1vHXck1bZ1aUrsIKjPPepXJDk8c81FG2O&#10;OAy9PekmcYDD05FU0CMvUvEEmkKJXh82InkA4Iq/pHiez1RQbaYFv+ebHBFct4qffpfr83Fcfpml&#10;6nPcLJaQyo4PDjjFc1tdCrnuaXKscE4b0qX7QF5Jrl9H07VFhUX04c46jrXQwWSpgsxb61pGM2Da&#10;Lkd91xk04Xkb96REVegFc1qMz2WoOoJ2HkCpq81NJhGzOnM2DwetOWb/APVXMwaqDgFvwJrUhvEk&#10;HXmpjVUhuNjU4b7pwaM/3h+NVVkzirCyZwDzV2vsIXbxkdKFYg04DPKH8KTIPDcGldoB4w/B6VE9&#10;tknyz+FLginpIUyRTdpBsUmQqcdDSGJX6jmtBgsnUfjUTwFeV5FQ4tDuZ7QFeMZFZ11cLbTqmCAa&#10;3ThFJbhRya5q4u4b65cDBXOF9qmSstANGJ1uEJGPpUctorKOoP0qjF5lpKO6nuK14plmjAJGaSlf&#10;cdjEubMbCQDkd/WsZ0Cvh+CemBXZSxblIrOmsowwbyqTiBzbW7DBNRGMg4IyK6CWFc8j5fWqMtoR&#10;uKgY/nWckMoQ745FkjYq6nhh1FawlLRAyOGkI5PrVLasILt8qgcmmp5Eq71ckd8GunCxbTZE2Wbj&#10;L2/yHD5B/CrK5YBg3GKz/IDIVSTr3zWjBNarCoeRFIGOT1rssZjg/P3uakjdmGAxo3wrzke2BUqy&#10;oACowPYU0A4bunOKVVdmKspA7c0/7Qh6Ix/Co3uigwITg9OapCK5jxIUIyOxJqwbOPaMKufeqs8k&#10;pKsiruPUE0LcTpgOUAPenJJgi0tum3afLH0WmsiKfvqD7CmZkJ+Z1UHvUL5DHMg/Ks2hltosoCGP&#10;vUbghsBmPpVV5GC485ivoBTGvFRRySadgLErkANsG4e9SR3JZdxUfiay5b/cvyQkj1zWZcajNHOA&#10;EwjDkE0gOklnL8KRtPX5qVbuOL5dwB9c9a5ee6miXcUVePWkt5Lu5USEKE7HvUc6XUdjrBeRk9ia&#10;k8/uiK3qCa5D7RqMU3logOeQ3b8aufarqEB5BkDrinzxCzOnjldh90KPQVOjdxj6E1zUOrBlzk4P&#10;epxdRyjl2/A1WjEb5ljwQ7qp9CaRZYU/iVvSsdZYduDFubsSauwXDdIo4wV65p2C5eTa7Fh39BTw&#10;pd+GI/rUQeRwMMqH2p6o7/MZMN0+tFgLBg3jktn2NOMKhACWI+tQIsoPLdOtP8qRmDCU+49aEwHC&#10;2j3BlHPuaHTnBRce9Bt2xkPz35o2RYw7Hj1NIBAYkGcquPwpwkQj7wI9QaQxwPgYDe1CRRRcIAAe&#10;1Ax6yKRtBGfSmMHHQgGngpnpz9KPlfrnIoAhAmx/r0B+lOjU5O6bd7U8qndc05FjX7qACkBC00K8&#10;s5pjTRdgzD2q0SoBUhMfhTGmjT7zItAFM3cZBHly/lTftcasAY5vwFXfPQjhlxSNcIgyzAe9ICEX&#10;alNyxSn2xQblyoK278+tPF3Eejgn2oa7B6ZqrgQO12f9XbK31fFMS0lb5pkUH0UmnteFTjY2fpUM&#10;k8zD5Nw96BEj2MLphozj61EIYIHAjikz7E1AzzZ+e4kHttqFkVuDcTgeopXGP1pTc2IIVgo6561j&#10;2e4IoIyQK3DZKbV282VyRxurIiHlkLznpWFXcpFrIxgCq0oyeam5BqvcHrWYyH5gT3FQyZA5AxTi&#10;7FRubOaiaQdhg9MGgBmV9KKXf9KKALi4x0xVG/f5gi56c1fyMdOlZM533B/SkgKcqnIAPPrXf+HV&#10;MelxNtJz29a4V0YkD3xXpWkqYbOFFTewQECtae4mWmjkYjDbPalEcw/5a5+oqRZpmz5lsEx0+brT&#10;t3tj2rpIKzwyHhnyD7U+KNUIAxUjDd60Roeu2lYCQPEvUqDTg6HoQaja2RjkxgmnrEq/cUCrAQyA&#10;ZA60A5HU4pxQ5/rSEEUAMYMw44qqy3POwLntk1b24PJoIGPpSYFIxXgGWljHsKeu9P8AWzKR7CrB&#10;UEdKpT/MxUAbO9ZzlyK40rjZ5/M+RCQo6mqhXdwvTuam8vJwOgqTygF44rzpylN3ZskkZGqKwt0C&#10;DAJ5xWMtsGf5+5ro7pPNXy19etQQ6eDIhbpkfjRGF9QbOstl8vToVQgbUGKahLXRY9hzTwyZEQ42&#10;gYpluMtNJ6cV2Td7GaK87ZJwM0QKuFHqac+ArcdTSxKDIqgHisIp3uUxbwY2gEfSqBXeSCMVbuH3&#10;T8jpxVVhucndisqjuykRtCqDrz60+ZP3MKFs7jkijcC/OBjoKWXBu0A/hWlFIGICQZmUcIua8avZ&#10;Dd6ndXGMGSQnFewX1wkOgagCMSuh2P6V5HgKuep7mtqmyIREsQXk9aHfHemu+TheTSqmOTyazQxF&#10;jLnLdKuIoUVCDUy989DVJATg7lGOCKmDCPvnNVRJgcHFRtMQDg5NJsC1JPj71WbG4Cxysx7YArJD&#10;bxzzmr9nZTTxMnlNgnINa0dJXFLYuRyF0GexrSjmUSoSORxmnW2mNsQ5AIGMY6VftdISNhlSxPrW&#10;9uxJIt0rsNoOAM49aYY7i5k3YCVqQaeqnIUCrawRqQcc1Ti3uIxo9GSQDzQHOc81rW9isSgBVA9h&#10;VkEAcClJKnmpcqcR2bHoqqMYpxOOKhWQHvSPMSFAHI71nLEq2hSgTb9vbArE8QQi4i3J99eQa0WY&#10;urDdVS4YPAyH7w6Vi6rnpIfLbY41LoHjOCDg1dt790YDORXP66x0+981QRG55x2NMtdTBIy2RXO0&#10;0yrnoVnqYYDJz7VqxTq4yp/CuHtLtXUYate2vHGMnitozaE0dSJMGniUNweax4b4MME5q0swIypr&#10;TnTFY0AdvTkelKCp6cH0qgs5U9akFwrdfzpXsBcBx1qZHB+lURNgDuKkEgPQ81cZJiaMrxjrEWka&#10;I+AGuLj5EX+ted2WotCRzTPHGt/2l4lkgVsxWg8tcHjPrWFFPjvWNZ3loNHothqSzJgnBPY1pRfM&#10;+Y2z6ivPba+aMjDGuisNVPGW5HeslLuUddBcYOGqbCuDtPHpWIl35uMEE+tW4pyjBc1opAWJbTcP&#10;lqjJZuo4X5SeprUimWX2NLK8flsJD90cVaSkLY5bUbdZ4mhL7R3x3rOS0jhGxAcVrTtkkgDrVUxj&#10;duH5V3UoqMbGMndjVhGw4TIA9amt40VfnjHqMin27YJVunrVoojMMEY9q1ET2mHT7g3DuRVnYyty&#10;BioIWVAR2qdJQ445A9aVgJNmF6jFNOxh7fSkL4PsaUSqi8kUWAik2rkYyT04qs58xShjP1qxJOJB&#10;82FPrVGW4iH8WD9aAIxcSpIYyAcdM0STuvXbiqV1eRJ8wOT61TfURj5TvHoBUya3Gi1czyZGD8vt&#10;Uaxy3IPlcgdSal063GoxOzSbQDgKetW4IV0tHG7MfUg1lKr0RSiY0IeO4YXJIGPlxWNqOopb3wdB&#10;v2dK0tZ1VZwUtl5PeuSlWRX+fJJ9a5+Zye5Vkizda1LdSl2JGe1WrHWpovlLcVgt948VNAe23cSO&#10;PajkFc7Wy1Iyt82K2ISt5iJT16muGs3dQOv1rqNIvBCFJYc0QheVmNvQ6RPDsT22VfDY44rEvNPu&#10;bKYblIU9HXoa6M6qkEEfBYvwoFaKMstttlQEN1BFdboxv7mjI5n1OFZ5VU5fhfQ0+HUAoDE4PfNa&#10;OoaKlrI0tsSYifmQ84rOaFME4FZKco6SG0nsa9trEZXaQT2zirpvnQfu0JHsK46IrHMd5YH1zWzZ&#10;3YVcZBHua3vck3or927FT6NUklyAQBIQevWqcTwyJjK7qerMpIbYy9iO1J3AtPdKyZlBPrg0C4ik&#10;+Xy2wOc9qSIxOu0sCfpQRFAckn6CiwELzzxsdihkPTPBqUXE235oTn609mhkIJJGacsaqpK8k+9T&#10;YZQN9ftJ5cdmxA/iNXVTUVg8yXy1Y9IwaekjocYxUxcOoLZoQFIpduxIkVRjpTPs1wW3G6f6DpV/&#10;Me3rge1IZLbHM2foKOULlWey87a7MTxg8mkSzVF2jJ+pzUhuIQGVfMbHdVzURnQnCxTMT/s4qRkh&#10;tLdl+ZQD67qPKijAVWQD0JzUYjdsk27D0yacLfB5gGD700wGtw3EsQ9gKPMCnDzL07CntaKBuSFS&#10;3oTUDJd9BaoB7mgRIDC3/LZifagWsec7nHvmmIt0esCRj2qfy5T1k2/Si4DVtyvKys3sadtJ9Pyp&#10;kkMj8GfC+1QqGh4Y7l9c0AWeTGy7geK5/BFw3ORW4l5CHIUKT9ayrgK1wWXAU+lRVWiY4jQAFJqC&#10;fGDn8KtBcR4qpcL8p9KwKKTcnpVaQ8/NyandwozjPqBVN5BjimA/Ke9FQbzRQBsSsI4WPesvhiWI&#10;yKtXRwDEzYquiYGDSQCwxGW6iTHBYcV6Xp2PLxtKkDFcHpEPnarCB0BzXepM0LcQM/uK3pIlkz28&#10;RbeUy3rmkPy9AKlWdHUlkKfWmNd2aj55o1+proJInlcDCqM02O5nfhQtP+22WcieMip47yxAyZ41&#10;osBHG1wQd4HtUgZsYPWp457aX/Vyq2fSnlUI4xVJCKpJ7YqJhJ2xVweUMjAzTXO37qqadgKLR3DD&#10;5ZVU+65phhnIw0uT7DFXfNfdzCMfWlLLt6VNhme1s56vL+BqPyypA2HHck9a0yy46UxlixymamUU&#10;1qCZTVAF3AfLUEpzkLV6VNyfIOnaqvlkjJFcVWm1saxZVRAsgLjing51CFAOC1LK2FKKPxpdMiaX&#10;VI8jKqM1nTeqihvub06hfmOCB0x1qvCQLZnH8TcikmkA3q7kH0NKcJZjNbzldslIrSRsxUBsZ6VY&#10;tCfNIcdBjIqso82aNQcE1oWylGOccn+VZUld3GyjdKYp5EJ4zVVWGfWrE7GV5GbruqBVVe4zWMtZ&#10;aFLYRF3OAR3pJRi7lYchRtzU1um+ZQTgDkn0qAsCH54ZqqEQbMfxVcfZvDkpbo+FrzIlnGBwBXee&#10;PJGFrbwl8ox5FcIzDoOlVUfvWJQmAo4pM+lNJNC5JwoJPtUgSqQOtK82BVq10e6uSMjYvqa3bPw3&#10;AgBcF2HU1pGEpCuc3Bb3N2+2KM4Pc9K2Lfw3MygyNgnsK6y10xUX5UCj6VoR2SqPm61vGh1ZLkc7&#10;Y6FFCMGIM3qa2YNOwB8u0CtJYwuNifjThG7HBOKblCPmFmyBLWOLripQy4wo4FSi39eakWFQaxlX&#10;ntFWKUF1IAWbp6UoRsc9asqqhgKZI6hSffisZOT1ky0l0IXD7cDjBzT9uYg5bIzim3F6isGUA5XB&#10;FZr3bhSAeCc4FRKUV1Gky9vCl+OlRvMoP3h61ReeRh/Wq0jtkBnxWLqdh2NJr2OOQsvIIqnJdBpN&#10;3UdxVLcMnBJ+tAcMM4wal1JMLGN4jgW6tpPkxxxXAK8kRG0kEGvT7uMTwsp64xXmWowyWl/LFzwc&#10;iumnLnWpElY07LVjCwDkiupstTDgfMCK8581weVY/wDATWrpsOrswe3tLhh2AXrVOFhJnpUE6vyp&#10;q6lwV6ngd65jT11RlAlsJkPckVuJa6gAN0OR9ai5Rpi8BA3dKd9oGMg8VSXTL6RsgAEjPJqRNKvd&#10;2CygeuaV5dEGhcW7x3qtrOuJpWj3F0GAk27Y/wDeNP8A7LugBllOaxtf8KahrPkol4kUMfO085b1&#10;rSLd9UJnlj+Y8rOSS7MWY+9SI5U8128fw0uRIftGoL5Y67BzV6L4b2K8vcXEnrk1TsxWOFim4GDW&#10;jb3RH8WK68+BdK27FEqHPDA81YtvB2m2ocbZJi3dj0+lZOKGYFrqZTq1bNvqPnfxc1fj8NabDkRw&#10;EkjksavW2nWUAXbbL75oUL9R3KCXyxjLOFNQ3OrrKhRZFweD61tvp9hO+6S1XAPrUT6DpMq8W+2T&#10;+8DXRCMV1uS7nOGaPHLCq41C1DEByxB5wK3Lvw7FBGzwy7tozg1i+VEBu2gV0x8jNjjexNnaDkdc&#10;ip0vUO0Jnce2KqbozwU/E1LFMEO0KAPWtFcRcF04OQjn2AqxFJJ99QRn1NVfMO3Ib60uSQCGNUmI&#10;vmV2XJx+dVJ52jILOCvtUscasPmH4ZpskaqD8oGemaTbGQyzxhP9ZnI6VRmcFMoQV9x0qdw6MMjj&#10;PXFV7hm3cdDRsIqMHcdcg+gq7o9mBOROjMp6ZHFJZwSfaEfaWQHn0rrYFhMatsAPpXPN8zsjRdzL&#10;uLdLRd6LjHpXNalqksu5FBAPBNdrdKlxEyr97FctNpeJGyMn0rCaadikcxM62yBpM/PwDT4rOG8c&#10;+ZJtOOK1LywUxYK++DWLLFJjAyB7U46CZlzQBZXTIODgGmnCqAvarjW5AqIwMxxjmtU7E2L2mq0y&#10;4C/jWrFazruZUOxec1k/bxotsjtEWBOCQK7rw9qtnrOjGRISmRg7hjNOMG3zXC/Ql0mVDar5zDI5&#10;Ga2oZ0cDDZFctqdsY1DwAgDgYqPTpbxQRuOK1WIitGhcjOg1i4FvB8p+Zh0Fcp5rbiGyM9K1nM00&#10;y+cCQeM1eGhRzR7gtYznzO5SVjjmjuml3RwPIueSKfbtLI7KqPgdc9q6ZENlJ5cmAB0JqOJrN5mk&#10;DKCeo9azjU5dhuNzLhvJLVwrpn0FasN5JNHuRQhPr2qC6tI5ZVJOUJzxV+30gurNCMrjgGrVe4uU&#10;fA0xALypn1XvWgGYoMup+prKisL2GQl0BHpilgvwHZPI2uD90962hOLJaZqmMAAeYBml+ZThZuPT&#10;FVYtRkz5UltgH3oe5uY5ceThD04q2rCNJORtLk/UUrWybSQXye4NVBNK33VB9ielPFxdI+0+UoPd&#10;jRoMf9mVDkPJz/tUjR4HBcn60oW4YkvMmfRBxT9jZ+9moYDI5p4zhIePc01pb852oq/jUwDHqPxp&#10;Nr4+U4NKwyqX1PPBjPtQDqLfedEH51aMDnGWY/So208v1lkB+tFgGbLkAkzBvoMU1JZlfEiuR/ez&#10;Q9gkfzM0z47A9aEuoshWgmXHqKYiYXCjAJPPtTiQRwTTFvLfft8qbj/ZqZZYpF4Rwv8AtDFAGfON&#10;2cJIx9BUC+epIRZU/wB8ZrYDoOMYHvT2WN15x9c07AZMJmEmGdH+iYqpdKTdMwj2juK13023kIPm&#10;OPo1RXtnHFbK0Zzg9ScmpmvdGtyh/DgLj+tUrk7eOhq8zBU9TWbckg4PH9K5ijKuXw5K8GqbPk/N&#10;Ul2+GPODmqm/tnIqhE25fU0VBu9qKANa6+e4JPam88duKdIf3hOOpo2/LipQza8NR5vWkIyVFdjC&#10;rnLMzcnoOlc74VhGx5G5ycCuyUxqANwAArppLQllcQrnncc+tNa0hJyY+tW/Pi/vCkaRQM7hit9C&#10;SqtvEpwIl/KpljQH/Vr+VL5yEfeFAlQ/xUCAgLyEVR7ClySPamNMmMc0hnjA707gKxwMAc007iOP&#10;5UguEz3/ACo88HpnHrRcCMiYAjJ+uKhZrhR8xz7Yqy0w9TTDMoxUjK4kl7g/lTw8nTBp/nr+NMa7&#10;6fJUjFUy7sEHFEqSGMlBzTfOkYDCge5qUSHHPWk0mrAZ+3OQeKuaSoSWWTrhcfSopVDAkCrOlK0U&#10;Mrg4YnGPWuaNPlmXe6JrgK1ucgZzw3elmXFui+gouQCsa4CsW5FJdsVwo7cUqnUEQRgeaQeuOKm+&#10;7bdepqumeWYe2RWhnybJm8sPlcH2qYK8RvcyZAVXbnjOc1GMFckfSnscDGabnGEz+Nc27uWPj+WO&#10;RuwWookDtEnTJ5qaVStt0+8cVCuRNgdhW8FqiWcD45nZvEDQ7spEoArmAjOcAE5rf1lftmu3Dg7l&#10;DYBqSz0ssRxUO85OwtjIttLab7+QK6Ow0ZEA2x8+prWs9LVNpIrZjt1TgCuunRS1kQ5diha6bhcs&#10;PwrSitlUABcY61MF2r0qYxkwbwfwrV1Ix2FZsjWMDOKesecED6mnBljYFsEEcimy3CAAJz61zzxC&#10;sWoEoi3AgGm5QKRnDCqv2h/4RiomJOSzVyTxF9i1EuvcRmAD+Mdarm854GTjFV2KDvnjNQtcgcDH&#10;tWMqsmUkiyZpG9qhcsfvOarSXW5d3pUEt1xkHkVDbe4yy+wEA5PoahklGcDFVZLoCMHeKpSX8ZBw&#10;cntilYDSaTdlc1VlYBxVBruVyDHExNRsl/PztCCrSFcvNOqSEkjFRC6XzPLQ7i5wAOtVv7KlfJku&#10;COOgrT0TSLaG6FwSzSr0LGrhScnYTZs2GlGSNd0W9+uKmfw9ZPJvk06FpP7xXmtmzzwU4NWWVicB&#10;hkda7Fh4paEcxhJpUMC7Y7KJV/3KlEDJ92IL9Bitkq4BJIwKbhiO2DSdFBzGDczi0jEk+UjJwTip&#10;fnZRhTg8itWSASIVkjVk9G5FC4UABVI7D0qfZW6juZnzDsaMkevNaxRtwzEMntTdo3bfKGRR7N9w&#10;uZm5vXim7tmMGtXYgDZiyT0PpTDFGeDFS5JdwujN8wk+9O82QD61eMMIP3DR5MJ7Gi0+4aFEHvgU&#10;9XCtkAVb+zQEgZI/Cj7JFnG/FNKYaFZZFDE+WKB5e7JQVa+xJ082gWIJ4kH40Wm+gaFQxoTnGBnN&#10;PWOMtnGBU4sznAkU0PatHgllwfSmovsFzP1CBRYzsCQdprgAYwvL8/WvRtTjA0y4AOSYyOK8w8vy&#10;1BK8dOa6qdkrGciwBFgjGVPqasQtEVARV46YrOKylhtjJX0qxAjgfLGV+lbIg0Y2BONoGKs7hjtm&#10;s9I5tu7Zk/WrEUM7jICrn1OadwLyyqF6jNQyXP8Ae59KkS0YY3uPrioZ7RiSBJ0p3AhmuR5ZBOR9&#10;Kz0nlkk2bCQeAcVYkgZVOZCR3HpT7OBkuEeMlyOxrGbtuUjc0lWW1EMsOG/vVNcJLE+VHy1Zjuw8&#10;QHlbWHWmveIRsIGelc7Setyyi2SdwJBxVZpgOpGRVq4ZQWBX5h2rIlcBsHg5pAX7ixS8tw6feA6V&#10;mp4cmlXdt4q8+oLZ2LzO2FQZY+lS+GvFmn6zM9tC+ZEG4g+lb+yjLcnmaMKbw+6KSYzgVFBoiCVt&#10;/Axwfeu21AqEPPBrNEQFu5xmp9mkx3OYuLVEXZJGpU9QRV3T76CDbCoVF6ADpTdVQug2jkVS0zRb&#10;nUJPMyUjB6+tZuo09B2N8iWckRJvT1pY5fsDFJUXDDrU9ubjT4PJYBk9axtYu1fgHnFRKY0izPqa&#10;eYFQjit7QNQFyxicjNefW7ebOq55z1rp9Khlt7iORefm5xWcZSUuYejNjxHZgxFlXmvP5llin2oS&#10;Ca9evbI3VoOO1cFquk+XIWwQexrWdP3ib6HPx6pcxzBZWJ28c16F4c1eCeEKzKDjkGuAazZp90gz&#10;W7pWmO8weLO3rRyuDugvc9Ga3SVN6gYrktcMUNxmMAOPauo013W12ycEDFYWvJAyvuX5uxFaVNYX&#10;QluYFrqoknETR5BOC26t5o4nVRJlk7c9K4i6geBzKnHfAq7omuGa6W2nbgnAzRSq9JA12OnFtaKx&#10;B6j3qwphAGcED1pBFD0JUHsT1p4jjXncuPrXS1YknEkC4xj8qkEkY6Cq6yQrgFxU32qBR8zj24pA&#10;SF1/u00ykcBDTGu7dBuBJGOwpVuo2XcobBHGRSAQy3HaJfzpd8xXlQDSC8XoI2/EU7zyASVFK4w3&#10;vj7oz7VDK0rLzCxpp1SLfsVCSDjgVY82Urwox707iM/ZcF8i3fHu1Sxpcrw0XH1zVvfMTgKKRvtR&#10;XKhAfegCnNHfOMCzt3X/AGnwf5UwWIJBkhhT1XdV8xO21pMEjrilaEP2BFMCm1rHIoUvtx02NTZb&#10;ELbN5buxHYtmpzCqZXOB7CmLavIhAkIU9xUtXVhmLK23PcjjFZl5LheKvXYa3maI889TWRdzKWyS&#10;cdDXN1KMm7lYg5OcVVRxgUXLfMcHg1AjYPXIqhFrcfeiot59aKVgN9h+860q9uc0jKC27oacn3gO&#10;oNShnZ+HIttnHx1Oa6H5M8isvSSIbWIbM4XtWoHBbPlnmuyGxDDcnAx+lDMnQ/ypzHAH7on6VE1w&#10;P+feTj2qxCeamcAZ/CneauOVx+FQtdIrf8e0v4Ck+2dxbyYPHIouBIXzgBaUZ3HjANM+1MGAEBpr&#10;XEpOPJ+nNFwJcj0oJAHTFQ/amX70Bz/s81KZMjJAA96YDGdAvJGKi2o3oakLL3ximGRR0IxUgIVR&#10;ecYpuQeAOPpTnlULljx7VWN4gOFyR9KltIZZGenNIQ54qqNQHdGB9uak+0g87HJ9hQBDcSCLh3O7&#10;0rW0v95pgbOd7HB9KwtQBuVVkikDj1FdJZQRx6LArA7tvygevrWMeZza6FO1iJ1zdx7zlh3pl0CZ&#10;Mgj1qbCm9wpJ2jvVeZMs7buBWNRaFII1JTrnJqW8ZjCrgY5wfSo4v4F98g0t5KSFRug6LSvaDDqU&#10;WUdc5obAPFMYgvjBBoPzGudFklzKfKhjPrnNU2mKJLKADgVLdP8Avwp5CrWXe3Iig2udqOcE1tGW&#10;t2SzFt7HzZmkK/eYk1uW9sqY+XFMWJjBsjwq/wB6plYKiqx3Fe4oU+QLXLUfXAHSrRCqqtuBPpVH&#10;zXZMgYAqKWdVVW3Zz2rOeIY1A03uk7LzUP2h9pGcCsx79FUFR81VX1FyMD17Vzyqt7spI2TIBgs2&#10;QaiN0oGAPxrFFxPJlVRzmni3vHGMbVPTNRe4zSN+WJUkD0NVpNQABy1QJpUjOC8pyOeKnj0mLcd2&#10;5geuafJJhcrHUMxkg5YHpUMl1I8g8uNuPateOyijXAjAxTxEoXgcj0FUqbFcxVF5IrKIwqk5ye1C&#10;6fM5/eT4PoK2ih7KTTDC2c8CrVMVzKGmRbeWdmHY08WsKRnagBq/JEc8vknjioxGhlCevrV8grkG&#10;FKKOhHpTGzkYU/jUwOCwwMqcVFM4W1bP3w3FMBrkgfNgVY0twb5EDZ3VgXN5IDnv3BqCDVGgnjkV&#10;trK3BqYVVGaYNaHqUZ8tcDiniR1HC8nvRp0izwwTsobcoOK1/Nj/AOeP0r0OW73sZ3MmQyBQX4Bq&#10;LzSWxkgVpSkSMT5eKZiM8NED+FRKLvoxplJpF243kmoSXGcGtBREM5j5NO2wD+A1m4N9R3M3zJcd&#10;TSCWUMSCc1p/uM/dOKYPIUkkH8qXsn/MO/kUTcTHjcTS+dN1q6RbE5wQaHjgZcBiKfs5fzBddiqL&#10;p1x8ik+4pTdseCigewqykNv3fHHenC3tuf3gp8k+4roqi8AbJi46YpTcqxyFxVr7LbnAMgxTTYwl&#10;srKMelHJU8guiAXMQPKkjvSmaM+1TNYIyYWQZFJ9gX/notLlqdguiMSQ7ec5pd0BAIZtx6ipBp+e&#10;BItI2mlSCGB9eapRn/KF0U9RWBbGd45CxCEgV5nK4kUl1yCa9I1exlj0y4KMu7b69K812x7juz9c&#10;10QXdWIkTwBGOQ4x2q0FOeDVDbAq4XOT6VZhV1P3sg+tbJEXLsUZIJzxU8ce0/f4PTFRxzIF+lSL&#10;KhGQaTdhisrKCd56dKhyGHLv+B6UTXGO9VCys33zz6UlJbBYkliU8hifUk1PprNFegou8Hg+wqiZ&#10;YgSvze9aGk3awTrsjLBuCKzmtBo25JPMXIj2Vz2pSvFJ+6JY57V01zOjREqmOK55trXKsg53ciuS&#10;SvJRRp0IlnnIHmqwOOpFVrlt0g5rotYm8uygBT73fFc8673zjpTlFwny3BO6uOltTNaSQ53RSLh1&#10;PcVBoGkWWhvJJBGfMcYLseQPSr0AKKT1qAXcTllTOc85roTsQa7TmeEE9RUTy+WhOMdjUEE2Bin3&#10;ZBt8jk56U33AhKNdERom4mtKyaaxiWGRV2jvjmodLeW0cTPD8hFJqt6sqFlGMGsJStqUkJearDkq&#10;2BXK6i6vJuU8mn3Z85id2PaqcihmUcg+tYayZQ20trhnLpGxAPUCuv0GRpmVd3zIfu96htXW3tIg&#10;rAqRyPU1e0kRReJYZX+WKXGcdjWjVhHpFvbeZapu7iub8S6UPL3KucVkReO9Ql8YXekz2pt7eE4h&#10;OPvr65rp55xdR/Ma7ZpONjNPU88fT3PzYz2rd0FBFEwlwCvSthra0HDOq1FcacHQCBvqRWE72RS3&#10;HTahFjy0YK31rndVlkByxHPQ1dfRp1lEu4kg9D3qlq9rIyAHgk856Cs3zSV2VocpqV4HJGPmHcVh&#10;SOfOEifKQc5rob2BISUxkNxu9axJ4ZLQk8NvGBmqjBEtnXeGp01KN1uGLOnYnmumVLZFwyDA7E15&#10;ZY3kltcIyttx1wcZr0m1Ec9pDIW3q65BNbU3b3RMuBrUDCbB9DSpNC7bQFJHtUAWKJSRDj6CmLdH&#10;P7q3K+5GKtiNJXj25VRge1Na5GPljLHsAKqi4uzyqIBUgmuCvMiI1AAtzPJ/y4yJ7vUzC628Qxk+&#10;5qpM940f/H0g7cGkSaaNArTI59c0hlyOO6C/NHCjH0qQLcleWj+uKobpWbhlJ+pqbdcY2LjPtTQi&#10;bbdhs+bGVHtUibv4pR9MVXKTjkuD7YpPPMTbXHGPSmBbJ9+KQsAPvVRfUYFB3S7fqtQf2jEylk3y&#10;AdkHNFwNNu3p70LgErvAzWcs8txHuiLx+0i1Xki1GU7VKMvcHgmlcDP1k4ueDntmudvCRnkZHWuj&#10;1KB4LQMYthzyC2cVyV9IOT371ztalGZcMCcioFfnGaJnFQK/zUwLe9fWioN/tRSA65O6mp4V3SID&#10;2NQhcNitDTIjNeomPrUrcZ2VlJttdw4AHWkj1aCc7ElZT0yRRE9vDbiAsSzHpilj02FWLqo3nue1&#10;dcSCRpAkZaS4kYdtoqut2kr4iM5IH8WRVm3tLtCTcTJIB0CrirDo2MIoz24qhFRLidR/qyPq1SLe&#10;SE4CqfXDVT8nVJyQ0iRjPUjrVmDS44G8zkydzng0APa4kHYfnVR9Wjjk2uyEj+FeTVi6lit4yXH0&#10;qlaS2N4dyogl7YSgCzFqUcxOzeB7gih5HdsrN8oH3cVBNpCSnMk8vXoOKnf7PYwZdiqDvjJpsBU3&#10;kf6z81qNlZeGuFX3IqOSKa+hD2lyYo2/iK81GmhoNrXFzLKV55OAakB097b2SD7RcgbumBnNSR3V&#10;vLAJN2E7bhiluDZQeX50asc4QbM1M0PmJhY156AiiwDY5YHUmM5A74pwljzgE1WbShI255mUd1Tg&#10;U97dETYqMQenNAx5vIA21m7469a3jKIIEGzJHT6Vy1vZWwuVLxFGDcFm610EspjlI2kqOjVMpWQJ&#10;CQv5kkkmMVXkkHzCpoSBFK/vVXhiBjqa4pt6GqLcK4KA88VDdMzS4Y42+1TwgK5GcY6VWndpJWbq&#10;Kc/hEtyuQ27ORgUtuFkmw/HcU3OVb2p9t1LA8AVlBaoplKdgZpj6cCuV8YXbW+lwLuALPuA+ldNK&#10;wKljnlua4fx2ok1O3hzzHHuwOnNWo+7cTZ0Oh6hHqWlQ3G7nG1h6GrxdeVUc54rhvCt8bS7+ySH9&#10;1Jyvsa7Fjhsn1xWM46jTL4jnkUdF4xUZ01n6vj1rVt03RKV54qcwMRnGKbophzGImkxDOQSR61Ol&#10;lGAcRqD9K1RbHPLUv2ZE6nOaFRXRBzGYtuFHH6Cn+QTjCnitIRhMgLyKTG5eOtX7OwXKS2pI7CnG&#10;2UcljVjn6GguPmB70Wig1IDBGB6004CkqopxPXgmmtuA6Ypcy6BYgbLKexFQy7TDgnDDvUsoOMse&#10;tVpU+Tdik5MLEJcKR3wc5qJ3/eFlHNSPGMnLdRkVC7p8jD7y8MPWobYxjMxBb86pyAPIoJJIPIqd&#10;7gKrgDr2qSxtDMGn6AdPc0lqBiajENxIBxWK6HeoPdhXWXlsxYkisS4tGDEgcg5rJxsxnqWhHbY2&#10;ynkKoGa35GCxK23r0rmNAv4U023xLGXCjIJ6VsvrVuFC5jP/AAIV68akVHVmDTLYO/eduMU0geWM&#10;jk1QOvQDJ3Rf99imHX4AM7ov++xV+1p9w5WaAVFPTk9KZJ9wAqAScVlSeJ7OP5nliA9d1NbxTZFQ&#10;TLER1HzUvaUwszZdkGF2duKSKNS7BlzmsUeK7I8h4z+NH/CWWgJw8efrR7SnfVhZm08SYwF+btSe&#10;UiIuV5JrF/4Sq3Y53IcUo8U2zuBuTj3o56YWZsPbxlsjpTWto8soxlay/wDhJbY9AMUL4ht2boN1&#10;L92w1NWO2jYnJxij7Jz1AFZ6a9Ac4Qc+lPbX7VR+9IUD1NH7sepZEKsDg80nlLuxntUC67ZMvyAE&#10;dcg0x9ZtNvIqbQ7hqWhAx6ZAqJlbBwT9c1XbxPZINrEY6YBpG1uMRYjjO3HBotDowuzC8S6lLZ2L&#10;4Y4Y7Cc1xsEiSdvlrovEv/EzjjiVGWNDub3rmvIt4QVUybvQU4uwmTEJnKoSfSgTrCfmOPY9qfBG&#10;FQFN5Gf4hU726OCWjznrmtVNktDI7uK4X9249OOaVpHgx5fzNVN7aSFv9H2JGeoA6U5WjQfNLk9y&#10;TQ5XCxObmRjuIUfWqp1GLeQZR1xgDvSFFZwSrEZyCDSskQO4Qj1OBU8zGSeb84dSCe9aGl3n2S7E&#10;jqHU8EAdKyJJWAzHCScVZ026kilSa4jAAPIqJSfUaO4nmjkt8opGRXO3EhtnEgXODmt1Ly2ubISQ&#10;nIPFYeoQsY2PpzWLupXRXQXU9Zgn0pFP+s3cCqMThkDeorLFs7yHdkDNX/Mjii2k9B1q23N8wttC&#10;dbkHIzUUqbiWjAz3Irm9U1NrSNnjy2OwqTw54m+1xyiePYF6H1qkroV7HRW8hDgMautIQyEDdz90&#10;d65yTVIzN8rAZrd8O6hbtckTjJPQ+lF9LDOwtpYZ7dQYtvHQ1g6xahcheFznFbk11BDHvUriufvt&#10;VScMpIyKzqtWs9xo5uaAbt2c5PSnx26Owyee1LJ+/mBA4Bq7bWo5L59RU0o3dwkyMRSRptVsirts&#10;HlmgZckqeaux2Qn27RjjmtS10WQINvAzmtKlNPVCTLjW8MzI8iqZcYDY5H41K37tSM1IllJjGOlN&#10;nsnEeSKbm7bBY5fWZJEOQ5x9aueGNTlmm8iRy3HFZ2p20jSlTkio/D4e21aM44zXJBvnuW9j0h57&#10;O3RI7mVBM/3UJ5NZWq2UdxGTjiub8VeHp9Q8S2et29yyNEu2SMngj2qxe6y8Nrs53YxXoTcFHUyV&#10;7nL69CI5SiHhelc3NulfLtx0robq5W7LKeGxnmsSSEhgNuQawg09UUyr5USyAEkqe9dR4Wumlgnt&#10;t5DxfMgY8EVzwjBfYTirVkGhvotxJjkIUke9aPTUSO3DvsOAzEDJw3FV5dQl3oq2rPnhm3cCpYLM&#10;6fOYIlZkI5YtkUyeK5jbO4CM9QBWl7q4i4k8aIP3RzjnmoVu3mkbfZbYl6Mx61DZJhMM21s5AZua&#10;tTQXF1C0ckwHHykDpSuwHJLbNvIRSwHTNUIbsLK7R2jEsfvdlqW00ya3K5RSD9+Tdya0Psqx52A4&#10;I4ApasZX8y4T55JVCkZwF6VnySm+DBJpo+ccHFaMttPKDuKxxj+HrmmRwQySE+Q6lRgE9KAKCw7J&#10;UVp7kjHXfVlI0bcollZe53ZIqxLFFBKkrq7dgqilMk8DlYtN3p/eBxmmkBnXV6trGI0jaR+xcZzW&#10;lY3PmW4bascpHQDFNGm+fKLhmeP1iOCKY9hdPcrJEwRUPemIczXzyEiQIgOCrDr71IJzGu526VJL&#10;EZWKsWBxye1QNDJDDshiWVuwc0rAUdTlF5bNJC5IXt2NcJeSZY+tei3cMw0xjIsUe0chK8zvXKTy&#10;D34rKS1KKMr89OahRsvTpXqOMkvSEWse9FJg0UrDO2BDcnrWjo+/z22D5u2azBg+1bugRkq8kfUN&#10;370RV2Nm4bOUoDvZW602KaaGUo7ySZ77eBVpppWmVTIEXHKkcmmvZTN/y8uOc8V0pECSC+YjynCp&#10;71YV5lXBOWxSoZI1CiNmA6mmrPPJLtS0cL3duKpCIJZ9UEg8mGPZ6ueamiluioM4UN/s9Kt7GPGc&#10;0jAKpywX61VgK5LE8Ln6jNV5n1AsBbxQgdywAqWaNpRhLoIT/dNUXsCX+bUZyx7CkBdWS4EWJsb+&#10;+3pVW7urpU/c26yv6NUEFpdpdAKJmjzgtI1XpLW8D/uZ1UerLmgCmP7SYKzzRRqeqAdKicIkhaW4&#10;Zz2XNaawXAOZJFYfSnmGMDLRqceoosBhW+p3Mt15SQRiAfxHlq1Rd7fl3rk9u9JNJbQjcUH/AAFa&#10;ajLcrmGMKezMOaQD2uZNvQVQuJZmkwIHY+obitCCG4Ct57I/0GKWWIvwG2+4oArWE91c3sSTWqRx&#10;g/eY5NdBckwRnc+W6ZHQisjSLTy9UMrSu+1ScN0rTvCpgPqexrOp8LY47kBfZaL685qqkmZl9M06&#10;6crbqPaobX5mYnnjpXA23UUTboaYZAxyeSapTSYZs8Y6iop5vLiGDgjoaz5NTjEn75sse9FSothJ&#10;F852kr909c0iPttpWxg4wDVF78smB93sRSC4aS1K9malFpvQbJYseZGhOR1rzvXrlJNaugSWCNtB&#10;xXdzFo1kdmA8tc5rzS6la5upZs/fYnFbNe6kR1EikWKeOZeqnOK3pdcklQBBt461zRjl6Z4qVDKo&#10;IOP8KxlFvYaZ6p4S1F7vRwHwXjcqT3IrpGPFeceBb9IJZbaWTEkhyg9a9BG5h1rVSaVgsShwj84x&#10;UTMBnmnGLuc5pu1RiocpMaSGGTJzg5pPmPI4BqQsgOCaiMyAEVDfdjF25OSfypCqqelR+awGAOKY&#10;xfu2KlsZM5VY85GfSq8ki7euaVkxkk5xUJ2jPIpOQWIpZc5G3giqknmgZPAq3I6sANuaqSyMqHJA&#10;HvUOQyu8bbxuPBHWog0SbWb5uDuFMluUY/fziqBu1luPJiBLD73HSldoC3HEt3cpCmcE8mujeBbW&#10;JYlH7vpxWNpyiFi7H5z+laiXZEoDkMvYVcXoIbJCrrxyKozaejD5Rg+lbSvDN904prQNkuAGFa8o&#10;rnKS2DIWABGfQ1RlgIJzu/M118kYJI6VSnsFYZGKycRnJPAoHO4f8CNV3h92wP8AaNdFcaeRkgVm&#10;y2bJkgfhU8rAyZIwwwwyPQmoSu3hQeO2avyRHriq7x+9XGTiJorx7m4clB6A1ctjDCc7znuWNVWQ&#10;4OKi2kcMM10RmmTY3UukP7uMgk+9So7cmQKvpg8mufQsh3KceuBVmPUFDY+Yke1bKxJsbBcPuEjr&#10;j3rXtmVRsJzxw1c2LmGZSnmYPcA1btrvyU2orOo6cdatK4jpIXRmPOCvf1qd4oLgDzEDeoPSsIXs&#10;u0Mke0nqCKcdbaEBWgaRz2HSlyjuas89rYIG8ohT121HaXYvc+XB+77knrUcWpTzFQ9rblD6tmrM&#10;c80cmFWFFPYd6TgguWI9PtQ+TEpHXmrR2L8vAHaqMt5JCrbtpx0xWe2omU+XhsHoSOlUopCuW76D&#10;zFIScID796z7fTxCS7zCR/cVWnjkX95HEC+c/M1TxTyvEPPKBj6dqdkBLI8cfUqFHWqRu/MbEakr&#10;60l1HbP1XeT/AHTVVbzLiIRKm3jhulOwiZ0L8Z61lXelSM4MXzE9s1ee6VSVJGexqBtQVTjLZ9qL&#10;gPtIbiIYnCoBwADVtUU98HtWc0gnwWiY++aso7bAoH0FD01AlbC8cVC8kYBDEZqW3ha6u0jcbQ3W&#10;tVvDkbuNmcg1nKaKSJbTUIEso0MLJgelQyyvebxARtHrW0dJYwqWUcDFQLp3lDKJjnnFZOUh2OUu&#10;ILoSqi8gnB9qv/8ACPGcbdzciuig06NmYuOnI96vwwDbg8YHamnJ7hZHmsHhC5ur2WG5kHkqfkI6&#10;tUOseBp9PsmubCQnZy8XqPb3r1FbYISwXrUcgDZRl+XHeq16geKwaPrM0QmW2bHUA9a6TQ7+K0ja&#10;G4jMVwPvBhzXoDW8agFcKormda0uLU7tJVXa44LL3qW7BYr3WpNNHtQ8VmpLiYbwTWpJ4UulgaS2&#10;kJIGdp71mwQMzhT99fvZ9anl5ncd7Grb7CoCIRu6k1q2cAkCpnvgVXto9gUom71yK1bRdk3mBMdS&#10;o7Zre3KrE7nSafpKJEryYGeme9aZjSNdqCvLvC2teJrnxLerrBYRK+ET+FR2xXpKzsyCt42sSRTl&#10;k70yJnlBVhVlo0kGTVi3hQEbSDWfK+Yd1Y5y70tnmLY4NVrPRit2HIwAa7N/szHaWRmHUA9Kgkwq&#10;5RAAe9T9XSdx85lzW+7jHFYetWEbw5EYXHUiujuLllAXbk5qlewSXMRUpw3WipZqwI8uu7Vg7bAS&#10;AeoqrJG4AI5x61397o3lW5YR5OOa5u4t1VwAnTk1lCFhtnPtGw5K4PvSp/qyrNtwcr9a0J41kbcT&#10;hvSqrQ46AMTXRKN0QnqdbptxI+lxTsQd3y4PrRLNezSJHEAi5+Z/SqWgo9xbSR8kRc7fStGJ2AKr&#10;Koz2zzSpu8dwe4v9nWpkElyzNJ/eBxV6KWHASNwwWs5vtTSYeZFiHXIq2ixlQImUjuUqrAWHUS/K&#10;VbHsaerbYxtjfjgD1qq88i5EcMjkdPemE3bjhCMnkE9BQBMtzIzlfscwBPJJp80H2gDc7qPaqbRO&#10;jlmncp02k1G0kzvshQY7tJJj8qLAWZVjChWLkr0Cmok1OJGKMHQD8Saz0nnM5jmu7ZWDcKjZbFWp&#10;liUBklww+9hc0xGkl3BIoERcnHcVInq0jbT2xzWPbEM+5Lh+OTlcDFaqSq8e5XYr6haBh9nVmDxy&#10;t75pfLnD8Mnl+v8AFmkhlkZCBGygfxMOtPaWSIbnAb6UAQTG3kkWJw7uvIPQZ968y8Sp9n1iZMYz&#10;yBXpb6jbOrZhZip6KOa4LxsiG5iu1Rk3DaVPaomgRx7tk0RcsKRzSxfeHNZMZb2j1op21f71FKwz&#10;s1UAc11Xh1FW22ltuTnJrkwScDr712+jWyPZqsqcAcGqpq7Bl8vGp3M6jHc0xrxSGKP5mOoUU+SF&#10;CP8AVh8dAai/eoGKxRRehzXSQFvfzyNtWCQf7TCrweYjORWegvJcfv4z67TVj7PN94zH8KaAsGVg&#10;OWX86hmdShDhHB6jNRvY28i4kVic5zmoP7Lso5DII23eu6mBEs9xHN+40gsO0hNX2km8vMcSCT/a&#10;pFuUbCB8EetR3CXE0eIJQp9aBDX1RrYYuSu/0QU6LVDcLmOFsDqWGKowaPcFy93du5zxitRIvJXb&#10;nI96NQK02pSoSqWrP9Kha/vc/Lpxb1Gav8Dd8gPHHFUJb6RcY0+4PbIFIYxr+/wB/ZJ6+tImq3aF&#10;jNprRqO45qKK3adzJNNdQgHIVzgGtAuxTERQn3oAovrUr/LDZSMT7YpiMZI83KeWT1UN0qxHebJf&#10;JuJAZD0CrxVnyojksoJpASaZcIFZkX5ANuTVq+lEkS/wnNR2bCKGVEjUq3VcU24AyiBWBJ6HtWNR&#10;6WKRS1BioUd/Siz+VWfoDUOoHM4GelLPdJbWCr96RzgCuCnrVk+xq9kVtSuAXWFCC3Vj2FcvfzKZ&#10;2KE7f51p3sirGY0BAPLN3zWFKCxOOcVFTVghsOqS2xIYl4z29K6C0uo5EhKyAr944rlJYz1PFNtb&#10;qWyuBJHnHQr2Iop6PUGdVql4q6NeyEjDjYK4LyFdc+dj2roNav45dGSFDy77s/0rlm3Y4Irrm72I&#10;ROltEGyZW/E1KREo4cfnWcTJ6ioJkOeX/I1KQHRadcpb6hbyh1BVwQc9K9chuxImR8wYZ4rwi1hV&#10;cHJP1Nel+EtQWLSRFI+51Y8k9qU1ZXGjsHuJXxnjAwKiZmPJbpWZNq8KnmRR+NZ8/iKFSQHLH/Zr&#10;Bu+2pZ0OVzye3emmaNQORmuXbXHkxsQ49TTvt80i8uifjQoTeyC6Oja4XJ2jg0xrjAyXArItEa5h&#10;3NMTjrirscKqMHnPrS9nJ7hdFjezruUFqpyXbK2zZg+9W7eQRMUPQ1FewZG5VNE6SUeZAmVkaV2w&#10;z4H86q6pZuyEo7YIyOatKwYc9VqwriaPY447GqjGMo26idzA0uaOFmhnTIbillWO2uX8peT1PrT9&#10;QtDDIXVDnvU1mIb+2IJxMPumhXnHk6oNtSoZ+cBjk1LDO8coMhyo9ar3EJjOGXBHU1H5pZhtIIHF&#10;Y8rQ7mwbpgQyPnPQVoR6g6qu8/WubSdixz8pHSp4rtmbBIAFUptBY6VZo5wCF+p9acbXI3KfwrEW&#10;5ZGyp59KvQ6kT97PH61opxe4rErwqSQRg+lUprDcp4z71rxXEcyjcBk1I1s2NyEFccir5L6oVzkZ&#10;9MznC81m3Fi0fRa7Z7VWYbgVY1RubBic4BHqKlwaGcQ8DE/dqB4iPf2rqpdMDE44rNuNNMZOQcno&#10;anlYGKAUOQPw9ageFXlLYK59DWnJbMg5Bqq6YJpxm0JogiW3ifdtG7HNWYL11ZlhiZh2zUJiw27b&#10;zTmldCSg6DpXTCqmS4mtE1xKw3uIwOozVlbSMkkyAsehrnP7RkVsPG31p8GvtG5U27FvpW6ZJ11v&#10;aW8MqzFn3EYwTx+VX0lgmG0Pkg8EDpXNQarJLHtMPPvVm11aZTtMKoAetPQDekIhGdm89+KrIz3R&#10;IeAxoO5oj1gEgSBQp6HHWpJJ0j+ZfqRTsIrPFbp/rJznsCarSodm+OPzM8cdqtC9tXk3gIWPbFOk&#10;kTOVGM+lOyAw5JWhVsWZzjn1qmJdsgkTTzzxu71s3JY5Ibb71nNApcBrh8Zzgd6QELyF/wCBVPah&#10;YJHzucDPcCi4vrG3fBjOenApseq27ukaRNuY7RmldgWLaym37MmQ9q19MsDFfgzRjaR1ParVjZz2&#10;11G7qMAcj2q3qJVDuQ4rCdTTTYtI0YNNgD71ANa8NmirkYrk9P1JtwG7pW3HqDIN3NKE4WuDTNaS&#10;LC7eAtRiBPqKigvlueM8mtFI1wB0rdNS1ROxmzqqKQo4NNtoizAdATWhJbBwcVLFbKgGfyqOR3Hc&#10;qyQkKSBxWdNw4bA47Vt3EeQSOKyJY8sQ2MelKa10GilMiuXyMAjjFZlrasbnOOAe9Xr6bykynBHW&#10;sOa/cklZMH0rGaV9Ro6prmCGJlLrkjGa51dJtjcl4nG9jmsia+kdc7s+9WbG7ZWG05J5JpurfSwW&#10;OntrZI0KsoDDqKluJUijAZQOOlYyme6uPMS4ZCRj5TUmprc21uk0j7scZ71v7SLRNmIl2RfAkcZx&#10;0rrrWQFRuHXpXA2V8Dc/v13c5yK7O1mDwhlBwKVCV73YSRcupCiEq2Af1rPi1xLOba7YBGAx7GoN&#10;Ru5UQk8AdK4jVtQLOetKrV5ZaBGN0dHoT3dpqVy1zNvEjllOcgiusF6HAVWBPpXlNhq1xbOjPzG3&#10;3c10tnqLyXCMpOO+KHiNLWBQO2SASEF6tl7a2t3mupEigjGWdjgD60y1ZWgU9SRVTxBpUet+HL3S&#10;5XKJcJtLKcEV0xj1JbHy3FjqFrvtpEkQj5WXoa4HXYvKUxpGAMk7h1rU8NaTNoFgunSTGUR8Bvar&#10;Wo2BuEJAyazq7XQ4nnxSXduI9qf9lPl7ie/IrpTor7izDAFVntd5dAnyp3ojJcuomtSro4cvdW6B&#10;sTJzjqQKksrJwxVLVo1H8bnJFWdFxb6i743HYQMdverr3EMG59+7PQE0U0DKf9mIJA9zdDZ6FquQ&#10;w2cAxBcwqO4U9aIrmxuh+8gWQdwe1S7NLtsbrNFDdD61oIje8s4TzfKDUZv7MYJ1ILj2q7H/AGdI&#10;PktIm+oqU21m3JsIc/TpRZAZZvo5iY0ui7Dn5UqRIISgkmcv3wy4NaixxJgJDGPcUxniD5Krj3os&#10;BQRtOdmeG1jaUcFgvzUrXbxjC2X0461cNzGv3IFJ9hUS3lyX+W0QJ6nrQBmSavcxKd2lPz0A70+D&#10;XI2AWa0eHPYitgTIeZFUn0oaW3IG6JAM+lAGXdWkd8ATcSwp/stilt7CC0/1N25Y95H3A/hWk8lm&#10;/wC7YAfWk8qyGQFGaAM+bzoG3G5jQdfu5rl/GEX2nSvtIAZVI/eDgE13G6J22xGJ8cHPNY3ifTpr&#10;nRbjdsVVQlY4+hNKS0Gjx9sE0+FC0ijHemnr+lW7WLc656A1gMs+VHRVzbF/copDN+3G+ZFAySa7&#10;yxkS1tMMrEjqAK4nTIzJqKLnGDnNd/FewQ243Muf1q6SFIElW5U7VcfXimNZARsFRmU9QxzVqO6j&#10;l+7z68UPGJWzvkHsprosSUIoL2A4js41Tsc1dAkC7mQZ9KfHGImZvMkbPZjxTHuZekcAYn+8adhF&#10;We78k4ZQopy3HnoTbYkI9an3pt3XSxg/nUUeq6azmKGVQ44wENAFf7NcyTBpYownfHWp2t5TIrC4&#10;dEH8AHWlkjvHbMd4iqf9jNTJHsRTLIZXHcDGaAGPOkKFpHwvvVOTV4QwjRZHY+i1bN1GA3nwhFB4&#10;yM5pFvY3O2GA8d8YoGViDOgdg64PALYpjT3RJH7pFxwxNWp7Q3MecfMR69KqxaddAhTLEqA/d25z&#10;QIjhdJDsmukmfPQDgVYl8qFC28RDHUCpzYxKMrGgPsKJ0j8oh4t4A+760Ac+8zu7+RrDvn+FYulW&#10;7GO7VVkmuDMPUjBNONzKgItNNKHsxAqBZtXmYh9kA9WUVIzptPG5Eb7oLdT2qCd/NvSORt/WpLPd&#10;HaRLI4L45P8AeqGRibiRj2HFYVXoXEybpgbts81XkMaHzH5fGFz2FW44hNPI5bnPSmXVoHzt5PpX&#10;DCEkubuaNrYxLpQ+WXms2Vdq5xitmSFk7cCqksQk7UbgYcsZbJHWqki5GMdO9bM1uRyBVN0XJyPw&#10;qbAYksTMep47Vnz7kOG6etdDJF82CMe9Up4AScjg1cZWJaMUBmOA1OFszcu/5VYktzFkgnbSDBAr&#10;dEj4ogo+9g1ZjneE/I7KfY1Tdgoz3qM3BXjbmnYDUF1MwyDuJ6ZNTxSzn75QD2rDEzMcgkCp4wW/&#10;5aN+dVYDeWcgAGTA9jU8Zsi4djI7D0Y1grHtwQzMfc1p2l1t+Xyxn2o2A6fSL6ITCFUKRsO9bq/I&#10;3Tg1xT6iLReYnDHswxXU6TepqWmpKjZYcMM9Kxm03puUjRdAyiRRgiplJuIjuHAFQxMCPmY/SnK/&#10;kv8Ad+VuxoTXyYzOeNopyBjHvTwcHCnr3q5cwCVSx7elUon/AOWaofxrmtySsVuSyx+amfvMBznv&#10;WKryWN6JFHet2F2B2nAqpqFnkA54PIIq5p/HES7EM5XUrdp0jYHOG471zssEtvKdpK+9dBp99IhN&#10;u/3BxTNSsejdiMrTmlJc8QWmjOUk1k21xsu1G3+8K0LW5t7tN9vMHHcZ6VQ1Ow+0QsNvzLyK5eKZ&#10;rG6Hl5TJw4FJRUkK9j0KOR1b5skDtVkXJAGB+NYWn35mQKz7j71tRwtIu5Bn1xWXKVcvRXPl/OTj&#10;0FXbbUZMli3y1hOecMCMU4XO1dqHmqjJx2A62C/juCQVBAqdVjkHykYrkY7kBDtba/cir1tfOqZD&#10;ZYdjWsa/cnlNeeyVwTsI9xVGWzQjGM+9WLXUmdtp5zVoCG4J2na1XdP4QObm05XB45rJuNMYdFrt&#10;ZLY45G4eveqktv1GM/UVLS6gcRNaMpHGDVaSIZIYYNdhPYKxztxWdcaYcZAyalw7Bc5poe+aiaMq&#10;zHAPvWxNZMoORg1UeLauCMk0KcohZMqwXLxuOK1I0eb5s4z2rOMHPNSxPJH91jn3raGIX2iXE2Iv&#10;kyrSkjHTFKLlEO6TeT2wKoCZ3ZTu2uO3rTpbzymKkMWxz6V0Rmp7EtWLkd7DM+ILIHH8Z4qRrm7k&#10;YjyVRBWWtxMRmFUHtU8ct4zAtKoXuoXNWIsSSbVzK2PWqD3dnkgucj0FWrh49uWUmqgkjOT5YX0y&#10;KAEheymLHa5I/vcVo2OlRSg3KIuxW4PvWaltLfzpFEqkmujs7SXSrNrZ3yhOQMdDWVSXKtCoq5ca&#10;+BKBuoGDjvVHUpxtHJwfSiO3kmcALnJ60tzpV3uB8ssvfHauX3mWQaaoeTJJArp7eFZF28kVgWg+&#10;zvvK9OMV1elqHCkDkiimruwMmtbURLkDgHrV8ucAd/WrENrtXGODyRStGqc45zxXdGHKtDNu5CpL&#10;HbzVtYyOe1TJ5SqPlGe9JvViQo6VoqbW4rkVwYobdpJCAqjJPpXJ2mvaXrM80djcrJJF95R1x610&#10;GqobiykgP3XUqce9cJoPhWLw7dzzxktLKNoJ7L1xUTS7DRNqcmXK7ulc9drsJKnmti8IMjLn5j3r&#10;KmhyMdcDk1zWutSikiM3Q5NSKHhdWVsEjBxUaqYlYjgtwKntVMknltx6mocew7mzpiyKQ5b5a1by&#10;CS9iQFzgdhWVZLJvERPA7iumtYAI1LURT2QMwH0qS1ljlByr8ZPrXaaNYk2ykjtWRqRkZI0jjyin&#10;J+tc/wCN/FGq2GkWMWlB4t0gEzquW+lb0lFSuyZXsddrdpGYgcjjrXn+oxxGcgDPat7T9RutQtQs&#10;5OWXmsy+tvJlIpYiKfvIIvocnLBcLJxkpGcqPStrR750fyt2W6bqtNaBzlRkEdRWromgNO4kWPCA&#10;8mk6TaQJ6nS6NqbGNIZQQ/T61rXUrGPANUDZCF1IGNvGao6nqa24+VskcVtGbjC0hNXegs7lZNwN&#10;alm6TxLuA6VxdxrxCrlMA9/WorTxC8dwpU/IT0rBVlGWuxVro7e+gVVyq5HpXL3YUStkYB711Ftc&#10;/bLQOpByKxbuEvNtIAUfrWrdtUIzNOMUd48rDK7CB9aaltFklrbJznNaUVrHFDK7MAzcKBUCwwqc&#10;GQ/99daqmtLiYJDEPuqFz+lWIh5a7WIcZ79qgM8S8bCT254NOjaJiS+4E9vSrQi1ujDZ4NN87LHb&#10;HkDvSBIwOpI6U5fJjXAGB71QivJPddUijCHux71UkmeOYG6jeVj0WNflH41fkaBRnauR/eNRy38B&#10;TYJcBvlBQ5xQAlvLvJzbmJR0Ld6nxxnGfSqqKlvgfvJc/wATHNPe5kCBURevGTUjHMolwGUioZrI&#10;Fdoz9d1Aub3OTbIw/wBk80rXrjG61k/CgDMNndeYSkEhweDmtGKC5aM+YAO2CcE0JO0+4Ylj9DUq&#10;I4H+uyT/AHjTEQQ6d5dwJBGEb1DVNegi0dQd7EEFRRJZzMwH2gCLqQODU/kgQ4wCwHBHWh7AeK3N&#10;oIb6aFVICuQAa1dOsCxVmQ7c1rajp4TWJpG+bec59Kt2ibmG0e1csmWit/Z31orZ+zPRUXKsM0iH&#10;dqDMQRtHYV13kwRRrN5DFuvSuf0aHzJCQxU+orfaxdmy91IB6A4rppLQhkLXzSNsitZMnvircFtL&#10;tDGZxnsackkcaCMTDjjk80x7RJOfMk59DW1iSaSHemGkb/gJpY41RMB/l/2jWdLAsTFkS4kYdlbr&#10;SyJBcuI5Y5VYjJGTxTAtv5DnOVYjsOageVIxuhtNxP8AdXBqSOKK0QeTES2Me9Mjvp0mYTlY07bi&#10;BQIYJry4KokBhXuzdqtiBtgXzWyB19aFu45D8sqs3oDmqV6l7OP3DRovqSc0AVNQLQyDdPKwBzgJ&#10;wKLbUUaQF/NUDgAr196ITf2fF1LAyE5xnLH86sfb7iUj7PZA56NJwKQy6G3pxuANQyJIqkQnDerU&#10;5JnWMfaHjSQ9Qp4qGaWTBMcyg444zTECrJjE7lj6qcUS3Rgj3FWIHvVWS7SKL9/KzMOrKhrPluxJ&#10;JtgSV93Z8gUhl6PVvtDbPO8tj90kVK9s8keJbksT7VEllbGEeaQrH07ULLb2yBF3yY79aQHQRxhY&#10;Ixk4VetZ99eJa20spILE4UetMj8SwH/RTbzL6MV4qvqWmG+tRcRPtcdAehrnqp20LiZsF6VfOeSc&#10;1qRXUc/3/lf1Fcs/mwSEOpVh61NDdslccZ2LaOklhDL8wBz/ABCs24s9pyv5VLa6gVjCtyh7VfXZ&#10;KOPyq2lLVAc9LGOhFUJrbrx9K6a4swe1ZkluyNtIyPepa7gYDQ4BDCqk0LEc49hW7cQbRkDJ9Kz5&#10;IgnOefQ1L0Ax3hyuMZ9azbm1dQTF07it50Zctjr0qCSLviiNTlBo5l43YjMn4U0Hyzj71bi6bbS3&#10;ALlkz6Vt2um2EB+WBWYd25rpU09iLHKW1tc3JxFbu34VtWXhjUbg/NthX1NdNDLgABQuP7oxWhFI&#10;SQCBz700rgYlr4UgjOLidnPcLxWvb6fZWZDRW659SMmrZZV5Zhn2pjSAkBVxnvQ1FDMXxPbebAlw&#10;CcqcEVjeGdUGnauYWP7mfg+ma6a+kDwPDKRg157dN5VwVC8huormkvfuiuh6+cKQw6GnFzIpAHSs&#10;jw5qI1HSIwxzKg2sK1E+RuOtD0YyeFjImzAGPWqlwrRuGX7p9KnJCuGHQ9amuIBKm9TxjAolFyjp&#10;ugWjM84YZXj1NSookQx7s+hNQqCDtfhacOGxnC9qzhIbRnXcflNvUYI61PDcm7tfL2jK96tTxCVC&#10;2BkDmszc9pMCowppp8rt0FuUr2IqX+UgjtXKavp+D5yrjPWu/uVW4XzF5yPmrEvLRAjhzuLDAo+C&#10;Qbo5PTrgxSYPNdhpN4VZOeO9cLdw/Yb3AyQTwa3tLvMqFzzSlo7oEd9cWkV1HuwAcdRXPzQ+S5GD&#10;xW9pdyJ7dQe3elv7ZXjLoM461co3XMgRzYfyxkjI7UrTEOuOp9+lF0m0/LxVTcwHzDmsRmzDdFPl&#10;QnkdM1bivPL6Mc+5rAikAJw+G7ZqcykgFuKLsDp7fUSSCx4NaKTRTp82MmuNjmbOAcjtV5L1gqrn&#10;p1rSNR9RWOiNqOcAFT2qtLZZyACBVS21Jww+bj+VacN+sycgVcWnsBjXFj/eX8RWbPpqknFdiY45&#10;VyMc9qqS6cuSV4NDTA4meycD7vFVDAVHCnArsptPbJLLkH0qlJpwxwCBWbVxnPLEfSnTxBkVWfbi&#10;tn7CWUhV6Vi3koW5aLaSV9K1wyalcmexXFoA+4OR9KsDzYQPLAP405WZotwxjvxSAOEHzde1ehcx&#10;K0sl/k7Io8H1NOitnkw0si7scqOlK8eXXdkfQ1OlvHEN0cTs/wBaWozQ03TppLhJ4AEEZ9K6p7QX&#10;QBYdPT1rN8OLPgpIm2I8jPWuwtrdCQAOBWPK6jLvYpWOlJDEXKZI7+lPBFskkuMnHArXchIQuAM1&#10;T8kM4JwQOorsjS5Y2W5m5XZxEbG4vpZXQqq8lQK6PTHXCumQuM1ZvNOiZXaECNmPze4ot4UiiwBj&#10;sK4VTlCeppe6OG8SeP8AWLPxdDYWaKLZHCsm3JkzXpizGa0STG1mUHHoayF0q0a4+0yQRtN2cryK&#10;vJIoXZmutSstTOww3cscmHTAq9A2+IuTjPYVWYIzDIz705pdkW1B0qVKTer0HZDpnynNZV0cEkZO&#10;BV8uZFyeBWfc5USHcBgd6c3oCOTv7m2WVlc7SelZj5Kkg/KenvWrfwQ3zANECVqAWZO1BnK9F9a5&#10;FIuxmyxeUYwQemangZEGCuX7CtO1svOlYzj5yDgelVYrTMpOMbTSYF7TIsTqpJCnmurtYj5QHX3r&#10;CsoWWZS3eumh2hVTpxzV01cGHkxhfnIrktduk+0ERoQijB9zXTzxOZMKTtrN1CxgNncSTEABT+NE&#10;r7JAjF0q6V2AAAz0xWhf6e12AwwMVy2nStHIAcgZ4Nddps+9SsjZPYetOMuZckgatqjKW2eNDF0U&#10;HNdXpV1aaVpZkvZkhiBA3McZPpVC9McKMQgJNcrrKR6zpjabdOyR7w6MOzCmpezmri3R6JeX8E1k&#10;ZLcg7hwRXm+q3DiVgWyCau2l21hpnkb9wUYBzWFc3aSSckkk8ioxMk2rDgmVWlkkYCQkp/D7Vraf&#10;YmUYx7iqdqqkk9fat+xDBVUHkc4rJRursZveH1ZLeSJieDxU7wO14Bj5Saj0yQtcEdD3962rmHba&#10;vIDgquc+lbRjzRS7C6nP61YATKgmKED5gD0qgtpGpGSGwOCTUK3gmnLSozknlgSc1YkDu2IoTg9C&#10;a6FoiAIdOI4EK9jxUi7mUiQrEfSkS3dFw6gE9lNSsIk2k27SHpnIpoByhSAxuB6cVIIYZDvZydvP&#10;XGaqrexqSDZgKOhLCg6lAfla3wT+NNCEuFsmmJdSxA4AOarr5xXbY2SCMnGWGMVdguIgRi2Kk99v&#10;SrTSEpldob0NAGUljqGGE9wsadR5YpZo1t4WIJd8cZ6mrDllBJm3H0rHuXdZMmXewOVHpUydhou2&#10;szCRVmYpuHf1q3LhU+Ryf61m3l0LiGMNFtI+8xp9u7mPCOHHbNSpDsTNIBw8hHtmq8lsyS+atyjI&#10;T90nmrMcDuxd1DD0Pakt7JfOaVsRqDyrVoiSJTbEb5TL8vJ2k1agmkugrWb7Uzg+YOSKvxTW5JCF&#10;MjrxUo8lh1UD1HFMDi9Zh8u5DHDMCQcd6fYxjrg4Hp3rTvrWFpyqEMN27jmmIio2xSAvXNck9GaI&#10;OP7lFP3D1NFQMm0GNEiWRyApNbZurd2Kbsn6VT0G1VoI8kAYyQa0ZreDDYdUb1rsgrIzZWWFZWzH&#10;jA9VqysTDrJ+lQQ2ULnK3UjFeuDV8qFXA/WtEiSL7o5OPU1RlntFmAa4Yuf4QKtfaELbXeIe2adN&#10;ZLInylU/2gvNMBhiFxH8rsgI4bvUCaXaI291Mj9y5zn8KnigjsotvmPJk9TUF3f+UAIkZif9k0AS&#10;iC3iyVSNM9ccVXnubdB/r4h9Wqa1b7XETPERj1GKhmtdKSTmJC/0JoAzg/2q4AE8DN6bc1oQ2khR&#10;llkL56beOKeixIw8iz5/vAYol06e4yDdvGOwXtSApppsCzM7W7AjoS5OaCzNcKotmCdN1XIdNjti&#10;WEkjt/tNSbrrccrGq5oAiktnbhSo+oqsNPvVclrmPb2AWrUt/AjY8zLjqAM0+KdLhQY1Y59RigCv&#10;HauoIlZXJ746VSmgn+0BorcuP97FaMstypwluCM9SaqXLXzH5GjVaQx6mVhiUKrenWonnCgo0mB6&#10;VWktpnXm5IB9Kg+zRo3LM31OaljElMNzJsefd2wO1ULi1kgJwMp/eFXGe0gJYhc+3WqUlwlwxEcU&#10;7duuAa5qlOD8ik2IjtHg7s+1aFteMp65qitlcN83lhB6Z5ph3xDDAg1yO8WabnTQX0c42Pww71LJ&#10;Csi84x2YVy8U5zkmtW3v2QDuP0q1UTVmKwt1ZmI7sblPcVkz2/JOMj0rqIpUnGBjnsaq3enhgZEH&#10;4UpR00BHJSxgZPP0qq0Td+hrduLU8nHzVnNC24jP51jYZmmL6ZqaK5aIBCOf71SNGA3PWoWiHJzT&#10;UnHVBa5oLcEOuWHPcU43gR2BJz65rJwQDyeOlIZQ0WTkH0rX2l0KxrrfLt4JJNP+15AIY8H1rDEx&#10;AHX2pyTMDmmtQNq8kSWJZV5PcVyuowb7gyfdBrYa5CwkucL3qnlL51RFOOuSOtHK29BXLXhSY2Oo&#10;AozFH4bnivQXUOokXoa46xtobbAKjNdVpk6zQ+WDVzp6AmWkAZCvH4062fnY54HQDvUZPlOVPSlk&#10;Q8SxjGOtYqVtexRFfQbW8wDiolLSxjIA29K0MmeLlcj+VZrM0UpGOKmolGV1sxrVEiSAEnZkd6rX&#10;dpvx2B5Bqfd0IBx3qYIJl25AOMjJoS51YWxk28ogbypOVPGKivrUODjOO1T3EYhYygAt71Lbym6h&#10;2ykZHtRF8y5WM4rVrATwNsGHHSsOwmeCbZJwwPNd1qA2sRtAHrXI6vaCJ/tEQ6fepJ390T7nYaVO&#10;YQpzw3NdNbOrxsjDhulecaPqDtAImbIB4Peu60m7W4QQSYGOjVpTavyiexV1CyMZOB16VjTwlj7i&#10;u2ubdZYdjdR0NczeWxiJz1JxUVYcjGncwBE4kbJyD+lTRMy8Kc57GrDRHP0puwbsqPrWUZ2d2NoB&#10;PEoG/jnrUoZshlO4dqadnQgD6inIEOGQttHtXZ7CM1eJHNbclhl2tuarUdw3IU5Gc9aggVZpGUjC&#10;+tSyWjxDcuSKylSnFXKUkzRh1PnnO6tG21QH7/IrmEymcqcnuasQucZJAA96zVRodjrVeOcZztPa&#10;kaySUcEZrn4ruSPkDPrWva3uIgT06k+laKcZaMVrDJrM20Uk2QAoyc1xAhaSR3Vt2WJzXS6trL30&#10;ZtYI28rPzNjGaw1a5hl2iILGTgHFddOCgjOTuVkt5wWUYA9e1KtvOWJ3Icdq1JoJgilZUweeBTVt&#10;wrbmIOetbEmNcCdv9WgLelNt4bhuXUq4PqauXkeCVG5SehXtSWqeRNG7OzjI3ZPUVmyjttDkE1qh&#10;KbXAw2e59q6GFtg4HWsWyaMqjwkNG3TFbUYBTn9Kqk9BSGSzbvlU8jqDULThJgCeKmls1kcMSQ3q&#10;KinsVdevPrW861loiVHUqi5a6nIA+RTx71Y9CPvelWbXT/Ki6c1P9m2ckVzqM3qy7ogEO5B2NQiz&#10;Zpck4Aq0XKt6UvnJ06k1bgmhXEjgJf6VK8GewwKlt8Fq53xL480vw7qEdjKjyztjcI/4Ae5q0lYV&#10;zVkjCg46d81zepSN8yDpXTiRLqBZEIKuoZSO4NZ9zYK/VazrJtaDizm4IGdAFPJPIrV/stDAJSdu&#10;3ue1XYLP7OhYIMkY5FGp28t1pE9unylkIyKxhC61KbMq0+yXbSNZyrIyHaxB6GpBpoCsz8d/rWX4&#10;P0SfSfNMpALHGBXUXI2pk9qv2MdxczMJibZsk9K0LK4eU7gc5rHv7rEoK4yPXpRp9+28gdc1jflZ&#10;W51SksO9Ur2wa8jMbfdqxazAqM96muJGFs/lffI4NatJq5JwtxZiC8aIfeTrWxp8THbLjkVRNvOL&#10;lhOPmJzmt3S4do2npQoJ6oLkl3A0kRIGeK5DUIJYgx2DJ6k9q9CMQ2be1YesWimAgYHrTqR6gmed&#10;SySJbyNuwF65PWqEcxedVIwp71t3WmtPMUReBUdrorCXJHA71gqblsO9jS0qCN3WPGSa6i207Chx&#10;1FZmi6cZdRjRB90c16Db2EaxDjkVvCDSsJsxLayInR1HPSqWr6jci6a0WVBGB8yg8/jWlrV7cWDx&#10;x2jokjfeyO1c+0do0puJcmc8seuauELCbCIFTgBfwqyRKeEcflVO5vFtVRli8zPQIagiuJrkswiM&#10;Y92/lWm24ixuvI2bzpY+vHalYXBJPB9xURs5rldzOFKfjmmrbXAkDNcNx1Ud6VrASGKRhkKv4il8&#10;i9wWV4V9OKmXP8TimukZxlzg9qAGrDfu6s15HgfeAHWnva3UgYxyKp9SKgluo412xsigdcmqT3cU&#10;jhp73AP8MeaYi21gqK+6ZFZh8xLdaq29jbRSf65GkPqc1L/okmAMsp/iNSBrSJgYwm49CaTsMnlg&#10;hngCFVwO1UJIfs2NsgjUdgKtm6XbkbOPU0jToyBmVM+g5pWQEMVuZCH+1SH2HSrrRfLtzuOOlVGZ&#10;phhPlU+nGKiwLZwAssznnIPSmmBPKzwvvIJx1Cip7Zp5n3OqeX29aljmjaMM2FJHIY9KrS2sN0Tt&#10;n3HPIRqpCF1FEhbZEV3HnFZ09x5Ue0DLdz6Vq38MX2UNGCJEGNx64rn5nyScggfeFc9Za3LixPtr&#10;UVX86H1FFYlHZ2bXCW4+zopYcNntUwYo2Z4N7HuOgoiF0sOYhFz/ABE9aeFuGyZZRjH3UGa7Y7GT&#10;LEM0bcBFTPp3pXSVFPl5kJ/vHpUMUsa/et2AX+LFNfUY3bYsE59wMVdwHRx3LPmdLZPT1q+GUDG5&#10;fzrNe2hMe8Id55wzVCLeXzRJJ5Sr/vUCNC4kgjG6Rwo9aIruLyS0bBlXqcUz7XZs3lmWNmH8PWpv&#10;kK4CACmBSOsK7hI4/Mb6VcjKsvmGBVY9ciqs8Gc7ZfLz/dWqrMbZ1KrPMT+VIDUaWQA4APpVCS7v&#10;AxDQhV9RzmoWuNQkb5UES+venNLGgxcXqs3pmi4FS4SS8dVaa4jXvtGBUTeHoWbJuroj038VbMtm&#10;yjDs4P8AdpJdRWKP93E744AFIB9tpttaZaNSGIwSTkmo57GSYYW/kiGedg5p6z3Dpu8rafQ1A6XU&#10;zHL7V9BUSqRRSizPuL+z01jH9ouJpR/eGaprqt3cA+Sp2nuVrYOlLkbmU5/ibrU4tYIsAkceg61m&#10;6kuiHymJsv5CDwo9DT1sJpWBkkYj0Fa7NHGM8UwTjAwBisnNvqUkioumwxg+XGCx9RmpltW4OFB9&#10;hTzcN24qKW72v8p69ayduoyX7G7HczBQKiu4rZ02ugPv6Uj3e5M7s4qnPOWIC455oukBUmszGdyH&#10;cgpodVi4JDDtUjzZI/lUe8IxbAzjvUJIZat7oqRk8ela9teBkAY4J7muZQ8Zzz6Vdhm3Hb3pxbQG&#10;3c2qy5ZVG709axLq125+XBHatKC92hUY8+tW2SO5HQbqJRT1QJnHyREMcL9QarNHjpwK6a9sdhLK&#10;KxpoPm+YYrGUbDRkyLzkVBJHuPHGK0Wt8v8A0qF0wxyKhNrUZnNLGp2yP06U7epiyDgHoasywRyj&#10;lRkelVzAgUASEjPTFddPlkroh3RULosnzv8Amav2ux8FZTj0FV3t4wctg+masW8sMYAAP4Ct4knS&#10;WcKMFPLfWtWB2jnXERUeornrHUgrBFVvxFdBDetIQPJYr3NW0mgNY/vYy2ORxTYm6q3NQW1yvmbS&#10;w9DU8ieW2R3rgqLldzRaoIWKSmMsQh7UXsGV3LgMO1JIC8WVHzLU9ufMh+bk9804+8nBg9NTOjy6&#10;FCaaIuoZju7VLOhhkyB8p70g5BITORjPpWC0dmUJPEvlKwwT0YVlEG3uNzHIPYVrxJ5Z+Zhg8HNV&#10;rq3UvkNwOhqpfzIRXvYVubXeEAPeubuItyssigr0Jro7cgOUYk5OBmoLvT1YkMCM+lE9feQI4Mq2&#10;n323nY3II7iuu0m7wUIOO4qlq2kiWEKOJFGV9apaVKyOEc4ZTjFQ5W1Cx6hBKLiHeOvcVS1CyEim&#10;QDrUGj3G07TnBroGWKKJnlIEZHeu1NVqd2R8LOLa2bfnZ064qGSNEPJ5rUu7tZXZLdQFP8XrVQqs&#10;bqpALH1rKGHu7y2G5kK2qSJ5pTn9aV9OMrqySOMDlB0NWppoYY13zIrE4IzUQjBkVhMwUnPB613a&#10;LRGY4QtEcRRoAvUE8irMc7TEBVU46mnR2ds584Bgw6jPWpWNtGpZVKHrilYBJI45oyohO7OOPWkX&#10;R0kjwy7G9agN9HvCozZPTFacV0qRgSsMkcUvZxluO7RlfY5beTHXnGR3p9zZ3EyCOOQx/wB7HWrf&#10;2y3dymS3PFRS/aIX3KwwfWs44eMHdDcmyhHYzxynBYkdQTVkqqcSMAfftU3myE7nkTd6Co5PKn5I&#10;3MOqitUSCyWgVslT701raB4y0SAE9SD1pbZYwcnT2A7E1NNIEhwsWwd6r1Ax7ndhowvIHU1Tswxu&#10;I0bbtZsE+laMjI5w/BHQis57dWn+SYgMelRIaO9s7QW8SqgAXtWtCNoGTWLo8E0FgsU8zSHqGPUV&#10;sx9BTp6AyV5FHXrUaXAYEflSSoWBxVUZUEZxVSm0xJFzUtUh0rSpr6fJSFdxx1rkvCnxDi8TapcW&#10;XktGyKZIyejLWvfD7TZyW8o3owwQfSsLRNC0/wAPySS20QV5OrHrj0q1UuKx0uo38dsCXPWqen6l&#10;DcNkPznGK5nXtXD3OFOQvaqdjqkizF8DniuWdZ81+hajoekx3Qj79e9cXrvhC11rxGupO7BiV8wD&#10;+PHSuish59qjFs55q9HaYcEYIPNdEZcyJasS2oCRqgUADgAdhVwx7+vSmQRgMSRmpsfKT71ra5JW&#10;mCBcZ4HSqzSEx46A1Jck4JpiQFYctnJ5xWbdnZFLYIIVAzt5qvfxkxMAO3argfauApzTjFvTmnur&#10;C6nnd9HIrnAPB6U6z3+YMLgmum1DSxNJwAKyZbKSElBwv94VwyTT1NEW7S6CSeSWyw7Vvx7BCGPP&#10;Fcxp1m3n5OTz1rpkVIYC0j7VUVpSuxSKBVLubeAMjjHpWjBAsIz3rJtdRsvtEjklVz+dXYNYjvJS&#10;kabVX1710RaWrJZd3l25rC1WOWS6EY/i6CuiRoElBkcbmHC0XFpE8n2iUhVHANRUi5oa0OYg0kg5&#10;2/Mas/2JIoyE79q6WGO2SPflQBzk1AdWtlJ3cKKtK2wmQ6Lpi2zyTOArkYFQarqVzDOYbOUfKOW9&#10;6pXmqCS6bdLtH8Kp6VGpiYH5iSeaafQRnvFeTyGSebc56mo5I4VXBjZyOuTWjJLCpwzgH0qv5kBb&#10;92u/3xQBRERziOBQO2TmrMdrPtG+QKP9gVIfOJwswiX0xTw6wD95Nn60wFWN153Mxp7RBxx96qz6&#10;pbxttXc30qZLh5RmOE/U0XAie1cggHB9RVOTSEZw8l247EZrTV7gn5o1A7mopo1mIUzhGBzgDOaL&#10;AZhstNTCbwxHYnrU8Om2RbMcYJHt0rRWG0jwfKTJ6nFWFeIcBePahIDPk05CFAVQe1Q/2PCZQ0gZ&#10;iP4e1abTxg8oc9qY98iDLhV+pqrCKpskGdtorHtk1G1veEgJBCg71ZXUY5SdgY49BxTftsrnbHCx&#10;/wB4YpAV47K6x+8kXAPYYolhjjGWmVPfNTyJeyR7S6Rg916iq3kxxDE4M7di3GaQyGbTkniJR3cE&#10;cEGrFlYrawqFHzY5Y9aspMViAigC46A9qaly7MPPdI17jvTELdRO9kQdqEHPXrXF6nceVdOn3QR+&#10;dd60KT2wZCrx9yTzj2rhvFEezUUcAeUy4FZ1loOJlfaB60VFmKiubQs9dC2kdsBLIAD78VCLi1AK&#10;WjBn74Oaa9mWtEDWgc91J6VHb2MkbForaKEnv3ruRmXo5HWPMo59qjW8DvhUk/EVJGkwGZZFJ9BR&#10;JIVA6H6VQirdRW6IS8oj3HlqLW2hI3G7MydgelLJYyXQ2yKVU+9Wrewgt4tqg49zQBGfskR+VYt3&#10;60vmTMflhGPXNMms7ZMySjP4UJewgKsaSH0+WgB8kmxf3jIn+8aovqFqGI+059lGavNbx3QDSwA+&#10;m6oXijglADQxKe2OTQBUFjbX6ks85B6gnGaZ/YtpAN0Vp5kg6b2q/NcRKyjzuvZVqdV3pkZx70AY&#10;4h1DZhIIIB6Dmo5445tscizBwOSnArce13KMk/hVWTTYyTlpst1w1DQyKOQJZrjPHHzdarSXu3BP&#10;Aq3NaGK3OwPhf73NYc7jvzXBXbjLQ0hqi696rfdAK+9Vnu2JwXAU1ULgqcCqxJBA7ZrJybKsW3uS&#10;cgEbR3NRGdivB471XchDwO9MY4POQO1LUC6ZwpB5zUbzktnA5FV1Z1PHJPY0jNkc9aTYEwlODuIz&#10;UZYE5zUZ4xxxSpE7kAIT9BS1YyNnJbj1ppLE1of2XdmMuluZD6Cr8WjSeUr/AGclyOUJ6VpClJkt&#10;o59Y3ByAamhLq25/lx3rozp8ilALTg9TnpUraUG/iCitlQ7k8xz6zncDjJq5BdspyORnmr40GNju&#10;E7Z7Yqhc6fcWbHcMg9HXp+NTKnKOo07mrFPHcLtbBqnfadlNyjI7VRilIYLnaR1rUguww8uXIA/W&#10;odmtRnOy2+wncOapGP8AvDmutubJJl3RkGsGe0KMc5/wrnnBxZadzKaPaeePSqlzA7rmNsNWrLFj&#10;3qCRQFwOtZxk4u6Bq5hlDG+ZbjJHVTUq3CJjZirklrHKdzKN3r3qvLZrDgnkHpXbCqpGbjYkTUNg&#10;B2kmte21eV0CpblvfNc7u8sgiMmtjTbmUuCIQFrdO5J0NtcSMMC3w3etyGTzotr8kViLHcTqNp2/&#10;StDTYWt3xKzHuCayrQurlRZoRuEyMAmostbzhyCEbtViRB98DrTGhEiHLZPauXX5o0G3SmVd8a5B&#10;7VRXzOnIPoav2zsx8onAFNvIyh3qMg0qi5lzoFpoU0iKtl+TUzpujILAYGRTTuYD+9TkHOWIz71E&#10;WthszJUZGLqCW9fSrEa+fEOSXAqzLCnXdkHriqYcxTDB4HYU1o7MCrLbsXJC5Y9zWHe6a1vdLOnf&#10;7wHrXXMp++uOaqSwBkKkZLdTWcogQWM6Wtv58sm0Ac1n6j4lW6lVHkkWLtgdaiuYrhXZGA2g/Lmk&#10;TeyFWWNWHTiuujSUVuRKRdglVYwsKs27kFqsi1LgNOAe9VLWZ1TY06itONMxjdIWB6V1K5BV+zWI&#10;+copYevNMOp2qfKqMTnAG2pp4DF88eFI71Gmy4nG9mZvRVxTsA5Lwj96wKKOpNSmJbz98rZ9gcVa&#10;ktSIwBBvQ+vrVQx3MThSiqvrQ00ARxIjfuoAGHUk0lxcLGwZ3Gf5VPtSbALqHHvULiFnMYCtKOhH&#10;elZgOt7rdLnAORwcYqea9eSD5YtzDqKomOaRxHsIGfpQLS5hkkSNAM/xHmqVxAt3cGXIshjOCSe1&#10;OkhmebInMSeqioxa6qFCNtPPVamFhebijSsCOh7GizAsRvLEAHkJ2/3jTpylwFCkYPfNV3s2A/fM&#10;zfWo2MUJCLFJnsFFF2BHLEVyN2D7VRkAjkDZYn1xWusTTxl/KZSOxqrLGeVIC1LuM6HQNQlu4Cks&#10;ZGzo/rW9GWHfArlvD17BAhhnkAct8vvXRXTlEAX68UJ2V2BfDgjtzVecKOlQ2rMy9ammjJXAzVOX&#10;MgtYoklztFYeseZCm9CfpXQ/ZWVTgfMao3+myTwn5Tmsmm1qM87njkZiWPJOTU1nEzOq84710K+H&#10;5ZnO5SKuW3hySBtzDpUb7IZoaUzpCu84UDituO4jK4DDPestYSkQBHAHSqM5aKQFWIXvWqm4IVrn&#10;Uo+VBDdalBJIX865SHWDu2qSQPWty2vRuVi4JI59q3hUjLYhpo1WtUKZY4FROATlSOOBXL+NNVvU&#10;t4YrNysb/eK9TWhok8q6ZD57Zk28561btcDYTZnkUORtwvao1cMuTxUiqD3+lCERNGpHI5rNvI0I&#10;+7Wq4wDVV4d3brU1I3Q0ynZwquSBU1yglgYPhUxySauJDsQALWZrNu0tqw3FQvPXrWSjyqxVzlXe&#10;OKdlyrRZ4wOasC9jiAKRPn2HWoW8hFJJwfanC8iTaoZ244ytXYRaF/d43xW+W7FjzV03V1JGouJc&#10;Y9+BWeJJpfuIfcninG0uJc5xg+poEWGubaOT95dMSei54NTx3drMnyruHriqy20carvjiLD1FJ5w&#10;DEb4gB6DpQBNLOf+WNsrEcZNU3e+5Zpooh7LmrcN1C/y8k4603zwSPLi3880wM5JQ04y80hz/c4r&#10;QdZShAjVAepJxStNeF8RW6IPVqcEuJFxcKjfSmAW1kka4Ygk85BzVhraBgNyBvrUISRUIj2g/pUL&#10;RXYJYTg/7I4pgXfLgTpCgH0pslx5YGyPOapQm7OTMMD0PNK1yAduJGPsKLgD3U7ybCCB6heKUXMc&#10;WFMBJH8WOaTfNKoUW8mD1LHGKkREiU/vFDD3zSAdHdiQsBAw92FRy3dvCyo+4lvQU5ldskStt9hU&#10;MkJBX5ZZD7U0IsZtZQMx4PbJ61KIomB/cr7ZGaz1jnU4Wy24+7JK+amhmmiyby5g9gh6UwJRFNjB&#10;dVwf4BinSJIy8SEepHWo21C1VtomBb0phvEl4j3E/SkwIZkmjUlHLt6O2KrQiVpi12IAi8jDZNTT&#10;xzupJgL/AI1URbiNgVtY0XOCWPalcDXiu7eWTy0VjgdccVLJFA3zOo9yapW4MgIE4J9VHSplt1hP&#10;mTTsV77ulNAOE9miskcx39kFcp4shMdgkrEFlfp9a7C3+wyzeZGsbsv8QHIrC8UIkthdKIsbfnBH&#10;c0qmsRo8++0S/wBwUUnmN6GiuWxR7sUdQMIfxNOWOQjIA+lOM0Kt/rd1SKyvyDxXciCt9kMj5dB+&#10;BoextgwbOD6ZqZ1LfccVH5GBlxn3FADTFIWCxPgU5IZVPKlh6mnRh0wERsepNWssB7UIRF5eR90H&#10;1zULq6n5Sqj6VK94i8bs/QUefvOQvH0p6AVzFI5x5oA9hQ2nxs26Qlz7irTGQjKkZ9MVFtuXPzSb&#10;fYCkMYixK+1YTkdCRU20EdBmm+QTndIx9s4oLRQDPGfc0AO25HpTGhJON5H0pBdh+i8UrRh8HLY+&#10;tFwGtZhgQ0jFT2zXF3y+TcyxcfK1dwI9vKg5HqawNT0OWaczwlcsfmUmubEU3JKxUHY5kSMOBxTH&#10;BPB4A5rdXw7KT80yKTVyDw3GCDO5b6VzKlMvmRyu0s/PcdhUy2ryNhYnbPt3rvYdNsreMLHbqfdu&#10;aefKU4VVU+wrZYfuyeY4mPRL6Vt3llc+taMHhoNg3DnPtXRlWbkOBSeSDy7k1aoRQuZmUmhWcY4j&#10;3N/tVKtkBhQkYA7AVor5Kcb80hiQncr4/GtFBLYVynskRuI+B1qWNs9e/apdoHVsj3pu+MNtG3NO&#10;1gE8piT82BUcsNvndIpz9ameN2X/AOvUfkSeo/GmBDvt0YCMEUMQ2MqSDU6xFT82M0x3AAAXIpAY&#10;19p9vOSYoykg9OhNZMkc8DhZVKsBxmusRFJP7vHfNE0Ec8ZSVNwNYzoqWqKUrHM2140LDJ69auTx&#10;Q3ce5Mb++KZfaQ9uu+IF4x+YrPWVkb5SQa5pXj7si1rqiGe0Kg/L8vf2rPlgAPXntXRRzxToElGG&#10;Peq13p5jO5PmQ965507aopM594yo+Zcn2qKRA67WHFackJj5IyO1VHjKnJ5HesuZodjOa3CLnt2p&#10;0MjRkfNhauFBjBHymoZbcryvK/yrrpVr6MhxNfS9WjVgjPz9K3oJ2mbaFJXsTXEW0kkcgCsg59K6&#10;+0aWSHc0+MjgAV1p3RBtW53IUPX0NNLGJsY5qCzzE+7zDIfetGXZIu4DBrknTb2LTKEgZXEoGD3q&#10;7sNxb7mwAegFRbNww3ekt28uUxOQFPeog1F2ezGymVaOQpjmo5F2AsctgZrSu4cjevUfrVbcpTDd&#10;PSsZw5XyspO5HCyTQqQpAI6VFPBtGcVZVl6KuKeyhxg01qgKkJ3ZTbxQ8TbSn3R61KVZBxxzUmwu&#10;m41SWgjGvrNXjCpyw71i+R5jgHIx1Ndc4VEPA3HvWNe27ZDJjaT0961pSs7EyRnx2kXmrIsbFh6V&#10;twEMgUxsD71FY27hcnHvWgmxQA7cdq7EQVTbyoSd4MZ/hNLHuiA2MpY+g6VaXy5VKhHYH2qZLNY8&#10;HYAD6mi3YCtFLNuwzjB45pZLZpAY5fwYVZa3GMArn3oyzrgSqCvYDqKroIoJpkcb+YRn604wwRn7&#10;gBq2km8kKSfqKb5PzE9zUjIlQvy+OnykConkjjYEyOG9Kssko6EU7aZcK8YJ7MaAII5VbLA5PvUT&#10;i6JyrLtJ/EVaaHZ1AH0qNgM8A/TpmgCKaO4Mi/vQQR3pjPJvIyOOOKtxwq8mSAB7moJogkh/er9B&#10;R5gVJROJM+advXiklggKFyWdTyeelXQAvIGRjmqkhZWIjhZ89eKdxFC3Aj1SFm2+QGHJPSu7YLLG&#10;GVgwPQg5riJrC4kUkwqq9ua2vCkUsCyxSyE4OVUnpU+QzordfKB461Y8xSO2BSsBj7oHFY1/csjb&#10;EOD3qrqnHUNzXEiBwcg1KGicckYrBhuHKc8nvQk8plxkgZqlWiLlZu+VGDkYqrqF/babavPcOFRR&#10;liemKYtwQv0rnPFkK6ppM1nI5VZBzg81baSuLUuWfiPTNcgkksLhZFj4bHase/vky2ZMDsPWuX0S&#10;2i8OQTxK255vvGnXOoCQkNjnp7VzympPQpKxsW+pRQfMw3GrUWsM7F1+UHtXJG53MozwOtX7VwwP&#10;OawfNHYo619RjuUUSKGPbNallcfLwenauTjgZkQhq6TTbSUBSQcGtIVJyeomkbYuhtGOtPS7LPsH&#10;Wqxt/lOOCKjigbzQxJFb88kxWRpNKQ2Dz60qS8jP4VAoG7r/APXqZYyzDPQVo5MmxaEhxuxk1xvi&#10;EXU92Q920UBHCKK6q5uWt7Z2VcsBxXKXFx9plDyjcx6DHSluBnWWmpG5driSQ+jdK1CsYC8KDjg1&#10;EYppE+XC59adBp7KAZZS1MCU7wn7rGaZHLMx2vE/5cVeVNuAFzUuGxyBRYCsLcvy4/Oj7CnoAfWp&#10;xKg4OW+gp+9W6Lj60aAZ5sUV2fcT6LnipkES9ITUzCMAtsBPtQkisuVjP49qYAjI/Gwj3oFvEJCx&#10;mc57E8CnqMdQPzppEfTYp+ppiBVgQYDKM+9RyxwSYDbSPY0hWPdgLHntQiqGO1U/KlcYx/MQARQq&#10;R25pjR3kigDbF71bAkGMhQPakZ9owAxJ9BQBXFoQv76VmPqKjii0+GUlVO9upPNWA0zsRjj6VN5P&#10;cgZoEMLxDnIA+lG5HQ7XIHqKkMKkYPPtUUsCkgLceVjqAOtMCrJaWkjM0plf2zVd7GyJBSydvUGt&#10;VIkTG5y/4VY4K8ZBPtQBjgLuXFlGvoSOak8w4wqgfQVoKj7f3mGYd8UpPGFA/KhoDLa2nkI2zMg7&#10;jFNWwTcwnn3g9Ae1W98+5vkI545pF8vzP3irv9T1pANjtFijxAMD1prWdy7gvIhjxyhHWr3ATsBU&#10;OERT5LqWJzlmzTAS3skj5RAv0rK1+0b+y7tjuyy5wa145JVIG3cfaqeub102537sGM4z2olsCPJ9&#10;ntRUm1v8iisLFnubwEP82wD2oMAbkSkey1FLt352Ofamg4HyxuPet0QTeUIzwWapVZgOIz+dRwvJ&#10;zvDfjU3mYqkAFnwcD/61R7Hb78+KR7jjARqrNJEGyV/M0AWxDH/fz9Kk2nHBrPNyobaJ0jHYAVPE&#10;MgMZS30ouBNJ5g5U9O1NE0gH+rzUh6ZzSZOPu0wF8wkZIwaifyjk4UtTWM3OEH4mo9kg5YotK4Ei&#10;k46KPoKkB2jrmoVmjUfNIrH2pRcRt0OaQDmm29EY/SmFvO4aIj0zUnmrjqB+NMaaNuN/5GgBi2xB&#10;yZF/KpgQgxvH40xFTqCfxNDIp6rSsAskj/8ALMjNRq8hPzRZ96kHHOABTGkKn5cH8aVhj1UdWGKD&#10;JCvBcVXZi3zOhGPeljSPqq0XAkPlSjgcDvjFN8nbyqk/jTn+YcZB9qaiyEj5zTERuJAcmMH6U4FQ&#10;QWTBPepiSKjfngrmgBScjKt+FROsjg8ke4pRjHCYpXG4AZIpDI/IOMlmJHvSkbQNqZqORihUb9v9&#10;aevmYzvP5UgF3Sn7qAfWmnzickqBUqk/xMT9aHCtxjNOwFYxEsT5jHPbtVK+0yOaHMShZfXsa1cK&#10;BjHNRvuHAjz+NRKCasxpnISRSQsVkXDCporx0AVuV9DXQz20U6ETqAex7isO609oDuU719QK4505&#10;Q1RaaYS20U6gxDg9RWZLbbFKsDircUrQPlTVtXjuV/eLhvUVzSipbFpmAbcnOCMCmNFtXBFbT2ZD&#10;/KOPUVBdwssONvXj3rKMHzWG3oYaxL5wIHFdHp80SYVjz6YrPitASAsbHFa1rbYK5A/KvUp6IxZp&#10;I8eeMCrI3YBHI7io0gyo4FWIeCFI4pzhcEyNoyjbj9002ZA67gPmFXniEkZTuOlVV3AkY6dc1wTV&#10;nZmqHwsskY3cnoRVeWFYZ9p6HkVLHiG4BPINW7m2EsWR16g1VvaQv1QtmZ5UZyKf5ZcZbgUqlAmC&#10;Pm9KYC7MVz0/KpihtjZYwh3deKj3nblcBfWhp40JAO5vTNQhGmGHfA/urW8aZLZHNceYVRFBOetE&#10;kETY3hjx26VYitI0IIHFTuodtpxit4wViWyrDCirhFx9TU4iOB8q47U1kxnA5pmxwucgfjVJ2EWB&#10;gDIPHoKacde3vUYRwuSwx7UoXuTkCmpeQWH5Vl6io9kaSg7hn270u1M9OtRlkXgx5obAmkMY5U8G&#10;oTJxwDR5ybdjBQT0J7VCzk5DOB9KlsB7ShBl2x6801bmMn74qE28btlizVYjijRRtQflSWoEizqR&#10;83I9aa2SSNuR25oKrj7v4UISAwMbHjg07gQpbKX3HcMcnBqZIIZQSqnIoG4AqUPzd6AnlmhABKxt&#10;tCEmjzDjGKZKw6gkn2NMDs+P3ZHvQ2A85PyFhjPX0pmJYJVmi++vvUqpwQKMEcEnP0pDNjT76a7i&#10;YzIqsPSq9zamWXJqlb3JtX3p8ynqlaFtei83kRlNvr3ofvKzBaDoLZV49ak+yKZCd2B2p6jnJPBq&#10;cD5BVRjETbKMgIQgHp3rm9UkLiQZ6VvaixRG4+lcxcK8mVOSTU1Hd2Gjl5QxnIfoR1NVPIba78ti&#10;ta+smiJV889M1ReGWMYztVulTGKQNldAAQWIcd8dq1LBiryNEAVYBTu7VTt7QsQSMAdfWtWxhUTZ&#10;A496GriOi0+2MxTjAFdjFGojjQHCgVzWlRl2UgYxXUqoSMDqa2pKyEwKgAj1phTtipRnIOKMEscV&#10;bsIqkbWq9Avy5PPGaijgJbLdBVG91CSJ3t4o+cY3ZqFdsZR1XU55y1vCmwZwWHcVmJBIDyHY+vpV&#10;nbcFx9wVMqsOrMfpViIILWVWy7vir6JjrTEyOgP41YjLk4KgU0AoVRUTTICQM5HtUpbHUdKQSZPC&#10;0wISXf7qsq+1KICzZO7j1NWd5HYU1ie2M0WAaE2c4pDLg4UE0yV2x94URbmHA/WgQ0wySNuOF9qc&#10;tphsk5qY+aV4ZQKY0fy/M5z9abQDRZruJ3EUfZEBzvNMKIRklm+hpMHfnyX9smloMlIEXIyx9M0n&#10;nMV+VOfc9KRELcmLH404IwbOFoAXEjrjcAackTbfv5qMzeXn5cn2pBIxbgNj07UxErRvjCSKvuRU&#10;YhUHLsrH1pcsy/Ou0e5qPaiH5mULQA5iQSFB9iKjZZG5JkGPQ1YSWNl+V1IHHFSds5oAqG1Mi5M0&#10;o9gaiMG1gqyS5HfNXmK4IJ4+tQyGCFAxV2/3TmnYAWLnnnNNleG3I3jk9MLSfaN4PlRyDHQkVEGn&#10;Od5YH0IzSAmEsbnaI2IprwIFBRQnrUXl3UifJOq465FPitzGuZbhpMjnNAC2wk84kS5A6DNV9cd2&#10;tJw6FSsfB9av2kFvES6xktnOSazdYkkuPMJBACkAdvxonpAFued+WfQ0Vu/Y19R+VFcnMaWPR3gk&#10;O07+3WonjlA5lI+gqJp7nywV27RxmnJLKTl2H5V1ozHRsQcM7n61MXjUcuB9TTGKlfmYYqu/2JiN&#10;7KT9aoCwby2HBmU/Q0B45OQAR7iq6taL/q4oye1SebLj5IVA+tAh5t9xyAn5U1bdxLuMhx6CmmS7&#10;LgBF2/Woybtm5CD0OaBlt0lxhSB71XYXQ4MwHpxTonnAIZlP0pC8jNyp/CgBmLn+K4wPpUixB/vS&#10;b6rSREnf9nZn7ZfFPT7SvREj/HNICcQRqc7RSP5KjDOq0zc4HzEse+BQESQcxFv94UaAAa0BPzZP&#10;tzTlaDH7tOfpTkhQAfuwDUu1V9KaAQEAYxTtwx3qJ5Cv3VB+pxUP2iYnCooHfnNAD5ImlPLkL6Cm&#10;iFYsn73fmnGQAYL496j8yMgBpuvtUsCQTM/8AApyqByGzTVMW3ap3D1pMxpwFP4UAP2v1yB7CkD4&#10;4waTfhc4OBSpMH/hI+ooAa0qbSC20+9QnYWBE5PtmpJFJfPlKw9SaAijGEUHvSdxihh1BzUck7g4&#10;UJ+JqZhgZBAFV90ROC4J+lDAWMqcbwmfY5qwCfSol2AZCDIoEkh6IAPrSAcRJ6gCmZI+8W/CnNIQ&#10;OQSfakMgYYwRRcACKe7H60ryJHwQSfao9pI++SKUbV7E0AAdX6rx70OyFdoKjPFKRuH3aXykIyQM&#10;0WAyrrS1kG5GG7rgCs1oXjIQqRjrXT/KBgVHLGJAAyr9cVzVMOpaxLUu5kW27HClsVK9rvYM+F9q&#10;0kiMZ+UAD6UjIrcnmiFHlByuU0hhjHIH4VKPLXgLn04p+0bugAp2ArZwSe3FaokUHAwBSgbietIc&#10;0ixqT1P502BbgfcoOPmXr9KLmPDCVRwetRQFIpBg1ebH3G5UjIrmq0+ZFxZRMPmLnv2qxbNmJo5G&#10;wV5AqNEkDnAwo7moriYRBvLGXPc1FKDj7w5PoQ3TwQyGZ/lB/h96oGeW5B2ZRO3rStE0km+WTcfT&#10;0qZEwDirjFX0E2MS2iRCSvzH3pwdIhwopwBxgigxkjoPyrQkife/IfbToxzkliaUxPjO+nkbQATm&#10;jUYpcYxjJqM7iPlABpxIz70jEevNVcREQf4n/KmeYAcDJqQkN0pnlkHPFS32GG9z0U1GUlc5Y1KE&#10;J6sakERBzuJFKzYFcQqTyKkESMM7cEdalKHtTcMpHFNIRGVwPlwKVd4PPNSMjAgZGD04prbgpzKP&#10;wFOwC5JPTpSBzjBODUY3E/eNOVcfeOaSGIJCchnbbnsKY8ojBJDMPWpyAFGOc0mWzjaAp4OadhFS&#10;OZZCQqn61YCFQDuz3xQ1uFHIP/AaWOIADaCPrSYx6NuGGUipC3GMGjKiojMOoBNOwiTaSchQKmil&#10;WHnIPqKgyzqNzEU8RL160rDL8d3HNKqBSOOtW8YHFZSKqEN3FW11BY4zujLHsRTTsBFdxmROayri&#10;0O0kjB9a6a28ueIPjr1BqWeyjZOnWk4OWoXPOr60eSZVJJAFVDaeazIB/wDWrstQ0lkOYhy3rVRd&#10;HeOMFl+Y9fas5OS0Y1Y5hNKdJF8xtqtwDVyKzKyYHK9jjrXTppfmJGhH3euatx6OhI6cU1d7C0K+&#10;ixMi5I+XvW8g3g46VWEHkcDgVZt9qxMznAHWuiLsrEsVkJxtFCKVb5uM0C+t40LlxgCsNtSnd22t&#10;wTxQ3cC3fajPHcNFDEpA7k1msrzSF5T8x9DSvA0zbpHOevFJ9lAYYUn33UAO2KvQ0DcTjHHrSsgX&#10;qKN56AE1VxAUKjuc+9Oj35zge3NKqs33uBT9gxgHFMBcE+1RGNV5eQL9TSeQAP8AWEjvk0ggGeBu&#10;HqT0pMB4kQfx7vpSbwTwrGnokaDBK/QU/coHy80wI9pZcMo+hqVAka4GB7VGTI3RQPxpiiYuTtVf&#10;cnOaYFsEEYA4pjqMfdzTUMo6yLj0Apkt5FDgu2M8dKbYhkyM5wCyj/ZpQOBukcfWlM6v0aoljmZs&#10;+aMemKVxk3nRqcGVc+hNIzkn5V3D2NNNuvVgrH1xSIkiE7pEC+gFFwAbnYboCPxqcbFADEL6ZNGF&#10;dcM2R9aQRxjA25HvQIHSKRhlgfbNKVccJHGR/tUpgU9Bt+lOEYXvk0wGKHBwUjUe1MkMWcNIefQV&#10;OyqevJqL96W2iBdv94mmBCArfKsZZfVjU0SInSMg+1OWE5ycCpAsYba3XrQAYB6Eio5Vmx+7AJ9z&#10;UjeWP4h+dMO5j8rjH1oAYqMoBm2qO9SlItoIGRUMhmC5cBh6AZqSCSR3x5ZA9xQgLFuQ2QIyF9az&#10;dZKralU4Zj09a2fLxFv28+xrA1okzIgPQZxUVnaI47mH8vrRVjyvdfyoriuaHRW8DPAy7yAORzUJ&#10;sZAxZJ2PsTU+nPiQK3IYVbkXY2MV3x1RkzPNncORvdMdhUyWYH3ghI9qnwx6HBpjiQD735VVgB18&#10;sYjjQn1NQie4V/mWBV7/ADc0N5nVowfqaizCW/eoopiLKsknJmH/AAE0oWIH7x/Ood1pHjBAz6Cq&#10;9xqNpAmQWkYnAUDk0gLzzRIPvcjtRHOHXPQ+lYVtrUF5cPEqBCnVW6ir1jepeKzwr8inbn1oAvtI&#10;3ZSajLz5G2JR7k0eaCecimPdwpw0oB9KAJA92TyI1FPHnEcuPwrPlvYeR5/PpUAuY5VILnB9TQM0&#10;3Tj5pSPoajYRLyZT+dUBFEzbfNApRZRFiDMzD0zSAuMYcZV8n61Wk1KOF9u72+Vc1JFawx46nHrQ&#10;sEaA7QMZz0pAVf7VLSbBE5+i1aSZm6pj60xnVX2hHPuBULW6twwlYE+tAF0THpgL6mmu8rcKVx9a&#10;Yqoi7QpwKRjgcRZHrmkMMSg4aZee2ealDlACWrMkGJOLdT33bqsrLNs/1OTjoKALhnBABk/CmvMU&#10;H3Sw7YqonnPy3yH0qZVdBy+760rgOFzIw4jbHpUyHcAxj2n0NQtIyjgVUkvLvOEEan0Y0XA0t2OD&#10;TZHwvU/hWWHu36zAE/3aZ9jdm3y3bkj3pXA0lkk3ErG31JqQP/fKg1nrMIkwJgR608SHG7ZvHrQB&#10;oqUxzyD6UgKAkDNZ/wBsKkARH86sRySseFAFFwLBOe5qJozknLfgakLsBkjJpvmNn7tDAagIP3T+&#10;JqTdjg0m4mlIBU560gDzR0z9KQkHrS5X2pvJJ280wEVueIjTipcfNkfSkAfOQ4Ap2D3ekMZsVRxm&#10;pUx+lRZxnALGlDv2j/WkAFwOgFT/AGolVBXJHSoQT3QClB9hUNXGSNPI/U/hVd1Ryd35VJn1prKv&#10;cUmgIysY6YpVIGcEDilwgPams6g8UrDI/wB5nIYUfN3OaRnIBC4zUIaXOSw+gpAWCo96QYFRrI/p&#10;Th2yMVSED+xANMG0nB5NOY4/hzTfNUHnANJjH8DoKCDjoKRJVY4FK5ycYFNWEIj4Y7gKa0pB+U0u&#10;AvUA0LgrnigBpcnBDYqKRJGHDtmp8Ln60NhBgtj0osBWt0nBIdi2OmTVjI645qI8jiT8qQwM4++Q&#10;PWi4EjS7cKaXZH97kE9jVWOzWNtwLMT6mrQTgDqRRuA4/Ko496QSZHIx6UMGJAA6U0xjGSnP1oYD&#10;9x25BIz1FIS6jeuSBTEBORg+1SqxT5W6dxQgM6db+SX5CFQ8ip7a3ljH7yTOattGGjGxycH8qYI1&#10;/vEg07AIRgj5xintKVxhSQe4qJkC/cXp60ipdZ3GRQvpQBaVfM7kVLsUYAYmoE8wfeYe9PzgfepW&#10;AspIYTujJFPOoXDOHY5x0X1qkAS3OSKk2Dg4xQrrYDaj1G3kG6RCCo5FRfbYZZSWGxe3FZq4G6lJ&#10;4PSm2+oGtJeWywN5Xzy9MAU2C9jGN/FY6yHoW/AVKH470XAu3N4ZpflGEHQVVub9jAY14XvjvTS2&#10;c/LxUW0kj5MD1p+YEKEvjINSqgU5Cc9zSi3UHLuT35p5I+6FY00ITzML3ANO3AjhqWOMAHanuafs&#10;GOOKsRDtJ7mmFm3bRGxx1NTsOOuKaY+MNIaAEVWK/MCPxpwXHByR70qxx4yhqQIpX5hmnYBgRFGe&#10;Ka+McZ+lPZY15wB+NRtKn95foKAI9o6rGMmlVJScAbRTBcxb9vO73qcSZHANADhFkZJNPARSckVX&#10;Z4w2Xc/TNSIyMcgUwJd8f+RUZghlY70z9al28ZAFIwwmeKdroRVMSq52jipAjHkMR7UZUt1p/GOv&#10;51NhiDbjG7NNbyxnKkn6VE25WyNx/CljEmSWl/DNMCaNlx9zb9acWZvu7RRjI7GnBVXjAoAj3Tnn&#10;Kke1R+bNuI8gk+uasMv92mjjsTTAaskuMmMD2oFwSPmTb9TSSAN/y2dCemKaYo8f61yfWgRIt0pO&#10;0sM+1KNkh5Xcah2pGPl+b609JSeiD86LgSMsSLkQbvpTfO2ji3Kml8yQ/cCkU8NJ0dRQAxblj0UZ&#10;qzGWdR82GNRFCeh21Yt4gMliWApoCwVMUPzPuzXK3T+ZcyyE8k4Wt7VrgRWrAcEjaK5jcQMenesK&#10;8tbFRQ/Z9KKZvf0H50VgWXtLvQwib25rYnugxEgzjGCMVx+kXWJfLJGM8V2NlIJcoy9eldVKV0Zy&#10;RAl0ZDhUf8RUwDkcipJEcZA+U1BiTGNw/OtiRxXkk4pmMjG1TUUkMzY2zRqvfPJpvlEYHnnI9O9A&#10;Eeo3D2lm0yopI9ulZWk6hdX9yzSWyiMD5XK4zWtNYrcR7HkcqeSD3pI7WSO4TbgQKuNtS9xlS4sI&#10;5RIBbJG0n33Xgmp7OEWcCwwRBUXt61eZBINvT8alSLAAGDTsIos0/O6IY7VWaOZydsCk+prWaOUk&#10;gbR9aRYpON20n2FMDL+zyH+FQe+BUiw5GGt1J9a1PLHcAGm7B7ClYZmmI7hiFAexNNMdyOnlp7it&#10;Ex5xyMUCMDOWGKLAZmy6ByZx+Ap/mSInzHcfXFXiiD+JaayAj5SM0tAM1r9VkxtkP0SmnUFBOI5c&#10;j/ZrREZx1FO+zs+MkbfSkBlf2huO1UcMf9mpALllyz4B9q0jZxgZGQfajYQQNpI96LAZuzy1yyZP&#10;rikN023CxOD24rWUJjoKUqpOOKVgMpDOwztI+tMkiuXGVcitchcYGOKheJsgjkd+aBmI0FwDzdP1&#10;5AXrUDMqzBDHIzeoWuiwsa5bn6VA14w4ROPUilYCgsUpAwnlg/xNVuCCML88gZvah7twmZJI8fSq&#10;41a3TOXGfZaQF9beI8hFI9xTXjB+VSg/pUEGrwTf6pJGHTO3irXmEjKxjPvTAakKgcgMfXFShMel&#10;RNM44K/lSjD9QwpXAkwPWoyoz900oQDoDSMWXoBj60AKEcjIUUmGzjOKRZRnhsmpN26jQBm1xxuz&#10;+FNL7TtGT61M7sgO3G7HBqEMx+8w96HoAg3E5PA9KcS1KWXHUmmZVmxg8Uhji+BmmeZJ2H1p22Pu&#10;QD9aBtI4pMBhZsgBcj1pS5A54p+04yuPxqJ0YD5jnPoKTQCeem4fMT9KaWU5OSaAoHO3FIwQ4OPy&#10;qBjGkA6Ln8aFf5c7cCkDISRtNOG08YNTYY3fz9aRm9BUnyDrUTTqrYAzTEPQnHNKJWzjZTPOJ52g&#10;Cg3CdGY59qLoY4sT95cc0hWLPGM9+aYZo2HJzTgUHIWgB48sAAA5py4NRMX/AIFFJmXv27UXSELN&#10;vx8lNR5M7doGRSrvJ+Y0rRdyeKLjGnJHINO64JH60uwDnJ9hTfojUWAdkADAHNPJPCNwKjQSA58o&#10;Y7c09UYklv0poQnA4BpSowPmP4UuwjqaayqON+DTAjZc8/OxHocVJGpI5Ur/ALxqPazNnPA96Qws&#10;c5bilcCwVAP3sVGx3kqWyPSnJEqxfOSW7Ui7RyBmmAxYmWXch2r3HrU52beDn2Ham5VuM0kUW1jJ&#10;wD2HrQgEVxnbwRT9gbv+tSmISjcowe49Kb5aKQcZx607MAEYx70p8wdAMUoYHoQaYzSHOGGPpQIU&#10;ygfez+ApUmSTKrkt9KiG8dWz9BSnKcqcGkMlK5JGTz3FM2N0GSfem7zuyHwO4Ip3m7VzkmgCVI2H&#10;XFP3AHB4+gpiSb1yv8qMOepx9KaQDmmVFPzZ+lIkiy8gnFRNGrHBc59qmVkjUDmmhD/LB65xS+SB&#10;ghiPqaFfPTNP4IANUkgIWjU5HmP77TSZGdqs/HtUwKr0GKY8igcuV+lOwhVA9D+NKdrH5hmoxJ0H&#10;zN7mkdnP3OPrQgJ0C5xjH0pSWU4C1FGXX7x5qVjvG7OMdaoCIhi/KgUrIMHCqT6ntSkAnqSaikZk&#10;OADQAIJOrKgpzM2cDH0pqOGHIcEUPJGgGWIz60gD58YMY/GnRlhx8v4VECrtkSyEenanfKRxz680&#10;ICx5m0feGfrSLPHht+CPSoUTP/LMc9zUoVwwG1AKabAassbAlFpMyMeUA9KmKnHRR7imsg2ckmgB&#10;oR24c8egpwhjHG2m5kUfLH+JNMLTE/dVR9aAJjHgHb+tQoZQT5jqPYU4eZ/fWnEqPvEZoAal5A52&#10;iVWb0XtU6srDgmoVEafMsaL74pWkVee/oKAJGZv4cfjUMjkY3E5J7CkEu8EbipqUI3BMhIpiBAGH&#10;CZPuKlVMdQoqMyKnB3mhpht+4SPQ0ATKAT8pFB35OAMVX84ggBQBQEmk5Mgx9KAJwshOMrWhGhjh&#10;xn58darWdr829iTinX98ttbvKpyQMKD3NO9lcDB1iZpbnyd3yoOvvWaRs+TJOB1qRmMrF2OWY1DK&#10;Tv2j8TXDJ3dzRDd49f1opuwf5FFIZnROYZlkA6GuzsphJFHIjc1xcuQOla+hXvlv5Ln5WOQT2q6c&#10;rMTR2MsYdRJ8xPfFRGCMfeGKktZWMZRSDuqby5MYKr9Sa7lqrmTKpjjGNiofrSDcBjYo+lWvI91H&#10;0pBabs4kOKAK4hQj7xB+tNaCIDBky3pmrBsl+v4037PtYfuSTQAkMEKjlsmpGix0oWOQfdiqQQy9&#10;xihAQFcetM2Hd/EBVoxkHJNQuwDYwfyosBG0RZe/51H9nlznj86n3HHAP5U0SEnGGGfajQCH7M4H&#10;OM0C3c9dgqwT06k0c9lJ+tFkBXaAL3X34pvlqo+/x9KslGJPy4pvlE9TSsMgIAOAGxTgyp1/U05l&#10;UZ+Yk+1QrbIxLCMlvc0rATb1xy4/Om70Y4BBNC2vQ+Wop5tyBxgH2FPUCMxoM4XBqCeAzDAd1x3W&#10;rTRYAyxzUZIBx85pAUTabVyZJSfrSJA3GJG2+hq8V3DgNSqAo+4algQCEbQN9H2dDwTmp2kPaIn8&#10;KQhyciPAoGQG3gB+4vNMaCL+GNc/7tWPIDNkqRQ4kUYRQfqaWoFZYmycDatOAVTySal25+/x7A0b&#10;EBGASaVgG8UmM9yKezf7B+tICuMnAosBGYh3kY0FIxjLZqUGM5HWk2riiwDcxjpSgqRvzwKAqk9O&#10;KQor5G4gDpimkAx8uclR+NN+ZTwgNKBHnBOSKk254FK1wGAv/wA8xSkH6U5kOOGxUfknp5hpWYxD&#10;Cm7cRn3prnaMKDUnlD++aNgH8RpcoXKbySKer89gKCxLA5bHcVb2j1prMqr93PNTysLkewMOjUeX&#10;t/hoac5yqEik3O3UY/Gk7DGsSOiEim5bHK/SneV3LtRsCj7/AD70tQIi4J+59c01cbuAAKVwo6yf&#10;jTF8odXz+NS7jJSnOD19KasCZJ2kU4zbBzjHrVdtTtlOGmXI6jNOyETiKNWyWNDbA3B/WqEuqQHJ&#10;Uk/QVX/tEfwo7H2WkxmsxY8KcU0FwMGUk/Ss5NRdiB5JUn+8acuonnKqMe9AGiqlurn8qkAC+tZT&#10;anIBlUX2p0V9NMV5HPXAp2A09w96V50QcmqG9mbnecccCnmJMg7ZCadxFt7pMALjApnnOxyCcelQ&#10;CMJjg4PY1L5qxrliBjtmldgSq+8gHgmnNtHJH41Wa7h2/wCsHFNbUoTkM2T6gVQE4dG7H8qdngYB&#10;Aqql7I5ykRHpkdamMlywzgAdxjpQBNuYnG0kVKp9cCqqfaCRl/rxUpjLfeoQDj5WeCuacCAM0zyd&#10;v8Sj1pR8p4YE/WmA9Z1jGQ3z/wAqcXWcZHXuKrktnOFHvTWuVTBUDdmncRKoI6KB74qTg44xig3E&#10;bYUSAkjJUCoWuIwcFyPwoegFjbj0pMjoEzVQXSg8OfxNOF9CBzKgPruouBNIskgwFUD3p0cYQbSq&#10;/nVc6jajIMyce9Rf2hbsflO4e1AGmCo9PwpdwqgLlHGEBFKJtueTt96aYFwsoPSonndTgQlh61Tk&#10;vlXAU5J9qPtZDbWLE4zwKLgXk3Py+V9s0/AXnJzVFbkdSGz6GpVnViDgj600BK00ucRtGfY09dxJ&#10;zjP0qBp4I+WdFpv9oJj5E3+4NMRMyOcky4FNEhjI2jd7moReFmG6NRn1NS+ev09gKYEpmmYjKrin&#10;guF4b61Abnn/AFbkewprTykZVAB6ntQBYIbu+PpQFwfvMc1VQzyfMZMr6Baljjmzyxx7imgJy4Rc&#10;56etRNcr1ZM1KIzjB5oEaL97j60AVBfIzODGQE6EDrT1uYiTwc+lTFrcdGX8KVBE3zKAT64pAKrM&#10;VzinKhPJNG/b/CTQZgoyWVfqaoAYNnAXj1pQ2CM1Xe+gU/NKo9s1FJqlonG4sf8AZFAi28jDkAmq&#10;rfaZWOIwB2yajbVo84jt53Pb5aPtl3KP3VmQM8+YcUmBZjRwuZNoPseKbLP5ak/L+dN2TuMsyLnt&#10;movsMW8s7KSevNAyaGcyjLKGHtU7LGPaoY4Y0XCNiniLuXOBQAqGHOUwW9aV3kVScce1MW4jyVVG&#10;JHXAokZtwZGXP90mmIRDJncFZifWpt0mPmT8KejjaCeTTklDHigBkaAnlcVahiLthaYIGmYBXI+l&#10;akEP2SPhcsepPaqSAYUeFAC49xXNarefaLjy1P7tOh960NZ1Dy1aNW+Y9SO1c4z7VJBzmuetU+yi&#10;orqLuKjpVaVirblJzjpRJKNm0HpVJ5XViQRgVzFkv2x/7jUVB9pNFAEjrnJJ4pgyhyDgjpU55HHX&#10;0qEjkk0IDq9KvhPApziReoreWUNHkjJrz21uHtZ1kXPuPWuws7xZUWRT8p611UqhEkW3ulVsCL8a&#10;VXV+pZR7VdRYblMx7Q46iomEakgkcV0EAogUfefP1qUTxLj5ifqapvLArYChvxpPNUniIAUXAvG4&#10;jI+WQKaie4PUODTAF6lVxThHESTnmmAglDD55APbFHnx4x5mfwpjRIx65FOW3iA6UWAXz4hxuzQ0&#10;6dj+lRmEL90UhiAHWgBxmTrk00zKR1NNNuv940jQxgcMaWoDjOh/jP5U0SqONzflSAIB94D8aUhT&#10;wH6+lIAEiAcE/lShwx5kxUbW6HkyN+FII4VPG4ketAyyHiHO/NJ5sf8AfAFQfL2Q0nlqx+7TuIkY&#10;qTgyrioyEX+NTTXts87RUL2+OxqXcZYEsecD9KGl6bFJNVREf4Tg0ojm/wCenFK4FgO5JBU0MWPQ&#10;4qvtYdZG96B5uDtPFK4x+DnG5vyp20kYBz9aiEknoTT9zY5607iHbCBg7QKZnHcZphnOfmpBIc52&#10;rSuhj2OTnYT7ZpFH/TIDFNM5HBIpvn5z1/CldAS5/wBkCmGT5sbaYZSR900GQjonPc0XAe8oA2hS&#10;aQZIztxmo/M55pxmU8YbilcAaFS+c0bcDG48U0yKAOoNJvD5G449qNAFwo6lqk7dKi+RRy5NISBw&#10;CTRcB7v2BGajJbrvApwQHk07y0xRuBFuXqWpvnQhsFxn0qQxJkjioXhhX5ioz60noMQzIB8qZqA3&#10;c5bCQgeuTUwhCH+Jge1SiLPIXFSBB5jP97b+FI7DH3Sas+Vg8AVHJDgElj+FFgKbtExGYycdqQRk&#10;8rGBUhsVLFizfnUqQgYAP61NkMqvDPJxxg1W/saPO/EasepxnNbHlEDij7OSQWwKLAZa2EmNqSIv&#10;vtqF9FlOS96+D/dGK3BGucdaUx5z8tHKwOZbw5bP9+edv+BVdg0i1gUAKzY9TWsY0HO2hlHULRys&#10;LlNYI0B2wAj3pVEijEcKgVZ8zBwBxTtxPPAFFgKcv2wp+7CBvpVSVNUcDfMiYGPlHWtJ8l85J+hp&#10;QCPlCt+NAGSNPu5M77tsH0FSw6DFt/eyyyE9y1aQDBs4pwjcjmhICumlWkXIjz9TUohhToiAU/7M&#10;xBJPH1qF7WLOWLH8adgHNNFH/En51FLfxgkI6l+wpDbWxP8AqiaYqRhvktMN6mgRA+pyg5UE46gL&#10;UsN5cSjd5bD0BHWns2OcBaabhQwBdiT0wKBkLJcbiXJ5PTNRkyqSA+MVcYlSB5Ujb+jdhSG1Y8rF&#10;knuaLAZsskhHzTMtJC6s+8rKzL90YOK1lsCw/eHGfarEdii9HY0WEUoROTuEYDdcmrbwvcJghQ3f&#10;HerAhUDvS/KOlNIDLfSoCSxZ/pmojpNrt/1TN7ZrZOWbgAH+dRvv+lDAxotMhWTKWgYn+82a0o7X&#10;y1wscSfhVhImHO4c+go8hD95mb6mkAxI8dWXPtSlAemDTwsMY4GKXzYgOD16cUwKkkExIMe0fhUR&#10;srxuftCrj2rTBU807K45qkBiiyuN372/JB7KvSn/ANlW7jbLcTuevBIrW3RE9U5prOgH3sfQU7MR&#10;TS1tIowvls6j++Mmp1S3YYS3Ix74pzlSOXOPc1A8kYI5PHpRqBZEMW7iBQexJqQRN2CCq65UAqxI&#10;PQGlJkIOcg0wJyGHWQAe1JujUfM+TVTyJSCSee1MazuJSd02E/2RzQBfE8Kd8Gmm9j6b6p/ZEjQ5&#10;LycdGNOjtUCYEXHoTTQE7TEr9/IPTFRHI/gZv9405I3XI2ADtg0pSU8lsUAR+UcfIEQfSonBUtm8&#10;Kj2WrSIicuxY96eZIR/Ap/CgRmtbQSJlry5xnovWl+y2ShQUuZTnjJNaPm5+5GuaQSTnrsX8aYFY&#10;QrjatgpHqxpqXOZWghECyp1QjkCrA3bsyS/QCqrQ2Iv/ALZ83nqNpIU80gJ2kud2GnUeyiq7RGVy&#10;zTzMPQGrSSxthhEcnuajuJ1K7UIU/WhgQfZbbPLyFj231Mv7kgJbsxHqapx2l0nzrs+bqxPJq5E0&#10;qkR/MSe+KlN3GWYnkbl1WPPQU/zokYK8vJ9qYYZnAIkA7dKFtHI+b5z64q7CHBX3EmZdvaphHAOT&#10;tZqpm0n83mMBP7xNWkhCgYIGKLARvcsrFVtz9QaSBEMgLFg393NStAXkAEh29wBWpY2EFqm8Bnc9&#10;3p2AdCq2kYd1JJ9O1VtT1NdPtywJaR/uqe1Gr6nHpsWXO+U/dQVxd5qDXMu6VyWPf0rOpU5dENK5&#10;YmuDPudm+Y8mqhuSg2t09qpyXBDcMM1FJckjlgOK5DQlknQg9RmoNwPrj1qEyHHJGaj3k8556UCL&#10;eYv75/Kiqu5/f8qKANgAnvj3pjLjJzmpBhcYNJKMgenekMYCcfWtDT75rWQBslDwRVEDgU4Ad6ad&#10;tUB3FncowDxnn1q6UF0pYFBJ6HvXFWN+9owBOYz1FdNb3KSRrJEc966qdQhoe1u6PyyqaMY6zj8B&#10;V1J0nXbNhX7HFRywFRuI+XscVto9iSHfFtX52JNTBkGAoJz3qBsA8fypm5t3+sx7YpiLqnPanZwO&#10;oqkJMHBkJp/m5OAR+NFwJnmRQSXFV3nBGUDMPpQ784Gz8aYBKT99QvtRcAG+VeQRUfkkvtLkelT7&#10;WHV+D6Uh2gckmkMh/s+N/vMx/Gp1s0QYBOfrUYZm6Aija3+2aQE6QgEZY05xgcECq4RzyM/nTvJG&#10;eefxpgGX7MuaQi4Hcc+lPCxp0ABqOSQkYVwDQIegY8PmgqvcGq/70EZkZvpTwW9CfrSuMftUHpRx&#10;SbiOuKXePUUAIz4HAphZycgcU8tntxUbBTnk0mA3DZPzEU4L2JzUfyKerZpfMQHuTSuMk+QdgaQB&#10;T1WgEelLuP8Ad4piGmJcnCimtEexxUhakLcdaAIFhYE7pCfagxL3JJqQkE96bsX35pDGbMcjpTQr&#10;H1FTBVCEc0gKjpSsBEYVP3iSacsIUYFSZx2oLHH3aLIBnlk9OKja2ZushwO1TZY9cUhC56miyAj8&#10;oA8EfiaTyye4/On+XGTmngIOgpWAg8oA89aCntVjIpposFyvtdRu3fnShiRy1ThVaNgQMjkUzPA4&#10;AFLlHcYfM/hxSYYn5qHfH/LQD2FLtIjDBgd1KwDNrE59aXaQOAAaXa+PvY/ClCuBzz70rARgP3fI&#10;pWJxQUJbPmfgKcFGO5/CiwDVJFOMpB6MfpTlAI4HFO47YosBHvGBkEUeYo4KmnHdz92jaSOuKeoE&#10;RlUHASmtIrdF5qYxgdhzSNGmOlS7jIVcL1Wms+STk/hU3lqRnHSjYueEpARIwIyQQKd8rdZG/CpA&#10;mewFARV6kZpq4DIkijkGNxz1yakkUK5AAI7GlG0dDSgrt29+1UIiA3IfmwTwMVE1sj5DSMfxqc4A&#10;9qZsXG5s/SgCqLCPfuErHH8NWYrdFOMAAck03bGDwpp52bcYOe9CAl84OSVKgdABSFRkHefoKptB&#10;M+dkuF9AOlNFpIjZa5Y/jRdgXDCCfvEmg/IBnd+FQbXx8twKjaCRznz2I9KYFks+Djp70nmf7SCq&#10;wssKWEzn+8pNOQYAxCWpAStPGB8035Cmte2wwCWY+tG5AOYgPrQzQDhto9gKNAFFyp5jiY08TMTx&#10;Hg+9M3xKBtJ/Cl3xjgKPxNACs0uDhFB9aB55HG2lNxCnBdAfc0xtQjAIVkOen1pgSiKUqOetPED8&#10;ZGRVJtQfeEIw3tTDNJIxZZpVPpjimI0fsqg9B9aPITbjcB71n+ZKF+5Ix7VJElxIc7tmR3GcVQE3&#10;k2wbDzhj6VKnkIdiqefUVV+w3GebkY9lqWO0EYG6VmPqTQItqQRhQvtTSXxkbQaYFjiXBcfiaaJQ&#10;eE2N9DTGDB9w/wBIUH+6O9NNv5ib/Pbg/dFSBHZgVRFOamjhddwd8knsKEkIqEeiE+hJoMl0HAjj&#10;jK9yT0q40DFSFbB9fSoRZhlPnXO4+qCnYBD57LgsoPsKpyWdy7bvtrKM9FFaUdragbTJK2OuasLb&#10;25X5R+tFgMkW20fvC7077OTICISV9c1qi2iUht749M8Ur28DLyWOPQ0WApLboh3KhDH1qXys4/d5&#10;NWESKPnDEUu+JeRv+mKdhFQ2rSckBfbHSnG2BUAt074qwZ04wj/lTWdS2BbuSe5oshkQtoh1waab&#10;azJ5RCasEHGPs/60/lV+WNAfeloBV8tAuEQECjO3jYQPpU225ZuVRV9VPWkMcu7G5vwFFgGBgV6s&#10;v4UoiSUhTMwqzFbyyHmJj71fisGbG6NVNMDLSxVT8rO31NXYNOLDJUhavi0jjKkNyOtVNW1ux0uL&#10;ddXCx+iA8n8KG0gLKRxQDCxge9c5rviu3sGaG2ZZZ8Y9lrlNc8cXV/mGyJgt+5z8zVy5mZySScnq&#10;T3rnnW6RKUTauNRmmlZ5Jt7HqSetVpLgkDvgVmeay9fzp3nM2SawKLhkBwcVHv8AUDj1qFZMDaaU&#10;Hd3/ABpAOaVR2wR39acCT17jjFRhd3TtUyKxGTQAbW/vNRU3ln0/Wii4GtjJ6U5lI96TjIxxUuDt&#10;pDIBtwOxpeOh/Okf6Zo2jbmgBwB7dPWrFtfSWkm5WO3uD3qsuSPUUpA6U07bAdXZ6hFeKCrYYdjW&#10;rBelf3b/ADJ715+sjxOCjEH2rbstXyAlxkH+9W0KpLR2D28c6bomGfSqrQmM4dcVTguxgPE+RV5b&#10;rzAFl+YV0Kae5FhmxM52jNNMYI6LUjKjMPKb5fQ9qRoWHfIqxEewD0qN0YchxUhiz1pjRrnkUgI8&#10;OBzJmky3bmpA0YOAOaDIAeBSGRbpgflUUoNx6qtBLMQcGlzt6ox+lNABZgfmkH4Uu9SMb80wc/8A&#10;LPH1p4HHTmgABQjjn60vyKOFGaa0Y6ljTfLjH8RJ9zSuA4tkY4H0qPysnl2NSDavQcUhkPOFpAME&#10;K5zz+dOCqDxSBnJ+6MUEc+lIBWYDvUbMzD5SBSsg65NRmPkfeoGO2H++MmkCfMTvoEe05AJPuaeA&#10;ewApANCH++adtIPU0FH9RSEHu1MB3fiio9yjq1BYf3jRcBxznggUw+Z/eFII93IZqcE2/WlcBnzj&#10;vmlAJ6gUuG54+lId/pSAM9cn8qXd+IpAG6bTThk9qdwELD+6aQseyjNO+b0pXRgFIBOaAIjJtPzd&#10;/QUeZnOAfyp+GzyKCGPrSAZvHPrQDuHIpTGxPC0eUw/hpXYx0QHmYzwRimFQGK9QDT1DK6kIaknj&#10;k8zKrjPan0EViiAjgU7bg4B+WpBDJnJXpTPLkz900hi7cHOc03aM8mneVIOxpDFMTgCmIYVQZOcH&#10;1pm5M43mpGgmGcjiofLlH/LEk1DGOTaQfvU7YAOM03y7kD5Yufc0hiuCcsVX8aQx444ApwzikWJ8&#10;jMqY9Ke6RquTOoHemkIjLH0phb/ZFDG2UZe7APrTvLgIOZ8jrwKLAMEqqwyw5p+WyQKiMcBfMasx&#10;H+zUjB3I2JIuB1x1oAXDEHPH0pFUAZOT9aFtZnIDF9p9D0pz6fLIxAdgAMAMeDR0AaSqjhlH1NKk&#10;nzZLLgdwKbHopPLsqt6qKnTTAuA0rGmrgMkwuGJyD0qEy842ZFabWyPGE28DpTBYr9BTe+gFSJXK&#10;mTaAB0z3qu0E0rEs/X0rZMMZUI2Qo9KT7NFngnFOwjG+wDPMr/QGnCwhA53Mfc1ri3i5zmkMMK+p&#10;osBRWGFQMRil4HGBVoRxHO2M8eppwCdTGox2ougKW8LzwfUVFKSpBVyFPQCtLZGesY/Kl8iEc+WC&#10;RRoMxHmiQ4feT7imiSNvuwlifat7y42bJhXd6mpFVFz+7QZ9BSsgMARPJ92A4+tDacHA3Bs/WuiA&#10;UDhVH0FBVD2H5UWQHNNpcJXlMn3NItmycLCOvFdL5cY6IKdsHZQPwosgMMpKrAtFjj0pDJN/zzH5&#10;VuGHeOWP4ULaxDrz9adhGEJpcEFMVGbqVW4TNdItvAvAUflUipEP4R+VMDm1aeXgQuufUVMttK/B&#10;hY10AKA9P0pxYjkLmmBhJpxYc25/Gpk05k+5bqp9a1zIR7UiyjGGfn6UAZy6bOeeRT10uVM8k555&#10;NaG9T0kamqNpz5pb6mqEVf7OfHYjvzT003byqLU+8A5+QD/ep/nKF/1gH40XCxGLBsfdFA09h0UC&#10;pxeRAcyA/jTG1OFDg/zp3QDBZMOwpTasOCOfpSjV7VusqKfQtQdZsgcG6iyOuDRcAFm57jH0p4tN&#10;2M9fpUB1qyJP+mxY+tNOvacvW8TildAWzYk/xCgWKr9+WqJ8S6R0a+UH2NRN4p0ZF3G8ytHMgNQW&#10;EZOS+af9hgxg8isB/Gmhg484se3FQyePtKiU+XFLKfRRS549wsdOlpCnRePepRHEnRB+VcRN8Qwc&#10;fZ7Fjn+/xWZceNdWmZlj8uNT046VLqxHys9Je4SLqUQd8nGKw9S8V6TZA+Zd72H8MfOa82vr+/1B&#10;ibm6kdT/AA5wKotAWA6n0rJ1+w1E6PVfH17chk0+PyIum4/eNcddTTXcvnTyvLIe7HNXjAAuSD+F&#10;Ma2I4P4ACspTk9yrFBUz2+tPWNmycHirq27NjAPHWpxbsT0wBUgZixbuSDmniI5xjitEW/OMU/7M&#10;B6YoAzDCeuDSrGd2MHjtWktqzEkAc1ItnlhkYFMChFDycDrVtIMKAaux24HAOB3zUqxDOM5FICh5&#10;CeporT8j/ZooGQ5+YjFOGduM0Y2nApVAPPekA3knoKUKOucUp4NKMYyaAEAIJpWGee1KMHODzQV4&#10;680ARFQOc808cIOtNLAnAHIp2MDnvQBNb3Utscxv16ite11lWwso2n1rCC5GRSgYGO9NSaCx10Uy&#10;Pgo4OfQ1aS4dK4qKSSI7lYgitCLWZU2hwGFaxqktHTtdj+IHHsKaVgl5V2+lZEWsW0n8W0+hq0lz&#10;G33XX8DWyqE2L3kRLypP4mkZAvNVzKf73HsaXeD1Y0c4WJ4yrjcpxT9qj+Liq25aPMUCnzhYnZVP&#10;8ePpTCij/loaiEq0GZR3FJyCw7yosk5JpwROu01AbnHpThc5HUUcwWJ9mOi0hQk9qh8/AzuFIbkf&#10;3h+dFwsTmLPG6l8pcDmq/wBpU9HH50faV/vr+dFwLGxR3pNqVVN0veRfzphuF6mUY+tLmY7Fwqvp&#10;SEKO1UjeQ9PN4+tMN/B18wH8aOYLF1kU9Rx9aYIoweB+ZqoL6In5XT8TSm8iHWaMfjSuwLmI89BR&#10;vQcACqBvoU6zr+HemNqVsn3pfyqeYZqBh2HNGR6Csf8Atq0B+WQn60p1q26ZyafMu4rGsSM5yKUs&#10;Cc8ZrHbWIR261G2txg/KpNLnXcdjcB9cUZUGsE6xu/1YBPcU1tXk6bfypc67hY6DzAOwpfNBXGRX&#10;NHVZD82Wx6YpjX6nk7/wNHP5hY6Yyp3YUn2qEfxrXNm9AAwu4n1NNN22eFUH6UvaBY6U3cQ53rTP&#10;t8HTeDXOC+kOVwAfpSpfZUkgUe0Cx0P9oQnoSfoKRtRD4+VjjpxWCt6eu0j8ad9ukGTzij2nmFjX&#10;OoSkcQkge9NN/MRxCwJ9qyBqTnACkj3oN6xwwBH1alz+YWNf7VeFfupn0pBNeEZLovsKyhfTH7qr&#10;n1Jo/tScdI1wO9HOu47GyrTsMtL+QpCkxP8ArWNZJ1a4cZ2ov0HFKNRnf7pXjqcUc6CxqC2yclmz&#10;9ak8gdzWKdQuccOM+oFN+3XigkSBh64o50FjcECE54oNtbnqvPesQX9zjJk/SkGoXDfL5nGck4xR&#10;zxCzN1oLfGDEhHowp4KrgKFHtWALuaQHEpx3JpgkmXOLh8e5pc6Cx0Jldc9D9BSrIXGcN9MVzQa5&#10;2krcyZ92pBd3gQnz5fzp+0QWOm8wjrkU9ZQf4v1rl1uJ1HzO7Z7k9KYZWV8Etz/Fmj2q7BY64Pjn&#10;IOPelMyjqyj8a5APtO4yMB9aCXIzuP1zzR7XyCx1puoh/wAtFz9aZ9sjJOJU/OuVMQJ4ZgMctmme&#10;SUYk5A6jB60va+QWOtE6NyJlI+tP+0RAZMqAeua5HDBwFB56AGgSFBggn2p+18gsdZ9stSCfPXjq&#10;c1F/aFl2nU++a5oSADoPYDtQJQCMgE56UvavsFjpDqFqBnzEANNfUrZRuMmB9K53zFaToC3uOBTm&#10;bdgN+FL2rCxtjW7boWfH+7TRrtlk/wCtyPVax41jd8FwCPXpSlEDnBGT1btR7RhY2DrtrjOH/EVH&#10;/wAJHDz+5bist7YMeuRjrTRAMEqRkc80e0YWNX/hJkHBgI9OaB4mHX7NgeuayPs4LBmA9jTlh7lc&#10;Lmj2kgsaB8UuOtv1PFB8TXAbiFMYyKzHtj1HTrUL24xlche4NL2kgsbP/CT3GM+Wn0AobxHdYBVV&#10;Oe1YRXBCqNir2PNJLuU5X7ueaPaS7hZG6NeviucoCTxxTxrN8OXZcd8CsFG2EYJA77qtLKBg9FFH&#10;PLuFkaZ1i+ILCQAdgBUMuq3x6TMv86rRuJHLKcDuT2oLHzTj5mPc0c8u4WQs2p6mFJF4wwM4xVZN&#10;Y1NkLPeY9Dimzgkkgkn1qq4zgdcGlzS7hZFhNW1SQkfanA9akNxfSKAbuQEjrmooYRIck+3FW1jb&#10;eAcEDtRzPuOxWKSEBmuJsjvv70nmOqENPJu653VYmjVeQcnPCjtVOZdyhD94c4ouwsI9zKvAmkz7&#10;tUWZpmB8xwemSetTxw7nV26+lWzGq7SEG7sKLsDLS0cOcuce5pPsIXOHbjrz1q7J/rBkYNR7Xc/e&#10;6frRcCn9mjGfmYn60nlxK4wGweuavpakpnGSTyaeYVjiLEcdxii4GQYU8zATJzye1PeEkHYner+5&#10;Tgle3Ax1pxRiCVA5PQ9qQFAW74+6AR1pRbHkEjrkVfELODtPNSfZCAu7HPWmBnfZ1QAFsn1pxQFh&#10;uGWzWj5Ckcj6UvlqcFVGR1zQBREUuWBC80v2dsDdwOuKulQwzjAHU0bOAcE/WgCoLYNlmPy44pBb&#10;DGc5bHFXhb7twYHb6ClFvtT5R070AUlgVVHJyanW2U8gn3qytsSW9TUixZ4I5HagCm0DKAAAfcik&#10;+zuDgr8takcI43fiPWnGIt8q9BTEZxtkOBt6dxTlg25I5571eEBVfnI57UFAx44AoArCIMp+UUqx&#10;hf4eTV0KuO1IE45FAyp5Zoq75a+lFKwGIRnmlC+9Io5z2oJ60gBu3rSdfrSE88UuD1GKAFAPQ0Gg&#10;DPNKQMZNADFGCcinluOBUZb0oLjHvQA/oeKRiPXpTCx6g80meP60AOLHnFID3pO2aXr7UAAPrTgW&#10;VuCR9KFB/GlwNueaAJluJk+65/Onre3WDiQ+1VhwcjpSg5PWndhYsm/uSu0uQfWm/a59o/fE1Acj&#10;kkfhQcntmjmfcCb7XPzmQ+1M+0zHJLnFMyBg/wA6Q9zii7AeJpic+Y350olm3HEpxUK8etPOc8D6&#10;ii7Ad58ucbm+uaPObtI2fc0zGMgggdqT0zg0XYDzI553E+mDTVYj/loVHfJpMYboRn0pQyg9mz0B&#10;pagK25+pOO2DTAw6ZcClBAJwDnv7UDPOwg/WgAyx4yCDTJFHQqc98U4dAdpDdzSjG4lW2jvmgBvy&#10;/wADDcPXtTlBYklUY96UZ6kKVJ4oIVXwylRQAwhFj4XnPWnbQXA39R1NBLc4IOexpc/MC8YPHQUA&#10;RtkjG0HmnDauMgikBTdkErnqKCzDncGPt2oAcD1w2FHc0pYmPgA89aj3MG5jyTxTiFD4DdfyFACg&#10;r027R/Ohck9cCmgNkBWDY6innBY8HI7jtQA/5jkkgUgI27SuPemKQWPzjceppcuHAABzQAoVSMHK&#10;qO9AxkbWwO1IxIB3IcetAEfAU8+9IBxLc8c/3qMIAMrhvU0FWONrbu2KG3Yw/wA2PSmAioCxAzu6&#10;mnEHsc+o9KTcoGGGCaAAerd/u0gHZJPTOKT5WwHGc9PalO7aVzx/dFIWyoQrtwKAF28A7h9O1OXf&#10;gdGx1qMheMHGe1OO4Yx0Pb1oAeSPmLKMnoKTCEBM89hSM+07WU49KGZMc4UY4HegAKED5T+FKSx2&#10;4OMdu1KqDgk844GajO9Tt6d6AH7ifvcgelOLKucrk9hUZlx95Agz09aXemAW4ycYFAC/KcEfMc/g&#10;KCmSWJyf0pR5bcA7fQU0xsG5PHZe9ADlRmzt5P6UpJCheuOlM+cDAz9Kf5rrtDIre1ACFyx5HPqe&#10;1OHlvhSQMdD60hkQsQ3DdlFNMeEzuGT0FAAEUpuAyAeSaQRnORTip6AFvUD1oLNtI7+g7UAN/eDJ&#10;5K+tAlaMYyMDnpyaVZchge36Uu6M8nn/AGqAEEq7twGCe+aV5I8cD5T370kcSyZPpQIBGCFPB5LG&#10;mAqruUdBjrjrSGPJIAIOaj2kOT/BjlqT5woJ3Hng+tICZ7bOAxGR0VetRtCSR3J7elBmOPukH17m&#10;k87g7fl/nTARo2X73OTjApzmRcB8Y9u1SRyoQN2QKfuRwTkKAOfU0AVzM2CST0/CgSnABGT19jTv&#10;KV8gcK3b1pHgKg5Ujbxt7mgB32gbvuknv6Cni7BTIIZhxg1VaIg4PAPRaaEIAJbb/s45oA0VBdlw&#10;c5HU9qON7AHJHAPpWd5zKQmevRR3pVnIJJOD02igDQeMFTgBmPUmoGtumCBxkk0lvIDuUnPcCrDM&#10;oC7jjHQZoApvGWA4zngk9KhL5kMfJZRgelabxAqHb7rdAKrSRDBJGOeop2AiRgkgUnOOSKtB43DE&#10;9P4QvaqbQvtJAwv6mlgkKdQFNIC3Im5FYDg9h1qoYSjHOFU9RV6GVHOBgejGpChZyoAyeSW70wMy&#10;IlGwWCqOwq6Jw8R2gAHvUE1uUO9V69vWoxlW+fAPoaALrjdHhV4HLH1qpJCeARjI5PrUyTrvyRkD&#10;ip2CTR+4oAp2zBG27RgDvVp1yBj7pphtWwHHQ0wOUA3nJPT0oAbNA3mEsAOKYinjHpV/5JBx97HJ&#10;NRm2HqRigAjQ+WSMYHTFEkOTk46dKaA6sQM4PQipVL8ZGQaAKrQ46A5BpyRLgnnJ6mrPmLjnGaDB&#10;hvlYZxzQBCiqoxtwD19alRFI6cA0fZ8/MDkjtTwjAZwR6g0AMKfO3egQ8nKkE9MVINxG3HSlUtj6&#10;UAVzEScdADUiW5YYPT0qcKxB45pdhA68mgBnl8cnkd6Ni9Se3ancbcZpFC5+tMBUIAwF6U7ALbu/&#10;rSrjGVFByvzE49qBBxn5jn0p3QEYwKQMATjqe9JuxknPPWgBQuexJNAAGAKN4boKC680wHYHXFAw&#10;FJ65qMvgAjnNKXGDxSAd+dFRbh60UAZAoHzYzRRUjG/x04/doooAcOBxUUlFFADABSgDbRRQAHoK&#10;Rvv47UUUwAdaeneiikBKOlHc0UUAM747UdxRRQAHjp60n8R+lFFADVJJGacCc0UUAMDHPWpPQ96K&#10;KAHGoidw5AoooAdjaDgmnOo8xRjjFFFMBqj95tycU9wCRwBx2oopANIwOCaTO4HIBoooAYwwNwJz&#10;SW7tICXJY89aKKAJSARuPWmkYYEE5xRRQAmeDwPmPNDxqqBVGB7UUUANyVTaCcVJgbDwKKKAEZQJ&#10;VA4HtTdxTKjp70UUAAAdo8gfhSp8rkDpRRQAvmvs254p4O7GQKKKACRBGBtyKg3srEA8UUUATuxw&#10;F4xTdoDHHrRRQA7oMjrUisfK3d/WiigACL5PmY+b1pisVYYNFFIBXkbaG4yTyaVlGRRRQAxht5BO&#10;d1EhKIWBOfU0UUAPHzJk8mhVGaKKAEChZDimklW4JoooGODHjnr1qQMfMWiigRNPEhI4wSeSOtVn&#10;6be1FFACLK63BRThcdqlmJA2jge1FFADnAbYpAwetQGJPtPl4+XPSiimBC7sZmTOFB4Ap8MjNKys&#10;chegNFFAEoYgE8HjoelSpyNx6jpRRQgGhQRKx5KjjPaoCAV3n71FFAEQG2MuCd1Sx8Rhup9TRRQA&#10;m4iYY9atKSYEYkknqTRRQAu0JFuHVjyTUbqPOX360UUARTxIsoIGDmqs6hUfHBz170UUAJExSDcp&#10;5x1qwvTPU+9FFAFu3kbYVzxUq/NnPPNFFAFfaGd2PJHSqf3hzRRTYAzHzR2x0xWjbyM2Cxyfeiig&#10;CZlDThTnHpVVY1YZIyc0UUCI50VegpYWLfMTzRRQxlyB2YYJyKkljTYflHSiigDPJKnaCcDpT1nk&#10;3dfSiigCykzbH6flTyx8vPfNFFACPGuFOOaaiDzAvOKKKAFK7X4J6etI0r+WDnmiikA7cfvZ5p0b&#10;HBooqgJEYlTzTh3PeiigBsnA49aTuKKKAFDHB+tOPeiigBGY/LSpz1oopiGbjn8aUfN1oopAG0bR&#10;xUZoooGGaKKKBH//2VBLAwQKAAAAAAAAACEAX5809Zh8AACYfAAAFAAAAGRycy9tZWRpYS9pbWFn&#10;ZTIucG5niVBORw0KGgoAAAANSUhEUgAAAogAAABVCAIAAABFFII1AAAAAXNSR0IArs4c6QAAAIRl&#10;WElmTU0AKgAAAAgABQESAAMAAAABAAEAAAEaAAUAAAABAAAASgEbAAUAAAABAAAAUgEoAAMAAAAB&#10;AAIAAIdpAAQAAAABAAAAWgAAAAAAAADcAAAAAQAAANwAAAABAAOgAQADAAAAAQABAACgAgAEAAAA&#10;AQAAAoigAwAEAAAAAQAAAFUAAAAAUf1SMQAAAAlwSFlzAAAh1QAAIdUBBJy0nQAAQABJREFUeAHk&#10;fc2aHTmOnVTd4xn788Ybv6AXfv/1dEk+vyAYN7La9jI7JjMIAuccgCAjbiql6vn5v//X//zx48fP&#10;nz9+/MaA/9PFeW1F4wfwJ3E/gYZZECxT5SLRQcT/EDNTgRSVuAXsrJbx4v+2qiNi0cSldDI0QTGr&#10;FoST3mjeZdlwnT+8Ci2ZQt/6UpvdTCzY7ZHBJqB18GA3bWfKXf4Jyi9t9+8/OP2FKe5/6K7Qnz/h&#10;ZCg74n35+YdTyImm7+inLU8w2MWff/v54+8/f+Lrbz//+BuPz8+//fHzbz8w/fl33P9Y959//P3n&#10;D8IIJgWJMRX359//iP9vP/4gS5g/BKYtJ4nURCKlQ/gHiIw6rwUB41R3GorCwFHVlGVryvXD0JRL&#10;gs1+43IXOOvFZvLCnZ2P8Rsd/vMH7vTD+MeP37j/+eNHDXr+8ePXPxQVAEh4CJbU70pJ9jej9GCL&#10;aXcq/YTk/JWoMYQhKYi4//pNW/X4/vvP3/KrKviV3fff//mbhj1ICQV+4bvG758fToWIIgw9CoAc&#10;XXD/x48f/+PHz//++8d/+4Gvn//t54//+P3zv/78+R8/fv5XRH/+/PcftAGD8e+/f/yX37///ceP&#10;//ILxo9/g/PXbxi0+fX7337//Dd5/u3Xj7///vH3X7//+PX7J+5/yvjzF2x+/fkLnh+4/+PXzz85&#10;/UmD9o9//OLXn7rb/sef1/TPPwn4T8Nq2xk86PKTyCyd2v7149ev30Di/ufv39ie379+cYMxZ6N4&#10;w4Zj12StmxpJhkBkKAioZDTGEkh9D5+t56nQfpEnWwb3hfkVhB+2/N5fnz1Fe9KIwTd8YBEvOdg/&#10;5WdIuRTFthOAlwmPBwzAcGjFpU0PAX/EFkBJQyxmKMhoIrLAsKacmbISFUaYKwzsAWBq1B5YKRBk&#10;5cyLwnBueactJ++iaIob/LxcbZ2iA4fRNXDEN8F/4JsX57z4luWXvuXxTXG8axRhjbR80Vt6jRNl&#10;hDONA/OcybRBmCoE1UA4PyLjjZgTc2LGQuolODJMsIJH094rNKLf0lhLjXk2w5Z2N52jx1sSVLaJ&#10;brZHtyXZDeKH8b6gQUdEGoGrMETw1ZkAiT4yEoJvK0WPFca0gSWM1CDxk4O15GEcmz9SJmAqIt0A&#10;r6kcLTwjn0D9JMN5weWzohQ1SowpHgGJ2rHdFT2LQLQAylb6AihZMo5+qjAfd8bJrhplaZvnhhyy&#10;LML59bKFIksLjTgXkK4MThwkhpxPT2GmoPEFTJZuNISSaH3mMbav8TKTA+pJhEavBiXx5oyELflY&#10;O9yNNIdOv9bVsLekySYrCSnAXDepOhCO+ksSgaxrvIQIlMGjVfFGEFM3oToxcLuyK0kOSUpGSJel&#10;eXcc1hVCQBANCjYMDy/l77JGw+KEUFkz3DtROwPhI+ea0t9SMRo3TSYS3icuZ0sx5FJBH7DZhzsX&#10;9VggR9lOkYlLX7HBeaEDo8bpiyUZ5EaAzo/iuTjnxC7f1T87K0MOgowLE6n5YCaal48mUlgjFKuI&#10;SNCsXjY901RjqE4O3EMS7J5aaSNaLsFZmE3fN9Qe1Mkc5un+tQSLXH1d5s7x/WwtFH1iZ9jBLnw6&#10;5bbOqQnMe6VYmeyNHNlX+EeEMU/rwjjnwtGv7mUoronLdWGLdTs4694blOLCiCyLNZF3VjX57BYc&#10;PrlTsrqxHQQNj2Bw/WW/YrzFKWneiL3InKSghOQ5vpMHAXOlNjz5RKq1Gm2XqpA5HRqNpBs5Gvud&#10;4pxSYK9Ou05hclN+i04m6rUPFAeshZqA2SYKggpIEvEux03Ase3JFX7douVhMonGTK1Fa4TjrPVR&#10;hKg5LB4AwNeRPFbTf3oQqS62BV+A4Iu++ks+IyLuEfW0UrPC6Qk+pRB3Zke8luKjz85VMCwD91MP&#10;NJ0f1xD5SzRfHs+M2U6fAxo0oxThqGuWgxmc0glI8fP0Gb/vI2LnSFEkH95bSuqpxPX6lFlmiS0z&#10;HaIgvyZCY2pVeivC1No608haYDwaLNZRdHVs3SQxon9i9kxdkolqqB60EyK35szmADIbtVTlwI1j&#10;FBhdU/npmZ7GswbBwxk3C1CmZ7qqB7nC5Y5UDFY+voK+6ah1akPdmPx55a9X+9JDE3YAyi9NtOsl&#10;8JHxgYH0UvcbbTiKrDACmOllYC+et3U6cHwD5qmRfbIphqnxTtEofWLqPXkf0WK0aj4gddTs3Bln&#10;NouwkcKu1TICfykdw/yrqWIjCYmC4aN7hdbk8iZ5kk0VwkStosEgpI+73cGh1wBnpTmzh1ZQ7Lfk&#10;LFwRjdoLWGIe+lInjNMJnsqoy/DEgAkzg6IH8PAeonDOkHdhY3PaLFUFjKgjNXHyyMQpo/bDEpSz&#10;cAjI5X2Ff0SKChb+xbI5Dhh6Vqqm0c7typ/MR4j89SgVSiIjmXuJLpv3+iODqZ8jcnCxWYJojpnx&#10;ugsrTMBVQ8CwikxcmrnNtiynacdBYp9rizwRqduLPKuRxMJi2WchUJovYrooZzjZj9VIx6U8v8qm&#10;T3EUrF9TX6BoASAMYtF6Qwn8DKh+Ok1U+HpyRjm5OERkaNz+OZ3FWaqzGU+eYynhVBL1YXxjI7vl&#10;7l9H9zSHwcGhF7U/25RIAp/x7hslEH0BQL7eplH3MfGXo8XMzvQVJ1KYHGzGYQ397g0efmVh6xdN&#10;SwhJ8uKRM5SWgzqvfilZEyGSEumheSISoPZxNmhPZeuNkod5zccrNfHsuNxfuiCNrwsLRz/jXPId&#10;TZ5dNbrCn0ByTWFq7P4LLQDyfBmq5Jc6Jn0j06+psN6YtT2Pmi2ojMbj7pL0NtjVZblMTrdHvzOQ&#10;L2kpckicrYslNtgxqkSNCwblvrgEG6yXutr4wmJ5EgTLBT9BPWysAadn1DfulBStOs6uU38oCN/J&#10;3v64cuBn+6sbJdVGJfqngU3aQDs25DEo4zTRIPTkTRZ5kOqiORZXWBWJBLyOBwVKROJQpp2uQI0N&#10;2MlZmo92OMYIvv0F233StD2Ad116JblPs633etefmKlObUnd21VJlSFcPZp8uhmGd6BC6KaAp5mn&#10;vkvxMM/+zAfHqJpC/sPVeTNGG1Osi/c8BE9aa/hmo5eZZnCwifvL4x3YRwvOAXLoK1zV/7q3PtNv&#10;zxh50h5D+Vhp93lJP6silmF8X78YEFtCsBZfLs+bFJnkGJQCAvL2dDPaKjrOUU2nAblFMl/OmB7m&#10;1caEulqR44tXQF0Yp0I3bEX4bGfL6fXDQONRXykUxwfmEbwKg/tEpALti0o+LuVyROGqhO2Nwh3s&#10;0I/KlaHE/nTBfu+fG5qtW4g5EJcEypD4ySDS3AheBJvHMXMYW+IgpKTp9m2biMccRdmjJ+IRvPCO&#10;3X1WyrmhLIK4zwKrTHkGIsNKtw8M9zjBe0iM4tZuB/bHOX2v0ncmPWRTmno5akRiUhX7G3UM96u2&#10;wKFaFkWM6aG6Nkzhdn1Ge08LrtTJAcx6IsQ4tXkj55ze0XndoUiV2Vp1jp27934wY0VRBxi6++fX&#10;YnNotM4phdqmZN1KxgbJ2M1oXQycRUadgmbEoQEeOR1JvLk18oi29Cbzse0WkTV7M1lC3sm+q522&#10;tR/pEto2zejK7ftwO8yO8Ttydrblmb0NxqvfCcOzju6OAMBDPylozOQWh/tmLgcDDvr1hBAO36z4&#10;nAadFCDxNe1pmnn6PgqYE2ea+aLBvK7zEMC6dNQA1UXCFboU9oTp9vyanECLQMZBhDpPCtCItSaa&#10;ZVEn84frZBDET9lgZCjfuNhWTiiniBSwcrT2gBS3NndIsgdtOuGq0IEVBnzNhLMW74iwhGZjTkyy&#10;6l3BUHA0zrpGWF5hWMeAvzQuaU1wu5yfMivMFflrYD6ycAL2VsDyGTSP8oGfY7971hd1FwPiEUtR&#10;bkkRGFex9IoQ3yGz2XLCJWMKoMMaiuNGzzBp4DuCTJCLgXgP+vjA2n0a1kOLKtaxFdyZ5K/E4Jev&#10;qfCZ2LM2pR0SVXq2EHYhwpFPHL1E6aoFHFphHAMVzAdzOR6BLc8qudOJ73Inln27/Mqlp4CwhI5q&#10;HIdyrJG1IQ5vj1+c6XC5E89zQy34SMK3uHI5B+eO2Pje9zRgr9gvpv1knBakOV85rl3qhJwPHnxX&#10;uwumsmuSB+aOnOiR3NLbFtNHmjSo5qdJHnV9MY8WSwPm/NlPKXlbuZfSWg0T3kkxMwv3bQg1ejHo&#10;pInxcUgFR8TXPav3pH4+j5PnQGtxwZZjUnwLi1teKjuVamLoUQWZcJNZAUHiI5pNbiKxKVOwBUnv&#10;JbomAe0VORj4ZpXtEZEEq6Z8qIJuh3TXAaCruPKsk1VHyz7f4eKqGKEJuhXwajW67+gGDNwSsk/i&#10;BThcOFHDFCeM9elXYkYFCMofn574HoLyibVqkjOR2CANA6uJLHNdhYw/tHI6HmXqtS1iESLdVMPp&#10;zqm5+cCT4rZ2txwqCvGPnEpT2JlcOE1uck5cy0mN1KnGdZCbV8HImaM/rtKzMx7Y2TGse2CIN01H&#10;OiqB1G2AwwH1T8zAjZSsEWkjXM/Ri9/bWjeoInK+FAyiw8DAPRzcsmIeD9NxteKEzxw3gihdfQrK&#10;ePjJGpHGvuU4q/TZ4tQtO3vSdX/RyoYf4wjLf88OFEf0L2R7JA9e29Ln+VN0PDI+djGfPZSDmcQe&#10;zHypRcmakUR8TxpZZ0ZhXDh19EUMJnsp1LhiGL0F6fFF3ojU+TlaSerP4E5igIuYNuhH/6K8ETOj&#10;2Fm2dmInqR7bWM79YaJFTyqok8IkoEhYtK3p+o+nuvWknNk54+de+DjGYGRF9SM8ROmq9mDti3uR&#10;CNAaxjfG4f7fuV6ysppFnraN9PYA6PoWw+tbjmV2kR9rXethAUpm0EzPnw4nuguNM8l2Tur1aExi&#10;H4JZVAzQxDyvAuPk5E3Gk/XwTg7jFmUlPX9Ed1xdHWbLlYK9l0wqgO+4lw7CDS1JkYLXyVUsnZ8H&#10;jIAhiXJmb9b851LOKAhv0D1w6fg2rU0lBDLjx14CvgQgBsJxhO1GHbdyKKbszYFyDuY4j2+WL9fV&#10;fmQ9DOhncrhe1/e+e9Fcs5uhu1twtpmg1ZZlujkSSfsIVJs1N/TtCLDdpby1+O0VLApJDB7yWKuw&#10;ZVq9ew0wY/jml6g4qCNxSpFXlecFBcyCyXxkwWHDF3EK7Bon60ngKjx/CEHi4blonSRLysqTMDXW&#10;iBLLgqq99MkKCHMEgzwhROcBatKOWJ3CUTI3clQ4D2acMwyoUjOy51CdOhqAc7boHCboVEr1e5qC&#10;q9ERQe1HF2l/f1EyxcKI5iFOFTX2eMqRd1jMA62ZD6cl09ETslFc6MzHsPiE9q6kXwdq68wndQxF&#10;9CskWC2H9bocezAVzom3RBiOlr7AGwtNC6sZW7IoPjCUmmTZAAqP/9HkdVIlA+ypZoScQQVOlVrv&#10;A7Fxzij4quMUtyzu7d6G1LtSDZjlb3+KzllTOVdNwaJ153cWlACIuPyJ2SdMwjgzOgXqJNWvbNKG&#10;pzk6P8DtoTcX3I+H8ehajDU8r7jmgX3GWUgPfit9NLJpOo7Eh2Mi381QF9n9tHO2Fu+x6cKj++Nv&#10;M654o8u5zFAAgvPTz7C82Nb3qN0o84THcmrdW0VL3Ec1CwOkMmfVg4+ohzRokjbjaVEKX2ljXlCm&#10;nAw2muByw/nEXfFrIiQYzydhRLaU05GPZ8PLZhjfJ3LZiZKxEZzPpcCO+nltXsxOg/MoH8eowDhC&#10;Vcsx4DRy510QTKHmYyZgk3eE+GzfTun40kjw8E7mFfok0MOeFgQDxXcaL4abec8OylaiFlEX7blU&#10;19t7i1+YM4GAJ/zEhCXBONGgAcKwzSdxvGy+GKivTo+6x8WhqAMbD9e2J7JDnVgB8nfipGdG9L4Y&#10;yYmhezQfjNkkIYwyZBijo+O23KrceXYKdonzlXRMnvVRoOFJ8A2d6cZef82fQP+OGVN67DU9CNbR&#10;QB7zXQP3cz0M/JTk/+Wq0fFEtG1piKPrB2bn05mqEsauarlsvgQm4fzgtUG09/xD8Xs5phk21HXv&#10;xHUk+PN1tlInUB2624TZOfB9lKmK7xvpDh/wo6OpZJ+HhbDyJUjC04H5duEAZcoAvpuE1HkfsVIF&#10;cMPTtD887C6RQK0roq6PK1KEU5CvoPLDM04aUjV53QUZnAOjKwUGC2D5XygpZ5chfJseOeWv0Kqg&#10;4ggxuhG3fRYA5VMjJnf7ykrC9deiqj5hDH2/HWGWhT9UdQOrtKvdy+cKB3OrCMY43RPynFPQ0LEE&#10;RiOB5AuOM8LFcGhFgn0fgEsK8j3DPU+MRcVkSEhvI3wI0jnn1a7HfclLpjdJdcJRm2RHPqQ1CU6F&#10;0OaDYBRcNe1XRalO9ROBawP7J3NH5j4/9iuFdJNlD3OIJMxbpeXw9DijHgVhJ+EyfJRYsJ7wSC2A&#10;TfsrlrB3hE5VcqLt0myWCNLI1sIB+HktVIRAyFYKgGolwoHp8KX050/Mlle8dE18Y5QE5d9xLTsY&#10;xmEqq5NIVC5B+kQanxKKwfSYRsxqFVDaBZkyzoIrfHcu3ohUoWM533Rsl3wQuGifOy+/US3e/WdA&#10;YMUugA7W9K3bZcJp3wB8HE5gWcLc2okO22UO58nAHPwHqGjUj+oixePBVHLwZGCCu6M+Yq1EpE6C&#10;03R8ZupRiESyMLWqAXTOeXAt6xqFuzwurS6mbFqPJ75zCp8nRYl7+AXix6N50avkiB8HlTRbLnDn&#10;KWzPApPygtZMcXgto++dTDo3p1gVr5iy0H2HMIvE1HEDWGBUznBKNtiIwXV/tF+HRSy/i4NteocD&#10;vazijxOecXpPHLMzooHTh0bpaxTOAhQFIJ6be7IAZnHLtXL7KCvimQoO36MFbys9KY9FRWzuOLaw&#10;nLotrw5CH0mdUEwQJ84wV8K5uKjMIzPhKvDkVFg3CVxoc0ri6wCeltMRnpB2FLADiI6HlwwL+aRN&#10;+aKZe+CInjeyE3YuUP/EPN3gWhiZIo7W1LtcC/ss7GjoCf1ybdfat/SUMEr0nOIGW6NtNl5eMCTD&#10;GztVqGZnctXwvSZYpDuhR4N90GPBMd/ujCf+CHPP3tsj77mB5kttlnksTu+ZsfFC5TWH91E/hhev&#10;R+gpZX4lsCwARhMiwRew6WN/GpNyHlt4qtGg5yLj1o8fd3YkQXvyzF+IW3AyvSDeWjmwT4Pw/u2q&#10;kqSUt4rAHgFiiaGjWL1FGJgLkbzt4hJfXjnK9KiPlbjQK2AbH0FW60kpe3bZaOqiW686XQYgNgcJ&#10;g57bO9FJcGl/1El8U3SM50xby4wTsoE7vkaKh+dRx0lSjQ9AHFKMgEXpoYOA9cmJP0EiIrhxdycU&#10;ULKIJTH9kGqYorw8PnrlUKBE9BEUGv5siXHQ9At5ntP4q85p805oG7sI241iFgcHJdDcci7DgH0v&#10;OwU5BOcYBay6ToFcrJC4yZsfiUO6RK7JkTj683fMdVmalZ2mS4VsGZdmS1BMCfJ4wWbXcx1OXlTc&#10;aSkyEp6xh6Q54kNGCLZkx2d2Sa4+itY9SFRGug6ZF5jqvv2Q52FasXYmu5RtcWC6KUMs9kvNrYZC&#10;A2Rfu09FTFc/HBM5R6RKCpHA7/zt6PhofIqdl8aUADXbQEuITC2Au4/oVrE9Hv0xzwD4xk2FXDsN&#10;XJNMYS4kzfS8vWbgXC+6LEsgGgf5T6xB7qSHkxfzkRw8+xGcfbjXcSx4sAC809vlWby4cJ+8CJ08&#10;0jrJIFMFLm4HJMTfOzLHgHzazkLUmtZ3H9NbjzO/unRetd2xoob1+AvzKcSGssBUIq/NvxFlH6YY&#10;yy+yI6M1QBoPb5TppikpZrV6waqDUbupM4BiTkhBThsi3tf83YDEGvfIO76vJ4WsLWxN9KtUy6qr&#10;MT14S+IaMBov+yqOHjiahtpDuDQ5eYmUWCwPsjZUjke0O5pnqx1NDZA33iekiistA9kNVgP0M0E1&#10;1m/oCOSyeM6OJrxNN26pzxpVRTvZX2VbgBjQcQM3oh7Mhr2nK2vAyyOdqIDtrwXTetdcSxm+i+B0&#10;IHABw8C+uK3d2mcMuLIF8QSoEBrcet/Nxhr3Mtmitkl+TmTwpkjDbvXZQQKExIirMFjLG4Q8223O&#10;dV+YoxUEY3urXYXO+sae4sTLlPYyValYUmV0TkNL1IMUYPPmEdlK5hpMm5df3bbt4EmeK4mXZ0JP&#10;Q28BOltVAJy+uBK9hlkmvckpavkvdSBk7x3jTJ7b3XTwVlMudW15YJ4+qN/RQffWH+TIRZS9Vr8/&#10;kllS976UlOoD2MLuT43zpF8ETL48tSk7+/74haqyvL7HXehUke7AuxNvu9BDhNUJgbUJNHF7Sv9i&#10;NHQ+CoRK3R5mEURisrRhrlmTr0SuZi/m4hfJX9hE6NJjXGTdng9YKbPmD271NXKHp5I8u2CYdKiE&#10;YGbkuE+Bl+YpAcgBi30dG5IS9vlPfqXJi+E8BYBmwaBNyUoskUv6/CqbUG0W6fgm8+iQ2RKOuRFK&#10;sPI510hgGr7orkv5ZLK5H684S647MBI5ShDlZC+ZeMuLaazuSIIATPsU/u63diLjWXm7jYBOhEfc&#10;uSn48mWbU7nG33iRd8Cz+O4QieNZj1QE9STrWMBxih2O4sHSqdIPbsJIoSwNcdSKZcy7YOOZjzR+&#10;csimtg/WFKzMmFEFF/3X4xTg6BMhLG59aEWzQODS+rhJnF4bSWmYibiPVwZqga8VwcUvP1rm+fGp&#10;6GiR3O87aMikcd44mydTF9oJsw6a2nMpIk/ija7SB0wjcQwjeRp8fw4Xu/huiRzMd3ZhYWq6oK6r&#10;43B3KWMjuhdjqS7Js6zTkw/AZxRbBgGtVz0EYv8s48BWi62uRM7Dsw55gwhpNYToi56jNN2e/gNo&#10;Z9JgqGpHOPQmSQl3Jdw1AOEc+DHRd6FNWQBXTAe+6yfq1jGs9yneOEvDJp+xyElkOBW/sphq3iCP&#10;kULi4J+gtQBLhSVPKUUW56Bp+P8M/3qlMEIrzCXEvSkHIm/aUGAK6bSjoJwkHuO8NnYG2iJe7IOw&#10;W0qD6G7oaIwADe/E5eLk21/pz2pWus1A+7aiachs0FcNAuCJyYmsQvdiK/Bt0KTbLy3FnqJEnb07&#10;nH0o738cqrxN4pFLrkdGs8DJo8JozrkNgfTnuckI2ZEQnbPqdCyaMXyryCu2X/o7sGya+F6eqE0+&#10;hejsFexxdSvq6RhCtenu9w4pztvusqbn8ESDDn9NxVeycwpgvW2kCpjWDteGzgszKZvyPBAue/gG&#10;GiMO4zHCHAFTA5C2PcNzc+gkp+4Xvnm+N2xB3OtQuJOKqcVwyt8gkQToe32AnhqkNbc5ZkfVMcz1&#10;dXbNqsLx5szMK9dh3fWErzAimAJu7iaWvsg+QHKYfcws2qTcBd+QK5rVWGhFhjAGgjm6XhcCO9aZ&#10;gg7cYS+4rDs2iRXObwecBjQ4Ywtn25R3mfNMKL5+lR0uzjat2YPrrPN9cnK8Z5iCPw1Tj0AQ0JEU&#10;z17SEWOcIjJ7DC5dVnvWxJCbIpo0drogtcSbdYl+s8n0Qh3M4uw83aV7t8qw63VwAYiNsKEhXKDx&#10;bYh2LI4ro+V48i734o5/ZZ591G8dT0BWtUjEI4ovW9E8aK6lH2NOP5+dk/SjkD4ON2KJ3oHyrxJW&#10;F43W/WjYOouUyAm3VcvTNFrP8tOc6ZUFE87lIwSGgINuzAjECfKjWoxHdiRt9F/Xl1EYw9gGncTE&#10;XC93D47LNzX5bYQY8wbvgZ65aleEo3x20JQFYz8Kw4ebmMHJxOw6CozeFzzNmMDCgEuFmzH4UPPp&#10;0bJMOT8Qcp4MMKn11KP8owZNuR5hOY5Ei2Ft/T1SXrwNYZwcKoeB8w/IBPPLAapsJj+Z1uXsq6Yk&#10;t4eTUS2rCCVGWTMHwNrybDdU2BlF1SIHcb+KESzlM/G5lj3UlYwrPIXMZ6IXThVuHIjm8mQ7bwoy&#10;4mSrdRU3k1XLj9/9EzOdExjoFtbZGYhStNB472CL4HhHljzN9YgAl+3ggGCJpmhG01MqC7FOrXwA&#10;8MjBPh0M1AODEKt6SN92yDrbOf8S287dgvntSzrD2KKyPavxDDp6OZcLJmezOxTQdRHqxDhcGGQN&#10;jkqYzLzQcMxDGNutmoi3WilhS3hlrGkFZMRXE0UVkIoIredguRjsMXtSPpfehF7d4J3BmWVPxAQn&#10;eDgZMhHLbawjg7KBwEiz3wwNMSg9dxUTgDcw1NTBD0KRrWL0Z45h3BnVxYmxMiZCv8YHF6/MOagJ&#10;PhULhZWTrktsxPISsU+bGkBQEgFuiAl7bzVRQiFc3BagvSpwmy6AhB/qZ7q5piHWcBLD7+eUgPq0&#10;GT3hZq67ZYtNheiOVouHe2cwjZ9q72e0WI493Uk1Ce6aT9PLpbZr4lrInohNTwvpmLPsspPTTIvU&#10;lXFpwnNqlf+e5kfJhwBZt8utInfEx5BLW3BzOGOvDcQdbMnCeclzctQ4mSI3rh/M9WETedABHs+l&#10;cq8hmHtwibw/VlxFhyZ43Mp0xLyvcibCGE1NJaNFz1Rc3eCvN4LOV2dr+Fcbuf78JO6+wDFbrZbp&#10;YVpPlNucPp32kTSdvTCGOkaQOIcYpWziLcGYPLw1hJGmFOoj8C8uFEek0bo7P+5fPFNAE+JnyOCk&#10;nDqe+aBr+Ak4YefnCNZzjc1C59gwZN9KBzJ+GjO5TIJ7LYRck+dkXJ0yCxjQ9BLLydAbIZIpUMJU&#10;O4qkpSFOew4RQsK1nJA2V2xnTqZdzaRpx6sk0DURlB6oOwBDXzuddW4iYRtzouO1i215uKZYG0p/&#10;+AvOOLgr5ibDR0mdmX1GC1QD+96nyOflknxH1MbaBEhZrZqSeOAjWwhHIAKawjQvBuERMRQRBU8/&#10;B7uQqQae7UwBHlYgz/QV9sQ9ewksl5qcP/u6tCXt+qdE0AxB74o6QVpn1nhPflICgIh/iDwiCpIx&#10;svTcYp3lg1no+gClcKY+N8wyReBV7iA8Ms7GrHPApCG1qZFUQN04krLItot32CduDu4fF0itUTFy&#10;drHVqPRjXR9638+hFZ/e55NYfWHn2uXunQKna+mHzgNFHDkkOeCcBDLseH//fdVhqVPYb6FmeoPf&#10;yYpoUWRiZbjjyzIg0F5lZjpKiooSV05VHwTHExOudSqi24hRHN8zZ5S+udRshI0YXD0XFtQ846X7&#10;fG9QFTAe9+PXi81mlTIIP5Rm0Nroxo9xPRgs1l8ksKSrLIbEEOtDVBRB1Fgi98W90x9VVNdENVNa&#10;ghczAblqR09HqNqIpddFYXrtaZEczyvTrwtzxpuyMPRtktZ5Q5qhXZLyOJuHC92Ns6ibXHv07Whl&#10;H1rV5HiCImG6smivuA7FeAtcA2+exxKKorhm9Xlx2Lvvqj3CFIAZAYti2o5rB+ElpT5jM1NsV5PC&#10;uKlzVVY4rdL7sX5yEWRIIq92RHQPW9+JUtdkPes/+b1Qb17VQgDdaYPG0l1Um5MsTsPgku2fmJs8&#10;zGksW8rVa01UoIHlW0xz+EawxhltBe6B9wKiEMf5PGUcm1lYR3jvCwHIXfLGfjJ6NgQW6RNzi3+T&#10;mZfJZe8FL/s8eV3xHOGDGlBcGdL6gzsSCclxxdX84tY4JYo5CRfiNlElDuKRnuMi2ERaKUfbExIQ&#10;Pnw5J096TqGhd0a9pFIm4wsjvm6L8pyfUI+6EbpT7K7swJUIt6fgzGvgWWxRfldBo45NTzChg2hK&#10;y6DKVGREs0gTrot3XgpNdOBABhvfeWdAZWTGOx71ZD4bRHZsaT+74rUBBgxO0dbS8lDoZnfJGgcM&#10;hL+u8JqcqsEZmgFv8hsCriEBTkxt4uxD4XYMYRVk8+vIEr0yYMKtcwLe8V2VTJ9ZdpgxzvXdwAgk&#10;uv6iFh5tszeGCUKiyeSafpFYkNYq+Bwszs7EYnc5bXpERJcd2KDlVAWXq/z18RcpZ3tsGrj+Cghh&#10;4eQMg6EWrXD9/GDeqmWidYUIwQLzvU76vDt7SMERrdyOo0YHdTJUVidjIo4Xx5l1iKY1jy9DuPqc&#10;qRwAjE4o2TBrWAGKLJx93/OuZaoNXnDu3TN2JgtfDYnpd5gm6X4xOQb04htb4IBsyvm4Ff3sNWnP&#10;yz7d52AZA5VDkGR0WcSk6MEwFCHTHE+5nlSM4xweFlws09reRmywUl/WLKy0ItxHrWWPFHV9FRIG&#10;nUS1BINm1UAh+irzRM5OJGBWC1vplAuScFF+IpyQ62ydSe08M2gASgXEKEV7oORSN0dT8XNLzxuu&#10;xnxcHST1WcIqo2iD+JK8PfAXbSbC8xVlBL66ypVKbpPAPE4/2nxJ7onIVN1bXkX6W0lk4SmlEY2A&#10;HtkhXRBOdkTqcZSrkT47sJFncthVCSuD/myTkAb68V00jTxoLKUBerWDlXFQYbniX26ZT3jztJEC&#10;sf6pBb9ySS0jmWiwHIKQx7CQJjB6eYUIykWYfeXvEUEsYjamgJPwwYsqZMFt3XXygxkSVJGS7L2W&#10;k60o4cJvKsjWXZlm0KjwlD6hciAtkwu/Ljku78HZzXtl5MHEXxHiifBFC3k0H2eD331ce+q1+7Pl&#10;Pg+MpNunQbDkfwTgowffVgqB84iE4M4m3DYr9uZzfj3GxTq/c9UutQdQ2CRsXo74BtTo+ondtri+&#10;YSkDX+5jUgk9qzSmMpUgE4GjL78Pt82jRKK/lu/pWQDw/bXhwGcf62XipIJJSzO6eXUkcYB0WyaQ&#10;CGiGvyciqcQT8m+gzvwBcSsp8ShBefW8RzMS+pmkP5g0HdmFdaTvXH5znLksHgvAydDgFK3VY+Qu&#10;JiI4ehv9hjKFKHyT0q/R2iyp0SGnZqvzpjiEu8LGyFdFTy5XQ+9joOvtR9xWjuTZ+AIUsLvlNHG9&#10;mHenuCzLupDYZkxAh6iphjphUcdtoTSsEyYR/gPWDXvJr9omi2sSTMd/pC3MsCDrj/fgLuibkjgo&#10;gUjFRYk05JLUQyaIjhSYXECPcf3r75gPCTTEC+noXELdLqfxP2WLyNY6vFkw+YQs2DJNOFHshBJq&#10;R4jrIgj0rqSg6g73nEtCwfXXx95S6fte6q2bpg7tT+N07iw+DnHgnbgM3BaZrsQzSAZUTbfv6Nty&#10;rEmuKEI8KOesrmNCgqhlrp83SKsQNfoFetAaeBt2Q3ZkNiphnnnkfeZmcshC4lb9dOtMW99CjOsy&#10;dk7QXxQMn2dDCLBMXHib0Vt+ip5p/57Hqsevh2YXM1X6A/ucBnBC07D/cDWcGIbOC891aMuh4WST&#10;8io8CbaeXvaDZgmYCGen7vPnKDPPwp+CJ4KFn1IufWvAhS/wnxItbvw1CB/9Oos+OoR5V2F1P+VT&#10;qumamcIcERIszQAt4WFQMwsiCN+9Yp+Hx1G5P8skS94d8u92LZQlcrJeszonm6Lst+OxNCF4y4o6&#10;J2kt5VFOVlPwNb0md26mIUe3VYiSVUwjEehVtDIYNoXC6wcDRqB0bZ2ZgCQbt4hpXH/HTDflZiut&#10;YwVxEFFcEvRnFqB1jU+WptL0fjwmZAKn47LgfI5na6p8Fu0SjCafCIn0lHFSmv7FR3s3nR3ydzfc&#10;hjaDq9225/TI+9iJwSLY1trn80f2c/e+9AlJIb0sBLtuCPG54xD/VU2diMHvL42Dh49ksYiWMS8J&#10;zuKJ4SxYCdz8mgyQIG3mBhJDcQ7w8B9CwNQ3AewI57zjyMkUTr7eiuh8jcOwT+rwTRWMm75I9gBj&#10;mOIkoZObeHjqh6aM3/98cuv2l4NmjlbXmdOAqLtAqqBqnEkp6jnpXAzAVVFTr0TUE/ZkKKrjRtO3&#10;pBU6/1gljL5aFrCRNhpEy27xYzs8fNUfCRXg4zceAMldeIYkF18VnAK7hi/bxKnPRl46RYxazr20&#10;gQcPkJOCuE5lnxyWIoeQCLOGlYOmwjNIxMcHQZZt2cf91B8643ePcpTgt8Q1h2uVwUSPPOEMKvOL&#10;FE6hKmFu6wB28VnkTMeAqoTZXKj5YKrTXBUl6bxy03UcpGWm/tpuHOP+X/7CdJ7PQpTg1twzLnFB&#10;hfayL38g6EuaPRwaJVD4cU1oJYJ5toz4dXIGPwmWoLaFNVy1LcB3N9vsvODULN1WtxLbrVB0Orsi&#10;bz6Gv/IvqjEAfmLjwdFdZW3qsQ14gcW1I7Sf5+aZ3Tnz+CKoh2eeiZMXlqVZq8pcCV0/7yd91nQp&#10;cALEV6EbS6CqgUFZfuvKvFON3UPEYHY5Ig0vhGZfbwdWVDdR4YvpGuTlbV4urucpvmUak/iWpw4u&#10;xP2noMQekLOIgdtQrWtf70PzUAklH9PvwcpiPLLP9KZuAb2gF3evne6uv37Pt8468CMMY4gx4JJ3&#10;MDupbANPydk0uPVTNMej6nrORo6C9cHdiaYjEokgVzc/n1NJDFYRFDXnj7iuYYsKZzSRusieIiNF&#10;EUfTgk7ukZhbnnEx+TQIfFYl5MBjuHdNdrLWI41RPYVOtwBEppEN/po3TGgCO67/gRHGnIYNfs+e&#10;rWvJpYBG6genOe7AiDecip08WvK5GSp+6TP7fg8S6h47z2lh9lB5rmSgp6YFVspvf9O6eZsW0KZD&#10;HWKzucsDc0NygAJbvTSyh0osM17un1Fn+fTPK2JlkuBAHZhw/BhcfrOfPylmoz/+1ATkiJI1/D4z&#10;kbpA9CmXhljp4Azt4lM/gmfAKrb6yI3SLFNpMdsOTp4uAyyKGI2d4aSW1d2/IJj4a7LNgSkOrcIX&#10;2ElhWf0IA89c6Tzn22395mDUrxU+2tvLSK9mznzJPSIG0GkpI10JvZ3roL1yk8IKZ2IrdE2c4Ilo&#10;aPmdZlMR1IusYMdwF/RUG5EGPDUmIQ5mPwa7LQWAH9QgBaWTCbWMBmbLYrj0Smem1GW4gDPLExxH&#10;/Y/neguhDE0LZU20fSiUK7e+bCR24LEogqrrl+ZoyMvfH0mq6VuVCigRClMPjfHbLldCuGmOGxtG&#10;myn4KtHMPnkUiRafnvLhV9HIGpIi+cdftLnswtsCuJnMF4maFdWAaHUePMJ1DjJKnZ84rUOV312k&#10;U9NZ7ZI1q8t01SbUt1TbOvPXElvNdx3Vvv5gxonbxuWeLhiUFpzuxY3hvEkC2sNmdxs7Ot9G06bi&#10;Zjl+OA8WofjuZ0RxPiPiImRvzrlTiMblJNdJeSxgwLmkkoiYC6dMc6YY6k8Ayn2wLuXMhxPFLiCC&#10;GoDuiyXhoqb3cVi3UVZRnTHqO03exRheD0Z/VWWvOoqPNziQ+H0wYn25MR+m/pKOeh52hdlnvoHu&#10;H5PyYpxNKtpjJTreUcx2wOVkYV0fT1pefIDnr9SeK76TPWQdzN2yO+vzkExiMGTbMW5wLzomjXW8&#10;nw62TNkvWuqJ7wpBhnOrwZrg6Ic8iTNvvGNhHLVPo1T1hVgxeY/IsaizZ7A1PVxO8X0cKwNNBT6i&#10;EjHyPM1F+dWwIAI2albvy/tCkGtBysKa5DWFJix/YaL8w5LhGeH6ixU9GWJIcf0ds6XkpZATHCeO&#10;doQ5TJR4TRK8ImEUnPEgq0gRXh/KhWokHd+wNX3cQj8/dwjXFx3Vc1mis3+B8dnlvWQ1UY5aj006&#10;4AKOh5a67A1pwArqPDkRbNScEpeXZl8/LPneOirh+1PsoSARHdX19JOc65jHyrHyw0s3suArALvL&#10;tzdlCItbOENpnV1OlKox0zEcwRQM3B/+VnS5XSNC8qagZojC0zthGg2+5FshPPaY+T4vVFFQqHFF&#10;95xlfl4YSHaSwAKwnFSkKT/YYdwhwHsxtqZPJGE7DPiehgwXvu4c9/wldqeNbHBPuKrFUlZuQ5zZ&#10;i6HnJmK2KYTpBx2hqJXjbFb2g6hzbcFdsSpx8BTVo/lo0nFL9+Cd5vlMda50nZyK9ga0uo5ESV7L&#10;nNkyNpLuXHav4C6yNeTjSyjGA595xZYmYFUacTrWYYVfm9Qs1R18FEg5PklgSvbKW8C4FSyi/yob&#10;87iEg3IRNjSzWcGV4ytzVMvRmAmWKNUm6iolVsKlbEZDHN3//lOOBS5oloUY2snftjnfrG+RvreZ&#10;Pk+7ZZw2qJ2nA5ieHk4XyRkBIYw7MgNQoyO6KMywtB+ReQiUu8GOi6n4M2ueBsD1RRq+LaVy+rgy&#10;oqsGAoLh2NcKscjBG+cp7Ca4cc1afUU3c/iPNJb7QPJ1oN4koqlXmcKbKYCjMFCVOv48fJj7CwVV&#10;Yll9WiQCYCBRmd3K4olOSHJEnzlBmN0OOr00+rWhevXJfW5DgkFV16E7OBMtoRJBC29KEaNhxwoe&#10;sViI+etwHdG9qU6QFt80x7PUj3PijuJOyngFxIxRvriy5Fm5897wI24a5yIa5nuKUdckQvf1JC0Z&#10;mSfJ+VHBmH6mSpN/DxqdMlYTktYLwmTmzP7IyDkh8XsYEJkzoZXeWLG6z30hA78quckjJNbLQVKe&#10;0xzAnNlZkNgcT71PXIsrglcBroOJ16slEWJ1WTUTrfv+E7PSELSAbg8dSa9gbWmtSbcqOTr4932f&#10;QeeSOEV2lmvGgB2w1i8d7VeQcRVSIYldAOS/Si3vm4/ewbXIc9Jy+NUVdnaBvN/1cDRgdZDox3QL&#10;hLNdsKv4cN9TqhZ4PimF+UiYOOAIHZIr81yxmADtJ6SEUBlShpentDUdChMSbcrxq1De4poHdQKN&#10;wKF0CrwIHMKFvNycnD0+uSx3arvkzwT5XcJxRV7PK95m6rCigQgPGy+6YUvFyUtf7+W6MnqYhPzl&#10;MtMssQKBYaLFJ2uYpiU8/05PiS12kFUE+83ZsLTOre6szJkc1v1dyjBz30/SWVMyLMquT/qIfb47&#10;yTMpNQglNTha18iOUdo4AB1b9CIyeQS5niRwEj4ySZcPkGGMUd0ZSQipvk5FwsQnt8U9pDpt5oda&#10;taBNRNAqvOk0OiCRHhr6q35hvS1UTlKtNks+SHLxLQml7g/7WI+cCqrAwg6ZltZ9fzAfxRvqmbQS&#10;OI+/cg18Y+SM4y9RDHLV+2OTZKz5phOjL0kLwQ0ZcaFbGryij8TZQ6aCO5GKfcuRvXF/ZrUx2lsA&#10;5FH35/2TnmYwQEqLRmFEiInm1UL4s6M7Sq85BO9IyHh6JEpZXh09y91OvhLuuP3eXGpj7hokySNv&#10;b/jr7PTwrZINuvJ+TPCXpRG9CyFw1casuQDXF1ZZZkNfj6vQC1TdjtSmzW+mB2/eRsyKb0U02DLV&#10;gbo9aquhsWPL5kYRogROqLxaH90Le9nNsuKUwVTvMBdUkNXkM35tEFUZCaNbmOpHoQWOMGhu00Ae&#10;RgWhLH2uRb6RUNI1uwXugNK1yAL32wi+YRCcZREKk1uI9IMYg3FexOCCXyEdO2gct6M+CYQsBZ/C&#10;7TlCN7IzFhNpDP4aUW5igsAPEJrHqwR7CuS53HFQU+QYhnC6yrcTjpVKvrtdzh6ppXifURAtfRfX&#10;2frr3brEwGTmMCiB7Bik7hTZbckroiJ147aEz0jM5wdzmYfnpIYrGiYRnFPM1uYIuRw0T0clQdbS&#10;eoA9veN98BZNrv7AZlne08NNd/bWpXGHX9N/A2cXzJ5gOWf6xZk0ZmD5hzL/v52Czgt11N/6i83l&#10;7p3TukEQM3kkaCiFQrJEpYbRguKm2F2OXY8lIwP8DE2SXYJCQ2T20c5P0vPgo5ATGzl7kWSLKMOH&#10;w3nhhsx7MaIwdLjr6eBKLt6ZBH8cznXfnVlQ4y85uOzlQAtibMZ1BdEyFDaoEcBr6kHuxDKeeU3W&#10;zitXAfQSsGfOo7dKObIS0yavsEwInRe6hHEYqd51PzIdzYfSl4GF+wKD6pAFh+MR59TpH4ElaVOo&#10;R6VUe7ok+Mgj7WeC1asPjeWQeW5K2PBIviZQ3dnjhdxaXSVrMcR3s070bls2r2EHvRzSb/KgTqem&#10;GMUG3lXR26NhWzjsHn+VBNTbCgLhIER+wc65aqLx40c/mCOCiGuRohA+qZzvKsdOgPMyJya+ApKb&#10;jhqAu4yZEZ68KyAR81lKAPIaX9m6OM5RupMIslNszje10QGt2PvoxsohU2fNHxFplVo3p+3+17NS&#10;Eo/NogqpGr/snnJ9RN+9gWX3LownuE/6h6YAugmx/t0B5bzEUvQ+t6JdoJiFKVqCUKKf2RC9nQtp&#10;k3dD9GMNpp4NjUYnHVkHkFLQjQ5fFgDw4WdULoT8WYc9xlL18cYAjbNwZko2BNWCPjrgXYu6Evng&#10;MBmzRIEzqXTOSe0WSseRkiUPrCsCEOZewmYwybnOSuDzAbXQWuNB12IifG9ZTRU/VuFQTlP8e3Fn&#10;eMMdxqt1VfuZDA0//VBYU6zLPcbMjooX3fnXI4ol2PSpnNOZbPLtNGugnZbaVcXfsP5Gg6I5H9Kk&#10;XcAIpjZHmtqj978+lrvsU3GPY8fn9jplqR0PvxZxiAp+ynR0WAzMX5D4hE6MUNScZbLYExKn9cu9&#10;e0HmlA8NPYt04opG/wdGUiUXqSKreZCwGiR/lkKhTMYnKFG5GFCwiE5OdYzTe9c/K7Ux06OTp9kR&#10;u6dXzF4kbV5rYXZ893sadPd/2uV2zzbkuWLb2vHpuYx63bWJ/T82EbxbaPjYrgkGM7FrM/uRskCo&#10;ee+2EVRzrg+dDzcQ8O2nxCm3aluzfEyB6fFMbau4ld3mge+QP0PeKtuoF9tyJbIkgFjIyXOs4Wut&#10;Ro7vYURqvFsl76TGKOTLpLuTrkUHCzvSA1Y5jPh6JrNaMVUHNEAMZM35pQAvMvjtOD2ybfT+KQs8&#10;GZbzsYlgOfssMSSNB4ZYLH3JLzNC0DHrGerc0aO8e2lMkVH8ZwNbfpp+hIf3qicc3/uOTqc3nyF+&#10;pzcMVavj8Xjr8qA63KUNeItPecc4h4e+NBLk4R+ofc/A9ZowmCmVNrkvChcWP2AKNY5R5WQNx028&#10;gmTS7d4fmfWzTHOLHQn9D4wgsBKLmzAj12Vh3FkOLznQnE1Ydsx9nlHjAG7/iHspyXDlf0xUCNFW&#10;PHLJMIk2LyWfKnbw29l+1WdZq8PwYHY1iJM+u9OHCyFvu+2PI8StOowtipCPxhNj9BK3ecN27Y7g&#10;bmCLkDpc+MKRHHpBpxYQ5tkwjBhwBDUeDhjNhNNEs69QV6y7QcMBaxIz3tpkRo+ARSAM1/Is07Hr&#10;PgmuB21DWnV9o1dDYydEXTWHtnw11biqPsejF/hxUL8aoin0dBqhHsM0+5MlIe5U5PcfMta2nz/b&#10;IOFRqdXxuYg9R6MH9tLr/dJgLUKnqC2zbYUvjA9I83DE0cQgz4WUDt3n1SYXQAJr0ls8jnUycih1&#10;KDUYNOAsewiSJRLfIdyxzBCb39HQNiOcEOGmPwwPuGdu0IHWQpimpupZZhhOvQC0PJq6otvpjFLK&#10;02rbob5FXNF6fhl+OQaTcIlwOf1UXKow+/AuMM1ZPPZFNhPN+ze/yrZP6MFb/f0+B1Ro3FZSMjpt&#10;/5Tv/Hax4S1++zSbBy29YTIFFla+LN1VmaqF07RzqDTonRI9/753LJhtyFPp5U83Hl3odqlBbMnZ&#10;Ms6uK42E71gGdHfg55f3o85LY01e4nrcF2TvfeF6FjDJXEccSTlVWTbsCQYhrdOhcQq+s+Hg0OdD&#10;OLBkMhr3D9qSWO2k92isSfkOXpClhDQAMmqEWbrb/CBunIT0zy4OTFYLHLfFlCTmelCAGuBUsook&#10;g4C8Z7zxYizZwcMX97iIfbrhi5swqRlfkyKx6+KfRmQjxjFrUEE6MM/EqxI2enSUiRWV0IhL4J0R&#10;fDvhhMdAdNtkFFzNjBhkGU5zf0BMBUYDZEN6uV0ed7+PfWGBVE0vBflwS+zkVwlkImJvXiJRs8+T&#10;bU/d6GREAQKi21KK5fpploojDhFy++0GH7WxYKwtq1ZEmqjTYUW5fo0sUADs5V6O1q7AeSFVSDWT&#10;qC/IbKKOWtvKFGW5ZCWVsycO6WcB/TvmaDbHxOOXyHS5QpHmcHIu5wQQxVf+RdYGDG0vaGh5vF5X&#10;HRUJdEsloippVbLj/OSSase/C/rONnvlRfPux2c2QAuf2fRmjPNyulsEADs+zBVlaKYbsOwDeCBP&#10;YKFPGjsPCGyfSrnmpIowx0huMrX26JqAu+acyZMoq9KcRi87cB9joQkKA94ETkHSQPzBqPRfjkdv&#10;wU6ucT60+XgwI78foaF8FBTZWQuQn9wBWYeA7aJ9SI3AE2c9gsn3iqb4gnKK60CPGRR/llrhF7Il&#10;zhthy89r6kjcL+pnejVXCYcxhgqF+k6Q5B0SukGclUOx+c1nWV+PobmEteE8g07iB2LXCLW8RG+v&#10;tfALirpTVKatcJ8r+urv/yoe6wfFXxiq1lGLKSkrQz0PjwPiRImepUFhcR6P242yzOedQm8ZTwJV&#10;BMhBKdEA4K+dNV7gdPgzcz5t52OVIvlgBke950j16rcE7ccWbqD7ebIpIhGVqam3cxJbfn/42xMW&#10;tUYfNsphPcDX2/KIXJfcAp1UlxKwyYrhrHJJfFtzHi2sMDa76e3xqtPdaS6MfcLb/LTooGdbGAFp&#10;BC4ztMdg7JaGmhJjC59BuIr0KEBhDZ0dh4dOoQyd7AGX0zcPOkOX3Lh5JFX0sHlyEIELX6hoxUSg&#10;vz7jZlqFSmeM2+BoxIdhHDBie5jAqo8lNYsWs97CCMzbTg+VqmypJyEtetlZLK968Y6+10+wr4OD&#10;xdyjrMSfsHo67v0tN6KdCnpNznorg3HOiWrQdoBEHtbEHqg1PWEiOpEq19wImX1grGBX6uIkB9D+&#10;j+hq10E8VoAAPfI6hHvOokl5ZDnJfqwCDOmd1NOUteGLwSScFgjNPkaVOePphKXDPQA7LE/lXvDs&#10;aTsxJdVh/CxRlXAHQ7bwElXtxyuLN36Lw+Uc8alhn+TIOdZAkVNKk1psztEcLxDbHXJr8/ypKj1l&#10;shB9OSequdmKE/X8KtvJpjSXhKk85XI22QWh2np4U+jZZdMNHZWU4EEI57mlXcLcwVZ2JaQ3KnUe&#10;D4NRhSFLZdLKbJzEfveLi8VJYQ+0bnfO5sfadUjbnvPLm1IHf9OzF9qU2ivXsGQAcLPvGU4wDsI6&#10;VGUvXhk8aM7HffZeF06McQX589e+ojT2QWZWhAd/gTzxGS0C8DFRCey3qw/+M/aAa3r5rsmTfc3b&#10;9PYITPwpBcXp3WEofHqGPBODsEtHk6Rl2c9HsvpDCp1paAKvHHEPTE1NfssLQZPfhUsjvnJTTacE&#10;Ay5GaE8EDxCvwkIlGgHG+J6ylZjm8uSdGmmHr4lc1qGI1v0JWB6hLPTl/Rzku6xDqOBXh4xIYvCN&#10;r5ecdjXQ0Qkwq74kMlEfT6B9JYfeagjho1Wwwo0DmcNBJq6QGxepzKo+T56ZuQ+YT6x948pS6B6f&#10;jHRunGDGbiFH/QRkGdDT2ZSEB8hhwvE1fNSPBYhRuuu2ns35f/tIyYtETV89ByMj6CyJoMPUUvls&#10;+nSvAOn6aLCq74pbuAtMWJFZqIOiB021pb5MCyyYHAQINAEaHzSTv9vda56HzJ+2/o2dWxzA27pP&#10;v2LVkQcCU3s+Nvfe0dKSI6/xG+MYzuenlkJruyTHW3VBgamiKIC97XERCzd8SvkXgu9vXlKURTKw&#10;NcNkUijK2xxuQ5krsYyd6lOeISsHpOHTk+g+1k49UBi287kzgS0Mm+ldgnoQ2BQVtIqGU6p3cGZ8&#10;lFfxgp5kWx2oVi42k9bhFOJll2irLGLx7QVxIm+qH9RZEiBE4RLQt3johWkFTniNXkAYjmXIxz0K&#10;6fJhlMq4vZFqGish7K+ZyoiqnY+7dW6Euqv64Z/fr+9qPkWoYJWpzHP+N3T7YxWKwAlOJL/N091m&#10;/BjaMhnGsjmoEPcBG5VPBnpPDbYPkpqHGdyGQ9XrH9iQaWhritfoY1oX1b+6RugARFtcQPx1ILQe&#10;FV3BqHr1nMgBzchiwAN3clTfvIIHPv8q2/GkOk05Qk4UGWYoA+NC2Q+fwuvJLPys5hA/Y5HMoxE1&#10;Uu0RoSxkXwUY21NHhoK88Rt8DKTST8+/0pXTq5boZ9jz8KsN7Id74q5h2i7bwGwcblymUH4EiqQf&#10;mh/Rk8tCvaMkl9DhylPUjNXFcrC12io5Vb4AADuhSURBVF3TfXdyfxzA4+mQT1X9+AHAilPFAdci&#10;AFpOoKHn3FRKJFjKPRZG77Yx/YJ3miL8Sf2Kj6b6AcVg6P2AG4qnFpGPIF18ob/U+VF5X1pgJD1Z&#10;uY5y8ymwgKiSszZujl8EhBTAL5i4G33qCw6nxnP3tC3P7JKib/xH9fiMBsRfA1/Y9HE83QA6xmmd&#10;TwfAbkUPZFk83lcZU2alGgWj0JMOckfAVAQV54zfBh/K6FY4DmH9I65+0n1hOMHF02uAUKUzwEzY&#10;wTcj/fjuQTKswY5tUEf737HlaEQfmM/IlXmZjvH+0ANG3ucpNBchB3SW80SEkmEqeQjbDyeV+N1f&#10;ZcMUNKcIIUbXCgTo08dAlAUj1ALx+3DZ3ZBmqx6a/I7CEipjgUUGxBWcAOYPYpEacTNWIJie8W6r&#10;qH+BEa3K7p6l+3e7s3h2ye0M5CAn0sadtse6sKe/dj+CzAja0aAjl5x9KOvUe1t7vTg034V9ThBH&#10;2ATca+RR9nQSyHj4ngkN1mOnxIV3VApM5lCyun6f1U7NMMa+C3nMoDk5Tmh7V7iSqDMvoaZpJFXN&#10;YPKSODm8WAno9EQCQ37lUii6OjEaVIsjMyLtSaYThgXfKaBZk/cSOiwTcqiprgtxfUGtJoGHZov3&#10;8z47XLr9fcoZsl2k+Su0t2HY+5PjwzmOCGK+8CfqClhYuyT7LTF8Lc5vY6nQpeWSVy6zjfMko3sr&#10;F759RqxaxQmNyQg+/T0SDjB46rDwldOuqfSBJfdIEuuZf2POeZbe98jSxjHl/9FzS5Dma6HjCRJE&#10;xEgeqrGaNpk4BeQoexphDEsBoYJtcbb+VTZJUDEX+xWROBDcb/F59agI38LkBObJJTPThSHKU8Vw&#10;WxStcRW/0ljejkthYbZS3Zacwq8uFvMtRzeZP4Dqp+bs42rRbLF8gWsTryYhSsDEdT4jk6H9w3TB&#10;jt34eAY1kZyCPjvjl+QjTYISYchqenrWYVXE+y6+pAs9+jxtfNqFGffnXKEevPmx3jRyL34myPZ2&#10;mF3EyjV92T5qig2xx+voAbun/KBUL+BGJszOe4uaN1qz5aPJ+l5eBIm8r0k6volus8Jw0fu8cs5a&#10;7XzGCx0CJPY7iYrqxlPS8DtL0yuvk7E71/FG7EEa1vjjwdxfrEGaqSV2XRxRYyHVl9w4CcJxGkFL&#10;XmFWKhKR0wQS74uY6Ai+Dr2BUEXACjT4RSS/T8Zj2XkOu1WAJ2HtkvxSo1sx3WQ2uNod/wkL01vc&#10;3F2aLyi5W6YabFBch9ETImn/5CjVPo0mHHxKqDSn7bxsF2QhY9VAdhRl9C8L1LDu6HSbXAvrnqSA&#10;JdtVxfpgZlinlUB/OfW+ixyh7X/YN2I21qic1KsORZ6eURkjaTTnjVIYL2KDGoFp0EewvfFDHb3v&#10;PbQRaVZXrgOjg5vlByc/m9ZGru60lxgZRUvjwdDYwImos2ODydXpjBu37QDgWkyYyl9XCAHlmPE1&#10;BA9jC5fXZRijHmrcfqSmNhoVjZ2WUngnYPR5NXn8mr75vuJdpZbY8awN9I2sDeBLgX0kSJJU4VE5&#10;8hYFSAjc+HX9NzxoxWK7IOO4IlhL7JilgA2nf3Akfi5D85JTkaFooCwQRw88Ti4HZgLXec58PZPt&#10;EJPxRGS5S0Q9qDhjqWsxXOJ6+4UkuqXocXFL8FNpiX6kXjFqcBeWwJgfew2woEq8otJb1VwJI6fw&#10;WdhYk80iVam783ZP8zoLWuuxaQDDsPwAwsCcgX0kjNAd0aMnGtz7Ive+4tGQZAdwibV8hLnyZ+9a&#10;pNn53KXsPCJQm4eln+bJwBCh64NZOvXPT2h5YtuPKdtZ5x7Z51xwODvmYAtmyYkxc2FPGdEcPImO&#10;BZ4nvAu2/mjwEB3Wy4M0ab+RgXZ4perRWvTVovTWxwyTR9PYD50k43z/qyZNl/8CqoJ2HCRsdKg8&#10;gDvobPA4rjtuB8KJZ9DA4vDTK1z84kFDyH/001Hqi2TSAYZLJ7I0r5iKDgohm3NAIc+vpFCYGe8r&#10;wrcMnQrg1vGmrdkCyFwhb6kc85yvsMS5pjSp2QTRRC1GNIDhNpEZJ4osmpCi87MOEcniAWQ+W134&#10;BAWr/mQGDD6BCYjSMRzhfayA24MjeVixUg0y1GKAk5tEcW8nw1ngAzSMMaxExrpQXOqLseELpwoE&#10;5tGxgfBwN9T2WyjiohNFjHA7q7bOjtkhMnRmu7HOgfvNfC9IKcTI3ziHrS2RrYcNFpBbkLHWd8Dj&#10;MlX3xw0i3CBpgchROnObB/D5AjOlr5TWM3DmSbFCas4bL6nLYmzi8jgqBOsKdHCYZ4EXDW5lY7ik&#10;eUyVYf7xVxSZTEs/81pKtlZSf+qbMu3/iLowlMHrqjLM+tN3TKGxZVbuw5d1KKNd4lfjLb1K+G4m&#10;G5QmcJCZ9k0X15xxTCd08H3IIDFRGAAI02FiamT2W3ZuA1hvCocs1Yz86JM/hPKcLTlPKT63rY2j&#10;IH1Awfb5oWjJL0aKjM6dKzHyoZV6DGlxA1lGU09WpnVddXUUi9FF/2emsVMAjdD1qHPV/lLarRZY&#10;qBkEaH6N6dtm0mYTNgdpvKjjhKXJ8SyR5qCL3dzzG8ZIo/eZIJVJEC0gKYdCv/ITY9C1uQg/roKE&#10;JgtfXYFjJKC50RHioYFpKZ8RhrDeAk5/5T8rKUAK5739KXiqSuxy7IltCB/nsS7hlfwgpogVJctT&#10;4PzVYWXJ2WiKwz8b74YwmRMag/uom80iDl++mT4jUhpJa+XUkpMDYd0v76MuPNUeB18lQgvZp0PW&#10;VkYv5wt5v1aV4uQBln9iBvHy0XX6dcW8krX8/dsslWx49TK653UyY3KemqXsKe/8Ln6BHEAMl2vx&#10;M23bfpXe1lVDBNwwj2s+aMz6/ndtghfvDqvHdMx+uuvq92lUe56+qX+AnJdpAo0/O7mOEpWR7Cvk&#10;7I223z9UNrtd1G55zzys6eTiCbanGx686BRhFbsSBjCfowR7h5tObmLxzUGjDNt0nTI4+7go8SYN&#10;oLszH/uL2nTL9WY+YHg+dzE761clHFWvqms7flpUVYOf7jOfTh6XLQXUx0TyOlvLnqQbVlur0C38&#10;Yz+Wr0Zbq+Tujt9Jz9KypwR19yne920SacBtqnzKBEf3C+Z2uU3D2PsFYPwpYDGHMLnhiXPF+rjR&#10;Nf2tjBid3LUuLxN4ut+ZF+AkvE7VcVPDF33m5t/7T9X1C+cF74+X8DHoRPdYz3uIwnUerJyT4iS/&#10;EJqsA3Gd3DN5W46o7AsX7hIs/VrKI6sEeUszYbat/GDmFN8E4MpTc8oslEFi+BdBLIRzlOORIFo9&#10;wXnzhIvCYXFi3JwQ6VnVphEDhNFM25KsMssSCre20CXJ2/i44pg6y/3Go5fsg0Pb3fdDpth0cvZF&#10;2+CYtozdsYz7pHZuh90fdybBqwHdjhgR3SbZNwUonwPyRGl8NlCAUwzUA8GpNAMOLaRHk17qwT0L&#10;DAmFlW4OtXJYFZlokiiqFY2DRmEa99lyRb5fDE0A3yFM+2htN6CP6VbyPh6PRK4pq4vA0vHWWBuA&#10;t6sNZKyQjBCCwHbCxtdKABJmt4NKpsbiYHGRB11lRsdZezsUPY7FW+alkoU/+3Y0iOaVo+GA1Tbo&#10;nByjdf+8gQjWJhrzKC+IjVN/4wja5/ql059543F6TWLyzFO1BXSUq/kxbkx+SPbvvcFEbNHw4FEb&#10;3yeicFtEd/HJIHBqzNpHUyqY5Z8chFEwK6tYfGdq7JkfEi2/IIi5Ne9Z6/hQ0XJur5m6oyr+/dlk&#10;HGv5HnmFneQ0hjR/x7zfJl3ByiFCMD7S1cOIYAU79iW5JMZcBkVW5mrCS6E1JUdTJZgsdq6pHIuX&#10;0LzkEcIXz/dFovw3v9gCN+Z8fqETdMntp4Gboc6c9hxLu2INgiYAI950d1oJN48luj3gxQNsuUuS&#10;Gv0n1gecrnqnjqbuyFr4VSAYomXOoVBWJdsxmFOpPMW1NI775JQ2L/kjFmoTgGcwJRhTPCD6zqXn&#10;4YAbgMdfdWTkOrcO3w/2uFIrPUDgrseuSqNsjp5haGV2ZTG0j9XKHzBqwM/sZ81FhjeZtrFUXnKN&#10;y/9WYKZQ2MQtyMrPsW9ElWHCSheTUxWvG8Gzq5zsi4F9DBQbGmcA3NKIzmFjpN2nLSYZ+N57RqGl&#10;apM4BnZE897CWERHStyfLlRyRmni9qSxaPl2QK8IMZJU++xjB9yOtKp7BPQCbXEhURT/+cJHkxkM&#10;WEVgegmdpywoDkQINa+ElW+CAM1lIEKMLrAAdj+9xuVHCuwk/0+YqGD4pEDP/oRWW+aD2SEoylBb&#10;UiccYEdBhiEOZ7FBhPIxWB3uGsCT0qkJmNWhsZPjTpzUUA4mKDjwxUO+Lr8h4LOB+OYt4Hc2T8Np&#10;dadhuhc5VOrA3T270jENOEE5efZ+1U5GpbUFY3/4lebc+KDnyoP8TxlIlw0GVEfAGl/eHXCNtLmq&#10;r9aiWgRCp7LsKdBG8/C90hC7y8nzRDJ+QEVDQU4rPQB0mrLvpobgeF+2dDagkj4TNvFI09GzIbg5&#10;kNlk2lrlyIfVOQAwO2s/4EVn+oHNGdMJ5pybMyEZ/pyUwKgyMCK2jaUdKcet7mz5+06q2DGc9WKE&#10;76QZ2Bhnccc1MrchAItBDbJxv86Y8rAtyknYEXAMdZl5Am/WFMxsAXREbpsQsuUpTzw8K6W6QhQU&#10;Hof2yCY8SSbNGAiNKjM0INmk0xD7ICS6KAUkO4XaSpeRKuRXmuY6ncySk3C1mB7XedK4FIoEn8ya&#10;YSf4G4dJweQOyK9EOOD4075Q1GZYkBlI0pVyLzUF5oM5wPD3DkRgv7cDPsMI08D3zAO5FsLg5Dka&#10;YK0cEQoyepAZv3KYkOhSvQ7+pPDZR2oQ1t5M/Hsbajlb1edFXXhf82zE2adjnd1N4x+9jDfKX75S&#10;tBtLtfhRmyIYIVDgMjqG5j2dk4do0Xg+lIrLnXOIYMocmAzSTv3bdh6BDkDOg+oTvgDLbKV5BSXf&#10;eN+MsvW4C2DPvsONCqqmSGmIHPOpD4ZIZa54VxTy0dgWH0Xt1TjnNa42u9dRF1Y9l3UozsparvMw&#10;RTGSyo55LIRmTwkb4XaEDcCXNRzNAats1DOMwA6Pk8ZMzHhMb7WZbTUozDSGG44O6CuSivGmzZVR&#10;vfekEdNqxx5KjgipL0HC4tY2FnJlqnN60EqLGoCyrp05AUFXB/hMxidSb+evlys+BRLSs4bgid82&#10;UYQq9ymALlxm9aSPgyE/NEM7+rTgXv9Vn2WTBpMuDJ75Cb+lmswE55okclE7lfWDOcntpurhlsJ6&#10;9fCI/RaPz/K4F/jgnWYI86Jkl2pYkHly+8nyLHMXvXhNABePSlCrXQV819G9mHa6ATp9/sODHfr7&#10;EfY4DVrdkIc3h3IKeoo+8aY6rU/5Eoup3XjJhc31KwSyVlhq8DWbR+7ioJQqj0b2GXFxMA4sDM7x&#10;Xb0abIOggx9jKleP6sZYMwAMUZ1OnQgt4FPX7X+bSQkdwSjawnymdSnH35/bVQ8U8nKWRkpkaLsZ&#10;awgZ/RvFOkYZ7eRTqHmdGNNlW28nyeLPfKqh7+fKqcj32y4Z9jBa5qxAryzEFdBN2OswXClUuTxb&#10;9wE5aRBw8nmtDHSKcjHJ2/CWUE4/Jj6uBMkJVICjBmPsimU0lPfDY0h4niCdxieb83VMMaWHz1Wv&#10;0635rEmoL2L/1Sp4d+IKQPFoyOkdURLnp5cWr+bu3N652z1BGqvYgck3KGt6utGPuszmcgLCcOAf&#10;x3aSFZ9fS5CCnlL8sAk+s1qCeektVmM/mKVEqjHzdjrtkmpfd9UQg6STR65OPbI8WdfxhUZh5NBm&#10;++xjD5Rkd7Qwji2M2q2mo+O52ylVIucMvoIv5reZuKVasE2uzA/TWSMi+goiR+rZ/uABopyxfTyr&#10;dXf2q9Mcbkkz9gzcKinuOFMmy7iUNOcriL9NgijmJNHN0Y45h1VxRID5DzsEMkfhc+PH3ZlFg4O7&#10;5WMmwKU/lHdvFzIwGEjjTDrkX/E2A5gbdvd/Vl5hcx+srI5gv4vXck3A8Xi+pa1YJTCuLqVGuLk3&#10;6VQLl7wKPQ8zY5N2DHqdIqtEEnedkV6F8482Qsthr3fnkxMuQMbtLR6bIQgaAfvTaAmEuVRvXcqd&#10;8KHShTKTlX6awo98F33oL9ZBS2Myzlq7+eOQyOC25NGi90COdfs7Y/xwe/bovZkA6RyQF8LQPg2h&#10;cJOGj8jI0TiMsRw/K3VA3sFUdhU3sjo4Utbm35yZQV92aCddikL4IHY3Tsln51VGlfjBTHtSccam&#10;PS5hTitDJ+iYxxp/loc5FEn/EJ7UighFtq4DlrSWfXx+uJ10ecG8fI+qzvTmJOX3HfyzkxftO1tx&#10;nzp52AI+wl/0pw3sCPAx39r3Gn05YuROzr5DHoLQyjpykoYg4MyAO78KWxoG4AkZ5ASdMQCfoU+Q&#10;jpbEV75Tqwm8vy36krsmKQc+VPbW+edzc7NZy1vCtcpPghaQG6MbEbHtWvZKdW89K+8Tr6YAKbDI&#10;unVxS6411LXlxa8KgCtGGilQLBOTmBkXs1RG2OLDodC+fMB4qh/ZNij2TvAIKwGTyT/GA8WpRZxM&#10;d6e2g3R9p3MGw+Pwi9y0ZWLk48pA80Ge/3DJzzLVF5jUEOI97aUYL5bF4DkAmjCkywKXcGtopvss&#10;YYOoWf4az0fmcsY8Gt7gajeskaI9hwm49EwUtq38U0S7cMrigtxXxShD9KS9FxGhiTLHiOe4Jaj/&#10;gZHYAwkejb4kKMKfkh9OTK+EfTLjLRoYf1F9rivnflpIQ5fL9sjFi2Eaet/4CMqAt0jMhcmNRJM7&#10;3MxvPMuyzwrlOF52iN+358BlATCn8xHKFIijQB81P68v3npD/WAxImdeCpUcBqJ8LDW/2GYJDzOh&#10;IOuwCp19tINrGo9+7TCEbyBNwwwGvZ0fljxp2YnCcqDACUlzZiNYAvFXokLngwbRtUMMn6dIZNIl&#10;Uipmy1SUt/jY1QmDO7ae1kkbhsrXG+CqQ6QwtUmoCdN4XBEU4CONWnPFISfx+KZtqiY2RVA5DAt+&#10;XAe+Igr/5Q0q/hoUc8G1Uk5odX18l3GRToHCrDSG0SGMprxdjGo9nfazxSdiH+bzG4zztxDQlXce&#10;qqE1Q5Zg/1mjN3rQRDEogLzkn897dIzeIq4GQkrJLjFi8auQh29PxWHefeVPfhvnsD37Tn9xRyse&#10;Dv3eRaxwdfN5FwkfbMa0KHj9IfVBNN1Z1Mw6Mq5fZZ9IgDMgEmH19gBjTZDhPlw6V1PuzRkCDWOC&#10;vHHescGwiqEGeRRKpdJGcV6h2bgNKPG7jn7C+9uKe+WauffPwOuOTI/mHXg3O7sp5xE4lvjIdCcb&#10;VRqNFtKxJ+UCVxkgHjxNRWhgo+cBWMGqc9R3+2TiQsLhGe/81iMHTtLK49uwqIisHB6XXINbQe/W&#10;cjzNN1IxTvRMZwbur1Sg8fURig+1nyfZIL9qzOiDRQELcfAl9MzqXWNiTS2FZyUNkkZ8OB50j2di&#10;YPSlSNK6isSatuxC0GzoLHteHwmeLYJiRY/x0BvA0m4OQhmf+Q2O++38kLl4nIB76KLqwNuXuSmc&#10;RPuyLMJQhTJmm1sIT0AR4Bx7sthFvPPo75VOyk2mwH1xe4DNeYj6UI7KzdLMhb5A7BoRn4AehPMD&#10;hyUvvjjyzA8azFJMq9zFOFaEIlDBsblcZjAw1pHVB/MFFwoSQR9DAvCyaQ2O6C6L9gFgEq3jU8Ir&#10;qwjZjmpp803ivV1smPxqePQ925qfOI32Q4b42bjnZlT2+41nzVwbm8RvfwCpZe6xTCI0xR6v2Lgb&#10;psMysq6b+SN3xdbkKwD8CvWUPXD36e470qC1kAYihgj+wrFHSDjemothzaDefPPTfx2r9qe6BBMX&#10;PI55ihYXpnOl01eoqwt/6drEffkeE66g++YsxAqPolBz/m0KnJwnMUyU2ZmcLxO56s8SLWoZhhqu&#10;wS4JmkyCqHXo7TPGPx5F98CluSSaISMj7RhMbx1j+eagTMFneBYFlC/HdedL2IlxP9ttxKroS61q&#10;etwMeFoIgwxhvhGYzrLsbzEXk+y/vLjjF0DCfR87IsBBpYxdDXAPmRZ7UBG4cVpDIgeqtJrWZ9Z5&#10;VvLkg7lgBbMaV+47JxPLGRrADkxP7QzGwxCk6cdEMNz053YvZeSAN4UeeTk9rw5G+YI1CHdhNn0W&#10;EScGWWbk/+2jBOpBmKZfy6pz3xQtlCPVpLhRdH06H76qHCJfnOtaCjQdk1PmmodUdiKAHp4F5rc5&#10;klm5vq355ULPW+ys3WDd0UO1cTZtTh3hOKd8eoD015GodT2i3ZgEnebhdMxpFZJ85fbIqCW29zjF&#10;ZrlLLMhntSfHi+AXj0CTK411P8nL43LczVNwvMfxqjQyNfrpVV79nWfNevdi6xxOpR/YIdF4RjHP&#10;HsKaU7CXcTEymaZwfgGYoycmb6wBM5K3M2H7isaH1GBwDid4mmoX7v4KunPgDBiVZbiqUxutrp+F&#10;1yblK5XD/gJ1lbV0JMgF5cOJdF3O+sx35yl2j5shezsAtAKc88DKcx6MZN+aYZ3k17thRD9+ADiE&#10;pF2iKybvc76gl6nNP2C3bdY4ARnPMqeKR2OMKzetyPShUZBbcn2QskwI++uqWZOpcQ7R0QIgv8om&#10;+/j30VvH3i9j6ViVd7IOs+bJyiIeGLpw3Zjb4xh5x4IJx8pFyjU3VnfsV5H2Hqz8j4MnqW9542rT&#10;CTZCzXCHaF87fVqmTtzH081Zh8SOaEsxnpWDnitUiHPP7BiqydP7EehufqEXip4MZmyhzo7dHv7J&#10;ZUsBwgbx8VdbDwqAqm3XuiGrj6N5nTd6VdiEN1226z41tY9gHNLWOLb/TjgChYd07fcRgvXRoET5&#10;IK0FtW7AGTh6gq8+Vzx+T1NkWa3xBPlnlXrdE8QY5jcC95kwAnVYgAiTdQwcnXsxcVwbUhDZDVSL&#10;MfhNZ28/hMr+YhQjpM3dNqjNu92wuza/83eQ6bzck/g5P4BpCTVF8H06OtQxPhNgd3xpXK1oXXAx&#10;hG8j6s/xOlPJcBr4KRS+wBCSNSyD2ihJJI/t0y3Oq7ykrXT05tQTe9y06MEdpixP4dF+HOgQByAa&#10;DuqNsZd3XgsME8h5bzmOez6Y2c6gJbgWf0TORpykYh0IpuFPhtsgdMEZjNjlXQlu/iaLwYRF+9xo&#10;phdH1kyFUefzhon+6FzeI8W3m2rx81DlWddO5XcU7U5HdBRhN7Ld1eyIsEmnf7SGrP7B4/AByc+b&#10;YwrcJIYY9EsxzAzDvox5r0gXUAiqeGUpdGexnJGII1cSECQTC+eowGZaDSF96VevwsORUU9jJ4R/&#10;0uNdzy08pkeEiF7lpyS41+eFCy6EFNj40u/QIqkH+UCwsjNZVsx69giFKQx+2WiNzLVUgrgZhzqs&#10;VHbmraEey4Grf+5TL2lHz7NsTLMQihquQxDgHi7FFPjF7jJh4P3HBlrpSs+cnI6QY124ZtekyMMh&#10;ZiBJ157C768FIZ4wB0QIi5F1HW8sDE3EV15sDPO3GgZa+YCzxkhXtlJ0b1vx5cB8ZC3RLb8Eyaj0&#10;Q3HLW7hAKNWUmCbNnZEP8Dm1gini8LnPw0SRo0uqZNUkWxSJuvRyMxETGkIyAGMtuKH1tBDky09k&#10;lEdgPpglVazGwVQWXphQWA/CqXTgt8jlXkpEXbHnlMoPADzKzgLId9wTQ70XpygxrqmZ6JAId0ia&#10;3/k2/Uz7zvIVQVM4ns4oPiR1phSNvQXyjnxrKIgVuknH30IwGsr7AsusSAN8zhDgDd996oC60cbI&#10;CYwOkJXDTU75HIBnXU7LyDN6nsZGjD2MyjTu+UHd/qIzIhglwa4H/UlUL+Q0ZRIF2O5oEfDJnRix&#10;YmHeD72GqqZ3X+raAymcYzwUecLkcFWOuT7RBS89YCrNle4+37gLOhnHNwZUbANDmKDFTwoZ4Szq&#10;mM7tQi7yIG4pzorrSB/hpXBErGGOtuvxNHC/yA8b6H9y9XVJmCW5CsvhbqO5Om7NN5/jPRypjc5l&#10;Xtusnu3gAifB13mKJQIaTxmva3l1+Ek6l8Sf527C4S6JR6IrMrQ3g8h8xi9VeTVnIXul+SySNzzK&#10;fv6rbLH34YeKM8Cw4uiOZ/VKJfQEMAUvMRypiAO4W1zTEQ7h/DM4hvvaC8GD1pLIeWBGqBXaYfDp&#10;+cCU/bvefBzdLq6YXcB3+ycPb/bI3cac17e3rX61ShPcyLAYDMwLWgmE37dits82WPj6On5SKZeA&#10;zV4uR4sgjC+tNk+lsdZnVGdi3jDojPCfdR2PuZ1Tz5owyNWknnMkF4rUC0XHX15HVM9xym0SULsA&#10;qyjATbb7LnglahFLaKL1YQU0O504XFycF3i8dGVxpez0tnOsCmDbeGGo4uY4iLX4HcZQ3mZAU2PA&#10;2kvCxyNDeRKj43ST2PsS1q5jzgtd7Jvg2Xm9fkRb1K6UgioN6I6xCMuZbDYVwomgp6yPVMshVPos&#10;HR0Gc4+MLN2uT9GjI+q9x8m/qK5Lji5WCutQTtEyKujMPi7rJN3g06Dx0xWuEslejjEn4LTJBM5V&#10;Z5fbT71zzhiRd4SEPYWUSpzViZz3Kyb5IkW6NBbfLMkjcCLng9nNUsGArZ4Sr6zW1vRqyz1x/HFf&#10;lSjSQh7+R7v8liTBeB7nDwaiU2xl3UwSAR9G1GfO+L/EtVZck52abqkJjZwJ4htyAYhS2+PdQCn4&#10;hugXkQW6zXkJbrdFnKtP9Y7TBsZc7jMscR5Fj874YdjG82e7p2kgJjXduOHYNuOcU+b4+6wfD3Hr&#10;2uIACfe5woPa4l/LJEK19mSBaR7F58RAxc87yU5D9RyhDpe5hMaMMXPw9qPNslRaVTXRykg5NFj4&#10;QlRum26R73G3yZHVQEldxPCoanReeRQclGaSk9WkISVnQh9DUSfw4XGice+827YCYOMUhdXTg+8J&#10;CDqCnCXkQZE8BILiIESrQLsfvDozSmya5314QDRNbqd4AeisEIQa/EW7rC2xySr4lFv81YhobBoZ&#10;fk4UfCKsSkKtjnGc/3Kf1AlCE7Zc7ciS9iG0Y7kpgGk8d0AlfLroXn9iHgAL0ZsNI5x9T8HF2eQg&#10;e6Lr0TDdaumkJ0D7oFAjrrNoqfn4Hdm+Xr0uk4ZCMA/CqEuCt+UZNJKvBgW0gEP+fsbutfqhm9+r&#10;fpLcJW6irQ4fvaDUadob2NGDkeSeWlOe8JvFU+6yrB5+hi0g93rZALp0YC7YtYS+1nACbmmn5NmI&#10;xYOfDPFYszWyNnt65CMogCnkh3xor9YD5Sk/8hZ6rWm7k2GqW7Fj3hZmx7HqdbJRSm5A1d76OeZ5&#10;Tgc+5AqlAjud+XaHg7/vhHcCLAuTypOvawB9XzQQKjl0Fae+03M2wJrdXvE18b+uEFtO3iyTQyVv&#10;hQvh3OvaTHifwBIG70oXzAJxoFu2dEBhIroywFxMayt8eYPCYEuIKYQzrtxfS2MQY6z/OqYaTqTZ&#10;yjkbVl/2CVN6putVcYbT4PpF76TH/4U9kClV6znNOYC1v3C6vjz95PSNsISWOanlM5km16s1N09H&#10;xvAtJDECe6AJD1z/p5uvXW9lR5l93vu/6VOfgGyvPed3PLEkoKpAtLqdZGcNmAdvvwTTELHtvh/M&#10;VUOECLeYQsmifPPsrkj+hkAY+zQmnOmUE08rpHmisPxyZ1hwCfDXWRCY3uqrQB89jxcybUseGG/z&#10;R/OvLnCh2MrTzrPkptEuNWkb9wFoZ6avWozVsGROiGk/QDDleRLkskhGgetY8exAB8M6P3Dk4330&#10;AfXHHX249I5iVCEw96Q5NBk/5Smge2zIA52MIzZkl3qQzjuMH5Hj+iw3F+tLNBSVyDWPvA2O4w7s&#10;v6eg0SuV6tvFy0O8mlp3X0oOTwEpJB5XvtijOIzru+vPGvJhQEiPeIU7h64nwKnpX6lIw3tPbjcR&#10;nQ9Zen+4undlpZzYBuIZfU1E8s2Y2ySQC03q53s1Vye5j2HLSELTMTKyPwmGJn8zjBT+m0F8KRpc&#10;C8vtpdCtav4VanAhzJWJ3GFq+4zriCpQsakDYiKGXf9VgW+iXECt9gPLx1QLKib70hWSvAOj4a6t&#10;EsLCah6C46H6QhqQi8xI3gaRmdVqTy3SnZ+YgRMXWi5zP7ck0dqjZzJVxeK036TCe/MZ+xDlAkVJ&#10;Kg3WgLxY2xozrnxavQ7n9iU3fmOVh0f7HL0/vOieO89Wn+slrxulu2HvtME/AoC+bX2iw+FH4OLW&#10;7WNz7S+PBI8qZWRWj7PWC0qIB0vasUXkuv+GwYxEByQKzoUfB7mp5HwG4Ddj2/CKLH76iJoui4gR&#10;uoFvoeu5RV0/1Lonqk6ICxtZATXZFMBgwLhZGl8Tsan4oePC0jKZEHd97ehaiYCGwOySbr74CKBT&#10;/gSZcHCzEJiU8zpyF2eE6g5YV7aQzkdo83lngLCyrxc1pfsjdsH5YDGWgS3mMrE+5lleLXV6kCt0&#10;MSOj8MGwkH4oPWV0gz+Smq7AUVI6OF/XoLTotp/rzMhL6q6nxRP2goc9etlkAfLG54IaQY4nWP+T&#10;w07iUulDgdsahAm6pigY5oXQ7BY5rMmoJBnsJoaixdSDcCoeHSP735gphCogLclNdwW9I47vvSCK&#10;g+VfmtYPJlF/B7cVSUJAF6GS19bROjpUSSFbmZsJlCUwjyrlgI99tpBy/uTENnirHN1RNTLnwZ3L&#10;1u95mW4E0X7W3w+JT786Lw6GeRp8pGFR+qpaZ50fDMZHu2SZT2QTVMCzQITjrXUcJttF5HlenfOQ&#10;tApbg1i8GGCPBmBTsQ5JUZMIvPaQJxAvpUYNvi+24UF9IAePhUO6KINS2k/FROU+sbP9VOjp+Ze7&#10;uCylm/qkIoEXXCFumIuDqCARPoL2cLTHoh5JnFUOq/A5G1pz8K+CxryL8Lf5EHVZQCH4WRxc3eFs&#10;lRrTnIewsszpXFydF/E6LokORZkWeMzcMsp000Wh9S33rIKhJ7gq7JkFZjqo6CFZyqnNbNBz1T47&#10;p+i3WGtlhJDQVYvWGBRbPisorD+4O/cE5gISS3BURLsHhdFqGRsLhjVHmWEGDZirFAdg3sqRC/Io&#10;gDWWT4/MzXlWJ8NkZQ2tYH6VTYlmbdXC1S1RdLTiyjl1rN7btWz0Bw5JoFW1m8rgpWilQck3wScQ&#10;RSyrm4BnkzA8kFkk+R+e/BTk6F6okWmLpu2F2wtnXYGhO1zVahQ4Lw9jqO7oxD8abP8KVR0eFDEH&#10;jSxeVwOVn0ubWxBh50Wcd232ELoBxg+ey9i8Z4yiA6sPCuLfHwVH663cEpR/hGgcjuPwMde3/3We&#10;eihjc0iPAhsZbWusldXwCBujIpxVaFqyaojQGAbpfHH3ZHHp6WNJE8y3S4FCbQ9p2PRl2al7tt2r&#10;1ShnMUyD9OFj6dynuEs864d4JK7cP/d48SrgIx9797qmIbOYWiyWm4DHbyL/WjwI0/037U7bTzzT&#10;H3AVc1vXTLGzrXLimMM8ABOPeRjrLV3BdSdr/1N3qVNMxB9CpR7nPAPmolmLJ+gFQpKOOKfFhIvi&#10;wRCscWOVrxmu58NnlFhqkVz7BY8Ef1jV7f/BSCman6qLlLxz+OltShI0uc1yUtMUUWHOfKsB1cwO&#10;BD7JZK9ztKa3EMphdj+L4AzP1OKHwdzVhT07/5OGuqN9s+dsc69WD016kTayoW0EjhvWczlMV3Ag&#10;94wNjQsihNp0jcf/EYCpq+VrdJ64yRX46ELtUcgDx9ccqBOEpc1bVHqW0VJl9Yk4m2/oyLQmhDbZ&#10;uctIyRakSSreewbltbPLnefCnIwbbRoGT2nXROQx+WhjqRLRWKKRrzWqgmfw88YH5wAi9j6NUD93&#10;qhiGudXgOZnW3Ty5KOLVd2ZyKbtdvMir3LXKssE6mp60im0PmalErLqluRiM98USpn6sqfi/XsKI&#10;l4c3D9glGoBRX4m0ZmBZXA8nMClwS/5ZQMJQK5BLiR9fo2mtwpIr6ad2VfjcVZ1zZeYJ8ojMhqEq&#10;4fS2d5rTbsqs4N6CZhutqH9kzhIAG/ahwEt336u2GNPWlvqa3NhYuJu0Rj7QzPRhkH/ORSv8j3k0&#10;IcMaY1M20vlgXiAzwjoOV5BC5LfY7uE5w4Tn+tzKImixnjoB7NI4/jYU3q1E2xfEFJWkozEHA4LA&#10;4yvEAJnHRQIpwVVVDX96SHdwmtxfH68fW05Tbm92PavT00fj+L0EA6mwxtewQ7F9KJWiC9eI3C/S&#10;t6esqkZQk24UrHT7M1+fA0tiVBYXXiU5a1bhRZSkwsjq9/MnECypEWOQZo4uzbwEwGCgsiWC9TXl&#10;NbAllhXdIjjjxjld+roxBe2wWSD/dSgYZdpFbVopfP/eQB3f6r01Z/MGtDFf3VdMUNJ/PDkqOH85&#10;f3VdSWqc/giBwf4HD6NRV6bxQLI8noNjeY10/pXmNs0lWqQFfca98XpzLXQhW04fjXN1N/2pb5cJ&#10;V9KtsHN7DFtHRBcOUKOJCj2eMc9pYMlouOrZS2PuB5t0Sa9fZs+c027tTo9cxt8RoKCjBUvVXzZB&#10;CWey0pPnMcheh1caMWimTrW4PGuaZgBqP0YUMBsA4uM1mvRb7FWcP/76Ig4uOaUwxU9hc4Yi8DwK&#10;zHHkKUWbxEU92twSzPKTfqqwCDEfl4EIvkdKFVFmPC1Ajnq/HyuG/dUR/WirukXaes3CbUSL+jsI&#10;thtRNq2NC+edcB5WpMfTjPW/lEh+hMXB8JWNjnNNTVvHFz7JrvyHLEL4OmeQFh2jlU3ljFPRoU3r&#10;s2deMnqKxlBHMygnGa/LlGnfRF65J0cMc2ugZjmO1mnm3LdHyNs2iNSP1Dk4Jkwu1Y97aMCziDIP&#10;wffunasdPhwsq625hqox68MVMr3fu0KQSULRgbRIquMuR2989lo4CtuWgzLTOLo/7QPF8jywzqWx&#10;MJGrU2O6uqHzgzw5Zm3Yvhk/9ko/PyV+7VgcJTzRe8ABwA4S5Jylbo5WMFxddmn+1zASBI3GLELF&#10;Q0iu+D/DvxPkbKWFSsTBG3BeQ+SNhqQdJNZe2XXC1/xEJMs0gwv+L35C8Q55iFlUWCZYmCeiBhPQ&#10;P/7CMvgenmAROC9iGNgglWCNIx0J5xzKo2KBnhTl/ZQd/qH508IdgDu8pJalwfV93Xjk7evz552N&#10;/MHVXBwdgvZh27FxxRhoEPOJ3t4UIR8OZGCYelsb8Q86aRT/CCufiZVx0vpsxYfH1eETEpPTXHBT&#10;S6R1PVpj8A54KKuJ2XInR1QioOk8rIynt4B/CbSaz7nHNvyGW1Lsp6A3BSz1VAJL+9CrLmcwJkqt&#10;MQpalfQjAbWnaM58uxquuxL6MfqIiQ4nwkEnTNAHr/g/9PzEpQRepcOpHKMyiynsoz7zW8ZY3lPM&#10;TNA6cm+sVrtiG5a/LnE+Jt1eMi4LKWQyFddzmpOdrItvZs2/YucqDg84fOFFj1cydxlopvpZO9dj&#10;j4CB9UvMgwL1a8bxqV3csB2wmeBc6JA+uYE9nOp2DmdqKXgc2sdcmWb2XHDFNPd+RSsgvkwaznYu&#10;3GWmFPWgIiQBo9D5YA50piw2WXTJPUUCBmuc7h9M0iNBohjHpq8FTZyLn6+wNRVQsXX2QlM3Xk0Y&#10;eh9+kyr3h+fTIe7SPVhnd348gmhYZ1u3EiViXhidsC76wzy0X0tL4YLNRRRqSxoSrnPTkITvY3NY&#10;MVlFZQTDKvgunYug7LQRN/IXWVCJQDP2r/DwCAn3S8IOjFXpPEl28UWu6kJG5jv0sDcL3G0SnykP&#10;SpYAwGM7N9i1wpuWpTA0j085QBeumdQR1rAO4vTiHfr1rAm/iEA/p9kVK+Abr1btGIQL6mzYjzHX&#10;75847Qi8JKrCyc3sftkZq06G7jpYOXXs2R586TRLgcMeK1pf6cdDZSOIYh9OLi8x+gu4bYzgpszS&#10;WQEzUbqmLgSrjerzyTEVXMYDlxMez9psKJWiOVKFhRD2TM+RcymqRwCuZLlEj07WSOfBg8H1UF+4&#10;ykryboGIc8RonbYr6TAkDKulAJkEejp1N59//PUND4tTSauqeg5i0sm3+MugEMOtyCmbWESnQsGt&#10;WV79KPN44GafeglPbE8jhP0lNUOU7CNjEv/ZyU3i/t2bNo0bVlfmzm9j4HW73JNdz6rIXNGRqmT4&#10;C7MS7LpGypGMKEUPlKLoBvKaDz7xLdebM/6wqMG3XDc11jJ5JpXcueSbvjilji0/QfAFHX+lGrq3&#10;CC5P8mA8+dZAVCnMgm/gs0CIa4XGOQuLfY7VlDpUXemKEy8JDfwMQFuWZDnHGDD0My7UqTh1hqYo&#10;13jLZVGWQg7+p1W923NVG/cH+eps415vmHTi7ZrZV6FsxtkcdzbKrQBMpuL/uVrBhUXVjkgZ58ij&#10;rkLhsRO9EQ2/DapeXVNrA3bE8sQsDVuTHvg4eakrnrVjz9WQK4N6wetl3AlFLuIJBNc0OVQ8QYrQ&#10;z7X8Btkheh0wuJyTEFFhMIxSHFBfZjIyNDhFj6KXhEwKujbN7JcYvDYCI5z4AoWzF0vZQBEAg79k&#10;OhTFMaKUTftu86+yARlUlsx+fNTiC8kt81Iizekh/dSgjrJPQfSI+ZDtzShszitcS+2lf9ABAPVc&#10;NLLMfJ4nH9Q/Zk5PufDu+/vf9WjPMAXWHZwLuf8xZdjFchY+H/TyP0N7/ThpNNNXgDFeZdcR+V8o&#10;+5w+cdGU0vJfSRTT3i9v1gqjRTxRcmKI798VIHJvFeNHUlGJfQt9e3RYL7dpWUgfPt8ZjLq8r7vr&#10;R67TW0d9cyVlCJwq3PlT6/EjuDYaU0OdLDMzpnqSVd8C9Akjn/mE8b1qXC75+KPEyR/HKkHQoZj4&#10;PpsiFqWVjt5x+NuKk+dW8rj/l3HLRgL/aGvnDVVmawP4BcTCtCuVrFNT+Oms0mmw+rfc45leqZsn&#10;pCSU6MfJibkWI+Au4rq9fh/GVhjh7t7zunfF4vzIerESEozD5z2xfLJc3C0+WgzsvwYYANxZT2tK&#10;8LlE9Bz+wc6hHaXQMO1HOYz/u/+NmRgQUAowLbxdoxLeLDShIjqTPq86P2Y3AKgUNmlCjJsWmCUn&#10;KNL8EQSdKC5PrEDD32lU6FKXKyb2Gn96xe7gKOkIY+n2+Mp67fZ1nWa6JXa+7XkAI/hi7AbS1/iX&#10;zBdBDh7orxutJ5KxpWH5oRuTARyNiYuef8pjyFGhnk3AbjRimZr2YSrm4gamDXcHQD8EqwA732FX&#10;951zW4vLQVeLKa6an+UmbnpvYuyH8RqbUqpL2RUSJuMLCQLOrDDtQ8qUEAV5HlOV74yKxUXTxtXa&#10;7LDUBk9eU184LYDxhWvj0BSTyAQUXuXiNY+7C8/zGLP0UGJ6mr2cTKeIcyUrzqie+Nb3KMpodVtP&#10;JhkW2QQRhQMrjDqQDEfL//THMWFWckWmyC9X5AuYuP0xe3RGurDOE+Bi0RV/YJ9GbEz3NngU1/i8&#10;YhvRSlr7IwFb5he7dhMrm1y9wQfZhefhlW1JjYrZJpirokymzV9lM9viFMNpN1YHJUwfGnM/lezl&#10;qAjkpFhZn4aKGUwM4wGS909V48gw12P1xjn8er7uWmy0BX6IXeE/tOZu2Q1+UGXpDvhbHHesACFk&#10;tAP3RKepmYDlCpM1ytg5fuH/hVl0VgImxV5tOzR6OXqFphj7A+ekJY4fZjQgtPOggwtOnAoA4Cbg&#10;RlmVJLj4fuEE9q6ItOByCy3Vbx48rOhLeR9OlhuATBf3U22JQxGu1dFgZKLc9uaQ26ZoZ0hTjodL&#10;Yo0/rCyb4+Obibql1ISm+Kbk726PmnBMUuJ3ECHs4rByXPVcCRNsXlBGIkSKxeuhxSDdzQZK1OAt&#10;nsAP6w0ZQJG2dwQRqnZQPydn4yi0BmmZ/KZby7RVbGTKQHfVFpUPLTUEUSf4F/2tWX1zHc6UDn2n&#10;lacNhDHfByx0V1aM7qkk9Ro4ablAZGystFk6ZrfaZYpH4P3l+WbOahONUiKyBz84nyf4mXA5J70b&#10;qyI1AOSvVHaEcQkAiaTAED5//FUXMciw5tal21zljO8kMENjvZ1d1ddlHBVvbs1fq9XiPu6rkc85&#10;PSCUIRwrdS7TVfjb6/SFXVMfzoXyxgWYpmIRBqL3Drh+EokaFh3/ny+ri7mJvrgfyr/h84gVHbe/&#10;BDHwVuQ6CYKLZpzmeAu5u0HQMfmqZhwfZTFVmtB5W6Y8N9motK51aMU7318ODPcjq6NT84fKsHwr&#10;f0TLVZmGvl2cpoV45K6U6zzBs7w4rBG5QZl3pwpy0DafvcJo4PjPEtG1JPQkx9ZwJuxPdK/PRTII&#10;odVyEO7jzYclPNFq9JN2lAd5fKRfitZ2zIiF1ynEOtd1Acev5bHJ10cKFNKKrck4jP54uDWK9+mw&#10;PffIScNldO1t28c9WvMBR09h+cSJImv9PJbDZyybB3w3A4Do0Qhe8QPisojzMdfbF9EDXijdCJBZ&#10;dhLM1JOl+Ih8L0oAzl92iIaBhH4wD5kQGgLJ2JBXKyXcAEVLl9dJCSoeT5Zk9y2QLK8yHhI9QJ9G&#10;2mPIHcUlNBTZHQh0+/7ju4SC/8qs7nDwZfj93Sti7iL75hXn3jZays843oAU9Y8+Jazr8ED+B8/6&#10;zHGoH5yae4sfrJLBNkgQDngHVHZt5aKTxwswx9OtAVG2DbGQ0FzKREyzY0V7LobWsy9YzqaACvHq&#10;GeewXiwRnzYFtFfEpo5ZEH4YxDoNtnz89prFJjC0lhk4F6IcWpdNt//ZaRqfbETgXWCriM2pWosJ&#10;1VOZnt+HAn2NuxlHjnRdJe93cZvRGSqi0qeaFe4hCfoIxTMcIcfa6KXoLhsHasPaX4vPqpPRGjnY&#10;VPAsuXOl9p7ViJbSOYL99qWn/s1jy1KNYDbYSZhWgArPj+hy36p8n0QHFZp2EaTYfbLdJeLCQ+pe&#10;itWQ5pMIBIXvacyNRb8ITvHPzNuk1EKSnHpyzGVwGVGV8FEXSrZhlsJapjY0H8yl9Yjf2lMCK+iB&#10;yedjxdMZi1RKtBrRcxtOOY07x+mHAmyrWzuUDwXzW+2g1OVHm0ZOAJYH6Mx/f2Qrs8v5rJ1dp1W+&#10;+m6xY6ZozD1ovwn04x32qF0I1r/DH+gPk5x/8FzSB94mQ2AZ8UXPthn9p4ZIG/1UosSFII4vZ3rz&#10;mSk0ArJewNmAsXYYNJ5y7KA1IePHLBKzbpvRh6Mx+Ybx+o87VLN4b33HltsY53lChnry+tGRAsqZ&#10;OPvUR4+zF3JroS/+86SA855YVXbYXPb5EDH1w5CpYJSNd6bFeFV+qrDzIzSYs/gBOS4/4Q68m7TL&#10;JR78E1b07GL2Ub0SgXlgjXsmKmFPpXV+4S/2IwYzrJPQHozyJTA7VzSko/blOYJPjssvRj6dk3pW&#10;mQeC3hbwleg6LCRyv9WE6yJ67q+P+Jw7uTlMIVgUi7vLVSSYB4x+Yh68kkdQTrG14tC/V8FuYcpt&#10;xnnkJePPm7k3X+qlQMurjucdUebm0a275nKAeoSICQ65Tghlyb/DpvrDK3YAHeJl09Jbfc4DXe6N&#10;TsZev9NLQkw9Y/p8PAEV+goUh2gBdWW+1+sjpKvahJ5/iyDGcIKaeEZEwdCNMoC3YQpqqZXcPHyO&#10;uhJGxg6Nvz3nUmaoPX5jmn7H3ATXxfWofwSkxOC/JA9xIXFiWl+E4dOVbp4HcAl3XTD1LEDaUOVK&#10;jPJzKY0Ne+C72d6+G5pVFqwCS0x6jbKteDEZPmw4SklwDwFJJ0gztdNbiRfhp5E1vnNJocMQc0O9&#10;uSrPTFj30V4yteOzzuDnzhzP5VDOtmhHdsp560gLvK8o+VysPqgV5bwBSkk3Rd3ackAiCVYl4pGS&#10;fGUdXWGe42nWbIIL43MtwsAUTKL00yNvanBCSeR0pA6C9YoG1ojcnViVvqxYZDdAnwPLj2Bly5cd&#10;g5MJXOGtovrvmAOqQHdCpEgc2ANY+nyeYhiAH5NaNDq3wvkjgGoJFSbZeSFcXQa1Sy2MGVbxQMPH&#10;igKQpWJYEF+JyEz9DhQQ6+9OODjuMEevNPVPQbjzNhmzrxWvnrEK1aDvyKRpaXWsSUIbYGp+IoL5&#10;diPQOxjsFC5hYzHa+ZtaL2FG1oNK+AmaeqToIrwjboovVsqHvmioRMlGA24KEGyaOLTKr6PzaNEx&#10;Oncx61I8XzdzKfNnlgO6Id1DG1MI5lzEZuCNDL9CW1zriCJ3y+TdInUV4kHxN/t0MQ6oljQQc82R&#10;QyAxgaMxQWLzq/HkTYgsVQA+MAwegIJbG2LOo24BKtXn+wN1kmUflabiTEbTfGYbHLOoHk1xP6Ud&#10;fTZGRTujqMzzvGpixhf0vw+OqiEJiym+PLqTJrqBnGvyYI1aV1fZmtUqxWL0kmiMqQF5VRGHHAJA&#10;1IHFaDV0xXX4IGtQLROV7WYVI1BxcLyqOc1G/opJQJ1UbTFNaUo6H3wS9ufiksqquv1maqMDaMW+&#10;vkLAVSQWQXK6G7YtXW4U0f/7fyhDvCtNotARAAAAAElFTkSuQmCCUEsDBBQABgAIAAAAIQBwq507&#10;3QAAAAUBAAAPAAAAZHJzL2Rvd25yZXYueG1sTI9Ba8JAEIXvhf6HZQq91U0sRptmIyJtT1KoCtLb&#10;mB2TYHY2ZNck/nu3vbSXgcd7vPdNthxNI3rqXG1ZQTyJQBAXVtdcKtjv3p8WIJxH1thYJgVXcrDM&#10;7+8yTLUd+Iv6rS9FKGGXooLK+zaV0hUVGXQT2xIH72Q7gz7IrpS6wyGUm0ZOoyiRBmsOCxW2tK6o&#10;OG8vRsHHgMPqOX7rN+fT+vq9m30eNjEp9fgwrl5BeBr9Xxh+8AM65IHpaC+snWgUhEf87w3eInmZ&#10;gzgqmCbzCGSeyf/0+Q0AAP//AwBQSwMEFAAGAAgAAAAhALPXP6bHAAAApQEAABkAAABkcnMvX3Jl&#10;bHMvZTJvRG9jLnhtbC5yZWxzvJDBigIxDIbvC75Dyd3pzBxkWex4kQWviz5AaDOd6jQtbXfRt7fo&#10;ZQXBm8ck/N//kfXm7GfxRym7wAq6pgVBrINxbBUc9t/LTxC5IBucA5OCC2XYDIuP9Q/NWGooTy5m&#10;USmcFUylxC8ps57IY25CJK6XMSSPpY7Jyoj6hJZk37Yrmf4zYHhgip1RkHamB7G/xNr8mh3G0Wna&#10;Bv3ricuTCul87a5ATJaKAk/G4X3ZN5EtyOcO3XscuuYYbw7y4bnDFQAA//8DAFBLAQItABQABgAI&#10;AAAAIQAG7fvuFQEAAEYCAAATAAAAAAAAAAAAAAAAAAAAAABbQ29udGVudF9UeXBlc10ueG1sUEsB&#10;Ai0AFAAGAAgAAAAhADj9If/WAAAAlAEAAAsAAAAAAAAAAAAAAAAARgEAAF9yZWxzLy5yZWxzUEsB&#10;Ai0AFAAGAAgAAAAhAPlmyfEsAwAAgAgAAA4AAAAAAAAAAAAAAAAARQIAAGRycy9lMm9Eb2MueG1s&#10;UEsBAi0ACgAAAAAAAAAhAGqPQpQpJgEAKSYBABQAAAAAAAAAAAAAAAAAnQUAAGRycy9tZWRpYS9p&#10;bWFnZTEuanBnUEsBAi0ACgAAAAAAAAAhAF+fNPWYfAAAmHwAABQAAAAAAAAAAAAAAAAA+CsBAGRy&#10;cy9tZWRpYS9pbWFnZTIucG5nUEsBAi0AFAAGAAgAAAAhAHCrnTvdAAAABQEAAA8AAAAAAAAAAAAA&#10;AAAAwqgBAGRycy9kb3ducmV2LnhtbFBLAQItABQABgAIAAAAIQCz1z+mxwAAAKUBAAAZAAAAAAAA&#10;AAAAAAAAAMypAQBkcnMvX3JlbHMvZTJvRG9jLnhtbC5yZWxzUEsFBgAAAAAHAAcAvgEAAMqqAQAA&#10;AA==&#10;">
                <v:shape id="image1.jpg" style="position:absolute;width:26777;height:16954;visibility:visible;mso-wrap-style:square" alt="The same platter. The items are all a dull green. The colour spectrum ranges from dark brown to brownish-green, and  through yellow to blue and black, with no reds."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A0pyAAAAOIAAAAPAAAAZHJzL2Rvd25yZXYueG1sRE/dasIw&#10;FL4f7B3CGXgzNLX+TDujzILQMRF0PsBZc2zLmpPSxFrffhkMdvnx/a82valFR62rLCsYjyIQxLnV&#10;FRcKzp+74QKE88gaa8uk4E4ONuvHhxUm2t74SN3JFyKEsEtQQel9k0jp8pIMupFtiAN3sa1BH2Bb&#10;SN3iLYSbWsZRNJcGKw4NJTaUlpR/n65GwXa5O2S2K9L3ffr18XL1lyx+7pQaPPVvryA89f5f/OfO&#10;dJg/mc7i6XIcw++lgEGufwAAAP//AwBQSwECLQAUAAYACAAAACEA2+H2y+4AAACFAQAAEwAAAAAA&#10;AAAAAAAAAAAAAAAAW0NvbnRlbnRfVHlwZXNdLnhtbFBLAQItABQABgAIAAAAIQBa9CxbvwAAABUB&#10;AAALAAAAAAAAAAAAAAAAAB8BAABfcmVscy8ucmVsc1BLAQItABQABgAIAAAAIQDa4A0pyAAAAOIA&#10;AAAPAAAAAAAAAAAAAAAAAAcCAABkcnMvZG93bnJldi54bWxQSwUGAAAAAAMAAwC3AAAA/AIAAAAA&#10;">
                  <v:imagedata o:title="The same platter. The items are all a dull green. The colour spectrum ranges from dark brown to brownish-green, and  through yellow to blue and black, with no reds" r:id="rId78"/>
                </v:shape>
                <v:shape id="image6.png" style="position:absolute;left:28289;top:13430;width:26949;height:3537;visibility:visible;mso-wrap-style:square" alt="The colour spectrum with only 3 distinct hues of varying levels of brightness. It moves from green-yellow through bright yellow to dark blu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W7tyAAAAOIAAAAPAAAAZHJzL2Rvd25yZXYueG1sRI9Na8JA&#10;EIbvQv/DMoXedGOjxqau0gqCp4JaqL0N2WkSmp0N2amJ/949FDy+vF88q83gGnWhLtSeDUwnCSji&#10;wtuaSwOfp914CSoIssXGMxm4UoDN+mG0wtz6ng90OUqp4giHHA1UIm2udSgqchgmviWO3o/vHEqU&#10;Xalth30cd41+TpKFdlhzfKiwpW1Fxe/xzxno31++3DT9SL+FMZHmcC6z7cyYp8fh7RWU0CD38H97&#10;bw3MF2k2S7N5hIhIEQf0+gYAAP//AwBQSwECLQAUAAYACAAAACEA2+H2y+4AAACFAQAAEwAAAAAA&#10;AAAAAAAAAAAAAAAAW0NvbnRlbnRfVHlwZXNdLnhtbFBLAQItABQABgAIAAAAIQBa9CxbvwAAABUB&#10;AAALAAAAAAAAAAAAAAAAAB8BAABfcmVscy8ucmVsc1BLAQItABQABgAIAAAAIQAPpW7tyAAAAOIA&#10;AAAPAAAAAAAAAAAAAAAAAAcCAABkcnMvZG93bnJldi54bWxQSwUGAAAAAAMAAwC3AAAA/AIAAAAA&#10;">
                  <v:imagedata o:title="The colour spectrum with only 3 distinct hues of varying levels of brightness. It moves from green-yellow through bright yellow to dark blue" r:id="rId79"/>
                </v:shape>
                <w10:anchorlock/>
              </v:group>
            </w:pict>
          </mc:Fallback>
        </mc:AlternateContent>
      </w:r>
    </w:p>
    <w:p w14:paraId="63C96E72" w14:textId="06C3CC20" w:rsidR="00E75083" w:rsidRPr="00F152FC" w:rsidRDefault="00E75083" w:rsidP="00E75083">
      <w:pPr>
        <w:pStyle w:val="Figureparaleftalign"/>
      </w:pPr>
    </w:p>
    <w:p w14:paraId="419EEADF" w14:textId="77777777" w:rsidR="00E75083" w:rsidRPr="00F152FC" w:rsidRDefault="00E75083" w:rsidP="00490CF3">
      <w:pPr>
        <w:pStyle w:val="List2"/>
      </w:pPr>
      <w:bookmarkStart w:id="91" w:name="_Ref132041196"/>
      <w:r w:rsidRPr="00F152FC">
        <w:t>Readers with</w:t>
      </w:r>
      <w:r w:rsidRPr="00F152FC">
        <w:rPr>
          <w:highlight w:val="white"/>
        </w:rPr>
        <w:t xml:space="preserve"> tritanopia confuse blue with green and yellow with violet as a result of a missing short wavelength cone.</w:t>
      </w:r>
      <w:bookmarkEnd w:id="91"/>
    </w:p>
    <w:p w14:paraId="08A55697" w14:textId="77777777" w:rsidR="00E75083" w:rsidRPr="00F152FC" w:rsidRDefault="00E75083" w:rsidP="00E75083">
      <w:pPr>
        <w:pStyle w:val="Figureparaleftalign"/>
      </w:pPr>
      <w:r w:rsidRPr="00F152FC">
        <w:rPr>
          <w:noProof/>
        </w:rPr>
        <mc:AlternateContent>
          <mc:Choice Requires="wpg">
            <w:drawing>
              <wp:inline distT="0" distB="0" distL="0" distR="0" wp14:anchorId="572EA222" wp14:editId="31F7CF91">
                <wp:extent cx="5544000" cy="1735200"/>
                <wp:effectExtent l="0" t="0" r="6350" b="5080"/>
                <wp:docPr id="271671418" name="Group 8" descr="The same platter. The colours are similar to those shown in Figure 1.14a, for a person with no colour blindness, but are not quite as bright. The colour spectrum ranges from red through pink and bluish-green to brown-black, with no blues or yellows.&#10;"/>
                <wp:cNvGraphicFramePr/>
                <a:graphic xmlns:a="http://schemas.openxmlformats.org/drawingml/2006/main">
                  <a:graphicData uri="http://schemas.microsoft.com/office/word/2010/wordprocessingGroup">
                    <wpg:wgp>
                      <wpg:cNvGrpSpPr/>
                      <wpg:grpSpPr>
                        <a:xfrm>
                          <a:off x="0" y="0"/>
                          <a:ext cx="5544000" cy="1735200"/>
                          <a:chOff x="0" y="0"/>
                          <a:chExt cx="5543233" cy="1734503"/>
                        </a:xfrm>
                      </wpg:grpSpPr>
                      <pic:pic xmlns:pic="http://schemas.openxmlformats.org/drawingml/2006/picture">
                        <pic:nvPicPr>
                          <pic:cNvPr id="127" name="image22.jpg"/>
                          <pic:cNvPicPr/>
                        </pic:nvPicPr>
                        <pic:blipFill>
                          <a:blip r:embed="rId80" cstate="print">
                            <a:extLst>
                              <a:ext uri="{28A0092B-C50C-407E-A947-70E740481C1C}">
                                <a14:useLocalDpi xmlns:a14="http://schemas.microsoft.com/office/drawing/2010/main" val="0"/>
                              </a:ext>
                            </a:extLst>
                          </a:blip>
                          <a:srcRect/>
                          <a:stretch>
                            <a:fillRect/>
                          </a:stretch>
                        </pic:blipFill>
                        <pic:spPr>
                          <a:xfrm>
                            <a:off x="0" y="0"/>
                            <a:ext cx="2674620" cy="1731010"/>
                          </a:xfrm>
                          <a:prstGeom prst="rect">
                            <a:avLst/>
                          </a:prstGeom>
                          <a:ln/>
                        </pic:spPr>
                      </pic:pic>
                      <pic:pic xmlns:pic="http://schemas.openxmlformats.org/drawingml/2006/picture">
                        <pic:nvPicPr>
                          <pic:cNvPr id="128" name="image5.png" descr="The colour spectrum with only 3 distinct hues of varying levels of brightness. It moves from red through blue-green to brown."/>
                          <pic:cNvPicPr/>
                        </pic:nvPicPr>
                        <pic:blipFill>
                          <a:blip r:embed="rId81" cstate="print">
                            <a:extLst>
                              <a:ext uri="{28A0092B-C50C-407E-A947-70E740481C1C}">
                                <a14:useLocalDpi xmlns:a14="http://schemas.microsoft.com/office/drawing/2010/main" val="0"/>
                              </a:ext>
                            </a:extLst>
                          </a:blip>
                          <a:srcRect/>
                          <a:stretch>
                            <a:fillRect/>
                          </a:stretch>
                        </pic:blipFill>
                        <pic:spPr>
                          <a:xfrm>
                            <a:off x="2843213" y="1385888"/>
                            <a:ext cx="2700020" cy="348615"/>
                          </a:xfrm>
                          <a:prstGeom prst="rect">
                            <a:avLst/>
                          </a:prstGeom>
                          <a:ln/>
                        </pic:spPr>
                      </pic:pic>
                    </wpg:wgp>
                  </a:graphicData>
                </a:graphic>
              </wp:inline>
            </w:drawing>
          </mc:Choice>
          <mc:Fallback xmlns:adec="http://schemas.microsoft.com/office/drawing/2017/decorative" xmlns:asvg="http://schemas.microsoft.com/office/drawing/2016/SVG/main" xmlns:a14="http://schemas.microsoft.com/office/drawing/2010/main" xmlns:pic="http://schemas.openxmlformats.org/drawingml/2006/picture" xmlns:a="http://schemas.openxmlformats.org/drawingml/2006/main">
            <w:pict w14:anchorId="1B2993D6">
              <v:group id="Group 8" style="width:436.55pt;height:136.65pt;mso-position-horizontal-relative:char;mso-position-vertical-relative:line" alt="The same platter. The colours are similar to those shown in Figure 1.14a, for a person with no colour blindness, but are not quite as bright. The colour spectrum ranges from red through pink and bluish-green to brown-black, with no blues or yellows.&#10;" coordsize="55432,17345" o:spid="_x0000_s1026" w14:anchorId="49B0B76D"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CgBJuXIAgAAuAcAAA4AAABkcnMvZTJvRG9jLnhtbNRV&#10;227bMAx9H7B/EPzeOLGTNDCa9KVrUWDYgq37AEWmbW26gZLj5O9H2Ul6yYAVBTZsD1GoC+nDo0Pq&#10;6nqnFdsCemnNMpmMxgkDI2wpTb1Mvj3cXiwS5gM3JVfWwDLZg0+uV+/fXXWugMw2VpWAjIIYX3Ru&#10;mTQhuCJNvWhAcz+yDgxtVhY1DzTFOi2RdxRdqzQbj+dpZ7F0aAV4T6s3w2ay6uNXFYjwuao8BKaW&#10;CWEL/Yj9uIljurriRY3cNVIcYPA3oNBcGvroKdQND5y1KM9CaSnQeluFkbA6tVUlBfQ5UDaT8Yts&#10;7tC2rs+lLrranWgial/w9Oaw4tP2Dt1Xt0ZionM1cdHPYi67CnX8J5Rs11O2P1EGu8AELc5m0+l4&#10;TMwK2ptc5jO6lIFU0RDzZ36i+fDomWd5fvKczsZ59EyPH06fwXFSFPQ7cEDWGQe/1wp5hRYhOQTR&#10;r4qhOf5o3QVdl+NBbqSSYd9Ljy4mgjLbtRRrHCZE5xqZLImL7DJhhmvSvNS8hiwbfXd1TDA6xXPR&#10;K+Z7FmSjpLuVSkXuo32AS6p9ceu/yHhQ1I0VrQYThhJBUITcGt9I5xOGBegNEES8LydEP5VnIJQO&#10;pQnD1XkUX6hyCBwvfEAIoolmRZgO63RJp40+gUfMMR1Peooer1FQNr+czrNHBU2oDp7pgBcOfbgD&#10;q1k0CDdhI/J5wbcffURJaI5H4rIyR1oHHD1AgjVQT8Z/JCJqn09ENBs5UyesBC9IDQ8NMGGVbZF5&#10;R5xgq1knQ8OsUXuWs1L6II0IrGnBM1uxLcc9NUmmYAuqX9mgrJtgqHmO2H1g2m7pZIVENULJQkMN&#10;qG7YRrVwUSOAYcGyDdrOjP41JWd/VcnZYppnE2pesevli9lisRhK59gXs0vqikdV59PFfDL7U6Lu&#10;+yQ9D30dHJ6y+P48nZP99MFd/QQAAP//AwBQSwMECgAAAAAAAAAhAFUHsjKDLgEAgy4BABQAAABk&#10;cnMvbWVkaWEvaW1hZ2UxLmpwZ//Y/+AAEEpGSUYAAQIAAAEAAQAA/9sAQwAIBgYHBgUIBwcHCQkI&#10;CgwUDQwLCwwZEhMPFB0aHx4dGhwcICQuJyAiLCMcHCg3KSwwMTQ0NB8nOT04MjwuMzQy/9sAQwEJ&#10;CQkMCwwYDQ0YMiEcITIyMjIyMjIyMjIyMjIyMjIyMjIyMjIyMjIyMjIyMjIyMjIyMjIyMjIyMjIy&#10;MjIyMjIy/8AAEQgCZAOx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gYYJqM47fjTmPznNNIzzmvTPlRcccHNKcYpACKYT8/egCQNlRkZB6U3o&#10;eBmkGM4Bo3YbGeaBjuM5yaaepNLjjNBHTIoATIx0GajkJBAp5HtUTcGkNFj+ECmZ5wacThR3GKbm&#10;mJC8gZAzScHPpR05pMn8KBi5ApCTRn0oOR160AJnJxSE9PekLcmkOCRjmkMeG54pd3IJ61GPvYpc&#10;80BYfPIRCcVHE/y0ly2IMck9qhgWZl+WNz9BSbsVGm2tC3vB47etNMvPWlWyvH5ED/lT10e9Yf6s&#10;8+tLnRosPUf2WQs6moGkxz2rQGg3x42Uh8P32fu1POjRYWp/KZpkPrTTNWgfD98egpp8O35OOAaX&#10;OivqtTsUDJ+lNMnvWmPDGpHsOfemnwvqPt+dHOg+rVOxml8tSrJj61pDwtqZOAAfxpD4W1X+5Rzo&#10;Pq8+xnM3PWk3c1o/8IzqefuU0+GdTzjy8Uc6D6vU7Gfv9KXf71oDwzqLfw0v/CL6njhcijmQfV6n&#10;YzvMwaA+c1dbw5qY5MRxSp4a1MgHYRmjnQ/q8+xmliDS760X8N6kq7jGT9Ki/sDUQm7ymx6Yo5kH&#10;1ep2Km/nBo35q4vhzUm6R07/AIRjVcf6ujmQfV59ijvINLv/ACq5/wAI3qgH+ro/4RzVAP8AVcUc&#10;6D6vPsUd3PWk3471cbQNSDAGE896adDvt20rz6UcyD2E+xW8yjf71b/4R7Ueoj4oPh/Uh/yzo5kH&#10;sJ9irvo8z3qydB1E4xEaa2hakP8AlgaOZC9hPsVy/NG/FTjRNRA5hI+tIdG1FRnyj+FHMg9hPsQ7&#10;+lAkwaf/AGZeDjYc/Snf2Pf/APPI0cyD2M+xH5nvSbzU39jaiB/qWph0nURyYGxRzIPYy7DC9Afj&#10;g0v9mX2f9SaRtPvlGTCwo5kHsZdhd/GKTeKYtpdE4ELk/SlNneAjMLDPTIo5kL2Uuw4vSB8Uhsb3&#10;PEDH6Uosr4f8u7/lRzC9m+wofmjfzxTDaXgPNu/5U0w3QP8AqH/Ki4ezfYl30b+ah8q5H/LB/wAq&#10;aUuB1hf8qdw9myxvpd/pVYrP/wA82/Kk/ff882/Ki4uRloPS+Zmqm6T+4w/Cje+OVb8qLhyMt+ZR&#10;5lU/MYdVP5UeYe4P5UXF7Mub6N+Bg1TEp7g/lR5xJ6H8qLhyFzzKC9VPO9j+VIZvrRcOUuF/ek38&#10;4qp59BmFFw5S5v8AWl31SE4xS+eB35ouHKXN/pRu5qp5wz1o84Z5ouHKW/M9aPMz9KqecPWjzh60&#10;XFylwPSl6piYetL54z1p3DlLYfil3mqfnD1pfOx3ouHKWy46kUB6qCYY607zh60XFylrJPakDc1A&#10;sy+vFPDqehouFicS81KJM1U3D1pQ+D1p3J5S8snFSK3HvVBJMVMsp9aaZDiWwwGKXdk9agVwcU/d&#10;zxTJsTg5FOD8dar5PrTg3A55p3JsWBS7sjBPNQqTkYpw56/pQKw/GeQM0HimbyvAPFJnPFAWIbhv&#10;mzjiogvBPftSzDL4zweKVMbQx7cUjVbBt5Jx71IMZxux3qNSGwMHNTIAeOelAmSquBkg4PpUijoB&#10;TAxOOoA7U8YUZJx9KZmyTBHTg1Ex5wacWwDjmombnkjNMEhSQU5qBtvQckdDQzEg8jFRlhxjrUlp&#10;EkYwx9cVPGQo6fUmoI8joc1ajVXwv+TTRMidQOBTicA00AA4HUUrMTVGQ3j3opn4migZXOd5x60m&#10;KkZfmPIFIVz/AI1JdyMDtRjJ4FPC5GD270hGScdu9A7jcc+opAAG56U7pmmsDn2oAMZ6ZFIAc9fx&#10;pRwKMAdjQMQnj3qEj5hipiM8CoiMMPUUhonfG2o89ulSNyKjPPPamJBnpSEnj1pC2R70nI5pDFyc&#10;cd6M556005xVi1sbi8YCKNseuKTdi4wcnaKK3PNPSOSRsRIW+gro7bw2Y8Gc7ie1bFvZwwgCJAn4&#10;Vm6q6HdTwE3rN2OUt9AvpzkoUHvWlF4bWIbpnZj6Ct55HhQ/Nvb0JoiuGkT59qn25rNzkzthg6UO&#10;lzMTTbJB/wAezH3NW4orZTtEbKQPSrG8oMtcDHqRUqSQdTcxkfWoOhRS2RW8tR0c/iKjJXpvI/Ct&#10;D923R0I+tRvCCeCKRaI1C4zml25HBFN8va3RsUobGSybR70AOKnHAWm7ARnHNNNzEqkFj+VRQyyP&#10;IylCF7NnrQBOY1IpnlKOgJolQhSTJtFNhZSv+syaAsGxV67s+opGbb/E9Pld48eWm8d/am75jyYw&#10;B2JoFYb5hyThuKTzNx6sKeHzkHn6U0wxk7mzj60BYRnA4LGm7kJyJWHtTtkXr+tN3Ro2CRg0Dshy&#10;HBBEpJ96HeVW4UsPWm+fCGwOT7UuS3Yj2ouFhm+YtxlRS7ZPvFm/ClJPckVG0q/c84Kf1oCxIGbH&#10;8QoVmLAEtTFJ2kCYk/SgSqvVjn6UBYsZ2vjJP1pQSx6cUwTAsOc0O0pb5HUD3FAiQ9PpSAZP3R9c&#10;VFvlXliGNAlmP/LMAeuaB2B4ZDnMoI9CKRYpAeCpp3nKeGbJHtTTIQeGU/hQNXHfvccKufrQXlHV&#10;AT7Gmb5S3EY/OnZkJ+5QFhsiRuQ7Kd3pmlRwBgx8etGTkHyzT1JOfk4oFYa8aOOUpoULwEJFT5b0&#10;pACeoxQBGcY6UDGeen0p4jxz19qGABxg0AQvDuOVZR/wGoxE5kOZFwP9gVbKY56VHGGVmO/cD6ig&#10;aQoCr1EZP+7SssL4DxxkjtigMp+8B+VO4YYAFArDRBCgJjiVSfSmeSCc4wPTFSbSvrTvxpisVvIG&#10;7lM/hTXt4mBHlH8Ksk/7dJnn7+aQWKJtIsZEZGKglsxID5cQ3f7XStQkkcMKidiOOKAM9bGJeJI0&#10;+gpHs4APkjQN71aZh1xUEmx1KsCR9aAsU306NnyZYwO4CinGytMYCLxTyY0OFj6epqFpmBOIwBQK&#10;xG9vZEn5Y+O1QPFb4ykaGiWQ9BEgz371Jbw25XLHnvRcHFLoUpVQkLFbqSfbpTPJyQvkruJ9K0Ll&#10;o24iKjFWLQRyYDEb6nmLVC6vYoJpju21IFPvipZtDdFG62BB7iuvsrFVj3Y61JdEJGflz71Zi4Rv&#10;axwcunQW5xJCcEdqdb2WnzNgx4A9TW5cIbjICYA/Wqo09WOFUg+opcxfsVbYij0fTH7KBU3/AAjl&#10;i/C4GehqZdNlgIZAHHcEVPFcKjYkUqB7U9SOWHYpDwvZ4yfm/CmjwtZkH923FbsdxGwyOfSrSGNh&#10;0OaLsfJDscjJ4Xj3ZjiO39aRfCytx5GK7ZUA7UuwHmjXuHJT/lRyA8H2n8QINI/g21I+TOfc11zA&#10;dApNRGNj8oQ47mi7D2VP+U5Q+DrZV/iY+xpi+DYWyTlfTmuv+yM5znH40GxPXf8ArRdi9jT7HIt4&#10;JttvEzg+oqKPwXE7YedgK7T7KoOFfkdc04WyEfxZouw9jS7HGv4IgRMrcOfaqn/CJqr7RNIG/wB2&#10;vQBbDsfzpfszdj1p3ZPsKXY8+fwlMo4nz+FN/wCEUvf4HBr0B7O4P3JUH1FIlnMD+8nQj2p80iXh&#10;qT6HnUnhvUo8jZn6VWk02/g+/bvj1Ar1QWy4+/n3pPscZGNwNNTZnLB03seTBnQ/MrD6ipVlzkZr&#10;0ufQ7O4B8yNcnuBWLd+DrN+YZmjbtVqp3OaeBl9l3OREvFPEmcCr154bvbQnYfNX1ArLkWSBtsqF&#10;T7irUk9jkqUZQ+JFoP0HX1p4b0HNVFbJGDnAqVWI+p7VdzBxJ92PwoGTjjFRhgetO3gcUCsV5D85&#10;z60K2c+lMkOWNPx8uKRZLHzz0qZRnmoUOB1qePrzVIhjzwev4UrEHA6UmRnFMdjuoIsDOEGM1Exy&#10;lEh4weaiLYHHXtSZaQhfHA7HNPUljnA5qFualjHI5pFMnTgcdasRxhgDk/hUKKAMdu9W4h8vHbpV&#10;oykyQAAjnJobj604Ag01+RVGYzI9KKPwopDKkn3j160Z7DNPY5amYOOKk0AMcdaMnijHOKPb0oAN&#10;5xjrSbiT0zik4HfjvSY4oAUvzgLSeYA2MUgGTkHgdqMZPNA7C71BJIqJmAPXrT26YqvKQBkUmUkX&#10;CeAQajJB+7TfvRKR6UzJzQJIeB8uRzUsNvLcMERSzH0FaOmaLPd4kkBWL9TXYafYWtvEFjhKH1as&#10;5VEtjuoYOU/elojnrHQUiBa6Uk/3a24mihTZHHsA9BWiLVsklximvZK2MyfgKwbb3PWp04U1aKKg&#10;Y7wd350pYnnIFKYSpwYuPXNTraRSLkKR9aRpcpNtLbn2UJNbqxChR6jFXjpyDkimG2iTsM/SiwXR&#10;EJoWUgqCPQiojFZn/l2HHtUzqgbAPPpiqs1tMZAylwO47UAO2WwPCYx6Uss4RT5asx7UBWAxtApj&#10;JMBlGRiOgNIY5WuHXmTHtigNdFsSCNl7Y6mmD7XjLxqp9BVSee4LlRDKPdRQBfYysMG3HuaQJ/wE&#10;+tVoHYY3zMSezVMo2sSZM57E0AMcqMqx3Z4w1KqGNTtjX2C09twHCgn1xVV/tW7K4xQMkDNyXLrQ&#10;Z4wMvITjtQssh/1ip780oK91U0AOWeIgEMKTzIW43g+oNJmMggKoqpcSIjBVjJ9SKBF0xwuOoI9j&#10;THhiC8gECs0Ha/ULn3q3EsZ/5a5+hoHYcYo5chAVI/Co3tZdpw2D2OakJiJGJj+FO68h84oAo+Td&#10;AHfJx7VEsMfmBmVt4/iNaLzspwUJFIJSefK49DSHcYrBVDfNt9aa08Z6MBUslwoXBAGexqFW3ZPl&#10;IR2xQA9Gd24KY9upqdTJ6AiolYMoKIq465qUSkcBaYmMZpmbjAH0qPzJ0BJO8+lTmf5iPLP1prNj&#10;nZQCESaVh/qQPrT/ADZQeYA3uKA+RkED2pyvt+8w9qAAzMBnyTk0vmA87SKTeOf3q0nmoP4wTQAM&#10;QV4ZhTdq4+aVvzpjysR8pX8aVQ5GWK0hhIAi7wHb2DVGl0cYGR7MOam27f4qilnhiOx+SfQUAlce&#10;XVv4yppd4Xgzc+9N2RyqB0HWo5kWPDBtx96BpJlrbJjO7IqIzqJQhk2n0IpYyxQHP1odFcfMBk9+&#10;9AhxdHBAcVGcLyZ8D1zS+SuOgppSPGGQEUASBW6iXd+NNIm67sKO5qMRQ5ztIPsad5cQyAWx9aAH&#10;B2wMyqaYxnByChFN8iEj7p4pfIXHAbH1oHoAkODk1Gxl6/LikZAOgNV3XqNzigkc7uBnK5qvLcOi&#10;E4DH0FQyRIRyWJ+tV/KzgeY2PSkNJDzdzMTiBsjrzVK5vvkwVIlzwBV17eZFIjfrWVPbOrc8t61L&#10;ZrCFyuZmYkszbvSpvNkiGGbqKqtGwJJ/GpkTegLH5c496jmOhU0TDa9uZfN2vnAX1q1pkdwZlOCa&#10;gjhy+FUsvpXUaLYNEqSyrlWOFFC1ZUrQRv2EmbUZzu7ilkjEwIORWja2ke0cYqydPUEyDoR0rpSd&#10;jzG1e5ipZKFKgA5pFtwhwVArUaBY+c0yRUxkDJpbFJNlIwoBxisi/SDYxZgMd6t392EUgcYrjdRu&#10;nuHZS+MdqiVSxrDDNmxFIvPlShwB0qxDdsCOtcxpUuJyhfrxXRNbLDB5iuQeuPWiMriqU+RmnFd7&#10;xg7qlRt6/Lu/GsWK6TqWq8lyrqNnU9eaq5mjRXfjAI/A05fNA5YVRQygfKwFWFefby4z9KLjsWdh&#10;JBZjRw3XIqFWm6sV9qTzJwThVYUXCxNt44JqMyyJgNn8BSGWfacIuewzQJ5VUZUFu4FFwsTiRj2N&#10;NYBhhiw+hqMXE2ceSPrmnGZs/wCrGadxWHbFwBubj3pDGh7tg+9J5z5x5S/nS+c4HKLn0zSuFhwA&#10;XgZxS5YchcVEJnx91RTWncEZxii4WJDJLg4K5pA0h69aYZ9vSMk0pmlIBCCmFiUqxHPPtVS60y3u&#10;1KSwAg96eZJyclQPTmms1yykHjPcUXE430ZzmoeEpI8vZE/7prn5YJ7eTbPGyMPUV33lXCgASuce&#10;9QXVgbxSk2CPerjUa3OOtgYy1joziPMHA9aXf8hz2rT1Hw/JaEyW+ZE/u9xWNK2yMqeCOoNbKSex&#10;5dSjKm7SRC0xaSrCsTgCsxZP3lXYnoTFKJdUVNkAVXQ5xn8ql3c+1WjBok3d6jZjn0pScc/lUZOf&#10;rTEkNkJxgc1GD8ue46USckYNAGB0+lSaIXHGR+tTRjmoyM9qmRc45polliMVajwRUMajjJ4qwMDq&#10;KtGEmOH3s9BTX496cvHbimuMimSiLNFG0UUiiu2Sxzxk0hzjinMQWNID2NSWNwRkkcelAxgZ70uO&#10;etNPTpQMCAKYSTxnink/lTcLnnOaBgOOnYU0n/8AVTsHPoaYSd3oKQ0BAIIHFVZ+nNWWY9egqvMp&#10;ccDntSZUSzFl4R3PQAV0mi+HlYfaLoHHUKaPDmjqsCXF116hcV1auhG1FJFYznfRHq4XCW9+YRG2&#10;RAiDoOwpStu/LlqYWdDxGB7YqNpnJP7sZrK56HKSrJbJkIzMfQ07zgxAEZ/OqwgLnlMH61MICPT8&#10;6LhYcd5PDJj3pFLjI82P6ZpvlyHutNNtHnc0ZLUBYZJbxqN2+TJ54al+0pGBw5+oqYDIxsIApSOn&#10;SmBUbVoVJyrkjr8lNkvJp0DQhgPQ96mkhUHfvfjsKjIL425X3IpBYIZLhj+8jBHvU6CIcuiA1FGC&#10;D1J9cCh7ZZTliw9qBlgSQlsAj2psmHzskwccUxIkjACjj3pXkROWwPwpk2KZs5mkHmupA7461O8V&#10;ouNzoD7mhbyGVtsasx6ZxSPaxSOHkXd7GkMQy24GFkQ+nNROFmYKZAo9RUkiQxjCwDn0FRhomGG2&#10;gjoCaBj/ALHAi5HJPQmq7osY+bOPRVqdWnfIwijsRSxJKvLy7vwxQCM/y4pGyFkA+mKmW1Q4wDj3&#10;q8XYHAwfxpOQecA0WC5Rktl7IpP0qPyJFHCIB61dkZ1JKkEelVJppCQBCzDuBSBNkRhmHK+WKcsM&#10;46kfhU8Bj8vcUKH0apRNGTgEUWHdlJkkU8tmm5fnr+FXXlRRxz+FVTc7XO0fUBetAXIipPWMk+pq&#10;J7cMeQw+hq8sjSpzGRj1pxAHI/Wiw7lMARJnkfrQmQcmTcferDyIoKsM59KrmO33FizfTNILiSea&#10;eTNtX0FRm58kYUM/1qRipACQsfQmhVnJ+ZkC+gFAXEWZyPuqPalkkBH3dxqVUiVfmOfc07zIRgcZ&#10;oC5XjA5+TANI6BAX3Kp9amLICBinExleQD7GgLlaFjn5mDD2q0JMcBeKhZtvCRrULSyk7RGQKB7l&#10;ppufmwo96gkdHkVgwyPapYwrKA6fnTykbHAUAe1G4J2IjcHHy4J9KUEMBvK/SpRFEeMc0nlp2Siw&#10;XQqn0IIp2cdWGaaFOf8AVYA96UxKeq/rTELu68iozvz1GKcI41zzz9aTEZbAcfhQAHcDjbmmmdUY&#10;A7Qfc1IYkbqx496Q2tsxBYZIoC5G1zzxj8Bmo1leQE7mwOxGKtrHDHnaMVDcCNuQW+lILldnIqCW&#10;QgZxSsMN/q3H1qtMoK85BoHYjaTe2SMVJbIkrkOCfTFVsKp+9W5pkcbIjFefWkPYki07K8KarTaR&#10;IWO2Pqa6FZEQYFNN9GhwQCe9NxTFCq0zlm8MyNl8HntTP7EaLIeMn0rq2vYifQCp4bizeMyTMqoO&#10;5OKj2Z0LE2WqORhsGhkzgjHtxWxp86LJtbt61qtFZ3NtvhkDj1Wqn2EFsgYHoKFFxY5VI1Il59Se&#10;KFjDh5ACVUnqazfDviq81g3CXVo9u0TbfmHB+lJcRrGMc5AqKyv1EuxlwBWnMcjou1zdlMspGKR9&#10;yKMnkCliukKgA4zUc1yq5DEc0NFRn0Oa1mQlyF6diK5qWFuvc12txZpdn5CMGqU2jNbguQCKxcWd&#10;0KsLWucb5UkcoKgjHQitWw1GZyIpvmGfSr32DecMuM8ip00oNKGK4PtRFNCqOElqNuYoEQSJjnqD&#10;RbuFIwyAH3q9JpoWIq3IrnWljt71oCpPuK1OE6uGSIqCXXNWlZW+6Qa5u3mtg2C+T6ZrXiuYCny9&#10;PrTGX1jwck5pxUZxVRbyPjCtUi3IZjkYAoAlKD0JqM7AeQR7UjXcK8NKqn0Jo+0xBcls/QdaAHF0&#10;H978qeACM5NQi6QnhWqQXKjjI/GgB+EPHPNAjTkYIqL7bCGILYPtS/b4SPvnJ9qAJQiDjFIUUHpT&#10;BdRN0fJoa5QZPJxQBKFXFLhRziolnRge31NBnjKZBz7UCHlo8feWogsWTtfJPbNRO8OSWjzxULMg&#10;IYKE9DQMubDjNNIfH3c1EJZiPlcc+1SfaCowTk+oFAhQrY5QfQ1japoEN+jMqCOQjgrWx55OPlY0&#10;Hd1D4pp2JlBSVmjyq90260u48u4QgH7rY4NOhPy56V6PfWMOoQNFNhgfXtXCajpcumTFTloz91sV&#10;rCVzy8ThnDVbDY5cNzU6sCfeqAYCnxTcnJ71qmcDiXWbtTS9R78/SmM+AMU7kpDicnJ/IUoJ/wAK&#10;iBJzUgJxigZInuasxDt3qsgGcY5q5CuOetNGciZQScHtVlBkZBqGNepqwCemOgq0YSFAOajkOTgV&#10;KOmcYqF+c0xIZRTMe5opFELfePrmkIxTyRk56E8UhwRSLG46ZpGyDSnjqaTJ7/jSGIDjFBwaMZPY&#10;DtQcj/GgY0sQR6VExOePyp7HBx1FQngnnmkykhcZPPNdBoOitOwuJYyVU/KpHWqWiaY+o3YJB8tT&#10;kmvQ7eNIYljRSoHFYzl0R6WDw9/fkQosiABY1AHtU/UY2lTUjeYAPLAJ9zUTm7A+VIifc1ieqMeE&#10;Sry7A+tR+SYxhXfP061KrXZbLpGB3waezlT8wz9KAMuUzjk5APcmpLZrg8MgIHRs1YllOfktDIff&#10;pVf7Zdq2Gs9o/wBmgd7lzeRyI8n2qPzpyceTgepNRmd2wMPn6U0yqBtcSnPoKBD5pF4Ds/0Wq5He&#10;Nmwexp6qiLuiSRmHQManU7ky+wP3A5xQBXS4kQBWkjz2GOacJ5tuSA3sBirBtw3IIBPtUbQHd99v&#10;pQBG88ijLIQO+OtRGbJBVJD9amAlU4wdp7mmPNMg2iIt+NAxj/apP9U4Qe/NPiifhpn3sKjRp8Hc&#10;nlDPpnNTLIrrj5j9BSAf5mzgL+VV5zKcbJCPap441Odu7/gVMkSFVJ4B70xFILcluWBX2qygt1GW&#10;i+b1NVvPn8zEcTCP+8e9XowWQb1GaQyMXcLEqjgt6AVXkWdpM/MV9M8CrjBIwSIlz7CoEnmkkO+N&#10;Vj7Y60xEe5Yxtxyfeoj54YHA2e55q66ALlVHNZxglSRneUFD2PakNEvn7W5ZVHvTxdxDpuJ9hTI3&#10;hH3hv9PlqYvGBwgUD1oFcrSzmQELHj3amKyBctwfapHlTOTIo9BUDEOCAwBFA7ieex+7ub68Uq37&#10;bcso444FVxExz5jbhTjIsaYAwBSDQtC7387SKZJMSMDNUHvcEqAS1NEkrANvC/hTAmWUlzvwAfen&#10;fa4EwMjNVGitywaQFj65ppmtov4cfhSC5ca8l7BVHvUMmo7e4ZvSqwuUmyFV/wAqetn5wJSF29Ti&#10;gCWO+WUds+lPNxtGdpPsKrG2vURytsojQct3qqZZDzuP4U0myZSUfiNMzlgCcqKRXDZCuRWcJZAM&#10;Yzn1pVkkB4wKfKzP28DTEcrnmbihoNoz5rn8azxLL3kIqfernHmMAB+dPkBYhdC/HIVAXbx2JNPM&#10;z4yoXNUYYg6h+SPrTbxpoCCDsUj5eM0nGyuOFbmlaxe8+4HUpj2pPtjYJPUdqyUuZCctITx2FTK4&#10;x1JNSbFs3hLfxClF8p4YsPcVX3A8HrTlKMeoPsKAuiwrA8ks2aessSH7uDVNS+77hI9jT2kCj58U&#10;DLLSq5BBalRpFyFwB6mq48raMS/hmpEx1BJoGWw5VeWyaiedh/ATRt+WoXiLciRvoKCRjTMTncVH&#10;pVeWRHGCOfU1KcnjYQfU1DOuF55pFWIM7ZASFK5ro47i3itlZeBjpXNpFHuUkd63riGIWihWzkdK&#10;LlJX0Ks2tNv2xgYqnPrKLnP3qo3weMnGFXtWJNI5G1lOf71ZObOqNGKNs60XyN30q5a41a2ks7gn&#10;yZOuDg1ySpK7/IpIrd0aO4E469aIydwnTTiztdF0aLR7JbaGRmjzkbzk1rkIgx3rEWR4EG/c3se1&#10;Tx3yyKfMyCK6NDz7NFqe287kYxVMaYFff0xTxqMYON1W7bULS6JjWVS46jNLlTK9tJKxQuZBBGdv&#10;3hWMb6SaUqzYqx4iuPIGIznNcWb+VLjOSeaiUrOxtTp3jc7CaG5e1ZIJtrnnNWbGe4NqsF64aQcA&#10;isLT9W3XIBBCGugVVdg4OapO5jJOL1JkhCNhlp6yqpKioprkovJzWcb1A5C9RT2Fds0rkkJkSZFc&#10;vqUaLJ5qkZJ5q7NqBkBA7dazktxeXIE0mEJ4ApMaTCB4hhjtB9a0opbSYgB8uOwNNTw5vucK+YiO&#10;MVK+jXNrPshi3DGQxFIpIsfMVG2QrjtS5mJwWTZ+tVJC8LbJ8o47Cl+1bvuIz49KCiV7c4HlCNmz&#10;nMvNWUfy8CSRd3oBxUCyM6Z27T6GpFk2L8wTPqaAJfN8w4Xdj1xTDbJuDbnJz605L+N1wD09KVb1&#10;WkCLFISe9ArjljaNflVc+pNVpg3We9SP08vmrkkcbDDqxB96g+z20QO1I0z3ZqYBA8DDesjOe7Hi&#10;rBkTHIz64rPWMygxrNEEz1BzVyGBIUC7wTSAa5QHO0Aepqs9znIhkjz7irLIH4GKhazXfnfx7DFA&#10;FKS6G8K126EdgvWpI7+FpQo8xnHapXtsdI1cdi5pRBOSMtGij+6vP50DSLSSfLkqwP1pwfcPmYD8&#10;aq+WAQXdiadKsAGXAA75NArE5uERTmQAj3qvI7FQyFnz6GoWa1K/JIuP9nmlR0Iym9sdsUXDlFzc&#10;5BV1Rf4s8mmzwQ3MZS4uGcEcZFKftchAghXHfeaY9ldhgZHjI7ACi4OKejOPvrcWk7ojBkB4YVVV&#10;tuTXcT6ct1avE4TJ7gdK4m/s5dOuGilHH8J9a3hO+jPIxWF9m+aOwiTnPJ61Lv8AQ/Ss3d82atxS&#10;bxjjPatEzjcbFtOce1SjggdzUUfAziphk1SMWTQg5xir0QAXpiqkQyM4q6ijaDVoxmTRAN1NSg5P&#10;sKjjHzHNS9MEDirMWHIXJPFQOQO9StyuKgb5utDBCZHoaKbRSLIjyx5pvIIxyBUj/fJP5VGxA/Hs&#10;KkoU85AFRkn15p/UDB5qNj2oGhe/WhvUUg/WkPHegYjkADHWkgha5uFjUfMTigjcK6Lw5pvmOZWB&#10;GeAaicrK51Yal7WaibulQQ6dbKkbor9y3rWqkkrLnfGfeof7OgUDI6dzSi3t1PylvoDXLqe+lFKy&#10;JSFb7zfXBpuyENkEn8aCnGFi596TyZMYwi0AEkjRjMce8fXFRi4kbgxhD2yc1KInAPemOkzLgIpx&#10;60AMJmY/60D0xSKkgbLz5HtUaBwSSiDPvTstkAkL+FAyczxoPvZpi3KMTtGaaHQH5mUn6U4zw5xl&#10;RQIa88ig/uxj61UaaUsdmwDvxVh5EbgHk1ASQcCP8c0DQj3QRcN5vTqopiSM3IV2Hu1PMkmCohbP&#10;1pDbh0IaNgT2BpBYQyhDllA9cyUj3j4/dvFgf3jTf7PiHWL8zSf2fCp+5xRqOyGNqcygbvLJ9AaU&#10;Xzy8bAnuHFSCwt88pmj7LZpksg/E0aj90akkm7djJ9S9SttkxvwCevNQGC0JO04+hpgRV4LkYo1F&#10;ZFsIAABI2B2o3NGMiXj3qELED81wfpiomlj5Ebb/AK0CLDSnB3OW+lVJpY1Ofn596kj+YEOpQeue&#10;tMMKFzl1PoDQCsJGTIRtdiPerQQIfmYE/SqsgeNCAeAP4aIo/NTLOxNOKuZ1JqBNIyH7w4HocVWk&#10;mi2EKufqalNqvoab9lAPK/pV8hj9Y8imxjODuUH6ZqN3QsSpYn2FXVtCvRP0pRaNn7uKORE+3kZ4&#10;mcDAQn61XeR5WKk7T6Ctg2pwcgDisWSMrc8E7jxisqr5LWO3BQ9u2pMI4whO1sn35qQxOcZY4NLb&#10;RvLcFQQCP1rdsrdHG11BGcVnGt5HXUy3TSTObnXy4w27IJxwagQF8HPGehrR8WQRWV3D9nUJGRyo&#10;9ayrJ2c7FOAWBbNZzqty0OvDYJQprm1Oitlj8r5ggI6YHWtmzC+URwAeorHt4gNzDj2rahTfEhUY&#10;4pKTNpUopaDZol+wzqPuspFcKj5cp07AV6CFPkSoehB/lXllzJIl1Ig4KOf5100noeHmMPeTNI5H&#10;OelIGJ71VFz5kYYnnvTPPxWtzzrF8MOSTUqOI0J4P1rLWYv34FbWlWZvGYsPkUfnT3DYmtmHkknv&#10;TwomkO4k+mTTZraS1yq52+lQxP3JpkX1uXI7aNZOVH4VnXLJb3JXcMdgTV2OUgMQcisy9iSS5Zto&#10;Y+9RNaHTQk29SUSq44I/OpUPYACqKowHAAqdFkP8eKzOovJ5jdwKebcsMswP4VWjjbH3zUyFgeeP&#10;xoC5KsQUdBn6U2R51+5HkegOKcZpDgDApwZj1I/Cgdxsdw4Hzgj680SRs/zI7KfalMyA4wSfpTg+&#10;edpAoGVCjo2ZJB+JprsrAhRk1bMcLMMpkmkaErnao20rDuZjybDjODn0ro7a2zYLMDkhelYE8e7I&#10;JC1p6J50qNB5mQOlItMxb5XluyzDvwtRx6a8qbeWyc10tzozST5x0rWsNPjhiAYA1HI2zpdWMY3O&#10;ZsPD7NKARtNdPYaAluu4LlvWrMhWL5lHPtWbqni19IWI/ZXljb7zIM7a1jTS3OOpiZS0Roz2qIfm&#10;GaoS2pcHbgCtCO8TUIEkCkb13Y9KbIoiG4niqaM1K5y95ayxPuDHFUrO2SG8NyhZZD1GeK6p1ilX&#10;K4NUDaKCSBipSdzSTi0ULqNrkfPzWHeaSfOyB1ro5htyAMVTlnUDa3UetJxTHCq0rFKw04Yweta0&#10;k72Ntwu41R0y+V70whSxXkgCr91vlkd1ibb0ANGy0J1nLUyjdSzo0ksgQnogrPkvJYsqpHPWpryy&#10;Z1Z9xQisG9wm3ypHJ6Nn1rNyOmNJLdGpFJLM5AI9+aetx5bfKQxB7Vzv2iSMkByPoetNW7l83KAr&#10;3qbs1SSO9sNTlLKMkDNegWQFxAjSAE4615loLG8KecvTuK9L079zEqZyK1pu5hiUopNDbzRIJ3Ls&#10;oJPf0rnNS0GSKTMD7E713iFGT+lVLi2WVTnpVyj2MKdTpI81nmezkEMjZbsajUq7hvMXd3POMV1W&#10;qW1rByYw7euK4+ebNwwijXaT0NZ81nZm8qV1eJrwNEuCGTH0qU3BH3E3e4astXjChPLYE9vSpEhV&#10;Z1AVx754qrmNjQS6ZvllUR/8CzTZbSykkyx3t1+9TNjFxsVQO+RS7VtmUi2MrN1cGgaRKkEKgCOJ&#10;V9OKQ2zHIacg/wCyKc04C5fCiqskx3BlkYJ7LnNBVi2ISOFY/U1AIpWkP7zgU1ZnBO3O3uW7U55I&#10;mG5ZQT0OKQ7Fea12uH+0gEdRnNWIkyMpKzZ7VHHbEFnCIzN3NKftKgFSp7YXtQFx7pNsOCFH5mq7&#10;WsZHmO8jnuMZz+FSsJt2JZcqR0XrT4DKCwiiOR3dutMm5CCsZxFZfL68A1OLi5AxBZA/VgKtRsBg&#10;ytGG9Aaf58JHBz9BRYTZVMk+8DciHuDTDOvJHmOc87RV7KZzlfxoM0KjBdQT6d6YjPLSYDQwFx33&#10;HFVNXsob+02TgRyY+XHODWszRNuAYj3NV3aBDy43dsijYUkpKzPMJke3meGQYZTSwvhhXUeKdKWW&#10;D7bB8zp98Adq5KN+BW0ZXPIrUvZysbkRBjHOKnTGazbecFdpPT9avxOPrmtkzgkrF6IcD0q2o3L1&#10;471VhJ446VYQAsMj6j1rRHPIsR/L24qTgnJyPamoNxyOPY072/WqMWIR8p61AwAHTmrL4xjNQMT0&#10;FDGiP8KKdg+gopFXK75yfrSbRjA5pshcNkDOTTDJIvBA+lSaWHsCMVGeegxS+acciguDxjFA0Ick&#10;4HX1pp+VtpqUEYxj8qj4ZyfSkNEttCZpkjAxk4r0TTLVbe3VVGMetcp4ctfNu95G4L0Nd0oVYwtY&#10;VHd2PZwFPlhzdxCzHPQ/hRu2/wAOfoKcFXrTtoPesztZE820coSPaqj30TPgRuD7irxjU+uKaIEB&#10;yOKARVE0rD93x9RUqrKRl3FS+Uo55pGiRh90n8aB3GFAVwHH1xVeSydhkXLfQgVKEZTgQ8euaGE+&#10;eEQD3oArGzZSCJEJ7Eil8raP3jRs3sKtGMEZOB61CRa7slkyPelYdys6xAhjHuPoKj87b92FR9TW&#10;gqwEfLj8KTYOuVH1FFguQRSPtAeIqT3HSpuBwWAqGSOFmAe598A0fZ4ZAOSffNAEhA9RTGwRjqKe&#10;kCp9wUENkgDmgCA8D7pqtNHIxwse4HsTVt4mbggkexqAxSj7pKigCr9gkY5Fsq/8CqeO0mj+/wCX&#10;t7Y7VL9mYgF5nz7GkFoVP+sY/U0Bca1srtkv9cAVGYIYzxGzH1AqwI1jztbFNeSQf6raT70AIYgQ&#10;G2/nUEts7fdA+oqQzzY+aPJ9qQyyEZMXFAalJrImXL3TouOgIq7ZrH5ZA5wevrTT5bEEwMxxTrdC&#10;ZGIXYP7tVDcxr/CXtse3PfFQbhtAI5BqUQtjrTTDxktWhykTuNpwOahZ2Y5A6VaMIxyaQxJtagCj&#10;IxZT6iufuQXnGG2c9RXTyBVB+XtXN3MRDtJHuIJ+4OTXJieh7eTrWTJLcM0x2FfTfmt2wSRnQ5wu&#10;cVhwxtPysQjcYySeK6bTVxwy/N6jpXNHc9qo7ROd8ecGFiKwNPbbnBwx6A1v+PjkQ46Vzmnsu0ll&#10;yexqJfEzSC/do6qzy0TOc7gOlbthIHQZBzt71zljJKzKWPAHPtW7p0hdNxIIBwCPSrizKpHQuhvn&#10;ZT0xmvJ9Tx/a10S3y7zgV6ufvgDoa8q8RxrD4guUQcZzXVTZ4mYR2K6TDG0DGKGkqsDtO4ml8wet&#10;anl2LtpG9xcJCgyznAr0eysRp9tHGvJA+Y+9YngrSP3bajMnzNxGCP1rsxGCNrDIrSKMpmVNFFcD&#10;B4PrWLe6c0ZJX8CK6Se15Oyqhyhw4yKoz2OVBaEYcd6ypbiUyyehbg12VxYxzLlOvpXO3+kMp3RZ&#10;Vs8jsaynFvY6aFSMXqZ32qSMDcCRUi6go6giqkjNDIY5UKmmFUkGNxrHU70kzUj1FGPUfnUo1IDq&#10;PlrANsU5UU9JJY+SvHvRdj5EdNFeK4BAwPep0lHaucjv+RuTirMeohmAVTg0+YOQ3xLxyQPenZz0&#10;INZUbs69M59TVmJ5VH3Fx2p3J5SxJHM2CrBfpTDExHzHJ+tTxuzLhwBT3VQAVYH1FAXKE6y7B+7R&#10;h9aSzupLOYOrKMnpVp34IVRn3qlcRTY3IsYqWXE7G18y4QSdmFJPK8Z2Dr61iaVrzQqlpJjcxwK6&#10;WO385csPxqkxNdGUNzOfvUn2UTYDHjvxVt4yvyqgpEhfqM+9O5DgrEcY+zEopyB0plwftBC7tv1q&#10;WaMqhPc1mSy+Wdx5FNkRVmTqqxk7W6daYJBLJtUisqe98vOTwea5eTUNXs9fSeAiWybqM/dpXKcW&#10;zr79hbNlxXOX8/mXKrEC7t0AqPVtXku3JyQKk8LQXNxqBnEW6McbjUOV3Y2VPljdnTeHtOa0QtOi&#10;rI/XFdVFbwMmdgJqvDZsVDHH0q0mUbGOatIybtsYOraO8oYomB34ri9V0BhF5sbcjqMV6+qmZMMv&#10;FU7vRY7hCNgH4VEqfY6KeIT0keDPaS78AfMO1SCzkJBVSB0Nek6j4Y2yF44/Y8dapHw+8S7sYHpW&#10;TTOlW3IPDlpJb+Wc5U9Qa9DhgKRBgDWJoUEUKH7UFVF5LtwBXWxTW0sINvIkkfZlOQa2px0ucmJm&#10;r8pnPd+SMkVYhuUuI8r1pJrQSZwOO9VIofs0pCZArS7uc9la6MzXIXZSU4NcXJp0olMik5Jr1N4o&#10;bmPDqAartokHBG2spU23c7KWIio2Z5wtjPAfMeVip6qRUx83gRKqr6k5rs9V0pJbfylGB7Vypt4r&#10;Odod/wBA3XNCTWjJnaS5ojAWUgu5PsKvQSoY2GKrFvlOMAjvVQB52O27dR/d2YpmNzY8mNhnj8aU&#10;KqjAH5VShjhjAWe5Zm7DOKf55B8u3GXHdxxQUOmG3LFC49AOtUmt/teNnnW47gLir5e4cqTMkRHU&#10;DoacZBHjzbjex9qBlL7NGjjfvdh0OamMgA2rA2ParcbJINqI2R1JFNe2lbgMU96AK6uScGEA9s0k&#10;koLbWhJ+hpXsrhlIe4yPUDkVEmmsqsJrmSQHp2IpBYlUBQGW26evWj7VtJAi8v8ADigq8OI443fj&#10;7zGolkfDfaVjQ+pbg07hZEZuMOSfmU9TmpEvISML5bMO3emNKmwRr5eG5yq5BqxHBCXU7FUj0HWk&#10;GgwmaZcrEPxqN4rh8fNGvrxyK0nkgiHzuiD3NVZJrUH5TknuBkUwKKxW7b4pLhpCwwVxXC6tpp07&#10;U2jH3G+ZK9Ae2LsZMoPQ96xvE1qlxZK0YZ5Yed2OMVUHZnPiqfPDTdHJQLhwSa24FAUd/esKN93N&#10;a9nLlcDt610xPBqo04znBHUVYjPze9VYsnjirkYyQBzWyOORYVCe9OYEHBXkUqDAyTTmYumD+FWY&#10;ETjHvxUR54OOO9SScD61Eemf1pFIT86KZz/eopFFfdyQ3rSN7D8aJDhz9aTcSM9qk0GgYPrUyYbt&#10;2qMY6gVIvK8DFAMRgoQ4qEIMdeaklYAdcUyLbIyqOpOKTKimdp4atzHZqw+8xziukMJxkmqGkw+V&#10;bJGoGVXk1e8hi27efpXK9Xc+kpx5YKI0xHIAanCH1Y4p/lMOc0hUrxupFEX2c/wyP7c0LHPntj60&#10;YfOMmhvNXGBmgAMdyTxNGB6EUu2UdWU/So98o67aa9yqD5sn3UUASFpFPb86ie6jXO+YL7YzTUPm&#10;nIduemVp7bo/+WRb8KAE82FhgAt7gU1HhY4NsR9VqdJHI/1YX2p5bI60ARhEYZC7ajeFD97pU7DN&#10;MKKRyc0wKUtrAfvNimKLcPtV2P41caCNuq5+tRC0gQkqmCTSsNMjaeNM7WIOKYtxJKcRpu981M0K&#10;qeAx9qbsAJIhbP1pDuL++46L696FEoUh3Vj2wKXMx+6gX6mkwwPzYP0oEBJHuahklVRhs/gac8qg&#10;5wSfT1qEtG/zMjA0DIJJLXJ3eZj0p0Mtrj5Gf8RVgRxY6E0x44hzg5HoKAJPlPTvSYbtUfQcFvyp&#10;mWB5Ln8KAJirKc5IFOhI8zB79arsOS2Wx6E0lvJtn+Yg/SqjuZVl7ppgqAeeAaYWXYeetRlwMH86&#10;iaQdgcVochJ5o24xUHm7ZNp71FJcrGuW4A7msu51Yk4hUZ/vUgNCebYSrHGeMetY84aGdJoTtx1B&#10;5zUImeaYNIS2OTzQsghv1Zi6rJ0z6VyYh6nu5TH3GzQgSaWQyZO4YJA4GK6CzDqq7FAXdktWNFHt&#10;vcRNltudrcZFdBZgyR8ZTnGw+tYRWp6tR+6cv4/XbDEeue1crpvYGus8fDFtF7cVyNicDIP41nL4&#10;mbU3+7R1EUo3I8eMnhsVt2Ug27QNoznFc1bNsZOM7jz7V0EDbTgfdHSqiKpsavBkVh2PWvKPE7Ee&#10;IrrIxk8V6gzgYIP1rzPxuFj8RnH8UYY10wPExqukYu/NaGgaa+q6msWD5aHLmshWZyAByeAK9W8J&#10;aOum6aBgGeXDOf6VtHU8qeh0FrCscCRxgKEGAtWR6EYNRKNpHY1MHV+G4PrWxi0Iyn0qvLbh+CPm&#10;PerPK+4pD83TrTIaMia1eMkj9KryKkvyOtbpUYweneqk9mr8pwaCWjl7/R1lQ5UMPp0rmbzSZoDl&#10;OU/WvQGSSI4IyKgktIrhSeFaplBM0p1pQPPUjYjG/wDCpBbM3O/P1roL/RgpLKu0+orGkikgbawP&#10;1rBwsd0KynsQi0buM/SrEVqqn7xB9qQY6ktUiuQPlT9amxspMnRthxtY+9TifnkECq6OwHLAH0oY&#10;gjlhn0pjvcufaYzwG5HpS7Eb5sNk9DmqkSgkYU+5FXlARcZ/A0BohVRR1IHvS4Iz+9Vx6AdKYSc8&#10;JhvfoamR2U5K4P0oGmU5IWSVZUI3KcjiujsPEO8JbGMhjwWNZu5pBg7VHY1G9sVKyCYBhyMUtitG&#10;d5DDuUMcc1IwVVxgZrlLfxJKDHbtjHQtXTQsskQkZuMVaaMpQZSunTkEVhXpQEgDGa6C8RAp2nJN&#10;YE6MzZPWpkzWnBWOe1KFzFlOaxIllifhiQeo9K6a5V1cjHy1U+yrMh2/iKzNnZI5y4UuGya7vRLy&#10;Gz0WLahzj0xXKpao+qQRygBN3PvXY6ibaCzVEI3YxgU46aimr2RPbeJYGkETttPrW7DcLLtaNgxN&#10;eS6hFIT5i8fSjTvFV7pzBGJZR2JpxqdyKmH/AJT2yCR2OG4IrQjGYwSeK4Tw/wCK4dTwpO2Uds1L&#10;dS62PFizwzg6U0eGjPVW9q3Uk1ocMouMrM664ijYdBms2S3jzlsVbjcSR5bOaq3CE5PahpFQnLYh&#10;uNOhu7CWBiDHIpVgPSsvwvoEnh6GS2W4kmhLZQMfuj0rSj3K2QTgVZW4Cg7aSSHK7epOzyKMjpTj&#10;iaMdA1ZFxqYjf5zxV+ynSdQQcg0XuDi0rj9rIfmpTcJH944q+8KiPceMVzerXCxRsQfpTbsKCcnZ&#10;GjJewMPvjPYGue1eztJ8zMAGXncK4/U9SmWQskhH0NRafrsksgjnfKnjk1hKaZ306Lh1NhJY8ZU7&#10;qlWeNmA2EN3FHkWy4dQpZufpT/3hT5AoPbIqk7owceWVh7wCVTtt97ehOKa2m3DhdjpFjqGGarXD&#10;3wTCXKRN34yKW2lnaI7rxpG7tGvSgZeOnJwzuzOB0HAqHfMpOLUYHQk5qZIHVVkBldv9rjNSqXPJ&#10;QL/wLNA0iKMagw+Z4yv+yMEVIkEik7p2bPUE9KeJM8bxn0pkkAk6u34GgB48pflMyZ9M80xriE5C&#10;MWYdVAqIWsAcM0alh3PapHuoIPvkA+wpACNvQsVfB7Gqz2sMvyyDbz3qR7+IjjzCO21aiSSOQkqJ&#10;Xz2bigBrW8UQGQxUf3RTv3HlEqZHB6gHkVJE6hmHkyIf9s5FCPbRH7uHbqFHWmIalvbvDllAU/8A&#10;PQ1Lm2gQYdcf7AzTPNidX2WzSequalt2PK/ZFhX86AuMEyu+BE7A98cUSRSXMbwbFWMgjDUy5maQ&#10;mJWkU9PlWorWGRHCPFcEg53k9aAep5vdwNZX81u38LHHuKsWcgD7e/tWr42svs+qRXA+7KtYdscO&#10;D0rogzwsRT5ZOJ0NtndzWhEOMis22IKjBrTt/u+prpieVULAX5flPPenD0PWlVRt9qTIJ46VZgBI&#10;2kNVd0HUVKQSTTGww57Uhoi2mikyfWikVqV5Bljkd6QRgD0BpWOWJNLvwAO1SaCBfm6UvKjn8qA2&#10;OfWlc7hnPNMCpOwIxmp9LjMuoQpj+Kq0wB46GtbwzAZNWUkfdGc1nN2R14ePNOKPQ7T5Ivmwvapd&#10;69N4zSoimIblBNCoBz5YFcx77F3L/eNKNp5xml+igGlyegxTJGkKegNJxxxSkt7Uhx1LYoACUA6D&#10;8qjZ1VchPwApHO31Oe4pgYg8Ak0h2GtcMDgQtSozkZZSPY1IGfPKY/Gj5s5oAaMdStOz8vApcn0p&#10;MnFMQnX+EimkMKCSR96kHAwTzQA3M2cBF2+uaUh88BcUMRnmmlh2P60DE/eAnLjb24oGc8vmkaRA&#10;OuDUTO3ReKQEpI9TTCCCOOtREu5xllPtTliz992agdiJ2YcbCfpUZJVs+TL/AEqyIwo4Jxmmyw+Z&#10;wd2PZqQXIUkUE78p/vGnmeIfxj8KaYOxjU+m7mqc0hizGqoW74HSgJSUVdlsTxsOHz+FNknXaQOf&#10;eqqXACbWxkDsKx77WijFETgd80PQUZKSujUmkibh8kemahW7ijcdgK5WXW23EHA59amhvWlUs64X&#10;1pJ6hNXjY686jEEBBqjPrO3KxjJ9a5qW9lnOxchB6VEL7aSrH8aarRbsTLBVVDnNS4u3mfdIxPoK&#10;gMwHOeaz2uCx+X86aZVHLNyKrmOdQ7mpC5kZiP4Rmp1aF7eImVllB2gOPu//AFqzLWYTI207SDwP&#10;WtuK4iQqsKq7vwxZc81yVdZHvYH3aSNCBjIwLK0iqPvJ2Nbtkh++r5U9zWXDZ3ESLLERn+JOxrQt&#10;2KxKSdqlvuehqVFp6nW60Jr3Wc947kDWigAgjrXG2TKzoGPA5xmut8cTRS26hDwCBXFW7qk2cZFZ&#10;T+I6ab9xHRwXBbJHAHAFbtlcHG3P51yMNwoJx07VvWVwC3J7AihblS2OimlwvIGWrzrxwj/28k5x&#10;seIKv4V3czgxo1cX4xja7v8AS7aMfM+4E+2a6Ibnj4xXhcg8I6at1ffapv8AVxH5Qf4jXpcB2NuQ&#10;/hXMWFktlBHHGQQg5PrW5BcjAycGuqOh5Eldm7HKrgb8Z7U2T5eeorlZryQudrkKp4OauWusGQ7J&#10;T83r2NQq0W7HRPA1Iw5zdWfC4qQMr8g4NZq3CyH0NSq+MA8VsmcMoNF8Nxh+nrS4HWoFn3cEfLUo&#10;z1Q5HcVVzNoSSJZFwRVG4sypDL09q0lZDz0PpSc855NMhoxGPGyQZFUrzSkmj3Jg57V0U1mjDj7x&#10;qhJA8DZHalYSbWxw91pckEjEZx6VVR0V8Hdn0Nd68UdyCJFAasS+0Yj51UEdiKylT7HXTxHSRhiV&#10;C2PLJ+tSKWPIRR70kyzW52tGGHr6VCs8meFGKzeh1xd9i8rH1wQO1SKI/wCJ8+xNV4pN5+YYqUSD&#10;fxbgkd6RRcjC9F59qmwSm3I+hqgrs0oJjYH2NXFkJ5MRxTQNCC3LHLYx6ZqdIYo14Q/nUIncg4iP&#10;tQLiVScouPrSKi2TPsYY8pAfWljudRRlQlWgB/haoA/mHgYb6ZFTRpIucfLn2qTVM24dRgMQMr4P&#10;TFSywI211781z0lssrbmcg+o7VYa+nhg2qysB3zTv3G12J9QtcDcBjNc/LE0AJGea2p9Zhkssk/v&#10;FHT1qobq2n0wswCydwal2KjfqZllZi4uRuwa3Z9NQIpLbmI6VmadPFNBtjOJd/FdNbWbMu6T7x6G&#10;hLQpys7nF6nA8a5CnbXJXaqznHD16pqdiWjKkdOledavpjxuzLkHrxWbVjZO6uU9Mna2uVkSQpKp&#10;4969R8PeI4b9fKn+WUcc968ntSRJskjJ9663R7J5ZUeNTuX0qoTcXoY1KMakdT1cE7PkPGKh89lb&#10;DjIosFP2dSxOcDirTRq4rqep5sbRdmQiMyAlByahNhMH31ehBgb5eeOB61WsPEtpqpmhjUxzQttk&#10;jPUGlYvnsUrqwjlG1h+NR2sa2eURyQf0q9e3sUI+cgA96owSwTtlWBFQ0kzZNyhZmTo8evafqF6t&#10;7P8AaLSRi0LZ5HtVDxBcT5OQRXbJGNuO1c/r+n/aYzj8aVT4R4aynqeWXU0gkPzZ571HES7hwuDW&#10;nqOnCBmXaSc8cdKzk327jIyPSuc9BnV6UDJFl2xgZDGtRHQr80wB9hVDR0N1bBEHOM4q/blizL5Q&#10;cqccjGK2hscmIVncbpc9vcTTiRPnjbGSOorVLQIMoyqO+1aZFFHknCqT1AFKLFQ2ROSDztxVmFyI&#10;CFg5DzzA87M8URIu0tDatGfRzVoxn5SsPPruxS7b4t1iC+9FgTsQxpN1eFFHYinFHJ60P5yNmS4Q&#10;L6AUC4jU4Pmt7heKVh3GNbsTwgP1NDWrAcbM+65qZplK5TkehODUWJJAy7zHjoRzQMhkimUYDAHu&#10;QKhw4B8ydseoXpVs28J+SV5JD69KsLBDGgUJx7mgRlhUaMhpiy+velVoEQeWrkDsorV2wJ0VfwFR&#10;t5KEcBf0osFyjG6M3mQQYbvvNTi4fI+YAdMbam3W2PmOAfSo3htUBbEjewNMkaXlQl87h9KQXMzg&#10;/Kw5xUkU8bg+VBLx/fFJLLc4AjhUj1z0pFHN+N7RpNJjmA5jbvXDQP0r1DWLe5utGuPMCldhwvpX&#10;ltsAD8wzjitqZ5mNj7yZ0FixZQa2IQSAMVjaaNyc+tbsKZ5ziuqB4VbcmUYHI+tKoz06UoUDoeKb&#10;nArQ5hj8VE7emM1K/c5qJsZ460mUhNx9qKZuNFIsgb7x781GfftUzD5uBSSYPbipLuMBGDTHfJ5P&#10;Snnbt4GBTMA9qCkVJW3MDnFdV4NhLSyyn6CuWkA3YrufB0OzT9x5LvWNR6HoYGN6ifY6kOiRgZP4&#10;CkEm7kKxqVl7AEClC4+tYnsMhErY5iYUF3/hT86lPuaaSo7imSR5mPVAPxoMcnoDT/OQcbuaXzAc&#10;EUANWMgc4pcJ1Y80hJB+tMZM8gigCQsuOCKYzED5VyajKuOuPypvzH/lrj6UXCwPLKTgIB700mbH&#10;8NHmxn5WlyabsRj8u80hikt3Kg01snkuOOuKCibslWJp2AP4KAI/kHO5jSEDr5bGph8oIGMUnPqa&#10;AuRbTt4jGfelHm+igU98gHB5qLc+OQB+NAyQNgc4z7U0yDPLVGzNvGMflTfmBOV3j0NAWBrgJ8pP&#10;X0FIZn6BGPvS7s/wqKq3N2TmKLg9zQlcmUlFXYt1eEfukxuPVvSs5mK8A5JpWbb8oGSaYFbJI59T&#10;WiVjknNyeowkr9fWsLWLDzW8yAhZG+8Cetatw8udqjA9QazZpxFw2S/oamdralUVNytDczYtMgth&#10;5lwwkf0p5Zp2A27VHQCnorXEmTWrZ6cZXCgZJrinU5tFsfQ4bBqmueerKdnZsxGR3qt4g02S3VJ1&#10;jwpHzYrubWwSzjBYBjVDUXjlUx7dysMHNTayOle8/I86FyypsP51H5pJq9q+lm2cvCdydcdxWYHB&#10;HvW0J3VjysVh/Zy5lszXsAr2kqu5UluDXpGgaNBFpFvN5WZnyzE/pXF+DdFbV5fMlJFtE+5v9o+l&#10;eqxEAhVAUAYAHYVrThd8zOevX5aapxfqZ7RFOlV3jznsa3JY0ZRkYPrVSa1IXOMj1rVxucsKri9D&#10;h/EmiXN5Zt9mIZxzt9a4KRZrWby542jfoQa9neJgD6Vl6hpFpqMZSeJScYzjkVzTw99UepQzJrSe&#10;qPMo5ue/Nadrd7dvJyKfqXhS8sWLWp8+Idv4hWTFIyMVZSGHUHtXK4uL1PWp1oVFeLO0S+EkCgtW&#10;fdSW0mpWzTyBZQpCE+lZsV1hBzWR4llMsdue6k4IrWD1OLFr3GegxuiQc9B0NQvcbyEjOc9TXAaR&#10;rV6ZFtGJkQ9Ceorv9Jty67yM4GTWlSpZWRz4LDqc+aWyFm+4EHBqgzMp68itS6TeQ3Yd/SsyVCCc&#10;/ga5Gz31BNFm21J4fv5I/lWzb34kA+bK1y7Rsw54pFllt3Gxjnrit6ddx0Z5mJy6NT3oaM7mOUYB&#10;U9e1Txy4xg1ytpqwbAk+VvWtuG6WTaG/OuyE1LY8Gth503aSsbKusg56+tSA7RzytZySenIqzHPg&#10;DvWiZyuJbGHOe1NdVI+YZPpTEYNkqcEdakDZbniqIaKU9nkEqMVVO+Phxla2gAWLN90dvWmSQLKA&#10;pGCec0Csc5cafFdglQA3pXOXuivDKWUFSO3Y120to0ZJTkCosJIGWdckjAqXFM0hUlDY4EXHlyeW&#10;yMWHtVjz2KkqjA+uK37/AEjC70AK+wrBnt7mGTIclR2FYuLR2wqqQ+KcqvzuxJ9qtxzBuhNU1MnX&#10;duz2NWo2PTZnHpUmtyyq56NSGEE5yKaJyD8sJP1pzzELkIDn36UASKsfQyFfXFSLDEF/17sPc1TE&#10;rFsBB+VWI5GDYEQ+tItNkgtLflkdjnsTULRwxnhavbkePlAjVXmYx8OowehHNKxXMylIIthIQfhV&#10;BnDZBjYD6VoOwZCYsE+hFVS0r8YZSPaky02VULQzI8SHOeMV2thLcyKrOO1cntcnJ61u2GoStEI8&#10;Ywe1JaF2ujo1jE/yOOayNQ8LtcyFowAPete0Ylcnv61oRuAuK05VJGHtZU3Y4RvCMaj/AFfzjoQK&#10;39A0ZbaQMFwTwRit0xk8jkVQ1b7QdLuI7CbybtlxHJ/dNCppO4SxDkrGrJbeXnGAPSsjUbs2wLrk&#10;fSqujS6hHp8UeoXAmuAPnYd6vzW8d1EQetW27aGFNLm94zbHXBcuY2JVquw2MEVxJdRRqssv32A+&#10;9WcuhmK5EinoelbKOI1AYcVMG3ua1oRT9wx9YiEkRDZx7Vi6U7x3W1c7Qe9ddPCk46jFY5s/IlLK&#10;M5PpWck73OmjJcnKzoIfmjB74qndRs55XipdP8yTAHStGSEKhU9T61pa6OZPkkcXfaSZWJVRk9eK&#10;52+8Ns7fKhB9q9LWIJJg4INT/ZYSuSo/Ks/Z3OlYlLc810m3uNNLAryRgH0q9HZCXJlkcue6nFdd&#10;d20CK8vlg4HTFcuyy72K9GPQU4xsRVmp2aLluqRKFIzjjLdadM0vWMxKPUmqcYMQw6GQdsnmrEcp&#10;HBtWC/SqMbMfH9pVDkrIOvyipBNIMBkx7U+K4HRY8L6CpvJjY5O6mIpy3HOBCz59B0qMRSK2+NZC&#10;O6s3FaPkr125pCSq/JFnHagLlRonZQVhQN3zTjDK2MMq+2KWT+0GI8kRKD/e7Uoi1FiA80QHfApD&#10;uDRTFflA/EVE1pMwy02D6dqebG5LAm+cewFA0yMsHkmdmHfNAXKZtLlX3F45PxxQ1m2QwcZ9Gbit&#10;BrS327WlC575qEWNoFIecyL9aLBcijjnUcmHHqvNSBZ+vmrj/dp8S6bEdkbnPYVYWSE5Cq3HqKYX&#10;KXkEyGTzJCf7ueKXbLzgAD3q2ZFPAGPrVeRlJyZRx2BpDTFKGSzkjJyCpBFePmHyb2aPBG2QgZ9M&#10;164LiFQyiUK2K871y22a9IwwfMAIxWlPc4ccvcuP01Dj2zxW3DnGOtZNovlx/Xv6VsQggAe1dkD5&#10;ys9SXnGKafTvTyuBxzTSDnPFWYETHsevtUTDHQ8VK+DzioCAc7qTKQz8aKOPSikWMJGT/So5iCmR&#10;0xSs2CeKa5DxMMc9qktbkW8NF15pR93Pc1UR8/u6tAcDnOKRo1YgYAy16V4ct/L0yEdCea85jQyX&#10;CqOpYCvUNNXybaMHJKrjArGqz1Mvjuy+S394YpvB6yUxpHPKw/mabvlH3o41HrurI9Im2xnjk0CN&#10;Rziq5nZBkyxj6ClNwRgbifoKAsT7QOwoPA4xVVpZuicfUUoErj/Wc98UXFYsE9ufaoyO5/nUa2zq&#10;cmZjnsactuVJ+djQAEA9uPQmmBUB+VcGn+Tgk7jTfJHUuaBiEgclR+VRPOyYAQke1SGJS2dxNN+z&#10;xhsnP50AQtLN18zHtik+0bjgB8ip9kZPUUx8K20HNAaEaGZ887fSlKSg4LkinbT/AA5/Ok/ej+Ef&#10;nQAxkfHy5z7mo5IyR8x5+tWOduWGPxprCQEFSuPpSAqKSoILsf8AgPSowGJ+5Ix7ZOBWgS4B+ZR7&#10;4qjNcu2Y43yO7U7XFKairsgklZgybVHqQc1AzAAAdaVjj5VpmMZ96tKxxyk5u7Iw3ORyPWopdw/i&#10;IFXY4k2kD61hX93uleOLOOmamc1FXZrQw8q0uWIkl0ol2IeT1NVhaO8xYndnuafaWxc8jJrotN0s&#10;yHJ+6K4pTc2fRUMNChHTcpafpRZxkV0sdvBZIOACRzUgSOzU7ccCs+4nMoU/d56mlpE6Ixc/QLu5&#10;LLwBx2rBvZ+CAQpq/cTBHY5wuOprAv5S5JHTNZtnRGCRWknBO0/Me5qjDo39p6lHDbkKXb5h7d8U&#10;sj7W3Z49K6PwNZSXmsfalAEMAOSfU1pRu5JHFjuWNGTZ3On6bb6dZxW1qgSNB+Z9TVoKVNSIuBhq&#10;eVxXpWPlW7kIJ79KkMm4Adu9I0ZxxUZUigQssCyAtjb6VQmtShzjHuKvg9QeRT1wUJPT0oHexhPE&#10;RncMj1rG1Lw9aXyltgWT+8owa657YSZ2duoNUpbcjpwaiUE9zanWlB3i7HmF9ot5p+SVMiD+JRXN&#10;au++CPJ6HpXtUkIZdsi1zOueELTU0yv7pwchlH86wdLld0d6xftI8szi/DViWlEmMs3SvWtP00QW&#10;IU8ORk1y3h3Sl0i5P2sBsfdYdK7ZJVcAxMDWFne7PUhyxgow2Me709lzt5z1xWRJabeo4HSutZlL&#10;YxwetU7myDj5cYqHHsdUKrWjOUkjPpVfb/ERya3LixboPXrWfNCy544rNqx0Jpmc42nIqe3vpIGH&#10;OVpssTKAcZU96gKEcdacZOLujKrRhUjaSudNZ6krjCnnuDWtDOsnTj3rghKyNuU4IrVsNYAISbIH&#10;96uynXT0Z4OKy6UPehqjsEkPrgVajk3Lgisa3u1dMhgV9avRuCMqfwrqTPIlCxoq3YHIFSKd2QOC&#10;apJIR0/KrKuGwc81VzNom2qPlxnHaq01iHJIABPQVYRsfX1p4GBwcseppktGGRJAxVlLL2zUNxZw&#10;3S5ACtXQSQiTCnGAOaoTWBBLRHkUgXkcldabJAx+XFVFYowDI272rsHO87LhcKO/rVG50oSKZISC&#10;OwrOUOx0U61tJGCGUt80b49RUhyCPLCsO+etTSQTRZAX8KZHIwPKjNZ2OtSvqhAOcLwT6Cnxs2/B&#10;B4ozKDkHilMTMclyM0ikW0Ueg/GpVX5eAPoeaoxp1BJ/OpgHKfJ8rfWgpD5IwynaAp78VnyYDFWB&#10;BArRi81o2Em3NQTQ4xu2sKllozmKheOfpUun34tpeVzk8HFSPGqDKFT/ADqmWCtkk5z6VLNonSwa&#10;k8z4CkL7VpwXO4fM3FczbakVjKRpg9Oas21xMpy4O3uacZ2FUo8yujrFn+TAbiqzsGb1rPWUuNyN&#10;kGpoJHP3xWvMcqoskk+VcjiqsV/JHcYJyKmvpGjhLYziuettWgW8zLwM1nKdmdEKKcbneQYuIgQO&#10;tPkseDnoao2moQtaPJC4JCEqPfHFZHhjxbfa1bzHUrQ28kchTB6HB6itdDjbkma7R/Z2IJyDUKNG&#10;z4OKtTSRTxkZ+hrAuJfsspG7NTLQ3pXktNxPFesaholjBc6PD5h80CdcZO32q3c+JIjYxyM+HZQS&#10;PSsbUNWUwEBsHHQ1w+o3rsxwxAqJVLbGkMO5O8juE8WKswBbIrqLLUFvoBLG2c9q8LivJFmGG3c9&#10;DXpfhC4EsYw2GPVaUKjvZl1aEbXR11zLEto5Y/MRgCufSIeyseea09WjBVED4bOeKqxQc5OCK0MN&#10;iOOKdSC0ylfQLU/mcgbakVAv8XFNeaJGCsGJPcCgm43LY+UAH6VGFuC2fOGPTbUzFQA6qzewqJ9/&#10;DCDr1+bpQFxDJInUOw9hR57E/JGzfjTlTbggsPam+cFfAjfPsKAJhuIyVIPoadniqzzxLJh3ZD70&#10;5JY1ztJbPNAEpYCmPknGDQs6MOFbP0qXIx0oAoS2HmvuLgDuCDTTawRdFY47LWjuP92q8klwr5SF&#10;CPUtigCEwrgYRxjkcUNJKMAWzEeuacbiQg75Yo/THNVzczBsG9hx6baBEv2mP7skTBvTFRF41OBZ&#10;nnvVm3ud6HMySY9Fp5YmgZDBJ84H2fH1Fcf4wthHqMM+0hWGK7aM/vBnIrB8ZwedYpIEOYzmqhuc&#10;+JjzU5I5e3bOB6dq2YTuHHBxWREVDAgY4Fa0QGOK7Yny9Us8YGOo9KjIweaAzLSuynvitDArucdu&#10;ahJ+XnrVhx82VNQN34walmiGYNFJk+lFIohcAbh2JqP+EjvinOcseOM1VllNvKGOdnepZqlcq523&#10;B7VpDBQEdTUNxbiRRJGQTjPFOgJKbW7d6lFt3Rb02HzNRhHbdXpUKbo8K20Y7VwXh9C+pDjO0Zru&#10;YpXXCKv1JrCo/ePZwEbUr92TmDK7Wkb6g037FFwGYsPRjT18zHzlabhCcYOag7B626gYUgD2FL5K&#10;gfMx+tNaO4ZcRpx65xQLKXHMhJ9CaYrikYHyyAfWo2kbby4zTjp7btzFSR0xTJLFHBMjcdxSC6I9&#10;7h+AzA980krXWPkQH6mpY4IYBhFYjvUw2tjHH1oC5nr/AGgo+VIv+BNUby6irHdDF9FNarL6Hmmd&#10;zkgn6UWC5nBr9+hjz6GnCO5bJeRM+wq20qx9ic+lME28cDH1oHqQrAFIO764FOkwnzfMfpT2kfoi&#10;KfqaYWuB12j05oAYsg6hW/GkaQAdCak3OehH40h3AlRgGgCqZuuS2PpTD5hG5WfFWGikZstJ+lUp&#10;piWMaO2wdTQlcUpKKGSTsy7FLAdye9VmbHCU5mz8i0gHB4q1ockpOTuxAvHv61HJIsaFm6jtUjEI&#10;uc1jXt6lx+7iySDy1ROairm+Gw8q0+VbBLqchDRxjBPeooLVpWxxjOSafZ2LPg/eY109jpaxxguB&#10;kc4rjlKU3dn0NGjToK0SDTdKUgMVwvr3Na0sq2kIVFAA9KjedIYiAfmxx7VmSzvKyqM89jUt22Oi&#10;NNyd3sTXF0XG7GSeMVQlnZEZmYEjt2FMnncMAxHBwcdqp3TpuMbZ56Vm2dKSRFPOz/Nuznsaybqf&#10;DfN+VX7h1ihwBljwTWPdt5au0pGCOvrRYzlUUVdldi0kgCHG8hRmvXPC+jR6PpawswaZ/nkZe5ry&#10;bRrKbxBq8NjbqfLBDSsOyivaLSDyIFjQ/JGAoyea7cPTtqz57McV7R8kdi9twpyM0FcDio0lIODz&#10;U25XAx1711nkkeO54ppXrkVMVLHngCmYODigCuU44pnIqzgH2pjDrmkBErEcUpVZDg9KNp6jmm8j&#10;mgCvNa45AyKpyQkHjp6VrB+OaHiSQEnj3pNFKVjBmt0dTlcE1VS3mtnDRSED0PStya2PcZHqKqmN&#10;k9xWUqaZ3UcTKGzIobxJX2OPLftnoasFgB15H61Wkt1deBUEfnW+RkuvYN2rCVNo9Olioy3LpVJO&#10;Co5qjdWSPwgwatJcxso3fK3vVlArnLEe1Z27nWp21Ry89kR8nbvWdPb7DjkenvXZTWyyZ+X61mXG&#10;n7c8ZHb2rNxN4VU9zl5bcYJ+61QFdg56+tbtxalk5HzelUJbbgccfyqNjV2ZBbX8lqw2k7e49a6f&#10;TdTjuyMEIQOhrlntiBnjbUCtJE+VJGPSt6dZxPOxWBhV1WjPRY5w59qsq/QVyWm6yBhbjPoG9K6C&#10;GfEYcHdn9a7YTUldHz9bDypStNGqsvJPapkfPIqjHIMVMrE9DitEzmcS8hB604KWBxwKqxyc7TVl&#10;W4HpTuQ4kM1kkqleKoGza1wsY+T0rZUDqOeaSRFY4NMRiSQw3KEMAHArntRj8l8bCGHcd66+4tCO&#10;QMH2rn9egke3T5tjg/eFZzWh0UHaVjBE0pGFjLelSwfaXyCgHuxqJYXYgebyKtxQYOSx9wKxO/Qe&#10;Y5Tjc6LjpUvkGRcGfn2qMRIuQzF/TNWIooyclAPfNIpDoYEEZEjkkd6UwwqCxyR7mrIwikBV/Gmt&#10;ub7rIo9MUDRVNtBKMrEpPriq8loMEYwPYVeZmHBkx7hahlQyjIaTI/ujrSLRnJamF9xYN6ZpWvLm&#10;4byBjaOwqR4FZt5gk3/7RqGSOWIGSEKvr81Q0bwl0ZdhnmswFYgjrj0rbtZ0uFDDrXK2i5bzJ5Tt&#10;HUGrS6j5E/y/czxiiMrbjqU77HVSxLNCVzk+hrkdT8Ozm48xMAV01jeRXOASQ1X5YN8ZJXIq3FSV&#10;znhVdN2Z5tcfbNNjJR2xjpmshvEl+mSr4HfFdH4mM1szDGUPauClYeeVIIDdKyu1odThGS5rHSW3&#10;iucKmyZi5Hzg9BW3Zat/aDL5v364D7HPFhgm5evFdH4bgnaYOwO3+VF2JRS2OjvdNMhDLwOuK5y9&#10;0lgS27FegxmPaqvg8UybTYpzwgI9KbiCqdGeZf2KJpFaMEf413nhPSHitRcO+wpwcnGa04NGtlDR&#10;+WAp5z6U2W1DJ9mJJiU9AcZpxjqTOa5dB7z+ZIzqS+TgUR3bliqWjsB3Bp8FtFbqAoGPrVkDr5ex&#10;T6gVscTepEsjsMmIofQ1KFYLyBUbb+hlAPqBTES4B/1+QfagRZ2jrnFIT2K5pDk8HIPrR90DLEim&#10;IQqCMAfnUcnyLyQvuaeWj7sc1BLc2qf60FvbGaQyIyuFZpJYyo6beTUKuJ8PFdNg+i1ZivbQkiOI&#10;49NtQLqiiRkSzmAB4KoKAuyRbiLdtKzFh3x1qUyy9VtHb0NRm4uZFyFZB6MKi8q6kHz3LKPagepd&#10;Uuwy0W0+hNNd4R8ryRj1BNUDYRs2Wupc/wC9Tmg07GJQGYd2PNK4WLyR26DKhMe1O+Q9Np/Cq8Zt&#10;UUBMBalDA8ggYpisP+UdNv5U1unb8KYQrclj+FIQqjhjQA1mOQc85qpr1u0ulu248DnNPkuIo/vS&#10;n6AUhK3FrKgldzt6MOKETJXVjhYAAqnvnoa1IWO3+npWXGuy4ljbOQ35Vfhc5wTniu6LPlK0bNou&#10;5+Ucc+tMfleCAaRZAVx0pCQST0NaHMRsCONxqFjwSTyambkZHWq7kelSzSIm8+lFN3mikVYifhzk&#10;cZqvdJ5kZ46VOwy5pXGYiMY4qTVaMo2Vy0biPqpq/txz2rFLeXcBgeAa2w26MMpHIzSiVNWdza8N&#10;RM0zygZA4rs1mnAUJBuHrXPeFYALTeT99q6dpQnAJFc0neTPfw0eWjFChZX+8op5jlC/KFzVUEsx&#10;Ikc/jUvzkc5x9aRtYmxdqgJMf50eeq/eYH/dqAMm/awbNOAjHQAUxWJDNFIMhm/Hiq7dflkGPc1N&#10;hD6GmBYsnaAPwoDQRZtgwTk+1Ri6iLECN8+4qYqv/wCqmFEzyTSAQzSZ+WI/XNMfDcnKn61JuXnr&#10;UDlmbAUYoGh2EI60MiY6VA83ln74B/3aU3JG3LE5HYUhko8vB+WmnZ3zmmmZsZCH8ab5spAPlDIp&#10;iH7wARtPvTWkAP3D9aaZ5MHcij2zVGa6klXZ0XPJHehakykoq7HXF15oKRnao6n1qix3cLx60rHJ&#10;wvT1pHKxpu3BVHUmr2OVtyYcLjtUVxcR2ybpDg9h61UuNXhAxEpLevasmRpruT5mJ5rKdZLY7sPg&#10;Zzd56Iln1CW7YhDiPuKtafYPOwwvWpNP00OwVV49a6i1iitEAQD3NcusndntQUaa5YIbY6etqm4q&#10;Mj1oubsplRjB4OKS7vdoIU5WsiedQfnfGRwKmUraI6KVO+siaSUPIwLYVelQSTfLvzhemapzTRlO&#10;D8wqs9w7qUkOxQMms7nTaw6Z/wB7u3EqD+dQyzsX3KN24YNQNKXTaM9ayr/Uzaq0Ns2Zz/F2WnGL&#10;exhWrRpq7Jb6+jtI8yfNKTxGDXN6jdXMzb2OFPYdqftYsXdi7nksamSPeNuMg10RjY8arXlUeuxd&#10;8Da1DpGssbi4MMUw2k44J969mtL9JUV1ZZIyOGQ5FeAXVhKkirHGWV+nFX7bUtW8LyxPBeBtw3GD&#10;dkY9DW0KnLozjqUOd3T1PflZZDlTkU/JU8Vx+j+JUu7S0kn/AHM06bsdhXSxXiuoyQQe4rdST2OO&#10;VOUNJIvLLkc09RvI2mq4ZWX5TwKQMV5BxTILEg+fngjjimH8xQkw/i70oG4cGmA3Z3H5VGVB4Iwa&#10;lbhhxyBS8EYNAFYrim5OKslMfd5FRlQfY0AEbrwG/I1C1uJQzrgY7U4oQeRQHIUjsaQ07FGWEg9M&#10;GoWQdGGc1q/Kw2tyKryW3Xbz7VLiaRqNGXNbBl6bh+tMVpIf9tR2q80ZXp19KY8asMEYNZSppnZR&#10;xcoEUV9HnbyAexq0yrLEGGMVnzWueq59xVfNzb5Ebbl9DWEoNHp08TCp1sy3c2gIzjB7Gsme02ZJ&#10;Ga2bW6WZQjtjjoe1PeNOUZcis3G51xqOJyT2w5wD61UnhONwXGa6y6tFVAVXiseW3fBXAPoKzcbH&#10;TGakYTIQ2M4q/YavNasAfmQdjTZoAoOefcVTZGxnsOlEZuLuiKtCFVWkrnZWuoJd4dWCj0rThl4z&#10;gjPrXnkU8sDh1YrW5Y6/g7LnOOmRXZTrp7ng4nLp09Yao7GNwwzU6uRWZbzrOoeJgRjjFXY3wvJr&#10;pTPMlEupJ+lSoctnvVJW6EGpVly3p7U7kOJYb5mx1Pc1zviSSLzEgQjcBlq176/Wxs2kYgHoM9zX&#10;Fz3InnaRmy7HJqJy6G1Ck78w1UUHcDz7VYSPGGJJz1pkbRnkdO/FXonj2kN81ZHXZkaRx5wEdj+l&#10;W44AwyYwCKYkzfcAIx04qeN2I+6aYWYBGz/qxipPL4+6uajR33EYOKcTIOgzSKFMfpj6YpjQM3Ry&#10;PpTtxxzjNM81l4JFBSKstkuDkufxqs1qNuGjGBWkGDE/Pn2qCZ0Uck8+1TY0UjNubV5EO0KD2quC&#10;LZFDw53cZPatfkqCsf096qXKzzKV8gcHjNS4msKltGSWLmGTf0HvW5aauZQUYjiueEM3y784A5Ga&#10;tQsiNsClQRyTRGTQVKcampNrFpDeRt0JNcPPoJjkyU3YPGK7v5C3lO2SRkYq1aW8RUiVRntmk1dl&#10;RbhGzOe0jRobq35TGPWtu30u3tV2xqBmr0cESKVXCenvSOUtSDI2d3SqSSIcm3oUGsn8wFWxWlbh&#10;Y1BlIH1qtNeJC3yndntVea6Fyy7zhR2oSFKRZubiNnKRltvcikjhixkZPsTVcugwFBz7Cnbm/hQ1&#10;aMJO5YxGMgAD601pAuMYqrmQv80e4euaULNInKKPxpk2LJnYHsKY14wHJUZ71CFcDO4EDr3xTcxS&#10;jnkduMUrhYlS8d+M5YdaY8twTneiJ6GozEuQV3D6GnSBNm7ZuHuaBWEkMrHcLhMei81VaSSOQH7U&#10;x3dPkzVhkjRd6IqH1HNMjnt2Ox35P+waCk7Dludo5RifXFCTmOYnbgkcktTjaRSOCs0n0NNNhbkn&#10;zEc/VqBXQ43hcnbgge9NNwevlkn608R2FtH12fQE04T2eBh256fIaB3RVe4IOfs/zetVzdyO2Bbx&#10;n+dawMEhwvzH6Yp5tIt4IjUH1osHMuxnRXL4A2ovqM1Kb6JD87gGrTafExyqLu9aVrRehRSP92iw&#10;nIrG8UDcqtJ7IuTUC6i8wPkWku70kXFW/wCz88pNJGR3Xin/AGR8fPM7HuSaZNzNNzqO7nTlx3O4&#10;VoW8wMJ87y4+OmaZJYQPwXf/AL6qOPRrYTK43FvUtSQ3scbfwiHV5NmSH5HoakhGGIxVzxHaG11C&#10;NhnGOAKpW5JfOetdtJ3ij5nHQ5askWwnHSkJCjkfpUiEdec0xzkVsef1Imb04qBs5PHSpXHNQOSB&#10;0qWaRG5opN6+hopFDMcnHXPWpQAYyAKjA+Y9OtTAgDB70kUzCukxIcCtCzk821C914qC5TLPjqKZ&#10;pr/6QqZ+81RszeC5kel6EnlWMa4+bFaZR2BLsCe2Kr2AVLdB3C8VNKrH7r4rlZ9HBWikOVtpANWG&#10;cBRWdDJudjn5VOMn1pVZnuCG6diKLlNF1QGO7JprvbRthnAb0NJ5YPSQgUgSKMfMAx7E0yRzMdoM&#10;aEg9CKjKsXG7cD9akLu4ASQIPTFM8tif3jl+aBEgwB8wOaUMuOlN3cYCn600sxz0oCwjOOgU5qI3&#10;CDqMH0qTzAOWdRTDJFnOQR64pDI2u4842MR7LT1k3gYU/iKGkXaStV2lm5IeMY96B2LDGTOAmR9a&#10;MTY6oB3zVbzpMZaYMD0C1XluGmXCkhR196a1M5SUUJPP5g2kjaDyw71VZtzYU8d60dISOfV4VkQG&#10;IfeB6Vq3umWwMjAKigkrjvVpHLKV3dnKT3EVshMjDHYdzWBd30t020HbHnpXoI8OWF1pjXU6/vCc&#10;L7VjyeG7AhfvDJ61lUjOWiO3C1aFLWadzj0jAU7s4q7aonGD8o6k10B8DteTOltc8Iu7npWVJ4bv&#10;oyyxy5AOMGsPZSXQ9FY2lLZ2LUd5HCPlbC0ramJSFDYweRWLNpGqxNyAfTBqEWWoxNvaM5+tZyU+&#10;x10qtF68yNya7KEb8sP4eOlUJrgCTMpG8/d9K19WMn9h6dbmPEiZZyo5P1rnPtKSKUnUkJ6DmpnF&#10;p2OijWjON0PuZAQrlgJG7DpVWe4DAFvlx1OarSTK0jGV8RqOD61j3Fw0x6kLngUQg2ZYjFRgrdSx&#10;qGpPM/lW7FIh1YfxGqAH4+tGD0FTRxk10qKWiPGqVZTd5BFEWNX4IFRgT+NJEgUCp92NvvVJGDmS&#10;3VwJLVreFRGCODjmuOdXWbbIjb92Du712CQ5bd1pb+2N/BBFGib4pAw4xmlJXNaU7OzLj/8AHtbx&#10;xjhYxuX0FathqMttt8piw7gnj8KoAqQUVgsinBB9PSrVtGQ43LjuABXO5NO6PZjShOPLNXOss9TE&#10;qg4KN6GtNLlXXk8+tc7bDO2Q5YYq+S0ZBBwG7eldEKz+0eZiMuW9M2N4bntSrIV6Gslbzy2AZwM9&#10;OetWVuQ2Nxwa6VJPY8mdOUHZmmsoYjdxT+529DWcZucg1Klxt71RBazg044Ycjmo1mVxzQzYGAeK&#10;BAykD1FRlQenWneb2PWmkq3fn1oAjxg0ofHWnNkdRn3FNwCOKQClVkX5uvrVeS3I5xketTcg+1SI&#10;56etFik7GcV/KongVvu8GtN4VbpwfWqzwlTyMe9S4mkaljLa2xncMH1FIss0P+sG9OxFaZQHg8io&#10;Xt88r09KylSTO6jjJQ0eqIUnWQDkEevpUU9qrnPr+tSm2TJIG1u+KcuUGH7dDWEoNbnp0sTGfwsx&#10;prIBiBxWdLZ7ZOF4rqniWVQep9apz2uckL061i4ndCrc5SaM55HFQlNpGR0rdntM5O0levSs6aI8&#10;gdazehurMjtL64tmzHIQB2rp9M8RQShY7v5H6b+1cn5ewHHNG057fStIVpQOXEYClWWqs+56eqqy&#10;h0O5SOGHQ1HI+1WJbGBwa4jS9cu9OYJkvCTyjf0rb1DVRfxItnJtjx+8yOc+ldsK0ZK6Pn6+BqUZ&#10;2lt3Kl3cyXbhrhsleAB0qBVQfMF59qhliZlOXOB1pYRvjWRZDg9qm5okkrIuDA7fpU6SYHIzVVVB&#10;UfMTT1iiZstI34UAXhOoTkEmpPOPl5UZ/GqqiPB5Y/WlWOFAMKR34ouOwsl2yPynJ7ZpwupTyCoH&#10;vUbzpkqYST703zWC/LbZHuaLj5Sxun6lk59KT5ypJII+lQx3FwCcxRhB780v2qccssYz1xQLYeCw&#10;GQMfSjLuNxYj14pjzSEZVwBjjimLI20FpCT9KBjJFcMeJHHtQCdqnZICfU1JvkQBkbNOKCXncQT2&#10;pDuKsfPIOD6mpgsKjqKrmFEHzu/50kSxSH7rBR3JoHfqWQIQwYkhvUVOjBpQ6Ocgd6g4XhRmnByu&#10;AFAH1osPnZNLIzEOzfMvQjtTGIfBky1PErCMq20N69aQOeAcZPtTsTzMQMO8WR64p6qxyQP0oKn+&#10;8fwpi7i2ADn3NAmx290JDJx60jq3WM4J6AmnsRkKyZz700l058wBPTbnFMgh/fDI2ZbuFoEU78oM&#10;N/tdKtxkKMkls88Cnh0cFgr/AEIp2Fcom0unx/qx6gGl+xOww82FHTHWrW9lYYicj1oki3Pv2DI6&#10;ZNFhXKI0vbJvM8zY7VY8qFVwysy9wak2ztndhfoaUWzngykjvRYLiK1uHCgYA6UjS2cbFixbPcDN&#10;P+xRtHtOeKatnFGu1QAKAuRNcWDyLhm3dqHubeI7xE7VMY7Yk7inuadGLdfkUg56UAVTqMCoGNvj&#10;npinHUGIHk24fPUcVbKx90B/CmtEmQdmD7UAVWuZSPmiEYPTIqLzpwf9IngEfYr1FXjGm35kJHvT&#10;AkIOfJH5UAVUZQS66jI2O22p1v0yMrM3/AasLGnaMD8KkxjtQBSOoLu2iGXP+7TXvZOn2d+auM2O&#10;NpqvJdbH2iMn8aAKMnmTyqzwuAnepPtV0hXZbZGepNTtdS7SfszH+tRLcySdbWRB6mkPdGX4kJlh&#10;jkZCjDrisK3KGQqOmM11msxiTSnHIHXpzXH2hyvvnBrqoPSx4OaQtNS7mipOOuQKZISGJPQ1IMkc&#10;9arynByK6Tx1uRs3PSoGbJJx0p5IJ680xiQMD8ag1SG5HpRSeZ/siigqw4LhuvepFwDk8g9aQA7j&#10;xSuQqHI4AoBmbdFRIVz1p+lWJe/h2jIL1VuSHkyCa3fCYE18obJ29faspbM7aEW5xR38BaKIAR7u&#10;30p0jhlI2sD9KejeXFz93rmnC7iYYyK5j6FsoKAobccAU6GTuq5HYVZlaFkwCuarxB/MOOR69qQX&#10;JM3J+6ip9aQ7l/1soz6KKthJGAwRSrC4bJYE+hFOxFysso28Bmz3AqTbvHJZalMcnQOB9BUbW+4/&#10;NKxHtTFcYYFI+Zj9c0zZDHzvHHvUn2WPByWIPqaY0NupG1VFA7ifuWGVAP4VFIYs7PmX2AqcSwxj&#10;G9QaBNG5++uaQFUW9uW4WQn608JDkgwH3JFWSBjqAKoTzGT5VJ2DqfWmkTKaitSKZ0PyxoBGP1qq&#10;53HsqjvUrDcCeiCsa+u2k/dx8LROaghYfDzxMtNjoPD06z6o6xDKxoct71ryiTyZCSCD1HpWJ4Mt&#10;zHHdSvnDAAY9a37kqbdcYLZ+YiqpSco3Zli6caVVwj0AsVsIoc8AZqntUyKrZIHrVuZcIqjsKqA7&#10;p87eAOlaHMX7LdAJDEcFuKoynDOcgnParSnbAcg1QbpwPegLkflgnnkd6i+xxy5XHWpPNYHAU/Wp&#10;IGALHkYFKxVyBAGLl1BI4Fc54xS00+0hkSMB5GG4gcmukj/1WSPvNwa434hTET2MI5XaSw96iok4&#10;6m2HqSjNNHGzTNI5J4BOQKjC5p4UmpUjCjLflWCR1Sm27sjjiJIParKkKMCo2cKOKWNS5yeBVJGb&#10;lcmQljgVaijxTIkCjjtU6EE46e9Mm5IucgDpVtAqMJACMdqrpti5bn2pyS+bOiscDPalLY2o6zQ9&#10;1JuOMDJzmti081GVFkUtjvWc2Eu2bcBgfdPrVuKRniSRR84ODjvXG1Zn0EHeNzcijcbSpK7Tkrng&#10;1bkYFN2D7GqcTfukkHGOuaklnEcZJ5Dc49KtGc2UdVHmW8uCQQhIwa4Ow8Y6jpdwYZGNzAD91+oH&#10;1rtbpjOHWMFiyYGK5q18CSXM5luZtoJ+6tXFTveJxVp0eVqZ1mm+KLK/RTBKQ5HMbDkVsR3ok+6r&#10;Z+lZeleF7DT1Hlw5cfxnrXQxwrGOBXZHmtqeJVdO/ubDIzOcHOBTLi9e0lCOeGGQatqfas3XYTLa&#10;K68snNUzNalhL9ZB1qdJsgYOa4uO+dOjcelaNpqvOCfwNJMbidQstSDDcjg1lwXaSgc4NXFemSWe&#10;/wA4/Ggr3FNWXPXkU7jqh59KAANipMiTAIGKiyCfm4NLyKBhLbAfcOR6VBtKnpirKtgYJqTaHXDC&#10;ixSZSMav14NZ+pxOsICOAxPFbLQEHjmuKv8AW/O1aWHI2RHaDWFZqMT0cvhKdS66GjaXjJIElB44&#10;NaqqsisVI+lYqvDcouOH/vetW4LhoCFbketcidj23G+qJpbYMc5xisK8sJNzPGnU8GumWRZcdiet&#10;RzWwOQTj3oaLjJrRnLGxYrl8bj1qrLbbWxtx710s1seh7dKpSQhm+dckDr2rJo6oTMRYiW9vWraS&#10;/Z1KqpbPUgVLJbiJC/RRzisq11CeV33xHZng4rSlozkxy5oWL63OdylG5HOansRvtxsT5FJAqqkz&#10;OOYiRU1vcTI7LDEo9mNdKZ48o6aF0o4PCgfjUiQvuJJG3FNha4lXlY1fuAelTrHKDhnXNUZpslEO&#10;VHORQLf5w3IIpFSYjBl6egpHhkZf9YwI6c0DI7pF3BulSRSxBNpK/nUDWhZCrHdnruaovsShDhRk&#10;epqepe6sXPMiQ5AUVHJcqD8oTNQRlCBlVVwcYpZMHn5BTJasyVbqIIQzAH0xTfOSRBg4xVOWYRj5&#10;ivHpVZ7whThsfhRcEjRfBBxn86rLcJAwDsQp6ZNZj3e9gjSPk9lNUdROyNQxkJJ6ZpNjV9jek1BS&#10;MMmV7fNTG1VVUbCOO2awLh7e2tk8yQNIRkgHpUWnPaSSMZnBY/dpXHys6VdXVuDIi/U1YXUIWXBk&#10;DZ9DWFLZ21yylZNrDuD1FW006JIcR8Y9DTuJo2oZohnBJH1qwLyMA8Fh7VzUMV4M8kgHggVILyWE&#10;gOePWnchprU6JL12yYoGb1DHFSpLNIM7ET3Jrn1vwFz5hzViC8jYjILJ3+tMVzfUMvzPIhHqKcZU&#10;yGDhlJxwKp2zxsMKAPY1ZRkBPAUfpTJuWFnj6DNPa4iQYJqAeTngqBUnmRIDuwQPamIcZ1xgglaR&#10;nVhlUY49qd5kQjyq7gewFNEjAZWMr7GgaE3SquVjJ9jSRyTEkPFs9DnrR9qydrbQfTNOEwI4INIB&#10;480EEbSD1oZVxwuT6UzzwOd4GKBdRhv9auT2zQOwCMAH9ypz7UqCQH/Uqo9qY15EpAL4zUbapbRn&#10;DOT9BRdBZllknydrIvpuqMx3DD5pEH0qOXUEVFdI2cN6VENRZ87YGU/7Youh8rJjbXOSfteB6Ypj&#10;WtyQNt2R+FILqcrnyC3utC3UrLkxMh/2qAsyRYLgZDXRbPoOlJ9kbYVa5kOe/pURuJgeTGB7Gjzm&#10;b/lqPoKLhZj2soXGJGcj13YpqwWdt90Y9yc1C7MekjfgKiY84IkYDuBQFi015aqMeb9KqzX8ZHyv&#10;Jgei9aQbScI2D/tLTzDKQMSr+VK5SRCbqO6gaLMrk/dBXpXLxxBJnH+1XbQAhCHcFj6CuVvUEd66&#10;Lxk5xW9B+9Y8rNYXpKXZiA/pUUvyg5qT7xxg1HMOK62fOrcrsVOTkfSomxxxzQwwCAOtQyMw759v&#10;SpZskOx7iiocn0opFWNAZZiffpUN45WErnrU5GGwD3qle8nbnpTewoq8imwyvvXTeCIM3EsnYDGP&#10;eudKAgZGMV2fg23K2DuowWfANYVNj08Cr1DrI7UhOW3E9jSmJR1VfyqOW1QFXxO7eitgU9QcH5WU&#10;nsxrA9gRo4wPuj8qYOBwtTbDjlqRVTdy4/OgLiF5UUbE3H60LLMT80WPxqYeX03jP1pcL0B+tMlj&#10;GLH0poB6k1KQuKaSopiuMbGeTUbwpIclae0kY6sM0z7TDjiRT6gUgIxa265PkAn35ppjjTOIkHvi&#10;nG8TOfm/AVDLMJxhVbaOuRigG2lcilneUFfuqPTvUOwv2+Wp/LLEA9Kfs2duKtHK25O7KjxgxsvY&#10;isM2+G4BOK35juJUcCk+yqi7mHHpXPXjex6uXTcFJFzw+jRWDEqBlsircoyy4GMnkUlqjfYUKEAZ&#10;zj1qT711EWHA5NdEFaKR5mIlz1pPzEuAS4Xt61WQFXbvVidwrtnt0qCM714bvyKswLDti2GRzjpV&#10;CQbQGNXLsFQiFscdaqMecZoBCEgpkD8aTmO2kYgHIwKRwQRjAI7USlhar/tN0oAWCB55oIUHJ5xm&#10;vOPGT/aPE06LnEQCEHsa9GRmSYOjbWQcGvL9bn87WruQ8Zc5rOexpRetzOwEHHJqNpM8AUElzgdK&#10;VQF9zWZ0XBI+7dasJgduvSoFPOKnXAXJ/CgkmQkH+YqQShRtH5+lVTL78Uzzix4/SmMtPNk4Byxp&#10;bSVhcgn7w6VFbWc9w+1EJ9zWzaaBJvDysQR2FS02awkou7IYC8zNKQQc42nvV+NZRiJFJI7jpWpa&#10;6YkRwqkg+tacViB/DioVC+51PMXFWSM2GO52Kp6D3q4LBpG3uSx9O1aCQomPapdw7Cto0oo46mNq&#10;T6leGxVeigCrSRInbNCnOTnA60oZWUEHmtEkjklJvckBAp38JPp1qvuOcetKzH160yCQsvHNV5nM&#10;0TIO3b1oLbdvo3eobhvKbIYe9BSOK1QmyvM4xE/6Go4rpWPDVp+IrQz2rnGM8qa4KG/lgYpL1U4J&#10;rJuzN1G6PQbS7df4situ11AHhj+Brz+w1YEDLV0FtdLIQQapMzlE7GOdHHB59KlEp49K5yG6Zcd6&#10;0IrzIGTmruRY1/PBGDzT1fAypyPSs0SqwyDSiYgjmgDTDgk9qeHxWctwDw1TJMeAOc0DsVfFOtjR&#10;/D886kedIPLjHua8jgu2HVyT1JPrWt8RdZ+165HYwtmG1HzkdC1cqk/TFcGIblI+hy1KnT82dhp2&#10;qNGwJbg9q6a11GOYAEgj0rzaG5IHX8a17LUChBzWCdj07KWqPRFlQYaNsj09KtR3YbhvwrkrPVFd&#10;QC1ayXSlV2mrTM3Hub2FdeBwagkso5A2evYCqsN5hgc8elWmu1xvDAYHU1WjIbcdjHvU8s7AoGOt&#10;ZMwwRxgH0FX7m78+Z2wTk1U3ZJG01aVkcdSo5SuxYYwzAE8ipkt/K+fJ68GoRlWDAYq0s+VGV4Bq&#10;0c8m76E9qrbyx79qv7UI4ByKoLOAwOfxqRbnD4Y8VSM2ru5eBA4IGaQZYkZAqAyqR976VG12I/Td&#10;RcOVssyq23IYZHpVJxznLY74pDd5Ynnmqc16xJwAPrSbGohcgFwy596jaWMpjGD2yapT3rsMblB9&#10;KoRSzXEwgDAsenHNK5dro0ZmWT5D17Y5pLOMT3RinUqg6Z71Pp9ncWVx5k6iQYxg9qv3U0CLvwFo&#10;E3bRGZe6eltILiMhSvfPauU1jVDdTbVOAvGRWjf6hPeSNGHOysS6tBj5Mlj2qG77GsY23M2SSUH5&#10;mJp9vK5cYJ3UyWJlbBzkdjREhwSeAKkdzdsr0hxuzkcGulsLr7RJtLYX3rjbNAx4JxW1aTNATxz2&#10;NVF6kzXuto9IsRF5X3V/Kq15okF8GMTCKUHIPb8aydPvJbmzKRPtkHQ1uWWYoArNufHJrptc87nc&#10;dbnLXVu1pc+TPCy8cN2aqoSeNjgjB6CuyvQk8JWZcjHX0rl5ZUjkZAc44rNqx0Kamr9SCLUJo5Nh&#10;Y++0VsW90bhArOwb1x1rnLiVVn3KSD3qeG+Kvhxz607kao6iJJVHDl19CasCV2QIpVSOoJrFs9Vy&#10;dgQD2NaJmRzuKAHHXNA7lxN+DtIB7jNNUzbhukceuB1qGK+UH5XQjocVa+0b03IwFMNRs9v5mGfL&#10;N7cU2K2AwB5g9eacJ5FGC/TvUq3Kcb2AJoHdlV9KjuJQXuJVA7A1dh06ytoW8uMu7dWY5po8tzlG&#10;+tOEpUlQjkeoFKw27iLaRL/yyBA9TmlEMY6Iv5Uz7cN2CrfXFO+2TZ4249dvNGgajwqlGUr05HFM&#10;yBwFOPakV55nBM6xjpwKbJDIDhr4AewFA0P80p0iamGaQnAtxn3NNC2ynLXbE/71OJtAOZhx3zQM&#10;jZpSf+PVfqTQd64ISNcetS+dakYDhvxqH7NZyNwZGPpmkA5ZJwMsY1HsakEqgAmQZ9qjSwtlJKh8&#10;+7VNsROi9KYaDHuIguWYEH0FRxzxuThW47EU6WVU58rd9BVUzxO2SpjPqeKQIvKpLjCAA+9c9rED&#10;RXQLADnjFagmZ5AqzRY9AeapaqrDb5gBzyCDWlJ2mjjx1PmoSXzM1eQT+tQykjpwcVaUfJyMVXmH&#10;BzXez5NblA9evvVdz8zY4qSdtmRng9/SqkkhyRnNQ2dEUP3N6iiq+760VNy7GyJeSSMEGs538yZs&#10;5xmtG+YKpYD5qz1+YFiMGmyYdwK5BzXoPhu1MenW7KT6kVwaDzJEUc5NelWkaRWMEZcodo+71rGr&#10;0PWy1Xcma5U4zUZjY9qrxqYyNssjj0Ip7y3a/wCrRTn1rI9IVoWOe341F9hZmzxg9ab5upMcGKAD&#10;8amjbUF5xBQF2SLYKpBxyKkFuRnaKaHv85kFvt9s1OJT3Apktsh8pycBaRrc9WAFSlzn5eKaZNyn&#10;OPrQLUi+yDrhfxpPsiKxxGgPqBTW8onBY5+tAnjT5fMx9aA1FEHpkY9Kilti5P3vwqQTgfxigTZB&#10;G6kNXIFhZAdykL2FQSEnir3mDnL5qBolDFgeKpMylC2qKnlbj6Go55d0LKTyOM+tTSkHhDxVcxB2&#10;VPU1M48yNaFb2Ur9DctikVlFG4525FMhJa5cnkbcVNNGflWP7yqMg9KhtSW81m4IrVbHFJ3k2Rys&#10;AGyCT/KkjRJJI8fLnrUcm5i2D1NWoym5VCkFV6+9MkdfgeTCDgvyfwrLYktjFXLmUPcDAI2jFVd/&#10;OVGTSAQrk89adNgiBCOnJpudzcjGadcybrggDCouKYmVp5Ugs7iWRsAKa8kkLzTSPIc5YnPrXpfi&#10;G5W28PTNIPv/ACrXmTHgCs57mtHa4hIHA6U0Gk6nmp4LKe4OEXA9TWZsRbgtPjWWY7Yo2Y+wrcst&#10;AX5TKSx9K6O00pUGEjCgdTiqUWyXJI5K00C5uMNMSintXRWeh20K4EW5vU1vQ2IXGeauJbgfdFUo&#10;kOoZUGmAY2oFHeryWsaHnmrghPTP5Uqwg9B0qrEOVyEbQMKvNKFdiM9KtrEGGQM7etJkYz707C5i&#10;FYjnnpUnk4PTrSvIqkjionvEB45IFMV7knlDyRJkBScVGHSCQo2CCOKqtdsY2RRwTmqrFzkk4J9a&#10;Q/UuNcKcMD061BJdgA4I4ORVXtyc1BI4AOF6GkNJFh71iAo6dRULyyMOTmoGkPBJABpu7bLgnrSG&#10;JdqZIjlieOlecaxEINQdTxu5r0pFaZysa5PcVh6/4O1DU2jktUTcOuWxUSjdaG1KaT1OFSXy8bHw&#10;a17HWvLKrK2PcVfj+G2sSHDzwRe5OavWnwymVg11qKn/AK5ipUZFynTtuXbHUBIAVcMv1rWiuEbB&#10;3YIqrbeBLS0bKX85rYi0G2SMBmZiP4s1qkznco9Cr9qKgZbk1Kt8D1bNXY9KtQOVJ+pqX+zrPcMR&#10;YFOzFzIoLdDqGqHUNZXTNOmuncAquF9z2ra+y2oH+qAz3qKWwsrhTHLbrImcgN0zScWNTjfU8Qmn&#10;+0zvNI2ZJGLN6mhIZXOI7aZv+AGvbP7E0pSCLGDI9FqylpAoCgRqPZax9h3Z2fXrbI8Xh03Uiu4W&#10;MxX/AHas2VnfTzrFFaS7z/eXAr19oBu+UjHQUeRnA4APXAqXhU+p0QzaUV8J5vBp2qiXYLR+D97s&#10;K2rGw1QtzCdoOCSa7E2r4CBsqe+aRraSMlQcg+9CwyXUp5vNr4UYr2N/AgZYNxPbNVJ7fWmBAsi6&#10;9wD0rpvLlRvmzwPWnhpgOpwav2CMXmNR7nEM1zGcPAUYdeKrySXxkyhUJ6Y5rvZl3rteJW+orjru&#10;RY7yZVU7Q2B7VEocprSrqr0Ko+1EANICMcipYRckbd6r9agMjs+AGp6ebIC2wgjtmpNGXhH8vMpF&#10;SIUjUhnd/Q1AhbbgipkRtvUVRBYR1IyqsQenNMlDOpUx4PY0+Fdo4NSPtIzn5vSgd9SgZZUjKEpk&#10;VXk3bf3jqR2wKtyRI+SWAaqUu1htJww4qSlYqEISQefTFbdnokgKThsEcjFV9N00XrMAQNnat+Em&#10;zQIxJ+tNK+4puy0HTQMYBnk4rjNTjmeZlBJGa7GS7IYHqprPnghkfcgHvmnNX2FRlbc4ua0lW3cJ&#10;8r9jVa3ne3CtKBvHWuvurDETMg3KT0rnLix3SNgHrWexvpIx7+dbu5MqxhRVNgQuB0rZbT35wtQf&#10;YHLhdpGaQNWItJhLzZY4UV2Nlon23Dg5UehrnH0yU2jxxv5bkcNWp4Og1TTnlN7dB0YYVM1pGK6n&#10;LOrJfCadusmklmZON2Pwq9a65HI5ViFNOuws6sjde1Z1npim527h9TV8zTsZ+yhJX6mxfagklrtj&#10;PzNxXPPZTk71Uk1rTWKoCS2CK19OSGZQmQWxSbuxxhyqxyC6QL1iJmZD6DrQ+hvDcqvmM8PY966n&#10;VLD7ORNGvSuck1xoZzuTjNS2kzaNNyV0R3dg1uu5MhhU1msq/wCsEhLcgGntq9tcxjcRu9K6DSII&#10;r1AWIIxwaE7scqVldmVDLDHLtMShj3FacT8bTGBnoc1fl8Owby4GCfSse+02eynMqSHyj1Bq9jBq&#10;+xqopZNoCA/XrTWIDBW8tfrWOkIZg0cr56nnirb2yyx7gZDIO3rTJW+poq2MfMv0xVhZkI27wv44&#10;rHUuFCtBKwHvU4t0kAIhIb0c0XHYuyTxLlfOB+hzTS4I4c4NEVuFwfs6KcckVMIeQNoFIq5VMCvy&#10;XY+wNNNtbk5YN+Jq59mwc96X7OOemKLD5jPa1s8cR5HtURjsoiSIHJ+lawhULjIFLsQfxCiwczMr&#10;7TbjGLZsey08QB8SKJFPpWiYwVO1se4qk9nMpLreOR6EUWC44Rzdjj6ipQkm35utVWNwHU/aZMem&#10;2pYpJGJ3TOfYjFAA1tJJn5yoPaoW01hyZXcf3TVtmkwWBB9sgVEb2ZOtsc/74oC7KDxrCwPkEgd1&#10;Tk1HdQGeEybHCDqGrWN4yR7nhYH+6Oaikvlubd0MLjjqRQnZkVY88XF9TnEXjg59aq3LYBA7ever&#10;cjFCVHBrPucBfxr0r6Hxzi1OzMy7bBx2qjuHODirF24JJUj3qiH3H6Vi2dUY6E29qKh3Gilcuxv3&#10;xycD1qqFycVYuyDIfWoE4GO9W9zCOxZ06Pzb+Jcc7q9PtrYkA5xgYzXn/h2HfqkbEcLzXpEDOsIw&#10;Ac1z1Nz28vjak33JVhOPvUpixwTTS8x7KBQHkwdwWoOzUDHk9aNo9aj3Sk54pR5hbOVphYkwMc0w&#10;c/QUjFyT8wqPdIB94c+1ArExHbNM2Ad6jxL/AH6MSHq2BSuFh5iU85NRNAhJI6+9Oy471GzuOO9A&#10;7DPsvOd5zThbccOc0zfKcHb+tIVdsnOM0hkvkLxliCKcqoejZ9arLH/ebJp67VGBxQMjngCNlPu1&#10;HDhruNSO/NTPMuefyosQsl+u373XBqkzGpGyuaTqQ7MGDKOhqG3P7h2PUmlkcIkhUEueGWm/dskx&#10;xkZNanGV3PIx1zVmDLyHA5PBzVRArOB1NXbYhI2dhuGcHHWgCrcoYpmifG5e4qooy556VLK2XYgk&#10;5PU9ai5KnjB9aBD4hukUnpmoXJMkjZ6nFWoACjkkAqtUmIKKPU0CZgeOpg2k20CjBDZ+tcMls8h5&#10;4Fdn4pDXF7BCB8qjP41Vs9MzgleKylqzohpEybPSgSDtJNdHZ6XhRkYBrQtrJYxjFaMceEGB06VS&#10;iTKbZXt7JI8HFXUiAFSJEdm71p8TrEzB8EVRncYo4z0GcVN5RBO7gYqAzIqsFHU0huJGUrnimIsB&#10;lUjOMCmyXCo+U/Gqm5T1fn0qMzIOnWgCz9qcMxUYB61Czu38WKrteLyBVaa6GC2flzSAukrjJbNR&#10;tKoXIrP+1LvwWADD1qq+oIuRuz9KANV5wUPOMd6rST5HXNZovW5CRsw+lRgXkjAqm0e9K49S81wA&#10;MjoKhnu4wvLD86rrYzyKd03HcCkXS4er7m+p6UikiKXUYwoAOarnULiZgkUDu3QYHStWO0gjAxGv&#10;HrU9syxzgjAyewpFKxs6TpwigQycswyxraaygX7jHFVrMHgn7taG9MhVXjvmrRMisbOJgPm4pv2F&#10;P72KuF4gOnTrzUfmJySD7UyCnJY5Vgr4OOD71DZ2V0YMXjL52SMr0I7Vpb4jzhs+1RmZA2KBEJsW&#10;UD5hQbKTnkfnVgSwbf4t36UjTRZXaT75oGVxZy7guAT2pptZeRirvmQ9VkwRTPMjI+/3oApG2mH8&#10;OKX7O4HKnNXwc/dk/M07YwXmRfzoGZwhcdjR5bcDaa0hv2jBHJwKc4ZcZAoDUzMN6GgFsd60wSf4&#10;F+tBGPvRCgZnBiQc04Hufwq6dp/5YrSMEI/1PPr6UguVslh0rzzUbhk1S6VUHD4ye9ejuxVCuz8a&#10;881aALqFwQ2SWz+NY1tkd2DerKRnOPm/ACnxTyb8lcL61Ctv5qASbgT79KsxWaoQdzY9M1id2hMJ&#10;OQRmrSzY4xj8agjgjDHIJz71NDbwqxDA89MmmKxKs/Hy4NMlmIGScfhVpTbxjaEA/CiWaI4+X9KZ&#10;KZlm5z8u7n6VSZTJNuZ2znA4rUmKc4Q475XpUduoeVI243HqRUmqNzTdKEUSzJIckcnPWtCW3SaP&#10;k81BFZvbRgrISnpmq1zeGEkZOKvRIxfM5aCvE0Qx19qozSlJDgdqnN5HKisjc/xVn3bFQWDdaVws&#10;+poWMoaMh8FT61PbaZaTyMcA1j29wApUnaCOtc1pGqeIz4pEPlkWwk+c/wAOz1qtOplKUlezO9ud&#10;Gt1J+XtWUlgnnAovKnjNdBcXSyRHBGRWdG2CSw69x2puKuJVJNasxb6FVjaQKAc8gVkfb2hYbTiu&#10;iuovMVlz3qvo+jQTXLyTlTtOApNQ730NocvLqWdN2amoMrbAB0PGalvooraIGLO5T1zWhPYQpygC&#10;ntiud1WeSMFMkjNKTsi6cOZlefVZZWxnp1q/pN88V0jZ471y3m/v+vfmup04QzoOADWSbudbgrWO&#10;0vYxdWO4DqO1ec6tZMsrYQ9a9V022Daeg+8AKwtc0jaryBOK1nG+pz0JpNwPL54Qjo8RPPat/QtU&#10;ubBlDAlT2qOeyXzM7efStbRbJbhwH52npWSvfQ6JWa1O3027W9gDMMZHSsvX4pmUiIZUVo2lutmN&#10;44XFZ+rXgIO0/NXQ37upwRj+802ODuJ3guvn3BQexrpLLVIbiJFDfvAOOaxb9I/LLn5ieSa50Xcl&#10;ldrKhyoOcVkpWOipSUkeleZMeVUe+acrynqBz0rNsNdivIYzCjO+ORWpHPLIoJtiCexNbXTONprc&#10;lWSYqBkDHtU6iVl++M+lVVa6XrEE+pzUm+5K5XZmgLFja/Qnn1oMbE/eNRA3TLgsg+lKiXAHzzhj&#10;7CgYptEbO4k596ctsg4Hf3qIxTdRKcU4IcffBP1oGSCADpxj3pjWqkEmQj8aqyQ3TudtwiIBxzk1&#10;YjWPb80wYgYJzQDRGdPgJy0rn/gVKLK2TneR7lqfi2GAZV+madstTleuaQXZXmsbGQBnQynp8rml&#10;W1ggUCKDjr8zZqyI4kXCqAKcNp60wuVVfBOIwv40faY2VldTjGDgVO4zyABTERS5L4z7UirnKXpH&#10;2hgmQO2etZF03y4z/wDWrf8AEiKJ0kQYzwcVy11KeeeO3tXbCV4I+WxVLkryXmZty/zFWGKpq/bN&#10;SXUhZyW5PrVQOKhvU0itC3uPrRVffRSuOx09wTk8Z5qFW3YqWVh5pHv1pgGSeK1OVHS+FIC1xJJ7&#10;YFd4qMsa1x3hNCLVj0yetdWpAHMjVyzfvM+hwsbUYk5WSjbIR15qA3cC/KXbd7VE869RJOB6Bam5&#10;vZlhkmPfj6UBHH8RzVXdv4FxMPc04ROTzdyH60BYnMbk8tigxYXk1AYcLgzuffNNaKPHMhyO+6mF&#10;izgnpijaR3qqIVHzBmHuDSh0gTMkpI7FqBWJjvBPSo8Pn5iKj+0oTwwpj3Sg4LLSCxYxkcEVEck4&#10;LYFRJcqxIDj8Ka/myEgSLge1FykiztHc0MFx6mqPkzlsh8GpFimHBlOfUClcGvMfc7o7dnjGWFN8&#10;Ps9xczSEEhVwPXNDQO2R50nPbFX9CtvsZmZPmzyM9veriYVlpe5Jcn922VKsDg5pJ22woCO1Puy2&#10;EQtuy24+9NnI3KCMgdq1OP0K0ePMOBxirUYUQszNgbenqaqr8ztxj0xViYbbfO4AigOpQYlM/LTN&#10;xKdKHyRkPj60hGMc5oAGfFs57niqhb51BwABVi6BW3RehZqz7gjbKS23apJzQIotbi6vpJM4GeM1&#10;atljIYJ1WqOj3aX1qXY5ZWKkCtMLg4VQoqDbbQnUZG7OB71OlwqKQBkevpVNSMFmbp2qJ7gJuVOV&#10;NMh2LpnYj5eBUbTqGyWHSsvzpyTsVjxjpSC0upCMDGfWmSXzeoCVz9DUDX+44LY7VANMlY4aXGPS&#10;p10qILltzY9aBFSXURnIySO1Ne8kkYFEbkelaaWMSgYjXPvU/kAYwMD2FAGJHHeNKTs2g+tO/s6d&#10;lKvNjHpW55OWyFalFu/XAH1osBiLpUeQWd2qUWcMXKxr+NaZt8dX/KmCFGB2rkigaKZCrgrjB6gC&#10;o+/yqce9WsqVwqjOKimUhV296RSRAqspIwBmk8ssSuTnGcCpZcGRGBxgYIqJpRExZckgYqW7GsIO&#10;TSRA8kaID371Xa8APGMZzxUV0rrHv5Ge1YzzuhODXL9Y11PZeVPkvF6nqlhLHcWcUsLbgRg49a00&#10;06ZkBJGTXK+B5mm0ptx6PwK7aOKQxghjge9dcZXV0ePVpuEnF7opvYGJPm5Y/pVc2krdGBxWk8Tt&#10;gl85pnkNn5W6datGDKPkzj5QADTPssp6r+NXfLctwTz3p3ly4+/QIz/sbgHg002bhgMGtFUmdMh+&#10;O1MKy7wN3zUBqUWtZB2JoFswGSDir5W5GctQpmbI4OKA1M4QsR8oPWl8h8gAGr+ZU52j8qXzpu8a&#10;0BZlDypBnluKQiVcbt3NaH2iQ/8ALJc043B6NEKAszPBlCnGcCgSy46n61f8/n/Uik81B0gFA9Sm&#10;s0gzg4pRdTIGAPynrxVvzYx1hFKZrcqV8ng0hq5UN5IqbCAQB6c15zqUm/UrlgCwLcEdq9JmubVI&#10;2DR9uSa82vmV7+ZoT+73nbisauyOzB3uytE8qtgx7gOhq3HcI5AK7T71XLzDjAp8bLwHX5vesL2P&#10;RULmlAgPzY4qwB7DPY1RjkKDIOBSpenJB6etVchwZfYjGeKpvN5bEZ4POabLcDGA4IPvVZ5SpxvU&#10;ehFJspRLLTlxypxjrSW8f2idY2+QZ61TkncYw/y96mt2ZrhYjKPmPBpXKUbanXCzeOPO8suOOaxN&#10;U3N8gGB61uJBNHbgGQkAd6wrvd5rAnK+9UyIaXYlvopWyE6zdOSD3qjc5246it8KG0V1RzuAzxXP&#10;Bt+M8+tNqzsiYTcotskt9rKI3XrT1j8qQheAKSMqrVWnacTbg2Yv5VRi9WaUEpYtnvUjDCkg8VmQ&#10;z89avediIg9CKZC0IrdDczLGzbQx61rXOnQ2Kb06imWGib4BNuO48g56Uy/W4hRhI2QBx71D0RvB&#10;XdjL1DVJIxlTWJdXrzxbiOTU1y7BsEZ+tVXiYrgZHtWLdz0IRUUT6bpMd7maSQqvQY9a17S3Onal&#10;DGfnjl4BPaq1jP5Vt5JGCORV3zd0MUmcsj5Bp2VjPmfNY9Ls5bXTrSKOedEdx8qMeT+FGoCC5tiB&#10;g5Fefa9ot3rOtafrlpdOskUeySE/dI9RXU2s7iBVfqBzXQtjzNVO5jSaKSzHbx606zszp8hm2nGO&#10;a0LvVltQTtBNJZatb6kNjABs/drPlVztVSTV2tCjcaw6nCqdp7YqrqThrYtjDEZ4rqP7IimBKKGP&#10;pWZqekmK3Kqv4UNStqOM4X0PPbzzpnOz5VP5GsF1LzeUTg579q63VYzFETt2FeABXO3vktAMD96e&#10;9ZGz1RY0DUf7NvlZyGiJwQK76K98+LzIgSD2NeUhWDDCmu48M6oJLI20oPmxHr7VpB9DmrQvqdEk&#10;90xwYgFHcmng3G/JKhO9QCdWyQWz7dKiMZf5mmdh6dMVoc6NRZMcNImO1NJB/wCXhcH0qlHCrjmJ&#10;yPUmpRGIl+WIH2JoHYDFaqWka+lIPVd3AqSI2Mq4Ri2O5OKhIySv2RSWHrUI3eb5ItVHGc5pFJXL&#10;qrZQ/ci5PXmplNrgnYo/GqBeBWCu8eT2pJ7q1t15Vto67Rmi4cty8WtCeUQ+lPjZBwoUVkJrVk6D&#10;ZbzHsMpzUn26Nz+7SRSOfmXrRcFFmuXXvgGozNx0BrLF5cSozowAHGJExiiEXcxJaeIKf4o+1HMN&#10;QNJ50C5Y/mKhbUYIxuDp/jVRSlsStzfGQN03il+z2UxBZFYZzRcVjM1t2vIi4jaMDkZ71yN44HbI&#10;rudTgtoLF0RWAboCcivPb1yCy54ropP3bHi5jT/fKXdGZO5yRVbd83vTpifzqvu+brQ2YxWhZ3UV&#10;F+NFMLHXz/60n3pV+bFKwDEketOiTdIq+prY4o6ux2fh2JliRccEZq3eSX6XYEH3PTFNtJvs1tGk&#10;LAHbgnGaswX8PCyyZkJ54rierPqKceWKQ5LrYQs8kaS9lxzTmhvZWyLvah7be1TM1mGEksabh/GR&#10;T0ubeYHy3BX2oGynIkER/e3GG9C1VjcKTi2jM692VulX57SxllEkpAxxkmpovscIxC0QPomOaLBc&#10;gWIlB8pHHQmqlzHc8eRHGT33GtOUgqdpAPYmsz7Jdrcef9ttwPRgaBFVpbq3IEkxz/zzVM1ZtLqS&#10;7UkxMqj++taEckTDiaN37laC42n5lJFOwFZmWLLMVA9xVF9ZtGLLEhlZf7qVYWTy3c315A0Z6Io6&#10;fWnG+soADDGDnpsXrSAjjmuri3LxWyRSY+UOOtFpFqSnfdyxE9kQYFT/AGrzEYgrESODIeKdbZEf&#10;7+dZHP8AEvSgZVku57dsylNnonJp8N3LOu5Y3VexYVd2whuAue+aiuJUVT1PptpiuU5ru6VsRQO2&#10;Ota+mSSfYFabKysTxWYm2RPMDFWHZmxWpApls0VzhhzhaqC1MK7tGwbW+0Rgtn+lJcsfN+Wlj+W5&#10;+9u2DJNQSvl2OfpWpyIfFnBBHJPBqa6C+UhzznpUcf3I8dc5oumLEE9PagRVbBOCKjYZkz0PbFOY&#10;gSDHSmoczAAZGelACXzFpI/UDJxWFrM/2bSLy5K7jtworYupA1zJjjaMVzniiXy9HW2/jlcHPt6V&#10;MnZMqnG80jl/Cupvbaq0crARTDofWu6eVsL+VeZvEYyHUYZTkH0rurG+WfToZZGAbbg81lTl0Omv&#10;CzujctIUlUuRz0NWxaIBkKMVR0C8iu3lgVxuTk+9dAkKEetbI5noZ3lKCCOPUUvk/NlQTWh5ajHA&#10;605wEO3H0pkmeLc56Yp/2bHVuPSrRxtB75phIDE9jQIgWFF7ZqQKOAAOaUlc5Bppz2FAWGkkEqet&#10;RkHOe1SlGJ5NRlAAckmgdiu2FbOc+tQF9pJUGrLKAOg+tVS4Unf16UhpFeRifbPpURLGMtzhetPe&#10;VVTA5IOQahaZsthcA8EVLNELtG9Qejc5qtLkNtXvwafL5iEg8YFWtJtTM5nlX92Ome5rnrS05T1c&#10;vpXl7R7Iz7yEiEKSc4/KuduoCpPvXd3NoJdxxisW60xieF49a45RZ9BSmrWZreBgG0zb0IbmvQIU&#10;PlEbgSRwQa8u0jUJNEV4lh3xuck9xWm/jNkXCWbAf71ddOtFQSbPDxWBqzrSlBaM7lYtrKWcEjqM&#10;0pUAtgjJPrXnj+Npcn/Qn/76qE+OZADmyfP+9Wn1iHc5f7Lrdj0UggcOM9qQoCGO4bj715q/je4P&#10;3bbae2Wquvjm+AIktlB9jVKvFmUsvrR3R6gEPlBQwBHvQqYIJcZ+teXf8JveZO6NQOwBpU8ZXkjh&#10;Vh+pNP20TP6nM9UdhyQ65+tM+VY22kZPvXnaeILx252465pf7fuyeCn0zT9qhfVJnoeSVCkgj60F&#10;jlcAHHXmvPZPEVzGgZs/QVPba1dXKhkO313Ue1iL6pM7tBiQEYxTyFbLMoJ9K45dRueu7PrUz6hd&#10;rHujO4/Wj2iH9VmdQY3aQsAAMdKY0Z6KOnOK5eHU9Ub/AF8YQeoNTf2hdjOWA980e0Q/qkzo0hDD&#10;c/B9KjaDc7DIUDpmuWl1DVd+2NPxz1qxDLevEPtD4k9BS9oh/VZrqO8QEQ2Fy4bhUwCO5rzi3kmL&#10;AujY+ldvqILxFJpHK+nY1zTnfP5du/fByvSspu7OqhT5FZkKSNI5B3KB6invDIoBi5z1LVcj0+RF&#10;w8uQak+zhF5eosdCklsZCTXMMpE+xIz90k9asG4SZdqj6kd6kuIonBV1DAVnXF4bQbVhyvbFK1hu&#10;fMTMRGOEZgO1RS/ayQY0QJjjPUUW9wLpQzfI56AGrRjY8ZJHtQLYhTzQg8zaSeCamiK7gARuz+Oa&#10;ja2ZgQZWx14psNnHA5ZCxY85JpMuLO6s47gWSrJJv461k6gow/r61JolxePbP5jKYxwo70672AEy&#10;EZ96vdGV7PU506rPaxSQI33xgUtgXMPzHNRTrAshdj9KT7QwTMSMV7EChX6kylFK0R8955Uh3cCn&#10;W15FeP5Yccds1z2pXbyloyCr/wB3vWBYxXul6h9qm84R44JBwadzNrsehShYH696uW8n2tvJjwWb&#10;9K4iXXWlOSw5ra0G4nubgSQsFx1ahSFydWejWFrNZwqhkJX0NM1IJJEfmBIqqdYZLbEhUsBXP3Or&#10;ySS/Ke/SiUklY2pQbdyG+HlluAQahiB3AKOam8iW4cs5wKu2luB8w4I46VikdrdkM+zlogxTr6VN&#10;bWpJKtkIOfrWvY2EkygYyCc9K6G10dFXLritFFswlUUdzPtTttkRRgCp3f5eFxWh9lhiOMdO1Hkw&#10;upAHNa2ZyNxbucjq0ymMqVOaxtMnaLUU7Zaun1awDMODWJ/ZxS5UhTkHisJXud9O3JY6PxT4u/4R&#10;PTrOVLUzm5cRlx0TPerkWpx31kszkfMuTUd3aRXunJBcxCRCAdrDvWPeWdxb2v7riPHAFbt2POjG&#10;8rGVr7rcM2zG0DFcbMuGYY6Vs3Us0cp3EkZ5FZ84SUFhkEnpXM3dnpRjZWKLbmAyMEelXtIvGstW&#10;juCchvldfUVC0eGUr0p+xZFJ+668jFMlq52FpOJpjH9nkhTJxzwaZd26EmOS4eNc9Q3Wp7KWDUbC&#10;2YFlaNcNg9TVi5jtfLLSbAR1JrZao4pe7Ir284AMSeZ8nc96c1rDv897l3kUf6sHpUCyGJw9tG1z&#10;u6sP4a1LeMSoJWh8t+4PWgLmda6hJLL8seYwcFiaU2kskxZpZUUnIxWi9lagFzCSc5wpxzVhP3kQ&#10;YoyY45osPmM4rDbwAvtDdi3U1VEd0z+YwZ1foo6KK2PskW8koWOOrDIqCSPyGMpkcjH3AOBRYfMU&#10;pUcGMLvBz/DVtILl5PmI2joc80skhe1LJvRj3A5pps4rlUaZ51YDqDjNFhc5R1XzlYRGVlL+i5FJ&#10;bH+y4QrtkMec9q2re3WCPaPMZfV+aY8FtLL+9TdjoDRYOfoVngt2PmEeYr9iOBTYm3hxHHsI4was&#10;yMqOFCsEHbHFEkcUyFWIw3vjP0osFykyTNBIZ5I2QdFU5rzfU/ku5YweA1epC0gt7VhBAX7Y6n61&#10;5n4ltXtdTZXPzMM8CtKejOHHR5oqXYwZevWq+fm60+U9qiX73tVs4UtCzkUUcUUyTsACGOPWrNoh&#10;lu4gPWqwzuNamhRGXVYgeAOa1k7ROShHmqxXmdrZQwRWm9nA9TTLkQkALJtyM7guc1OIF8s7cc9i&#10;OKsoqCNQ+3I9BXIfTNlK0WK5j2szSAd2GKtraRxjEahaXyo3bG8r9OKSSyilOGupAo/hU0xNkctl&#10;b3C7JcsPQGmw6bbQHMSbT0Bq9HFDGgVG4HqaU7Ryp5osTcquERPmbgdazrm8sCu2QSOPRVNaLNcl&#10;2AtkPoS3WntDJgAeUrfTNAXMaK80+HHkW8qE8Z2mrMhikTJfap79KsyWUNz8stzkjqqHFWVs4RCs&#10;QClFHANFh3MWCz02PcUZJdx5LHNWDbvtAgWMY6VoizgX7scY+gFBiCn+ED60WFc5+70a4vHUzOpU&#10;c7cmrqW8sMISNV+UYAar7wSsDsdB6E1VjsrjzMy3Ssv92iw7kIZGby2kTzD2zSTWe9Ducr/umtD7&#10;HDvD7ELDv3qGZ1jbaFyPY0WFcw5re0SRNxnkOcAc4rsYl8mzhQIAQvBHpWNFm4kHyGMBu461uSBg&#10;hYEdOBVwRz4h7IzomYGUk89PrVN3yxH5VZ3DypG7k1QjP70emaoxSNFJGRAvdRwahmuEkCkNl+jL&#10;6Usx25IPasC7vHij3r3ON1TOairs0o0JVpcsTZUg53t+FRROn2gHOMciufTV1ZwkzYPY+tW4Z/3r&#10;EnIC0RmpK6HVw86UuWSLc024SHIBLcVy3jG68x7VFcKEXnjvXSDaVhB6s2TXDeIrkya1cbh8qHaA&#10;KVR+6GHj79zLEuCQW61PBdEJs3nGeBmqjSocDymP4VMqKwz5ZFYJ2O6UVJWOj8LXgi8QQr1LgqRm&#10;vTkYKmM14vaTPZ3KXEIAkQ5FetaTdi90+C4bAaRfmA7Gtqcr6HFXpcruXWYbcAZpCzt2qQFFRiTh&#10;h29aiaZQOK1MLCbW7mkEYzg85prT8cCmtK7nPQ0CsSDAbHSmtIoHWoiGIBYnmm/KBzigQ/zwo4Ge&#10;MVCzvyMdaXzVAxjJqMvz0wPc0ARsrMpO7pVcxqc7uDT5LhQTlwKq3FwkabtrNxxikNDX8sRkHrVe&#10;Sc/MQMBhzVWO9e7uPKQBAe5qO8t7wTLGW2pn5j7VEnZXN6cXKSityxmS4kWMHOTj8K6eMwparB0I&#10;GB9a52Fo7dgV596snUUYY7jpmuGVS7uz6ihhlCCijb8h1X5iCPaoHhwPr2NQpftEF3uMHtV+O4hm&#10;GWxSTTLlGS3Mq4sVbnGKy7nTyOV5rp5IdwyhBWqzoAMMvWhxQ4zaOPltWTqDVGVCD8w/Gu0ms1ft&#10;1rMn05RkYz7YrNxNo1V1OVkTAzULA1s3FgykkKSKovbsv0paopqMjOCKr7xnNTLdsvAGTT3ixk1A&#10;0Yz05rSNTucdXCX1iWBqEh2qyhQepzV2K4hYh1UFvXNZQT5sH8TTZ/OhK7Gyp6bRWykmefOlKO6N&#10;9ZTu3k5X0FWrS+EpxsKbemT1rmory6UqEjLL3zWlFI7uA52HtiqTMmjplnIYSEgD61biuFZiVYH2&#10;BrmVeOJDvnLZPc0ySRiNsDOue4qiDrZVeWJlSVUY9PmqhDY3C3G68ulZPQNWLCoVVVoZZiT97J4P&#10;vW8IEMY/djeBkDJo3GnY00MajaHBx05pJLtd2MjcOnvVH76rtQKw6mqk1nPyxuABnIAFMTLFzqgy&#10;V+zFx65GKiinjk+ZVjDHllGKqSIrAq6OWPUCoY4Ft8+XFyT3NK4WLNxO4BKQlh7GqOJ5wZJf3Yzj&#10;ZnmpnmmYlAgUf3g1ZdxDM04KoWXOGYyYpMpF/K4x1xUUqxSx7WHHQ1DL5gAwVBHvVJ5HJ+WZQe4o&#10;BIti3tLc74oWZh71YhmLKWKlG9DWVE4dyrSMWHXHFXYo2MixqMljjk0h2LEsi8Ed6icXAXcsJxit&#10;P+wpfMXnvnpXSRadvRVZRwOeKdrhzWOc02C6+yeYJSpfqoHSpRDcSTAzjdGBXXRadDHGRtxUBsEY&#10;tjODVctiOdNnK3Wkrc/Iq4HrWlZ6UiW6RlfucYraSx8pw2cY/WnRqPMOBRYbfYwJ/D9tNqUd15Q3&#10;oOMir02k2s8DxSRKyuCGBHWtgwZG496rzxbcNn8KdjNO557D8PbSF5Hmd2DMdo9BUN7oE3hxVubC&#10;UyQsfnjPVa9CkUoApGd3IrGuz58pR1x7VLsi4RbOS/tGV1zKjKD3xUe4SHKZr0K00e3liAkQMpHI&#10;Irlb/ShZ6pJFbxMYAcj2qJRe5tTqJPlFs45JEUFzg+9bUELRyLkA5HGKjsbBpIQv8NasOnlE3F+R&#10;0FCiU6iLlv4i0bTr6LS3uFa/dc+WP4frXRCYSICDgV5jd+GbL/hKRrIdhcN/rF7E+td7aNvjUDqR&#10;W8TgqXvcszLkfKM1FDbMWDHNT7/KHzng0W94rSBMAc4FNrUak7WFm0wSqD1NVho6hw7YFRzeK4E1&#10;1tJRBuQcvnv6VpNKsibmP0pKKeoe1ktCu8K7fvDAqhewK0JGeoq3MpcFVNOjsfMjAbOfShlR01Z5&#10;7faZJcSO5XC+uOlY82nsqkHkDgV6tcaOv2dgR1ritSsGhMpP3Izn3P0rCULHdCqp6I5Sa18lB1Yn&#10;qB2qBVMb5UZPvWjLKofaMYPaoHwcjbx1OKkrU1tAnWO1uImXMjHKgdqvm2guG2zEqAc7c9TWd4eW&#10;NNTVZDtjZCxzV1buR7iTbZlUB4MhxxWkNjlrr3jQ+0wW6ALIkZ+mKelzPL8zbdg7jqay5bq380Zt&#10;zI46DrV23uJnP76ARJ/CwP8ASrMrF5WDAMSwoMqIWzI+TULort80rge1R+TaIpUvIw6fMeaAGO0H&#10;ncz3OW6L2q2twiryr4/2qjfyfL+WQEKOARyKpOiXLgHdMB/BuIFAFmbUYtxAkCt3GeaqSPMH81Jj&#10;sPduaVtKuvtImtrC3CsPnZ3yR+FXha3DR7S0aL9KBXKsWoyghJLgsPZa043G0EMPY46VVjsLkP8A&#10;PPGy+gA5qzFFOMh2X22igZKjmQHcQQD6UhSGRhuVGYdDnpVG5mFkTNN58h/uqM1Db6rHcnatnPED&#10;1dk4piNGaG4LAxS7VX+Fe9cB4/tnjmgn2sA2Qc117Sssh/01VU8dOa57xhbM+iMVmM4B3BzQnZmV&#10;aPNTaPNpM5PNMX71KeRzSL1rQ8ws7qKXJ/u0VQjscgMR3rd8NxtLcs6nlegrn87mbPrXWeFYBgMc&#10;7ieCKuo/dMsDG9VPsdMHmZcmIKR2Peo/9MbBZYlXvzzV2QEnkVSkWLzgGglY/wB7tXMe6QzQRNIW&#10;e+Zf9lasxy20ca4YuKrgA3BDWsar/eLcmr8YgRcKi/gaYiMzgj91Cz/pVaS+uFAA02VievPStD7o&#10;4GB65pu8nufzoEZ5shfpm4MsP+yrVYgtILOIqjuV6kucmmTyshysinHUE0v2lVh8y4ARfbmgDPur&#10;+xikK25xO3cLmnWaXM7hpLhwP7pXGa0IYrOTE0cQ56NirWARjHNAXKUtmXXYJCM+9VzpCYIaSU/8&#10;Dq/K6oDwSR0xVOSJLoGRriaDIxt3YoAoXNpYWxxI92SR0RiaWDSrS6RJEe5QDpvfBqZIreCYAX80&#10;snZWOc1bEk75LRqFPvSGUH0/c/ljUmHooPNOi0tbZy0bPI5HV2pt7dWtuw2zrDIeAxQmnQazaMRH&#10;5/mSjqQuKNAuy5a2873kYlcKlaD+ZE0ik7uwI6Gq8H7yRWHI61Znj8q3Lhzluo7CtYbHJWd5FCVt&#10;tqx71Vsk3v696nuzttlXuRVRZ5LeI+WmZG4Wk3bVhTg5+7HdhezyOWhQbR/FJ2A9K5rULoOPLTIR&#10;PXvWrcrIkJRmLEnJ+tYdwhds9hXBVm5M+nwWGhSjYzJznJzmprPVGtVMcgLI3G7uKSaMJz1qmybi&#10;cYrOE3F6G+Jw0K0bNHXw3PmTB1YMqR5HpXCz3Za7mcgHcx61di1B7SB4xnBGAR2rHdhkk4yea63U&#10;U0rHgrDSoTakSm8UZ4FMk1LaPuZ+lVXZM5IFRtKm3AAzU3KLC6mXbAhb616B4O1j7RCNPZCskY35&#10;zwRXnNvnrjj6VvaNqX9m3Qm2lhjDY9KuErMzqw5o2PWGIAyWzUZlRO4rjn8WBgBHGT/vGqsniGaX&#10;gMifjWvtEcioSZ2zXUY/i6c1E2oJyQyj8a4lb95M+ZMxqQXuz7tvJKfal7QtYfuzqjqUbkqGLEdh&#10;Sx3Zc4WM/U1kadO7XAaSDykb19a2uQcEfjVxdzCpDldhYmdpdrkDPpUd5bMoyrNipZEbaHHOKmUC&#10;aD5m+b09KswMpEBwxHIqyEE0JU4B7CopVMM2O1OXO/OePakMxbu0a2m8xBg55xVoPJewKAcuvUdz&#10;WjcRJcQ5ydw+9ishPMsLwFWBU1Eo3VmdNGq4SU1uhjB1UgdB1pu5TGGbgita9s1kjE8bAhxlsdjW&#10;DLKUk2OvyiuOdFo97DZjGS10NFLlhHhiDngVZgnSNCA2PUmsYSRZDJIN3pUhdg4JFYNNHqwnGS0O&#10;hhvGG3e+VPpWnDcRMpJINcot4NuDwauRSMDlWxjnFNSsKVJS2OhaANgxkD1FQvAM/vOD61Rt75kP&#10;XOe9akd5CwCyAEmrTTOecJRMyey7hdw9qzbrTlKdP/rV1XkK67onAJ9ailsw+Q6ge9NxuQqljgbj&#10;TirZwcVRltyGwEJrvZ9OYdBuHpWdPpyyqdq7WqHA2jW7nFeTjIGc1GVwc10c+mFTwPm71lzWbqTU&#10;ao092aM5mcHKY96d5buVZ5iF9BU7QELkimNFlRjke9aRqPqclTBp/CWIPs0WAPnPua0oLxGYKEUG&#10;ube2zyrspqF7aYyKy3LA98VtGaZ59ShKG6O6huAAwRlDfXip4buVnP7xFUdu9cZaAxkBpWJ781oF&#10;I1kVw7En3q0zFxOyG2aPAlUE9x3qm1kqXHmPI7Aeh4rGguScDeFYfd4rRW8cxBGG5++BVaMnVFyb&#10;zlwYdh3etVpLeQg+eQQ3dO1Qn7cSSgQx/wC0cGpS7LFmWRV46ZoJ1M64sI1J/euB9ayJYIBuDTzt&#10;joRW7K6uMZBqnIXH3QCR7UmUrlNLWQxqyK5U9C55qaO228lBkVFdG8l+WEsmfaqbW2pg7TM24jrU&#10;miNmO3R5F3AA5wcCtyTSIrcJJjIGCDTNNsYV0qFpOZMfP9av3U4S22gcAcZp9BpNuxatb+JwFYDI&#10;4rYhuIgAD+FcHDcN9oyBxXQ27u6Z5BxRGYVKPY6MtG68EGkVSckDA9qyLRpzIcnj3rbib92D+dap&#10;3OeUeQhmRyMVDBbMxyR0rQ3qwORT4woAwKLApWRE0eANy9RxWZcKMtW6YywNZV1HsfO3OKUkOm0Z&#10;j/KgY5GO/pWbM9uJ/MZsj2q7fzBIz/KuXuLlkY8fKaykzqpxub8mtxomIhwBiqkepi4kwQMdzXOP&#10;cbiQBwemKdDceWVB+7nkilzsp0YnYNfW1oYyM4f720dKdJqELW2+JiST34rFtruOSQAjIzwfWti7&#10;FsNNc7PnI4x2NaKV0c0qdpamdLILicbJMt6V0+nllt0yfmA5rg1V0mQ5IJ712ejmSVAGJPvSg9Sq&#10;0PcNS4uFWP5mya5zUdS+z/MjnIORitfUbZkiZzkkVxGrRzE4zwadRtBhoJ6lqHUrW51FbplCXZ4Y&#10;/wB6umTVgoVScj1Bry15Vt9+8kzA/LjvW/pV6LgKhbBHWoVRmrw8b3PULQCVFdeat7/KSSQDJRSQ&#10;PUisjRLtJLVVVvu8GtZpFRCT0rdao8+d1KxxfhXx1deJPtIu7T7LLFIyGM9gKk1y2+0IzKMGr08F&#10;vHdtNFEqM5yxA61aW3FzFkEc1LV1Y1pPklzHnEmn4JyMkntUqWLJCeAc9u9dvLo0cfzlfwrHu7NU&#10;udzDKgfdFY8tju51LYwbCAnVLdD3bB+lbE2mQrqL7nkcBuBniq8MJOpw7eNzYHtVy7ku1nlhjjDF&#10;DjJNVAxr30JWgkX/AFFtGz9s0inVixU6fCB65qtbxXqN8zAJ1wDV1DNKpVJtsq9z0qznsxrxaywx&#10;HDbr9ajNtrwAxHak1bSO6B/eSq30FTeWVHf86YjNSy1WRw0z26AffCr1qyltPEpXcrEnqRirTADG&#10;4qAO2aqy3A3hIyHc9FB6UAC2l8ZMyTx+X2A60x9MLNlrgg/71SlJ3GX+X8ahOnxu+XZ2PbmgLFWX&#10;w6rE+XdS7j3D8UyPw7e2y5hvWJH985rTw0K/KMioWupFUny3yBSHqSx2t0kOXIkcDvR/pj8eQuPr&#10;xVJtYlVhhG9wauJqRkAO4DjkU9AsxHtjIoPlxK3fcKxtasmGk3AuGRnKkRrF0/GtJ9QnaYI9rmMn&#10;gg81bkW3khdREAzDBagW+h4GwIOD2OMU6NATmrOp2rW2qXUBBwshx9KW2hJIwDmtVqeRU93Ql8s/&#10;3aKvfZ5PSirsYc6NdgVkwa7zwzbFrGNo22ueua4qeMGYEetd3prTxWcYhiDYXB7UqztodGWxu3I1&#10;BaTiXLXJIz93FSuqRrltxHcCq0QuwA0jrz1GKeb5I5Nrbs+wrE9UhkhspmBlimOTxgVbisoYRiME&#10;A+ppy3KkblLH8KrmX7Q5BWRR60CHT224EI67vTNQQ2l6GCs8fk9wBzUohWEbo48t6k1BM2rMwMEs&#10;Madw4zQA+a10+I5nIB68mnQz2kg2W7rJt6KBT13GP/SfLdh1bFJDc2+WEKoMdSq4oAm8t2GQAuR0&#10;NU5LTUpQQLlI/TaO1NubqFX8xpJAy9AAcVAt486eYZnC56KuKAJ0tJLYbpJmmYdjVOSSCVyJ0Cbe&#10;7NWpFtVcncd3rUbLamUk22SP4iKAKSiZsSWkVvsIwWxzV2MSNHyAGFKL22U7EUZ/urSrOrA/IyH3&#10;oC5Qki1SSQgC2WPPVlyaYsVrCzNcXELN6Yxip7i1jmcmS6lXP8IOKz5LDTBL/rZGcdR60ho2NNlg&#10;mmbypQ4Uc47Vbv23xx7SBjgD1qjpJj8uVooRHjjgdatTZbyxjmtY7HHU+NlHUW4RR3qsyvGm7Bya&#10;muZlS9UHkjtVkssseY8H1U1zVZ3dkezgsO4RVSS3OfkdyWD1RmgwCQcg10E9osmSvUdR6VmTW7oT&#10;n7tczR68JLoYEkTLkkVUlg5yOBXQPAGGcVmz2zI2F4rNo2jO5iywEdRzVO4tg3atqWIvwfvetVpY&#10;eCG4NOMmiKtKM1qc60To+1/zxUiBOu0Z9a0ni3Ag9qoyI0LfN93sa3jK55NWg6b8hVbAyFp/m56c&#10;VVe5RVPr7VX87f0zzVnOzS80L948U5J7dWB8ok1nhTnls1PG23qRigVjRXUFzgRNxV+1up5ANjBA&#10;fXrWXExk+VFZs/3RWnZ6LfzlSkBUZ6ucUcw1Tk+hpRCZ3G6dsZ6iums5hcQYJyy8HFc9daPPZacZ&#10;jcEyDqijiqGgau1lqaRzEmKbgnPQ1cKlpWIrYVunzrod3EwH3s/SljGyb5s7TTcFCGGMGpGHmKee&#10;a6keRJDL2ENzj6Yqom5htxtxV+Ellxx8vc1UuIiJN27AoYkOjPO3IA7+9UtQtlYEj8Ks4HDKCR6m&#10;pQ6TIU24PY0mrlJ2ZlaaczlJZyse3Gw9zTNSsVBJALY6H1FOubdlm80DAWr8JW6tmBPzryCahq6s&#10;bxlyu5xGpWrNGXiysi8j3rNs/EN5bSiO5UPD0J7iuvvLX5y3auO1vTykhkj+4evsa5pwPUw9ZrY6&#10;W2vLa6AZGwfQ1dBOOua4jTLlomVCenGa7TT545DsfpXK1qe5CbcUyzHKY09T2qaCcl9znFST6a5Q&#10;SQvuX0rMkaVG2kYx1pNNG0ZKRuQ6g5kyDuQHselaUGqxyNjOQOOa5KOZkY44/rVhLloWyQDnqKam&#10;0KdGMjshLBKwG4A+xqKeD0AYetc7bXYLjllXNasOogSYGdo9a0U09zllQcXoJJbBicDn0NZ8+nJI&#10;SCuCe1bxuIJsds0PbCQfKwNVa5ldo42503apCrms2ayZfujpXbyWfJXGPSqk1jwQy81Dgaqq0cQ0&#10;TAnI5x2qAxb+MV1U+mAZKjmsu4sHTJAx9KhxaNVKMtzCMZVuKvWkyKNrg596c1qQMmovLOTximqj&#10;RnPB057Gp9ojSNWRhtHpTjKznesp56ECs+NSv3eM9allVjD8jlMfeGOtbwqKWh5uIwcqavuiR/Na&#10;UedcsYs8YOKkc2OVeSfHYAnNZW/b99WcGrdukPaMAerVqcRebCpmIZBHBqjI195gKui+2KsySqq7&#10;RKAMcc1RaQKxIm3nPUc0mUg8y7ibe9xuHdRxWroM0d3eSLcLtwuUz3NZghZ8PKoKE9jXZR2ECWMc&#10;lqgwV4OOaRqrFOWUxsUQcelRXNyWt9p4Y1ft9MluZcY5rRbRIZCsLjk9WHakot7GkpwhuctZo/nK&#10;x7murs0ZmAyD7isu+09dOuvLWQOD0IrW0pHjAD555zRFWdhzaceZGvBB8xBHbrU/lPtxim3ep6dp&#10;Fss99cpAhPVj1q5HNFc26zQuGR1ypHcV0JHnSndkcdq7cjpVpYdigEZPaoEuQihdwxTxKXkHPHoK&#10;djNzbHs4jQk8V5W/ivXZPHTWHkA2XmbWBXov97NenT4dCCcVhXFlEJvMUAOepxSkioPuZGrSZkKp&#10;yB3rnLiTepAXp1Nb2pRv5nyng1izFSwVhj6Vzy3PTp7Iy4/9bsZfqan/AHbAqg6HrSMvLuo+hp8F&#10;qzOCvXvUGpo6b5aglx8wroLdRKmCvWsSBFe4AI244Pua6myjAQ4HPrVwMatrXK9zp8JsGZwAy8r9&#10;a0NNns9L0h7+8lWK3iXLse1JPaG5iMbdKwPEmjtcaDNYSzFYpSMHrg1ps7nNK8o8pvf8JDp2rWgk&#10;tJN0TjKn1rkNUZpZmGMCovD2mHTYEt/N37O/rWvqVuDCHUDNE9VcVB8krHJXOnrM6swyCOoptnZT&#10;pOoThRxx3rcgi8xCH+Xb0963fD2lxXUzu/Reg96yUbnZKpyq7HadbXEEccqsRuHIroJLhRCC361Z&#10;ls1WMcYVRXK6xqgQtED04FbL3Ucckq0rou3E0bKTuAUHHWkstShgcI7DnpXEXGoAowDt5meB2qKG&#10;eeZuvI6Vn7TU6VQTjZnqzOlzDwetc5qMG1id3Q4HvT/Dd80sRhkBLKKs3yoZQcfSqburmVNOEnFm&#10;JBDKbxWH3xyCO1KctMzMJixPJHc1pTzHT4jKY8lhgEDpWct88mGSFjzxniiKsKs7snRZNgwG/GpN&#10;x3bfLwSO1Vj50hLZCf8AAutSJvjGfMHr61RkWBJIeCMHpSBJJHJcMAOnPWk+0AqMtkn0HSnPM4UF&#10;QX+gpibIZLNZM74izA8EtxTW079yPKkNux5YpyTT7iS4QKFgL7uozjFVwb5gwbyrcD7pLZpAtRlq&#10;Mzbg07uvGX4FaIGVJY4NZ73sONslwBIvXZzmgSCdPkVmU9244ouO1y6FXPyyrzzjdTmRWHK5+lZq&#10;wWkjgFSGPcGpDaIAcSzIPrQFmE2n2zuzSGXJ6hTT4Es0O1VY8fxioo18qTeZ5GPp1zQ+oRQv5bR5&#10;J/vHFAEzyWcLbiuGzxzyam3NcW52JtVuoPWoWvIyin7IXI6GrCzxqoaUeUD13UxHlvifT8a+wjJY&#10;MvOaLHT1Tbuzk8g+ldL4mhRriOVQCAduR3rNtoSW5PB9K6aSurngY6TjUaHeQPb8qK0fs/8Asmit&#10;+U872hVjh8y5Qd91dvbXUVvCSWkORjAHSuQ0tS98ufWu+hjHkLlRn6Vy1fiPey2NqbfmZ6Qtes22&#10;4njX3GM1ZjSOyHSSUnueafNJKh+UKB7mnRzErlyM+i1keiRnUAORayH6U8XLGMyeTIR/dI5p7ReY&#10;PlcqPaqslsYFYx3E25jnJ5xQIVLy6lkKraeWo7setSSIu7ElwE3fw4p8YYxAktn1NZ1yvmSYihnl&#10;dTyc4AoAs/2VDnLXEr56jPBqyFhtIQqgBR68VWQaiMEwwqO/zdqlkhWVcTJvHoTQIpTala3TeSkw&#10;jY8bjiok0u4JEi3wIH3eOKfcW+nxDJt4d46ZPSoERJiEknYZHEcR4pDNKFWjXbLcLI3+yRxUkjIq&#10;/M+BWcB9iP8Aotg7MeC+7rVgPO8W+SNVPp1piGhrXeREULjk4HNMluAv3hIfcUjRyAZUrGTzkCs2&#10;fzCSk2pYyegWkxoH+1POWicn0B5q9bXDs2yS3xJjlscGo7LyrYbYmDu3UnvUtzNcKvYDvtpDNjTk&#10;MisCNv071DfzvblnCb9gOAKxfIupI1ZL+SI9cCtCznMJ/wBIkMpxjdir5tLGLpNS5nqc014zOzls&#10;sxzn0q5b3pQqQ3Pc5pdStreWRpI/3bn+EDg1klZInIYEHtmvPnGUWfTYatTqR0+46yC7jnOHIBxw&#10;wp0kO5cHBB71y9vdFM5zWzaX4AAZ80Kd9zWdG2sRtxZlc7azpYQTtbg9jXTLsnTAIzVSeyEgOMZF&#10;U0ZqVtzl5rXnOMH2rPmjAY5GWPQ10s9uyDbt/Osye2Mefes2jeEu5hSxBGxnr2qtNACCDyta0kG0&#10;5YcmqrxhMrnmpTaKlTU1Y564tWiJ2Rbl+nSiHS7y6x5UJA9TxWyUIOQcVpWtyzgISAw6+9bRqXPO&#10;qYPlehl2nhGRipuLoJ6ovJres/C+mxFWZWkI/vGnrIvXeM1bSdEAHLE1XMhKg1sXY7S3hCiCCNSP&#10;QVYYMRntVMX6hgoTkd6Q3ikHJPTtRzopUX1LLhXheKRgQykV53qUL2906A7djZBrt5p823mRjkDm&#10;uR19WldZuhIwcVLepTp2g0dn4b1L+0tLAc/vY/lbnr71p5IbByQK848Mam+nakq4YxyHax9K9LdQ&#10;VDqcgjNd1OV0fN4inyy0GkBHDjlT2qSdA8RbbwemKaoLrt6CpYXABjkPA4FanI9DPU7cqx+X0pyu&#10;VPoOwqW7g2HftzmowN6ZOAw6CkMbcqJU3BevUVlxhoLj5m+StheSMjOetVb22wDxz2pNdS4PoRXc&#10;CuiyI3B61g3dorK0bAsWrbtJCcwucLSXcLICABnHB9qzlG500ptaHmt3G1ldlNp4PWt7Sbrd/F2p&#10;NYsWuIGZRhl71h2FwYZQu7kda4qsbO59Bgq3MuVnq+kzia1xxlaj1KwL5kXj1rH0S72uMn5TzXWI&#10;ROdhIwRkUl7ysdLbpzujjpkaLk8471X8zchQNk5z1rb1GyZJGUdO1YctvtBbPPtWDujujaSuieK5&#10;KgJzV1bnagKscVhi4MUiqOp7GrUU6s3OVJ79qaJlpubMN4RznnsK1rXUSFJYgAdRXMIWI7HA7VMt&#10;xtGBkZ6g1abRlJRkdfHexTY3AA1P5UcgyG/CuQS5IYDr/StO3vyknJ7dKtT7mE6H8pqTWStzjB9a&#10;zZ7NhxtyPWtG31BWTnJz2ParSvFLwCM1ejMGpR3OTuNORu2c1nSaawY8ELXdzWKNk4BPqKpSafkH&#10;HzCpcDSFe2xxqWLKD7UkieVF05966ZrMCX5l4Nc9riAX4gjfaEGTgdaIRs7kYmreDTKYG4ZbaDRh&#10;CCrEZ9qSIKjFWbINODRqCCQSa6Dx2irNb25U5jL+nNOto1hO2G0O08kmp5EUJuyOeaRLldu0Fj64&#10;NA0a+kW0Nxd7ZuOOFPSuwtrPagCrhB0Fc34e06KYJcqzNg/xHoa7e2XlQe1VFXJnLlHWtmqKWIAP&#10;eoJF2OWHXtWhJIqo386qF1xk4INbKNkccqjcrnP3mjzfbhcsxMZ5J9KsadHKWJJLKT8ufStmWVUX&#10;5jwR09agQCMZUYz2HasXFJndGq5Q1Rxnjnw1e+JJLZLaUAR8EN0+tdZ4bs30nRYLF5DI0S43Grap&#10;jLDr61G8jIw4q1ZanO05aD5oA53rkHNWbQNErFu3rUQJZBnIqVo3xndx6U+txvawjuCuc9az5zuI&#10;UmrQjKfezVS7kVGywGQKGyYR1sczrAuUQyW7AkHGKxU8yWMyTriT0Fb0p86VjnavUgUgsXZfMRci&#10;uZ6s9SCsrMxjb7oo4k5kY5PtTPLlt3KjgjrXQxWBSYPGh5xyaZPZb7x3A4P86VhqRWs4eYznnOee&#10;1ddaR5Tcw61gxRhAFK4bNbcNygVEB7c1pAwrXa0LTzCEfdrD1iKe+b5WO0cgVuSBZQCearzyCBGd&#10;U3MBwPWrkYwtucJazyRXTo+QynBFdTbSQ3KBSMnHeuUngm+2SXDjDs2SPStuwkZCjjBJGDURfQ1q&#10;U09VuXJdNG/KgAelOi1L+yLG6lgjElzFGzIn94jtV24y0Aweorl7vfHOSjYIPU9Kb916EwvUi0zV&#10;8P8Ai+51zTPNu4vJlYHK+lYmsyrJK23rmqw1FIy+FCk9dvFZU98zMcPwT+dTOd0Xh6Tg3cXyS82O&#10;d/Y1s6bbKpDOcsvX3rPsY3mYH1rftLV1I44/i4rNI6ZOxs6bGlvdCRMbWGK1p7QTEP6c1kwQPFNG&#10;3Vc10L3dtawZnkCnHA7mt47HJUbUrmJqd9FIqW8MW5V++xI61nksq8xgVWlt2uL2SYSBQzZGPSrP&#10;kI6jzZmLCmYt6kR2Sn5k6dNrVLFEUw0MJOeDk0qmyjYpG6hu/rSvIjLtErY9QcGgH5FiNLgA5ijB&#10;qVBOvLKpHoDWS6/NvEje2WNNJZf+XpUzyfmJouKxfdbuaT5dqfjnio30pZc/apmkHYdMVWE9tGFb&#10;7f1PO0d6uG7jRcbgwIySaZJGlvp9u/7qAeYON2Khub+OMMqgFsYIApftwZyscWYsffrMkne5k2JB&#10;gd2JqWXHzLn2YwWi3MT78Hcc+tWI74XCENhT6GqosphZ8Mdo5CA8VDC7RDFwirzwKRe6LbOQwWNh&#10;uPrUcszbhHLbxFuzHvQt3aRt9x2/3R0q1EYw5kVCxYZAbtVEMdBZXHVZlVevTpT4rCfc/wBqmW5U&#10;ngFelNF9IrruK7T2A5FWVvQCBlC3YZxTIaZgeIbcyI6pGEC4I96ybS2MeCxxgV1GpGSUEyKiqB25&#10;zWLnd8wI2r611YfY8DNVaon3QmP9s0Un2keq/lRXQeRYXQFzds+MgfpXYst5sQoyAD27VzfhmPaX&#10;k45bvXWy3akqsOx2x0BrhnrJn1eDjy0kUGuSJNrhnx94KlXbciVAyxlP94YpyG6LhtsaDuO9SPMA&#10;wUhsn24qDpuIQO5AP1qtcfaip8ho09GbmluG+bKtDn/bbFWLbLRfvNhP+zyKYGda3LmfyZS0jd2V&#10;cKK0ST16fSnyAqDtA59BVQwzTBo/P2Z74oAf5isSFKs3pmqlw2oAfubVHHu2Kkt9HFvKJPtW9h2x&#10;irUyXDLiFox7k0CMQ2uoztl4bdT3B5q4fItFUyBQwHBVatfY5GH7645PZacsUEKbS4OP755pWC5k&#10;texXEwKW9y2O4BAFTT2yzgeZMyD0zjFXJ76GBC3UD+6OtYlxrNu77zp9zJ6HaaBmokUYhChg4HfP&#10;Wg28DAEwIx9SOlZSajeXAAtbGSFM4YuOgqyXktWJnuWK4ztC0AWxDGDkIqn1qvdRW8i4lcBcdA1V&#10;xqNrdttSG5b32kCiQ2SDY6gezGkUlch8yxt/9Tu/3ic1E+pCQ/uoW9yRxSm6s4gdmwp7CoZL6Er8&#10;oyewWpbNFFsSWW7dhsRMHqTSXOHiAniZiP7o5pnm3UuPKhO0/wATUxrC6mO6S6wP7q1nKUdjpp0a&#10;l7rQpEGPPyYH+11p8UhXgVoJpsEa73LSN6sac+l+aheH5T6HpXNKK6Hs0qkkrTIYr5o2G1ufSti3&#10;v1mADjB9a5mWGSByJFIYVPBI+MnOMdqlSaNpQjNHTyRJMmDgj1FZV3YtGD/EKLS+KY+biteOWOYb&#10;SO3INaJqRyyjKm/I5Ge3Izj8qzpIgM7uT6+ldjd2AwXj5FYl1ZEEsoqJRNqdRMwnTngZqFxjoCPe&#10;tKaPB4GPeq7oQeazOiyZClwVQKV57GpvtbOi44K9aruuDmomDIzSKeMciquZONi0t5ISfmp63pU4&#10;yT2rNU5BO47uwp6hiaaM5SSNqG7wjJnKsOhrMvIvMDdwOlQfaxEcbSx9qYGlmfMkpC9QoFaRi2ct&#10;WtFbC2NpNLKuBhQe1ehaVKWgEMnUDFcvZ/NGPKUg+pFbtms0TCQsMd1rrp6HiYhcyNYArJg/rRIC&#10;rCVQKkdRLGGHX0psZHKtyfSuhHmSRISs0WS2SaztnkyndyatxhYpir5VT0xTbqDeu8A4H50yFpoQ&#10;Mo3Zz8p9KdsDRleSeoqOIZyu7ilWTYcYJINIZSuo2DKUQZ/lUyATR7WkBde1TzfvlZ1XaDwR6Vmg&#10;fZJ+eSak2T6lW8tfvMSB7GuM1Ww+zTefEPlJ+avRLy3a4hMg9K5y6g82MxvjHQisKkLqx34as4tN&#10;FXQL2N4jG7BZBzk9xXbaVKJ1G1sMvr3ry5EfTb/Y33ex9q7LSbs7kYHoPzrjT5XZn0SSqw5onXXF&#10;v9qhY7cOvauZurfZIRtx612EMizwrIO4wcVnanaZBdRknrVVI3VxYaq4vlZxk0K7sgdKZ5ZBB/hN&#10;aklsQPfPNRNasDjt6Vzo9GVmiARvjKEKO1PUybf3uG9CBUrQSAAxjJpHV4ELys23P3VXJrriuZan&#10;iVZulNqLHJHggqcZ9ak3ODhxwKWCCSQrKchO2e9aot0lhyzKfp2pOl2LhjGviRnRzusgCMauQ3jq&#10;2c0n9kuRvjfIqFLeVWLCItt61nySR1Rr059TbttRIxvOSf0rTguElbHFckjc/MCp71oRTrbRFnYl&#10;Bzn0qoyZFSlC1zoJxbpE0rkBVGTXBXLLc30kshVFc/KO+KtXd+2oPzJL5J4CgYxTH0yGbBy27HFb&#10;pHl1JdCq1tb5Dll49O9N8mJnUqisDWtDZHyBCI0YgcN3pptJI8jyQUH8Q7GrsczZjXNqq5GwhSM4&#10;BqnBHbLJmOOTr83HArcuIDKhJbYR3qggXJjLD69KTGjp9BtGtVD7vkfnb2rqojlcCua0Qzm2EUoy&#10;i/6tu+K6W34XFaQMqqI7l5FGVXcO4qCTe0Q2qQBWoVG31NG1T8pxVu5zxUb3ZjRxy3NxvbIC8AVf&#10;ELdB06VeghRQSAM0NJbh/KDr5n93PNSom8qq2RBHGI1ANOMKM4OOlNmwpzVb7US2xTTM7t6ovKgL&#10;9KsmEYBIqpBJ8wB7VxfxR1nVrSytYdMMiRS586WL7y+gFDdkTq3Y7WVccDp1xWLfwPKSVqLwdJfP&#10;4ctf7QYvcbc7m6le2fet14Aw96GroqnLkkctbWDmQqQAD1zW1bWqRROCQQKtLahFJxyaasSAfMcV&#10;ChY6J1r7HE2HiWe98RyWTQKlspKjnn611Zt448uBmqkGjW8V/JcxQqHY8nFaUq7Y8Y/Gmo6GfO76&#10;GLekJk9+9R2cwEu12DemKp6ncEOwOQAao2zt5qtnANYt6ndGN46nawMHPynipzbq/XtWPY3IC7Qc&#10;GtZGaVTWqdzlknFnK6w8Mt+EhHyrw3uan0uEEkEVa1DSkWRZE++TzVmytCjLxUJamspLlLSwZj2t&#10;2HFYmp6UrIzcgV1BAUDJyaz9TkWKIhgDmrklYxpSaloeZXUZgdyY9wOQBWMsMjSAY5BruZrD7XOG&#10;K/LmgaIiy7tox2rn5bnfzpIzdOR1ERI4zzXfWNgzxhtvBHpWPpulNLfQJtGwHJrtjNb2SfvWCqOB&#10;WsInNWq9EZzW0Vsm6dwkY6segrB1y4F3dRC0hEsK8eZmruu6zaXUf2WBwyE5ckVkJLMqYgQ7B7Ve&#10;hjzN6j1hIAyoH0p7SohCsoI7GqcxuJoTG6eWx/jDVXgtoomJkmLkdQWzRcVrlm4lt1HmxwruPBzU&#10;f2u1wu8Hceu0ZxVyBIA5YJuB4IK082yg7lQH8KBXIlSFu+c9AaClug5twxp2/ZnaAcd6qT6n5eAI&#10;nbJxkL0oC1y2iQhSzWsajqAcU2W8tIyN0W8kfdXtVBru7mBK2p29t3eoFGpZwlvEhznOM0XCxpfa&#10;BtzDZADGcE4qNGuWYYt4kU8tmmbb0oGlIcj04pk1xd5CrGXJ6AUBY0VJUH7pH1qCeHeuV2Z9+aYI&#10;rxh/qRk9mbpSiKSNCHeNM9fmzQME3QJ+9ZP+AihL4StsSBzjrxUKtGSVaZWI7CnzIZEA3Mijrs6m&#10;kFiy9t5q/LlcjrjpVYoloxZ4mmcdwOaRbp7VCkcckg7Zp1lfz3m4tbBIxwSetMlonu5ZbixjlWEp&#10;H/EH4IrmrpgvyK2EzXXSE/ZH5ygHQmuN1BhFPh8bGGR9a3ouzseXmdPmgpdmV9j+tFVftR9aK6bn&#10;jcp22hwqsC5YYLHcD6VqNFYxKQkgXnqp5qDSrb9yEkhDDnGKuR24WU7LNVGfvVxPV3PqILlikNhj&#10;cn92S4HRmbrWgAxjw45xziqhiWWTiZgR2XikmtZnH/H46L6AUFDZIYUcMLFpG9Saf9vMUfNsqnP3&#10;QaRVktuAzzZ6lj0qn9otTKwltyXJ9zSA1Ip3ni3BQhpkaXvmZkljKegXmoR9uCKLdIY1/wBo1ZTz&#10;Qv71lLf7JpgUryKfcWEyxofbJplrPFCSFEsh7kCtAnIPK1WmG5SpkK57qKBErzRhd0jBB6GqMzWN&#10;w3DFn7YqvNBBEBuSeciohe3yZS00ph/tPSuMsNATwhlC+gq1AWEe1gy49e9U1mv8brhoYR2G7kU0&#10;vJIjGO480L12ikOxoFwvVjUUtzHGNzlceh5qjpkCzFzJ54YH/lp/SrjWsKkng1Ep2OqjhufVszr+&#10;9up08u0k8r321lR6VdXDlp7ouO+BXUBYghGxSKje4SNQvyJ6YrGU292d1PCxWyMuLRokHKkn3qym&#10;nwxnAVQPpT2vAScHPvVU3fJy2c1m5I6o0WXhGirgNwKaFhTDdR61SN0GGcHApks58sBW4PY1PObK&#10;iaQaAfNtB9qimuflO0ACswXLIQu4e4qGWYlWB6E5pOZoqJPLKkifvBuH61RIMTZj6elI0uBkcZqI&#10;yjaOTn1qbluCsSljFIV3AnrxV62uSOcnPpWQZsSZxnPWpUlwQVP1FP0J3VmdTa3YlXDcMOtNuLQS&#10;AtH19KyEmwoKNg1oW96Vwrn61alfRnPKnZ3iZV1YFefXrWbLb7Qecj0rtGjjuYscc1jXmnshY9D2&#10;96UoF063RnLzKR2qExEAds9q1ZYTuwVGarTR/NjHI6istjq3M6WGQqWjxkVXR5Qzeb1HQgdK0irK&#10;3Tmo5WZFLDGO4IraEk9GefiaLj7y2M2TzGGVADe9T2f2jd8+0D2prXsIG3JLD2p8bSNyG2rWyPNm&#10;dBp7lflY8VuRwRyxg7yPpXHxeYSD9oP0FbtmRIoDSNgdcNWqZySR0cBCEBj0GKdIux8j86zY5HJA&#10;QjaO5NakLiaDBI3itos4q0LO42RfNXcDytSxSCVNuPm6HNRxqd2DSYFtNk8o1aI5GivJEYZeMYNH&#10;UgovNXLmINFk/dPQ1QXaDhiaBoeJdrPFt68Gql1bkKcYJ9asGRAcKu41K2ZEw2AR0FJlRdmZtvKF&#10;zG25iao3tn85YDI9BV+dSJgynn6cCphsli45Ydahq5vCXKzjNT057m2LAbZE5HvVfRrsrhWzuXjn&#10;tXYXEQKgKMsepPQVy+oWX2G8FxEPkY4b61xV4faR7+W4jX2b67HcaNeHIU9DW75O/wCU8hulcZpE&#10;pIXBrrDqkFnab5jlgOBU05aWZ2YiDUrxM680zy3JcgLnk1lyDJKxcgdzUk+pz6lOd4ZU7elRyNiP&#10;y4wC31pqmtzGpipJcqeo6CEplnYMcdB2oaVIeCGI69OtM867WHbDajJHJY1JAlw0Q84Jv68dK2OB&#10;6u7FZdyIyWrvEfU9KmS0lGCI8RHsDzT4pmgPzHIx0pZ7t4QHTLbu3YCnoRdrQkHycAsBjoKtWqQn&#10;lc7u+axGe8myVyEz1ParqTGCIYbdJ60IHexdureOWT7gD44I71WZYYlEcg/3s1E1xPI64mUZ7elW&#10;miSS3O4hmHUmjlV7j9rO3K3oV5IrUlSjAjHIHekdAkYMIyPQ0wAR42pHz3JqOe5+yn52GCOQKZLd&#10;ySM3xYBYkx25qdIbhQ3n7ePQ1Tge1nJkEs+T0HTFXJEAiJBYqR3NNGcjOuog5yvb+H1rIuFSOX5k&#10;OG6cVpuxzu6HNVJ52Y4+9z1I6UmVE6fw9qMF5AIAjLLGMHI610UBGwHGK5/w80LWo2480feGOa34&#10;2HQ1cSKhM7kDg1WEh8wnODVvaG9MVXki2ksBVMygkPF2EjZR97BryK2sfEz+PVuXnfykl3GTd8pj&#10;/u16jJj6Vl3EiWwL471LZXJroXdW1EQ224HBPSsC11SRbkFpQwfqPSsrWtUaZvLVjtUVlW0p3biT&#10;WUp66HbSoJRsz02C785SynkdPeknjNywEig/Wszw/cAWoV+WJ4rpI1Vl5AIznNaxd0cdWCg7DLaL&#10;YQqjqKvhdowecVEpUPnpipQ6nLetaHOyOaTHHFUg28t1zVx4y4JApI4PKiyR8zVLNIWtqQwp3olQ&#10;SLgVL5BP3WqRYSinNMT7nIarpxyW65rKhtfLPzZGK7ue3Wb+HPtWZd6chw20ZFYyh1O6lXTVmYUd&#10;yxnRYl2qOue9dRZuwhAxzWVbWAMwJHNbajyI8jBIFEUwqtdCjIsgvCrco36VpJGIogTgE9K5ae/u&#10;01FneQBv4VPSpI7m7kuBNK5Ydxn+VUmYyi2dJsYuuOS1VtUsWdEAxuJ5HtTF1YogWIBW7s1Wv7Zt&#10;vKLEh5QOMdM03qTFuLuiCDSfl+VcCry6TCBhgMkVSTxB5eFMDuT0I6VG97dzMZF+UntmlZFOcmXm&#10;a30qQEjc5HQdRWdqN3/aTqpj2xryB61VuBdzMJC8av0LMaga8S34kuUyOtArX1F+yRpyIxk1FJFI&#10;SVXIX60yXU1JHktuB7460/8AfONzyAJ1AHWgNSB7eGPHnSgH65qa3Ft0jUE/3sdaZE5kkIWHOO7V&#10;ZZZyg8uNc0ITY/YD1pwUKMHp71Ta01GYDMqR/Q1NFYMoHnTFj9aYtCRkiJByv4GoJnWCMkBSB61I&#10;0FrGTlhn0pF81+YVQKDg7u9AFf8A06fDRiMRsOpNWYrWfIMjjHoBU22QjgqKbul5ySSPSiwNjjB8&#10;oG2l8gY4IHsKhkFwRvVGz9etM8q5ZeAAx/vNQSTPbx5yxJ/GojYWbfeTPfk1WCzKxMt2oC9Uj5pz&#10;QI2Ha4kZT2xQUiTZZRFmwgxVb7Z9oyLSIMR/e4FSK9mvyiBiR3IqKW4DfLEV3+gOKQyzDDM8X+kB&#10;VPoppyxwQqE8xeuQKSO1bYNxY56jNNNq8DbokU89W7UxE5VRC+IwSeu44FcP4qge3lhckKX/AIfS&#10;u6glkKMt1CHPUYrlPF6CexMuMvE/X2qoO0kc2KjzUpI47dL7UVF5/wDtCium54fsj2GwnlRGWNAS&#10;O+aZLd6qXC+XCqE8/PVyztYlRm2NluDzTv7Otg2SpPPc5rlPoiGEwKwJkBkqR4Xkbd9oKr/dFTGG&#10;KMbkiUmmv5uzcIOvvQBG0nlR7QSx9TVSzur2SchoVMYPDbcVdjgQjfMrAj1NTo8QOI+lAFeee4QY&#10;WNS3oTUcMTzgm4j2n0U1pbCRkYqnJaXRclrsKnbA6UxA0Qij/dJluwY1Ql/tHGT5EC9881oRwpHy&#10;87SEetJM4aPEaK7dtw4pDKkEU4IkkvA6+gXFWsiQZBNIkV7JHtxGh6cCp4LKZFHnSh29AMUAZr6b&#10;aPKZGgLP7nrVeaDywFgikjyefLFdAIQMg0x4goPJ/CiwGLatIsjFkmGBj5xVeeQgnB61ubU4yZD+&#10;FYWpxGG4K4IVuRmuauup6+WTTbgyobiTG1jlagkueSNvGODTCTvwTxUUgBJ+bjFcl2e4ooV7h5MA&#10;rxUZlxz0XHSmk/uwB9AKb5ZC4ySc9aAdkPWbAwMilduo3bs1HsIUljznFOERYYjBY+mKLMXMkM3n&#10;O4DmgyMSf5Vai0y7lB2wtz61bi8PzH/WyImPeqVOTMp4mnHdmMwZzTktJH+6ua6a30OBVzKd1W7b&#10;Q7S1LeWXO/k7mzWsaL6nFVx8fsnMR6TK4ycD8ad/ZTKQxIrqm0q0VSh34PvTls1jiAiiLgcYNaqk&#10;kcU8XOXU5B4JV9WPsKUbkIXn/dPWuwWKUHJgCio7qwgul+dcP2YdRSlRvsaUsc46SMC2ujGRhsqO&#10;ta0VxFdRkMOcVm3ej3EAMkQ3qOuKrxzMoDcq69qy1i7M7rwqrmiye90/qyjFYVzAVkyc5rp4dQ8z&#10;5JACD3pl5p6yKZIsEenpUyinqi6dRwdpHJPHx33CodhOScY71rzW5BwRj3qhIjJlcd6ytY60+ZGV&#10;PAyKTAiE9waqkzjhhz7VseXk8flSOgaMgjDdjW0J9GefiMKt4mUvmDnkVds4GdhvmO0n1qu8DFiD&#10;kH60+1gSNx5jEj0zW6Z5U4WOmt7SKGMN5px3wa0rK6jEyxxq/sT3rO06SBwFZefettIIVYbeCORW&#10;0TkmrqzLrqww6jr1pjqrKRglu3tU0MnmAq459aQZVtuB9a3R50lZkUL7laOQ/SoZbYL869DUs67X&#10;EgII74qx8s0PYAjpTM72M/aoU4HIpyuOMDJFJs2OUx+dBKoflGaCiOaPdkn+Lriq8Q+zNycA9vWt&#10;FWZ0IKgDtVS4iduemKlotMSWJXII4DVVuLOOVGhABHUk1etxuTY34UrRA7lOBiolG50Uqri9Ohg2&#10;0q6YGVhk9hVG4a8v2Lm7RD/CvpWze2aTjzAmSnf1rI2pEd6x8jrXN7NRZ6/1uVVE9iz7DFNeBmHc&#10;CtO3W3AIUEt6kdayBJKmJIrYNmtuz3vFkqAcenSmkZykMeWZGYhRt6c9qqXDTOA8V3142BehrSkd&#10;M7JRgngHHBqulu/m7UmRR7CqJuRW9lKU3SOxJ/vHvUsDSxMwuGQn0HatFVtygjkkLds1DLZ2z5UD&#10;c49+tOxHN3IWVXHmR5K91BqNxI0ZWFAPr2oEssbhY4OM4qaWO6dlKqiY6470rDuUlWRFzJKNw54F&#10;PFzum2lWVGHUtirL2KPgk4butOks7dlTcjfL3FOwmzLaOxeVgZmyvGN1TJcWgRUUMwX7vGavnTLJ&#10;sHyvmPfGKe1tZwbFGFKdOetFhcxTF3G4BRWZvYYFPWeZkIeHC54wasubXYGU7c9sVDJD5iLsuCmf&#10;QUBcZMC67ljx61SlhZwcsFq6iwWrZkleQkc+9RyqruDEjEHkE9KATsP8Pw7tRB8xtyc4B612gwg3&#10;H61wCXc9hcCVFEchOADXbQSST2EbSY8xhk46U4inrYsx3IYkVJI5ZOlU7ZD5mDWhsyp5q07mckos&#10;zGy8nTgdap6ggkhcKueK2jCq9uvWhrFMHPelyspVYpnmNxaHcRtJJNJb2TmQDbivQG0SHzt5XrVh&#10;NKtwQfLGRWXs2dX1mCRjaZbiGMMevar51B4Dhh8tWXtkhHFZN5KijD1fwowbVRmvBqCMpJ4z0q2k&#10;8b7QDwa4pbqSWYAMcDtWtFf/AGZVjYjnnOaqMzOpQtsdVc3ttp9i1zcOFjUdazdM1231lWlgVgqn&#10;BDVlarINW0prcnOeRUPh+3XTbYxKcsxyxp9TLl0OqyQeDxSlmNVonOM5zUyygck1RLFwADVSdS2Q&#10;KttIp5FR4BBz1oYRdmVLaAg7s9KfcOtvC8rKW2jOBV5I1AAB69TWZreo2emxjzySWGAoGc1DVkdC&#10;lzM5a8llvbgy7Anp7U2NJJI/9ewOcYxVX+1PPnKQxSLuP93pV0W128SnzwOfSpKbFW0jC4llZ/cm&#10;pY3t7ZAkUf60R2nA86UstWI4bbHyru9KLCuQ/ab2VMwCJTn+I1LG1yjHzrhD/sipCqKMRxAe1Qss&#10;27IjTA9RzTC5MYvtP3mYr6VF9hjB4iTPqwzURkuI5QuSQecKKseRPMTuyEPoaBMgewk3BnvFjX0U&#10;Yqby7cpgSCVgMdetSNpkb4LKzEdi3FJ5MEUoRbdgx7qOKZNxYXCDBjVMdcGnNqMCMFL8n0p4gJJB&#10;jwPU96a9uqIdsKt6CgQ37bC5wH59KHYSqV3MM+lRR2Uaku0exj2Zs0k0RHP2vYo9OaB6DXtlc7t7&#10;rjsB1pmx5G4Z0HTOeKRIoJAcSTy/jip0afzRHFZ4jx99jSHcj2CNwz3EjcdBTJ5pnTEDunPZaviB&#10;9oLEZ9qR7behDSOo/wBmmLQqxSXIB4YkdS5wKniuYHbYJg0n90HNVJbWHzFIguZnHT5yB+NNxcw/&#10;NDpSRk/xE8mgHqaWxNxIUAnqcUjYxyuQKqEaqyKS0Ef95SaUQXBP7y5XHcCgSGzujArs3DHIJxWf&#10;EkUcwcW0Mb9NzNV6WO2VSJS+D3FUfstpI5WNJJGPQMTSK0Lcc0rTBjc5C/wqOKsrfKW2qrk+pFQ2&#10;iTAnfGsaL2xViS6ijAG9Q54UEd6YmDf2l5gERj2NwcnpWZ4ispDpN1EApbZnd3JrStpL5pczbNnb&#10;bUGrIZDLndxEc00RJXi0ePfZn9aK0fKHo350Vpc872Z7pFGgj+YNk+lSLCq9qhEsvl/I6AZ70qyy&#10;KMuc/QVB6JIyRDkp0pDcAfLGgJ96Q3JY4CHHuKkVFbny8e9AiLe0h2umB7CphBEwHYUGENwzn8KN&#10;8MIK5OR2oAesSKMBuKHjRh1H41XeR3/1WQPpzRGkhGXdvypisP8AKUD5mUfhTvMhjXBcA+wpRtQZ&#10;J49cU1UhdtwGT60hkUkqPjbJJ+A606MsTxGxHqTU4VQOMDFMkL4/dgE+9ADgo6nGaa7BQcKT9Kre&#10;XKzfO6j2zU0Y2jBbdQOw5ZSR/qmrD8SqzRRSKvTgn0reHHqaZJGjKwaMMCOh71E480bG+HrexqKZ&#10;546tke9KsLSDCoS3sK7D7LaxNgW8an0PNWoYYTz5aA+oFc31fzPXeZq2kTlLXQb656RbB1LMcVop&#10;4Wm24lmUeoFdKGCrycVG0gb/AFbAn3rRUYo5Z4+rJ6aGPH4fs4hmUlzVuGztIf8AVRDP0q3lgRlQ&#10;xp4z/dFWoJbHPKvOW7IVyTgRkCmPEBz5YNTsZuduAPeoxPIMbo8iqsZczImjjYAbSKFhKn5cAds1&#10;K0p64GfTNMJkYfLtzRYXMxxwAM8kVGZhyBxUq4A+cc00mID7uTTFcrs0rDAlH5U4ROV+Zs8daXzo&#10;8nbGcj2pCTKD8uB9aQ7kMkcjMAp47nNUrnR45wXU7Jj37GtNYhwWanMUH8YpOKe5cKsoO8WclNbT&#10;Wzsrptx37Gpra+eJQDyveugn8iRNkqF1PoOlYtzpMiFngyyDn3Fc86bjqj1KOLjUXLPRg0UV3lkw&#10;fUVkXNq8ZPy49CanSRo2O04I9KvpcxXEXlzgfWsnZnYm4eaOakiAJGMH1qB4wuB1NdDcWGAcDKdm&#10;FZj2x3MrDHvWbTR0RkpIzvL5+YD2NV3iZG+YfQ1oeUQDu7UCMMuxhketaQnY5MRhlLVFKGeWOUYm&#10;VfrXTWVwk8aGS53HPQCualgKtnAIre0Y7FA2D8q64O54dWPK7M3YbmPzgE3Z75HFaEsBkRXTvVJE&#10;f/ZxVyOTYnJOK3izhqw6ogEY2kHkmltiIpSrrz2J7VI/Dcjr0IpksZZQ4HIrRHHJCXcO8bwOR1qE&#10;IGUYOKvRyGaPkcjjFVXjaKTGOvIoZK7FeCCSN3JYlSeB6VMyBlPc0vlvnJb8KeEwM5/CkUikIiGy&#10;TgDrUxVWAI6ipHXIztzmiNAn3jxQWQNG0nyAADvWLe2axzFsjZXQvjDFSOKoyx+bGwxuz6VnNXR0&#10;0ZtMx4V81yo4rTt7XZ92RvzotLJkk+aLAq+Im527R6ZrJI7GxghDDBQMfU1EIpeV8oKCetWlhkLZ&#10;eXg9lFThUVcFST6k07C5rFH7Ng8gZFTbIjGHYqrrxkdxVkHI+6MioWZkkysa478U7CvcQCJgDwc9&#10;DiopARwmanaJiwbdhDyBijA+lIZXUKuGcjcO9K6yyKWhkUH0xUreXnlcn1FN2JkYyKAK6JMvLsDS&#10;vEjAl0DZ71cxG4wow386iZCOC3PYUWFcgaNfKCeSOvBNRTIFZQQF46CpS/lPjyS2PepZWllUFIQB&#10;jqRzQMpGFZABgexow8YMTYKevpVtYpGGGAFMkshLw8pA9qA0MW8iLH94AxXlTmt3Q9eFy62M0RWV&#10;RhWHQiqw061UkMCzDoWNLaxJY3SXEaZx1A9KS0Y3Zo61ISE3DpTZZfJzuPAp0FzDNGrRyK2R0B6V&#10;Q1NmK4WtHojJLmlZkyXqyDg1J/aARsE5rKto3PbGalkgIcGkpMbopM10uxIuar6heeRZyOp+YKTx&#10;3quhKg+3aqGoXH7or1zVX0MlDWyOJ8OeMdbv/Eclvegiz54I5T0rZ1DUGaRmVwG5wPasW8nWKdvK&#10;QK5PJHesya7kMm0Z3etc7kd9Kko6mn9udAW3kE8cVLb3cjMdzlj79qwvNZjjPPpV+zLefHG+FD8Z&#10;PQVFzeyN+K8kEZ5PHStfTrktzWVax5jIyG5wK6bS9OT7N5j8HsPWtIXZhVUUrstK7hB1xSGchhjO&#10;O9XkhA47YqL7OAcn8q1szlvEcX3AfLinjI70wkhhViNQ5HFURYniBKDJrn9c8qQ4jKySA9SM4rbu&#10;ZEghZ5HCKBzzXHNKJJG8osQTkEipZcVYWPMXLMoPfikF4rEoiksG9OKcjQ7tjK7H6VfhjQAbUA/C&#10;kHqRxRmRRuUc9qBpyBiyyMvsDVwR7utO8tVGO1OxNyKOFFAA5IqUxjGdtNcMOd+0dsDmmbyP7z/X&#10;ige4rK+eI1P400QN6kY7A1KNze2aasBUndKzDtQK41UYSffb86l3zDhVHHqaY7CEgcE/WozKWI2r&#10;n8aYtx7Szg42JnvzTPMlY42xgeuaRi+8DZ+NGSG/1fH0pFWFeFJR+8I/A0iWluvRMnvmpVVWwBGQ&#10;aeYSy43lfpQK5HmJB8u1foKib7QSNkwAPtUn2eLO4yZxUiNHjC5xTAiPm7euWppmeJd0x47YGatZ&#10;UDk7R6mojKzkCHaw9xQIhSZ5eUZvpjFONm8g+eZyO4qfc+MHAPsKQ3CouTvb6CgZUFjG33XZip53&#10;HpUn2M7T+8UD0xUhuol5EUuT1wtM+2KRnypQv+7SH6CCKNTtY5+ozSHdv/cxp7k8UvlxyPvCtkju&#10;aUQuGHl4VffrQBIqFl/eYz7VGEi3HdbDC/xtU4V8cjNQO84BEiIE96YiWIxZ4IP0qK8SMxSoASxU&#10;5zTA0RcJyueyipr2JEtcoSTg/hQI8x+zL6UVc8r/AGz+VFVqYWiepq6+T/qc89RQsr54iwKhjdGh&#10;bEjDB6U0eWOsj1JuWvNVvlOQfpTxEvOWJ/GqaPDu4L5q0Gz60xEnlqBxmomOw5WMsfekYFj98iom&#10;hfs/50CJvtDKAXCIKBdoxOMsfTFVGSdV+9H6jIzQlw8QzKVJz/AtAy/kMuduB71H5CsSQT+dIk4K&#10;5PT3ppu4ATufFAh4RY+h/M01psdGQj61C1zZsfmbpSCa2J+RMntxQNEqlWY9CT6VNjHHSqhkmB+S&#10;NVBpd0/dh+FIdiwyFh94j6VGIBnO9z+NR+ZN0CbvfNKWuCflUAUDRLuwceWT7kUpdscKPpTF8zPz&#10;EH6U/qPegLjcuw+YKKaYI85JNK7rGMsfpUH2gyfKIzj3pFJ9iwdsYyoLH0zTGnnJARAB701YQRub&#10;5T9aQZV8E5HtQMkBlPLPkegFJ5yHIbOfpSlwOc/SmqVJ7mgQpjicZAPNN8kIp2sakyD0FQyTKoOV&#10;agVxymTuoI9SaNq8kjP0qNWVvmG4e1SAgDqAKAGb1XJKkAUnmxsD8x59qR/nyF257HNLHGQBvIJ9&#10;qCgCRN3Y04woBkIKDtU/fGaPNHTP6UCuNCk5GwAUmzGcUpkP8KsTS7d68g0DuzKvNKjkYvEAsh7d&#10;jWLJBJbyFGBBHaus8oL90fN71FNa/aEPm7fr3FYzpJ6o7qGMlDSWqOegumQeW/KGpprWOYZiIJx0&#10;pbuwaInYdwHpVaIujbsEEVztNaM9SEozXNBlaS2ZW+ZQcetM+yhgSDj61sIVuQA680s9qqRH3HFJ&#10;R7FTqpLU5doXdyAvA4z61oWaSxgbDtNXI9KZ8cnFXodNKcDA+tdUFY8OvNSdx8HmlAS2TVyHJyGA&#10;pYogowcVIVAPFbI45K5IIAUK46cioBnJB4NW42JXPcUy5hwRIPunrWqOKasyquYZfl6NViaEvEMf&#10;eAyDTHUFML1qxauGQq3UVSMXoUY9zL05pw2ofm+96VLcK0MgdRhW6+xqvIVQhpDt/rSLSuOaTcMb&#10;arSFUYhjn0ApGmlmfECYTue9OjiYNyq57k1m59jphQfUqsJZSRtKrVtICkIG7bx0qRmSMHcc03z0&#10;kA2gmob7nRGNtkMVWHUE/Wnh0BwUz+PSpSN44HNR7FXPyikaeoLMpJwRijzAfUntTQ0a8YBPtQJB&#10;nOOnSgLIdlwfu8GkLSHgKoI7+tIX71FNKv8AeOfQUAkWAZGXYSM9hVdmxnL/AICo/McjKg59aUiR&#10;hu2KD3IpXKUbDHnKjCKxPrTYzdOcnav1qYCTqxwKcpXpuzSGxNsoPzHI7EU5QZGAYHdTyvHWmiNS&#10;2SzcelMgRYx5uMdOvNCyMJsnJXpigiLPLEGl3A8Kpz70DCXkfLuA74pg+7nnHvQzMcgVEIl3HczZ&#10;oY0iQfNxjHvSna4IIz64p6KMdelP8vPOdtAXG2Pl2t2GPAbjNbMsavgnBFYxibB5G00+0jaO5VzM&#10;zKP4SeKAt1NMKFPFTgBvmwBimhTtz+VSLnHIqkZyK1wcfMfyrnL+cPKQB07V0V4u5D61ztxakknu&#10;etTNmlGK3ZyV8gaYnByDmqWVMpaVcZ9K6TUIIvIyqkP796zPsQaMZX5yOCaxZ1oxxnkKAVzkHvWh&#10;axt5iiQblI4BpY7cJINyZz2q/BCdwY9uxpFm5pkIQLkZrsLQZhCgcCuZ0iIPKM8CutiTbGFzjit6&#10;aOLEPoKTmkZRkCn7MLk0gG44rQ5krkDrk4FWYsRKN5AA65pxEcRDOQPrWNqs6TTKqMWx12nipuap&#10;aFTVZo7u7cmTCdAM9arLDCQFVm/CpRAjc+UPxqYKoHHH0oENigjH8Jz6mrSID3AqAYzjDGpEKZHy&#10;YPuaBMnAx0NMeOQt8su0elKzAtnGPpULPg8gmmTYkFsD99yaeIlXvnFMWQEAAc+9KX7baBu44sgH&#10;Wosl+jHFK+SMAAU2GNhy64+hoESLHCo3EjJ9aN8fZc49BUqouCSq+1NIIHCigRGZ8fdiYmlMzcfu&#10;jzTJGMakv37AVEpidQx83PvQMnZnbjZj8aj2AfKScH1NORIwc4bJ9TTyEH8IoAVEVTgAUoZUbG39&#10;KhkDEfICAfShImxkls/WgCcsMdAfY1F53P8Aq1WkaMRjKozMe2adtcrk7Eb/AGqAFKeZgk7fpSC3&#10;X1NC+dk75IiO2KeZNg+6SfagLgqbARyc1C6SSHhHxThK7A/u8Htmj9/Ku3BTP8SmgB23aBlcVDNO&#10;GXbFKUb1205bWQcyTyt9aQWqJyrkZ65oAr+egAMl0eOtOjvIpjsTc3uV4qZIo8nhHB7EVL5bqmFQ&#10;L6YoArQpM9wf9HBA/iJp2qJHAgIZt5UggdquQQyE8tVPUbQ+XJKzMABnmmkZzdk2cJ5Z/wCelFW8&#10;L/s/lRW3IeZ7dnfWk0fkMJAAfenmaAjAYE1QgZWcJKmR2NNeZID/AKpiM9lrA9exf2huQ/5CjzZV&#10;XCJux+tVlv4wufyBpovJ5f8AVhB9aYibffuTiOJR/tGpEW4zmWRfwqFftcg5dMU7y4x/rZFJ7/NQ&#10;BY3xAfM6/nTXmgUdV9qhaK2242hgewNNMMTAAW5IHrQBOtxA52kjPpSuIduRt/Ko1hUDIiA/CnGN&#10;G70AROdo+WIyH0FKkrDBdFQehNPa3jPUt+dRC1t0ydgPuzUgJvPiJ+Vs/SkMr4IjUE+9NxCBxIif&#10;SkXyw3+vYg9qYCBrw9fLX6VIonJyZP0pPMjQkqGNH2rjiJ/ypBclClR157mjIHVsCq7Tsw/1RI/K&#10;oSIzkuoA/wB6gZd3K3O4H3pplXp/SoBIiLtRgq00zSdpB+VAyRU8xycHHvUql1OAg2+tQrNKRhnX&#10;HfFDTLt+/j3pDuT/ACk8rzSFcjgkVU+2Rq2GYmhZgzbgz4pgWHDqMqcmmf6Rn/lnjvTi8brhuRTF&#10;ZBwowKQIeA/BJFRyjfwMH608SqFweKjZpG+aNlA+lAIRImByqID7VYA4G4iogWHU80hVSdzA0Dep&#10;N8jdgaQrnocVD5oHCqRRwCcOT7ZoAd5m04JY/hSmRnBCgr70isSccGkO4HABFACCNhyXJNKTIVOA&#10;tKPlHOc00zbD90mgdxVDMvIFVLjTklyykKfT1qz5xY8KfenDBzmpcU9zSnVnTd4szYrIowDNhatf&#10;ZlT7vzH3qyAuMEc0h4PH5UlBIueJlPcr7GA6AUYfHLZNSFSxzt/WnMCFx39qqxi5XGBcDBOaN2D9&#10;0mkBPTa3408Kc0yByOwlzsIHfNXdishQ8gjiqh3A9qsRvuhwSNynIq4MwrQurogC+UxVgKUDZKrx&#10;j6k9Klfy3w8h5HYVBO5I2r09BVOSRlGhKRWvr5RIyr8znsOgqikbySb5XLH+VWhE3XYAaeqcjJrJ&#10;ts7IU4wWhHGApIXr60hBOcECnuEVjlqAY+xzmkVYgBA+8cn6U9MHlTj2xUvH9zI9aTJxjbj3oHcO&#10;fXFNI4z1pxyB1FMLZ4XmgBCMcgACoHLM3BqYKxPJ/CnFB7UitiuAoPJJNLtT+6amC89RTyAvyuaL&#10;BzEO0D29qUcHOeO4qQsgGe1RPJGB0P5UCvcU47ke1N/d55bn2pq3cT/u9p3dsipiePlUEUBsR70z&#10;1JFAYbvlznvTgmcksM0jAjohOe9ACbGZs5xj2oZCw+aQjtn0qRclCDSeWp69RTFcp+TIshzIWAPG&#10;KnjY4x5ePc1PhduG49xTAFXncT9aVh3FSPHzAnmpCD2PNQT3cNvjc4AI4qBLxJ3IVm59BQGrLo2D&#10;qSTSh2P3VAHvUSsIxznPvU6MCuTQNChpjj5mwDnANa8LecBjrWT5mOgNKsjkZXep7Yo2Bq5pvAXJ&#10;AqvLpjFT/Oksp2gzv3Mp7ntWm17brEPn3Mewp6MluUdjkb7TzkBl+UdTWb9jMkvyjKiu/ltY7qDj&#10;Bz6VVbSIrdNgADNUuBtCuranJjTUkgdwmHB4qcabJIFLL8w4GBiuoh0wYwBkdTU0cUZOABgcUKAO&#10;uuhk6fY+SwZ161sQnMmOoFPuFjhjBYgE9BUcMyRBpGIAAq1oYy9/UsiPecH1qCa4gt5ShbDCs86t&#10;NuJAB54rPkaaeYu53EnkmhslRsWNVuY7qRdoLBR0HeqikqMrAR+NWUVVHSnFUbqOKQ7kQLFfu0bA&#10;2Cc/SnMU6AEU3GR1NMQ5sYxQqAHJUUKFX+E5qQPn+Ej60CIxMoJARuO9J5zZwsWD6mpSWbgoMUjL&#10;kfMMj2oDQYrTP1Kg/wCzThExOWY0eY6n5Y1A9c0hmIzuOBQFx2xV7/maBKF4GMeppoCNzgtSrChf&#10;cI+femIkSWM8NItSHDDGaaIypyFQfhUM6zkFYj8x6Gi4rD3QdyeKgNxHG20Pz6GmqbhQBLjd3NSD&#10;apywH1xSuVaw1pZWP7vYfrSCRWO2UqG/2TVgEEcL9OKaU5yIlPuRTEMEMZ5XeT6ZqQGQD5I9p/2j&#10;Tl8z+IAU4jAyWFADC0wGWVMe1HyyfeiyPen+bEMDeM0vmZ6YIoENMSDlYwaG80jh1THrTw4PG4Ux&#10;reJm3suT9aAIChZwZCWPseKnRGH3Qce1SKIxwAvFI7OCPLHT9aAFG4diT70yQRtw659qcTcMP9Uv&#10;50BHP3wv50ARjyI0/dbQ3vUqOSuGcZPpTTDEwPRSe4pI7aNSG8xmxQBYigKsHO5/oaztenMdi4z9&#10;84wfStmEoyMBnkVzXiGUNLHbDooyTWtON5I48dU5KMmc5sX1NFWNqetFdvIfMe3Omsp0coxAPPFa&#10;ksfzdAQRmuW0O4EtsQT8ytXV5BtFfd0Fec1Z2PsIS5oqSK/kw941z9KUeUo4VRj0FOG31oJXpgUF&#10;DDKrLgL/AEqtJCj8mCNj7mpmijPzFcn61Gbfn5Sq/WgBIxcIRiKNV9BU5klJ6VEBOBt85c/Sqc92&#10;6EoL6IP0APrSHuXXllUZyF+pqJC4cyFxz71iXelai0kMsN4shBzIHPGPapLU3VxqfzjZaxDHJ++a&#10;VyrI3sblyWNM8qI/eBNNO0Yw4+mahlmlHEbpn1NUQTGO3XrEDTRcRKcCLpVMzXRGRNH74qNY7iZi&#10;yyqfbpSGXWvyCQLcjHfNQtqMin/UsfpTfLuAvSMEdM1J5jKAC8Y9eaQxq3lyxI8kimTi5cgAiMEZ&#10;3YqX7bAvWUfgKes8Uh+V8n3FAFB7O4kUb7lsjuBTghgwv72RvWrci7xjzSo9qTygBgu5osO4yNnk&#10;zuhZPqetSlS3VFIpAoAxvP41G0kA+VpDmgAkYpwkCH3JpYZcr8yqp9Aarukc/wAqjI9ScU+K0jUe&#10;n0NAyZpymRvWhbhX+Uk59QKiEMCSblLE98mpGmiQdRx6CkGgqxKTuMjfSnr5MOWMhH1NUn1G3Xg7&#10;/XgVXeaOf544iwP97ii47M0nv7df+WoJ9qry6xCmVUO59hUEaIoBWFVFTRSKzbY0BI9qLjtYWGdJ&#10;iC4kX6mrAkReI1GfeozFcMf4APcULbOM+cy+2KBaFlZH/iCj6U4yHjc4AFUDbFyQrnr61PFa7B85&#10;zQGhbyCOGyaQ49eaQIAMAGmFDnoTTJHeWuc5P50uOwpoGOvFLvA70DD5yOoFIcjgnJNBkXO3dj8K&#10;Adx5Jx9KAGnaSCWP4U8FB0yTSFlU420oYegFAMN2eADSrx1NITkZ3celNCR56n86BEjgsfvD86aF&#10;I7im/uwTilDA80DQ/GKRtw6U0uPxpDJj+E0h6iZcjoKCDTTKf7tMMjN1wKB2Y58ZycVE0ka8ZH0F&#10;DE8c0zaoOcDNA0u5MHXA54pCTnPaogqlqkVRjg0CYvJGOPxppVhjBA+lOYZ4JqFhJ/AOPWkNEuMj&#10;rTtoxyKgVZSc54FSEEjGKYmhp5b5QBQwYnBIpW+UZ4GKbG6ls7hg0AADDjNKFzkGhm6gHNBkJTIX&#10;5h60h3ZEY4lkzjkc0pmUchTinhXJycAU5UXksaA9Sm10zNtWF/8AeqzG77OOvvTiAc5GBRwo4H5U&#10;A2Ln92Seue1MAbcWUEmlZxgAIxPpQMH/AJZkfU0xIFY8hgeaem1uHP09qZsAO7JpzbAO4J5oBkMl&#10;nE+fMQsynINLGkaYCRY96eLlowBIvyHqe9SDJ+7909KQXZGzSf3MD3pjTxBQrvg+3apiAxwTj600&#10;RRrk+UCaB3HRPGMDeTVnzc96roBjhB71ICMdVH1oC48zduv0pBkEtt5poAJzuz9KlU+xoGmSW80s&#10;RAjYgemaeZpS/mNIS3qar78MOM03z8/wGgLl3+0JsFRNgEYIA5pkcrJ9xiKqByTkEA1MMgfeoCyR&#10;PLI8pBdiT2qtJubI6e1PAGeTTSq+hJpiKoUqxA3O1WVTIyykH0p289lprFj1DD6UCbAI5yMYHY08&#10;I6jlh7U3eqn7rsO+Kcsw2Z8tlHoaZIY4ySaidVkPV8DsKm3luQpxSksANoy1AiKNcciNsepNSYLd&#10;KVDIThsfSpAcdRimJsjxIB9wfnQc45IBpXfHTFRHzD020AJszxgmnLCgIJBP1qBkkZ/kuFX2NTBN&#10;q8vnNIdh5kCnCoTT9z5HygfWoTuOdrqPTNJGWz8zg/SmKxY+f+8BSjd1yTihWXHr705cElQBkjig&#10;RBJ8zZpVG0Y5/GgpIDzgUFiO4J+tAxhmKtjtTWnQtt3sD7Clfa+PmIPtSIjr0jH59aQIeiY+YMT9&#10;aeqknlRSBmAwyYpPPTO3IyOwpgOMajqg/Cojbxu4b5hj3qwGDDk5pNoI4yKBEJSGH+Fs+1RBhy0a&#10;vg+tXDlRw+Pc0xpHA/1gP0FAbkCtKTwAo+nWrC7jyWGKbh5B1yPekSD1I/A0DJm2kYL4/GoxBGek&#10;rc/7VOEI6NgjtTvKRegAoAhMOzksMVYt/wC6o/OjcoHUVZthv+YdPWgTZO7+Xb8jbXDXtz9ou5Ze&#10;hJx+FdJrl6LewIViWc7Vz3rjQ4YbuR6V1UI/aPCzatqqS9STK+tFR7vY0V03PEItIn8m6Kl8Bjiu&#10;2tGeSJV8zAPFechmSbcOxrt9Km863STPIHY1w1Y2dz6bLqvNBwfQ0nspFf5p2x6ClXyk4JJI71aZ&#10;xLAHClmHWq7Ak5EVZnojHuIk5PAHc1D9rjkJYDIHcVYEbHrCmP8Aao8tugMSfSgCAzoVOI3OR6Vz&#10;baUs1zJd3TukKPlFHU/WurKsCRyw9qY8ayDa0ZYelS1cqMrEK26PEG28Y45psdurE8YxVlA5YKIz&#10;xVgIwHKgUyWykbSLgsfpzURtYZCRvB9ga0iqN1TpTSqDkRfkKdguU0sYgPlUClNmgP3f1q2CAMhD&#10;mmtKB/CAaAKzW6Htmmm2iOMxrn1qwZAT90GjzP8AZX86AKxt1HREH4Un2fGeRVoyMQMBKbvOecfl&#10;SAzpLV34W4ZB7CmmyfHN3IMfrWntXk7Rg+1ORRk5TOfagZjtp85+7PJg1Zhswi/PuLerCtUbV7Yq&#10;N0DDqaLBcqC0z7Z71G2msWz5xH0q7hkI2pkfWkeQqhJHTsKLDuynHpyryzMT/Ola2jXOVJFL/aOT&#10;xBJx6ik+2o2d8LAUtATbI/siucJx+FRS6UZV/wCPlo8dwKuJMCDsQgVDIryMclselBVyKOwto12v&#10;cl2HcnrU0eEO1Gjx7CmCCYD5Y1+pqCS1vyxZZkUdgFoA0kyepBFDoT02Y75rJW0vRIDJets9FFXo&#10;1KrtJd/c96LhYnAUcZUfSlyB/DmojEMYAIoWPb/ExzQA/wAxv7lBwevFNMgH8LGgtuX7hoCwo2hv&#10;WnMidRUSxydiFHpT9pAznNAmOCgjtmmSbM7Vk4HWnt8qds1CODwFFAIcEGO5oK8fdNL83TcMUhU8&#10;fOce1ADRux92k8vP3gcmlZ3GCi5+tAL5ywoGIYwVwRxSEoOA1KZ0X72fypGmjCZCnHrikNXI2Mp6&#10;EAUvz4yTuo5IyFJpMt6YFIoYyu/YikWMqTkU8oxb7xFJgr/FzQO40o56ZFKUOMZpxYjpUMnmMeSA&#10;PagRKqBMHcKCitzuP4VCEwOSTTSZs4QHHrQOxOVA6A5HrSAycYAA96gzMDzn8qkG9Vy2TQBKdw6t&#10;ikEijq+TTcDb89MV4N3y5yOvFFwsSO6NweaiMaD+E0u6POQD+VSq4IPyce9AbDOP7pGacF9B+NPH&#10;HHek8oNzuNArjMnpTzgYUfeHWlFuhBZucdOaMxR4OKAuhpbJx3pd5AIxxTtykZFBLY+UDNMkhZxj&#10;JJNNDJG3CsT7mpCpJyQDSgDuopDVgSZpOFj59KQl2bnAqRTtBI4Y9DQEJPLfhTC4mwEZYZpvnOjB&#10;Any08q6ngggetOVfn3EDNADXicEMGBBoBYAnYT6ZqWPhiOoPUU+RVCgo25O3tTsTcYBj0B70jeUM&#10;bsZpoZs87QKdtDDdwR2pDIvMXOFbH0oBkDZ8w7PpT/Lz0wPpT/LJGAefWgd0I0qfLycdjS5VuRnF&#10;MKMi8sMehpse+QEcY7YNA9CwoQDgCkZh2bH0pIonUfM2ak8sCglsheVgOOR9OaIPMY5Zmx6EVKVb&#10;PBAFLtYDAbFA7kgAxyTTgeOmar7th+ZifYU8SdtppkWHneT2A9qa6NkEyNj2FDSIOWcL9TTTJkfJ&#10;IPqKAHLgjgtx6igsF5Jx71A0g6PIxPsKFZZBwDj3oHYnSRWbg81JIFI3c81EBFGPlkXP1pySqM5P&#10;FMmwhC9lJNG4dwKQyj+9mo3KycYagBQkZJZUyacVyOmB9KakRU5Dt9Ke6PtwkmD6mgCJjGpwUcn2&#10;FOGByE4oCyjgygn0o+fdgnIpDH73PAUAe5pF3g53otCxrnJ604mPIwgJ9aA0ARyZJaUMDSBEJzgk&#10;1JlQOVH50bgVxTFcagUZ+UL9acZFHUj86a0Uf8WTUMghjOcD8TQCsT+dGeCaZsXO5AvPU1GkqkfK&#10;qH1xUpfjhlWkFiLbeebw8SxfTmrALL1O6ow4Y8MGPtQfNC4xj6UwJWZcc1ExVhhGZf8AgNRosgbK&#10;9PUmrIcAYYjNACRpjqXPsRUwAAyFxVVp9zbVLD3p2MrgyE/jQBOHIPz4HtTXnhDHPJ9KrlGPGM49&#10;TU8aY6qCfpQA6NllfCxda1FURIF+7nqKgtRGhyx/DFU9Zvza2jEPmR8qo9qqKbdkZVakacHOWyOf&#10;167W5v8AbGcxxcD61lSEAKegFKCcEE9e9QzMMqCDtrviuVWR8jVqOrNzfUb5tFO3R+o/KimZ2M+R&#10;fmJNbHh7UPIuBbucK/SsqQd/eo48xSBgSCDmspx5lY7cNWdKakj1G0kAO0nhutSmNVZlD5x0rA0X&#10;UftVsM4LrwRXRReXIgIQE965LW0Z9MpKaUo7MiIfkEqRUTIoPK5PsKuYCdI0x9aRpcH7oK+1IZUD&#10;Mv3UJFO8ybB2xgH1Jq0JC/SBsU7yFk6o6n60BcrIZAQTtyetS7/72Cal+xxqP4vzo2W6jPcUCuQE&#10;DHGaa0YI71YLQ4wD+FRsgk/iK/QUwIlVQaQpGTyuakEHP3z+VI1r1PmEUBcYEjHRRSbEznYKk8rA&#10;4Yk+tJ5Y/vGgLjGHHCiozkZ5qfYgHIOaT5M9P0pDKxBI5JJ9qY7SLwkZb3zVsgnheB64pnljO4uT&#10;7UDK4aYf8s1/E07MzDkqKsLFGeVTNSbAB0xRYVyoGGPUjrgU373UH8qtNtXjOPwqBsscbqB3IyvU&#10;gNUQhJbvj3q0sZP8RI+tL5I6gmlYdyMRFR1FIVI54pzRA/xtj60nkxjruP40BcY7OBwMimgMw+b5&#10;akJjU4ANB2P1U0DuQGNBz978aUh+y4pwRVJ2hVp2eMFvypWHcaEbHWkwacU+X+I/Q00K6k8DHY5p&#10;iuL83pTfnGRxTtsndxSnPXNAEfz9zQNykk8g9BT9uep4FIWO4HI4oC5CWLE5Uk+9LsyMFcUsrNu3&#10;L3oVz/EppDGhEHY0m9FOAD+VSeYM42GlBJH3cUARiTOPlOPpSMd3GCKmJwKjaUDvQBCYc9Cw96QW&#10;5xtDGpfN6Y5oJJ9qLIfM0NCFF5Y0HaBTDEehYkduaQRogySB9TSGNdlJxhj9KaFXP3W+tS70A4cG&#10;jzD2FAyu33sDcRTATu4UmpZHk2khRUJacdQopFosLyvOFPvS7Vz1JNVmlAXLEZrPuLy9D4gEZj7k&#10;9aLisbLOVHHFQNc5OMg4rJE13Kv7y4VQPQVWlmKvtNxM2f7qUrjSN7zFI5Ipd69mArmGmkB/d211&#10;J7k4qxbtdzkN9hePthjSuOx0AdV5LqPxpzXMOP8AWispbG4kHzqF981JHproTvlUL6VROheNwvUF&#10;j9KRriTbhEb60wxRqB+/wAO1Rtd2kcZ/0vJBxgdaA0JRLNna2akRST8zVQOqWuMKzsT7U1dUZnKQ&#10;2krH1IwKQzUCbckNUuQy8Hn09Ky45tSfkW20Hj5jUogv2AJkRPpTJaLWCOfNwO4pS0QHzTA571WW&#10;wctulnLNVhbWJBycjvk0xaCebCeDIeKlDgAbBmof9Hj6upqTz4APlagGKZnJ6KBT1c96gkvoo22B&#10;cnuaiOoqeqj8KAsWyzLna4APWnIXXJ3gqetZ76hAq52E/QVC2pGRf3cbHccAUXCxsmONvmLDBHFJ&#10;0NUY7uVEWNSoX+IGpXkZkDxy5Hf2oFZlkSrwMfjS/ePBrIlu7lTkQs/oQaj+26hkhLUfU96Ljsbe&#10;xG7ZFJkL91APxrE+3asXC/ZUX3JqZPt8hzLJEn+6c0rhymwJDjJGKaJwTyCPrVGMSd5twHWpih4J&#10;ORTuKxZaUEdcVDIYpeCxJHoaqT+bsIaYKM+lQNPGiKPtDZU8kDrQFkakWyP7oJJ7mpvNNYR1GBHw&#10;JpCx7baet85yI4J5O+MYoEazgt1CFfcVIiLgAYAHas6K5vJo8rbeUegEnenCC+kXM2Mf7BpiuaDY&#10;HTbUboW4Zl49KqfYpgAdg5P8TVP5cigfOqmgZIIkwAeakyqDBx+dVzFuGWnb/gNAt1fgsz/71AD2&#10;uYFIXeu7sKUXKE4JOfpRHbFc55/DpUohjXqSe/NAnYNxYYU1D5Uh74+lT+ZGpx3qP7T12xke5NAk&#10;Q/ZJjMJPNPAxilW3uFIxKT6k0NdzAnd5ajtjrTP7QVWw7k59FoHcuRxYHJJNShVXvWW+poFO2CZv&#10;cDrSJqFw6Zj0+YntuoEabBD15ox6VneZqEgyI4oz6MaYxvXX95dxxeuKYjTKlhzmoGtoAdz4J9zW&#10;e0SkASapK3stRtHaIdrC5uB6MeKQzTD28X3AuT6VXluZHbbHCGz3z0qOO4EQCx6e2O3PSrEc7uAf&#10;swQe5oGR26SDJkXH0q352BgZzQH2nBZc+lODgk/4UBcFErclxj2FEpRRhup4zUDvibBmI4+4BUmH&#10;dQqqrL3LUAOS3Uj7xYVMtvGBgZFNjRo1xwB7VF5ziQjYzDPFAicqsZydx+lXLOJp3ztKr6mmWyNM&#10;2NtaOURfLC4AHJNMTGXMkVvEegUck1wupXxv7tnJIReF+lX9e1fznNvEw8tepHc1zwm3Lgtz0rro&#10;w5Vdnz2Y4r2kvZw2Q5mXaWNVpJ04U8CmySspIxxVN5d5zt9q2bPNjEsfJ/fFFVNx/u0VNy+UugZB&#10;+tRtxT92CfrTWIzkA5piW5a0+8eyuBIvT+Ie1d3Y3aywrKjDDCvOQa2NF1P7JL5chJjY/lWFWF9U&#10;ergMXyP2c9jvGt3uE3I3HcUxLZ1/jqOzu5F2tGwZf5ir80m9A8QXPda5j3GRAzKODS7pxySB+NVJ&#10;riQ/LlQKjDqRyxNO4rF8STDo60jNNgZ2nPoKgikGPlBbHtUySuei0CG4kTnHP0pPMuWPAwPWpi7M&#10;ecUA4piuQF7gcHpSeZL6/pVhjuqMsFHfFAXIDJKG/iP4Um+XPRvyqUzAVEbwrxtNIYB5SeGIpSXP&#10;/LRqgN1IDlIiaWO4uHBBg20D1HtJIDwXOPahZZTyEb8RT1mfuhyKcS5GSxWgVwEkwA6YpGlmHpTC&#10;wzhnOaTdGpwX/CgYrTzY5VajNzLjmNfyqUSRNwBk01kB42EUBcgM8hPTH4UfaFwQzNTzGQfu07y1&#10;H8IpDuiHzIuMBsU8Tp3yB70/yx1zimGNRyzZFA9AMiHgOR9KcGHHzZqF1QN1PPpSrtHC5P1oAm3R&#10;+2aYWyeCopjRljkcU3yW7nJoFoPwp6t+VNCxj/8AXTWjk7BaaUcHlsfSgehKdueOKYwLdD+tRFlD&#10;YLMT7Cl2naRhjSHYe3TbuOKVEAUnBJqLbjtijJ6bzx6UBYlyQOB0pC+RURLY+UsSaRTIThuMUXCw&#10;8SEkgBhShsdQaMvjrio2k2jBJP0FAWHM7H7oxSAN/dFJG5xnafxqQSH0FAWIiJAelRubnogXPvU5&#10;lY9FpCSe1AFVml3bWzz6DimNZ7zuYH86sg4G0k5HepF2epNIoqrB5agKABSsCOpP4Vayn0pCyEcY&#10;p2FdmZKzqcKrmnRoWHzI34mrpAGMnmgL6YxSsVcriBD1TineXGg+WNfpU+9B8ppy7MdOaLCuVxED&#10;zsX6Yp/lj+4v5VLnJ9BTsKcHJosF2VTCx6CjySBVop1wcU0R565osHMyARKerUn2aPOW59OalMLd&#10;zgUeWVHrRYOYgaGFRjZkGoxZ2xb/AFCg+pFWWUseeBQyKgAZjn60WHdldbaJCPlH5VYUInGKNqk9&#10;P1pfkXnaSaAbDz8cBDUTTyDO2En6VKsh38QMV9ae6uOwHpTJuU3kuyPlgUfU1Cy37YAEa+uau+Wx&#10;OC5z7VWkjUuSPNYntnFIaZXe0c9ZQPYUQ2iRtkyyO3vT3kZOPIcfrTxDPIPlbZnvikVfQTyEZsLG&#10;c+pqJ4TkYUYHvWh9h3W6iSV9x7g4NBtY1XaSzCnYnmRkmEk/Kfm+lJHZzFwxeQE/3VxWwI0j4SI1&#10;MshxyCMdqLD5jPisFXqGY+5q5HAqdEA9al3qDzxTS4P8Qx70E3uDIByuAPT0qJo1xy+R9alyuc5y&#10;fYUbQ65VTnuKAKX2aFn55BqwscaDYkJOOnFTKCo+4PrTtxHcYosVciRZM/6pVH1p+xj97H4UFz03&#10;KKj83IP78fXFAh7QIw+YA/WhbaIDiNSfcUizDB+fPvThMSOOaYmIbbH3RGPwpdjgf6zp1wKaZJs8&#10;Kv40pklbOABQK4jFsH55PypnzKNx3kem6kM0nK7SzfSgRXEh5+QeopWGmSCRdw+Qg9s1L5sY/hBp&#10;iQOIyrPk+ppfJRf4qYmxjXag4WPmon1FYwBuAY9sZqQ+QnLHOe4FNLwpk+WW9MCgCOO+mlPyo4z6&#10;rijzrtmOV2+nPWp97OmQjDPqaSNY0HzuBn+81AXGq8jDD4BPpQ4QcEknvUm23HzhlJHoarzXtrbk&#10;5Dk+y5oFcem1vlRN3vipTDOfulF4446VBHeeYAYkfB6cYpzST45Xr6mgGSrBcKDm5HPoOlNaMkbW&#10;vHyfQ0KkpYZj+U9TmpBbDG5UUn3piKzRWwIDF5G+tVrpLmK6g+zwLJbMcSA9R71oshjHyhQxppWZ&#10;gWWbaP7oWkNMDAeBHGoA9qa8TLlmcY7AUJbTd3ds888UslpdsMIF2+5oBFH7cFkZQQqDq7Gp0MM4&#10;ySQPbvU0emgp+9hQtTxYAY+YoPQd6VmU5LoRIIIACnXPfmntcPJ/qXHB54q2kKBTn+VBWMAnYx9g&#10;KqxFyqbhlPzIpb1qaOeQr90AUhhilcFrRwexJqykLdAmB2oC5SuY0Zwz7snjjvUtjbTyy7Io2VR1&#10;ZxWnFp0s2CxCr9OavCMW8eDLx6noKAuQ+WEh8tW+buwrm9e1wJAbS3l3P0dx/SofEHiqIh7OxkwO&#10;VeUf0rjZLk7RiTnNdFOn1Z5GNxv/AC7p/Nlr7Ts+nvUMkq8EPzVN52bnA61EZTyABxW1zyFAnabO&#10;cMahMozyST61GXODkD3xTQ2e/J9KVy+Un873FFV9496KLhY2cfMcjvTjyM54oOdzUmflI9asxIwM&#10;kmnrxyKAuD0pV6+nFIdzd0fVWtysUzHZ2J7V1sFxkiRMEY4NecKxHUcVr6XrT2mI5MtET+VYVKXV&#10;Hr4LH2/d1PvO7Kx3IyoRZfT1qu6SIcfKMe1Vra5jlQSxOD6EGtCCdJuJzz0zXOez0uipulAyHA+g&#10;pRLsXDOT9KtTWjgEhtw9qq+Wc8HB9xTEOWdOOv5VKJQen61CY5ezD8qQo/GSKAsStIeSCoFVmf5i&#10;Xn49AKkIbGCFprBVxuVT+FAWGKIg27cxzT2CvwAaBOg4x9MCjfnuaBjg5XG7qKX7QOgQmoCFLZZ6&#10;duj/AL/60CsS+f32nNBuCRwhP1qIPD1BzUiumMKtAWQ072IPlqAacVjA+ZR+FG4ngLimMJG6BcUA&#10;M86BWIGcj2qTzVbGAaYU4xkD6VGzKhxhjSHZE+c96Me9Qhz2iP404M/90UXCxIRx1qMrjsTS8nk0&#10;hbHVsUARnrwhxT88DiojLnoxpGdgOGNA7E5LdqAp6k1CJNvBJJp24H+E0BYlIpMDFNz7UZPNArA2&#10;AeBUZLA/dNOOe7U3coH36AAAs2GXg03Zz0OaXzBnrQWPYigYu30IFLt9TTc0YHegB3y0E/7NJtHp&#10;QQcdhQKw1i3ZKArHkoKXd/tUE+9Aw2Z6YFIYwOppd1JnNADRHkkYzTQhGTkD2qRWKuG296RxiRuK&#10;AuMbaB8xBpvyZGBTm8wD5QtCZVTvwc96RQwlcksaUFCeKftA7fpQVAPIzQFyJmVOozQPmHAp53D7&#10;qjHfNG7noaAECH0pTGcDkigE7sFWNLuOfu0BqIUCjG88+tNK/wC2fwp4Oedo/GlGAe1AEJQt0PHr&#10;SGN/wqc4xzSc44xSsO7IPLIGQKPLcjNSgkGlIGeTRYdyERMDktyacN+fvVICo9DSeZuOFXn6UCuJ&#10;tc8bjipDudQpxleh9qblu/AoB5yHGaYhoBUkjHPSkZmzgDJ9KkdQOhzTQpAPPJoER7pQ33eKcoY8&#10;7OByeaQqTwXxTJZEiIUSbj3xQO4kt0Eky+B6ADNRjU1Hyqj59QKTzznmFmB9BThLI3CWp49aQ7kg&#10;u0Iydw9eKbJexgcB/qBT0W4YcxIB71KITg7tv0xTJ0KP20bgDFIwPGakR3YZ2KB71aVAuQT8p68V&#10;FJAkbnexIPTFIaaGkXB4VkH4VG0dywOZ8H2p4QfwB/xoxMBhcCgYxYZMfvGY/SpFh7AHA9TTczgc&#10;sDUbSSqDiMtigC0IVPVR+dKsEX+yKoG4vNuI4AuP71NEl3J98Ip/lRcLM0gYFQ4I69KZJdW8YGUY&#10;g/3R0qobVnRD5wVj97A61KLXaf8Aj5P0pisTrexOMpGSPekN8oIyAM1F9kiYHMzZ9jTo7e3iPDHP&#10;vQJoZJqYD7VkA/4DSpdyTH5RJweuMA1aLR4ztU++KTzSR8qigQqSMx+Zfzp+Rk5VR+NR75zwI1+u&#10;aaIrh2+dYtp6460xDmZlGR5YHvT4pAJWRWByOQBR5ca8bM1KrjeFWMjjqB1oAgMWckkmqzCCY7PL&#10;8wqemDWqOeqGhRNk4RFHqBQIowqWGFtXUDtipltpSufI25q4IpyRmUgelOVZgfmIIp2FcoGBs4Mb&#10;gnuKVrLK/NEzkVpbX7fnTgjkffosFyhHE+3b5br7E1KLfBwVOKn8pucyGl+zyEZWVvyoC5CIApyF&#10;P40GNuy1IbR+8z002W/ALy8UAM2vjov50COU870Aqb7EOgRjUgsXC4VD+NAFJggPzyqfYUw+WCOW&#10;rRTTNz7mgUN61N/ZLN1bb9KWgzKSM4yjsc1OkE3BDKfqK1E0iJSC0hNTCCCDlVLGlzILmesDsMsp&#10;21djtool3NyT2qO+1a006EvdTRwqOgJ5/KuC174kEAxaTECehlf+lNJsyqVYQV5M7XVNYsdJtzLd&#10;zrH6Lnk15p4g8Z3Gqt5cB8q19B1b61y93qF3qE5mupTK57noKgBI+tbxgkeZXxUqnux0RdN2WHQc&#10;UhmGMZ/Kqhyx4HNABB56mtLnDyotK+QR/Om7hnPWoeRjinBmB5FAWFJY8g4qRRwOeRTVBZ+elWI4&#10;+pAyaaJbGYFFS+Wf7tFOxNzXccmhcFcYokPzcd6EYDg1ZgNYbTwabknjnNPYhjmmgbfxoGmKD2bp&#10;SkHtwKbjn608jjg8UAWLLUJrKQFWyvde1dVY6vDeqAHCuOq1xTE46U+FtrAqSCO4rKdJSO/DY6dH&#10;R6o9Mtr1ohg8r71aLW86nHytXCWWvSRMEmG5fWugtb+GZcxyA1zyg47ntUcTSrK8Xqajq0YJZfl7&#10;Go9w9KZ9qf7vVfQ1MsyMoVlxU3N7DC2BwtRln258sVZKoeQ1RSAgcIWHtQBAFc/wAUpjOeSKQ+aw&#10;4RgKUhyvpSGMeNB1GaRUjPRBT/L46k0vlLgcn60AIwYcBVFNBkOBuX8BSm3UcksaAAOitTEIWZe5&#10;P0pPMbOAhp5Zl+6hNJmX+7g0hjQGP8OKftx1NG2TvTWTpz+tACkj+8PzpCcfSm+Wp604LnopoCwx&#10;nYDIFRFjkkqTVjY3oaQxMc8mgaIRI3QR9adk8dBUnknb3o8nHagBhYDqRRvXFPK4H3QajO/PEQx9&#10;aADdnjBoLY6ijZIeRil8uQ8FhQOxG0mONpP4UZ3fwVKImB5fNOMfoaBEBAOBxSfKKmMQHOaDCpAI&#10;PWgCInPSgAnvTxCnTdTvJx06UgItoxyTSbQOan8j3pyxLtKlutMCqVBGAcGk2EDlyas+QoGMmjyM&#10;9+KAKpBHQ/nQMg5x1q0bdO5pRbp2pWHcrdewqWZcqj5GMYp/2dPWpPKiEO0k59KYmUyeMAijOMA8&#10;1YEcI+oprJCTknH40gIt4HGKaXHXoal3WucGRc/WmNJaDgyA/Sgdhhk96jLuW4YCp/MszwDk1E/2&#10;bOcSE+1JlJDQTuJLUrTIo+/mk/cjIWB29TmnKkYHy24B96B2Q3zUPO6njA55xTsso4iU/UU4y3GM&#10;LEhFMmxAWBONpP4U08/wNUw+3EZzGp+lPiF2EBnljDA/wigCo/nhflTGfWpMN5QdxnHBxUzRF2+a&#10;6OPTFH2WPjMjnHTBpDK/mxj+E5+lIZtiFmjfk4xirohhwQQTUoWIsDtJx0phoY5upc4SJTj35p6S&#10;u/WM8dtta6rEG3LGAfpUnB9KLC5kUY45pICzDB7ZqubeQ9QRWvke9JuQHmnYm5Rt7UqDIyksBxmk&#10;+ytncYsE+1XjKo6U4Sk980CKQgcnAUijyZf7pq6XJ6U0yOexoAq+RKONhxR9nkx1X86nwd2ST+dJ&#10;gKSRjnrQPQhNrL6imG0nKFePY+lWhgjkn8BTtxxwpx60CKD6ZcMo2TYPekTR5WOHueO9aHA5wfxN&#10;ODA/3QfrRYrnKSaOmfmclfrU39nKowtWQ6/3lz9aXzF/vr+dFifaLuU/7PbHGMU1tLQ8k81cNxEO&#10;DKmfTNIbu2U4aZAfTNOxPtV3Kh0+JVwu7I9O9R/2fvb7rfjV/wC3Wg/5eI8/Wg6naKcG4T86OUn2&#10;0e5RGkMWz0FOOhs/WTA+lWTrFkDj7SmaQa5YZ/4+VNHI+wOvD+Yij0BFPMrk+3SrQ0iEdWaom1yx&#10;T71xUb+IdPVcs5I9fWnyPsL6zT/mX3l5dOt05yfzp4tLbpgmsdvFeloPvuD9KiHjDSy3yzPnuCtP&#10;kfYj6zS/mR0At7df+WZ5o/cbtvktx61z/wDwmunBseY5/wCA00+N7HBZY5GA74o5JdhPFUf5kdLs&#10;jHWNcfWpFSLHKDFcc3jiAjdHpzsO2Tinp44Q5C2L8DJ56U/Zy7EvGUl9pHZIkJGQlPEMX90VxB8c&#10;qBn7Iw/Gq83jr5cran67qXspC+u0f5jvzFEOwoMUWOMCvOP+E+uBIQlmMerGkb4gahvOLJAo/Wj2&#10;UhfXaH8x6MREvXB/CnDy85Ga81/4T7Uy3FpHTT471YkfuEUGj2Ug+u0e56flP7mfwpN5/hQj8K8r&#10;k8c64rcLEAKa3jTXCDmSPnpjtR7GRP1+l3PV9z4+6CacGY9QB+NeON4r12Rd320Dt0qvLr+sTEq9&#10;6+Mfw8UexZLzCku57U80cY/eSov1aqFzr+l2p2y30Qb0DZrxo3N3MpWS4nkH+0xpjRb8HbuI9apU&#10;O7MZZkvsxPSNS+IGmW/y2wa4ftjpmuX1Dx7q90pEAS2B4woyawvJUnG4KcZ6Unl8dcmtFSSOeePq&#10;S8ipcS3N7L5tzM8zn+8c4qsYiBg/lWp5OBgA5NNMBOAAd3fNXynM6t3dmaIdoyc/SpFtwvJPWr6W&#10;wJPBK1MLYDnaSPWjlJdQzFtyCfWneQc5/KtP7MDzuxj1pREMYyM9qrlJ9oZnk/NjHbrR9nwQcHBr&#10;VFqQu8qD7U9YBn7pHpRyk+0M+O2IxuyoqykI6cg+lXhAc5BHtThEzEE4xVKJm53KXkH2orQ8taKd&#10;hc5UZSTjGOetHToM1JLyTjnmmDrmkMCvQ4oHtTjyPekX16n0oACM4zS4wfWkBOeDTt2KYCYPJ/nT&#10;VOD7nrQ/zEc49acq4Xp+NIYmSOKfHK8bZRiD7U3ofUUdsiiwKTWqNi21+eLCyKHA71t2urWs68uF&#10;PoTXF5HU8UF+uKylSizuo5jVho9UegiTcuVbI9qcssiHHmZHvXBw39zARslYD0q/F4gnQDeit71k&#10;6MlselTzKlL4tDshccdaPOBB+Umuaj8RRsPniI96nXX7XjLEZqHTl2OmOMov7SNsMwkLDOPSpBKe&#10;mBWIuu2rHHmHimHX7XJAZqXJLsV9Zo/zI3vNY+lIXbGMisA6/berc01vENuOBmnyS7E/WqX8yN/e&#10;e7Cjcp6uc1zj+IIP7jGm/wDCRQAj5Go9nLsDxlFfaR025Bx1pN0foK5z/hIos8ITTf8AhIYz0iY+&#10;9P2cuxH16h/MdNvXHQUeaMda5g+IlxxHk+lMPiXDY8jj1o9lLsL69R/mOpMy+tMacCuZPiM7ciIc&#10;9M0z/hI5O9v+NHspi/tCl3Oo87I6Gk83joa5Y+IpSfuBajbX7rqEUj0o9jMX9pUe51hk9QPzpDKO&#10;xFcgNeuiMmNfpT/7fmC4RY8nrntT9jIP7Uo9/wADqjOM4BoMpPGfyFcqdcvS20JHnGciojrl4V4b&#10;BJ6gUewkS81o+Z14c+hp28VxJ1W+YnFzgehFNGpXxH+uNP2EiXmtLsztzJ9KPN+grif7QusYMzD3&#10;pv2u5kyPtDU/YSJebU+zO2M6LySPzpv2uP8Avr+dcQtxc9DKdnfPekM8nqV/Gj2D7i/ten/KztXv&#10;4lxlhz6UxtQx91dwrjhJJjImYexoV5TkCU4x1Jo+rvuL+2Ifys6/+0WP8GPqaa2ouv8AFGPxrkhJ&#10;OFYFzj1zSeY4UZ3D3o+rvuL+14/yfidZ/aZPHmpTRfux4mX8q5UszdHINA3l9yEkD3o+r+Yv7X/u&#10;nUm8lz/rqDcjPzTtn61ypd92cs3qc9KcHJxljT+r+Ynm7/k/E6cyQMfmkzj3pjNCq8M34NXM4Lcl&#10;zj0zThnOMkkjgZo+rLuL+1pdI/idMstsvOVPHOTTkmsxllaIfjXLcjO8cjsKCsbn0x/CKf1ddyf7&#10;Wqfy/idcLm1Rd3nR5PYHkUfb7TH+tTA965IQAMMEMW7A0oQgkEAgdB60/q67kvOKn8qOrGp2Q6Sr&#10;TRrViDjzBn1rlSeeVwPQUoKbMsMjsBR7CJP9r1eyOqGs2eeJhR/bNpkgTAd65UKgU4P4CjyiSATx&#10;6U/YRJ/tat2R1B1q2/vECoTr9uG27GA9ccVz5DK3Pzf7PahpCMDbu9h0FP2ERf2rX8jdbxDa7seX&#10;IeOoWiPX7MH/AJbc+orCVju5AJPb0pAiMWbv2A6Gj2EBf2pX7o6D/hILZ3wiSfVqYfECq+FiJHfm&#10;sERDy8ZySefalMW5ODyvTFP2MSXmVfv+BvHxIA2PsuR65pG8S4+7bj8TWBh89PxNAYg/MNx7mj2U&#10;OxP9oV/5jbbxNPjK2wxUTeJrnd/qFx71lh1+UE5wfwpdyMxJwCO/rT9lDsL6/X/mNYeJLgYzAmD0&#10;FPHiSfcQYUHpWK0YIGDkdc0ph5+XhSOp70ezj2JeNrv7Rr/8JFe78fu8dhTDr1+xP71Mem2sgIQr&#10;DI/rSFWA6cEfnT5I9ifrdZ/bZrtrV90DozHpxwKadXvcf60FvYcVkkttyD/wH1pTIQBhME+lHJHs&#10;L6zWf22XTqN+zE/aHz6DpTWvdRLgi8kx39KqCdlYYHPXAqV7jzMFiFb+6O9Plj2Jder/ADP7yVr6&#10;/wAZ+1SNUHn3jPuaeTPfmpROpQBhk+gpBMpYkDIHajlRPt6ndkDSXLDKzux9SaT99nJlb1+93qyC&#10;vGFGT6dBTlVDz1b36CnZFe1l3KUiy5JaR92OuaYxcKpbdgdGJ61fbYfRuetNMYJI656DtRYXtpFE&#10;O6oWOVB6ZPWlMm1PmPy+tWGtckFT06k9BUMkeVOcEdM0he0YJIF/hIH941aTYEztA9/WqYjIQYJO&#10;Oue1OV8KM8tnjHQUyWy5908857ntSFVyoXp6t0FV45fmy3zL6e9WZA8jKD94jIUdxTAglITAA3Y6&#10;nFUgApZwATnjIrQljJUEjaOmKpOmG2scDoDSY0yIJvcMRuJ7DtVxEAUZ4b0qOMiNjv47ADrWgqiR&#10;d2QBjPPWkkDkVypRvu5J6YqF2ZVJU5YfrV5gWhYqQqYxnuaoupxwcDjPvTYJlZmZ1UDknrUq2jYL&#10;cH0FPt03cABcnvV1o9qEdM9/WlYbkU3iVHyFBpjuoOfTipZ0xjaMA9s0xUy2TRYLkHzsxC/dFAgd&#10;+NxGehq/FEpB6ewpzIFXC85osPnM17Ytjc3PpTjbqOGPap/JdQeSSO5pyQk8YyMck0WDnKoijXGF&#10;pQikAgDHTNXY4DuycBf1qYRAJgR4o5Q5ygY3dMAY9qDbPgHOKvlMNjPOOTSeWxJHUdSKdiecq/Z1&#10;AD4GPX1o8tQvCYPvU5TBJPXsPSgJuXkkk0WFzEKqVbGMtjikRGwcrtI65q6kIxnqe9OEfTjdntRY&#10;XOUQh+6oOOuamRDtHf2q1HDjk8Y45708w7WG08HrTsLmK3lBxginG0QL8y4Iq0FAOFzmpAoLZanY&#10;nmKAjBOPSnmLaMnnParfGSEQA9zTVUk5PaiwuYiSDg+lHlZ6VYAI6dKAOTgde9OwXIPKaip9pooC&#10;5jsfmzijoM0HAc46Uh5qDYCcg4pvbjHFKeB1oAx1pDDjHvS59uaFznoKUsBTAYRzzSg56UxmJPbH&#10;pSDOeKQWJNwHFJvz0/GmDPNJ0GT0oGOzyaMdW/SmggHOeacBzQAnVuvNO2nkdTTgBn3p2ADRYVxu&#10;cLgjINLgAj09KTGDz0NJ05H4UAO47UoOOn603PsOaQkY9aYh3v3pCOfWkJAyMEUZGOetAB0PQ/Wl&#10;J49qawAPenDGPWkAN8zDPQ9MUnI4Bx7UuBgYBpCecEjPvTAMkAZAOfSjvnnn1pO2Cv4jtSkkKSDg&#10;DpmkMU7geQGPqO1I/wB/gke9JnBHBAPWnYO3ORjsppiG4JB24YDr7UNjaPlIXuaXA3Z2kfTvRnkA&#10;N0/hNIBBxwsmAfXvTipGDtGP50m75jlQ3pim+YhG35g479qBjjgN/cz29KQKRGQHB5p2GIPIZvem&#10;HG0nYfemIWVX3Auo6c47U35FGMkN6Uv8QAbAxzmjL9wpXH3u5pDF9Pm3Y4oJYNyN2fSo1AP3lKn1&#10;p4yVCI3yD160AISvfI708DdhupPSmszhc4G0fqKCQMDBVf50CH7+R8uW757UFlJznFMckAlWBA7e&#10;tDsWADrgHuKYWJMAnrk/WkzIxJIz6Ug8s/eyuOmKASFO2TjPegQpKlQWzkelKNuCAxDdeKAzAHKj&#10;bikLoMAKVGOtADsMxGeuefehmHdcA9qaAuzIbGe5pAzqRjn1JoAeNuBu+UUoXcGO7aM/jSBsjO3n&#10;uTQFDfdPPfNABuYAkr8vTNOVgOXGAf1pMMSQhz6k0m4YOR+NAh429QNtBDquchc/jSOqbQFbnuTT&#10;RkDKnJ7E0wH7+22kJVSQRj1pqyMuSVBPUsaVirgHb16k0gHBQRuyAp/OlwQBjr61HtVvmXr6mkG8&#10;A88kdTQBIFcAg5wfzpC4TGRim75EYdfqac0gz93n1NAChgD8wIHoKeNjA7WCe1RhlwOvuTQQhjOO&#10;M9zTEPaLbgZznstNLMrgdCOmBTjEygNGQBjr3NIHZFPy4Y+vWgYB9zlm5B4wPWhdpHzYz6Cm71AA&#10;cbVPp1NPKIBkHCn8zQIQKjnp9BSeWTwuDj1pPLIUPnj+6e9NYyJ8rDI7YoGG11OByfejMhJQ8KBw&#10;T2pVlMb5k646DvTvtCOQpU57KaQDFkMZGRuB6k04ygk8EEUMqu3zfNg9B0FAjDhjks/QEdBQBKJA&#10;Y/lVV9SetNJU5AGFPc1H5HOEJJ/SoypBwh3HvntQBOFRwdgwMcHv9aV7dRHgjA7nvmqyyOrcAn39&#10;KkS4YvvzuAPVqAsIUZWwenqKYFYICQQc9u9StLhixIbvn0qYeWy7gDkDnPrQMpFipCsCB6A0ondC&#10;cnAP8NWPJGMKMdyxpjw+WSy556kigNBYp1Vdrg4zxjrT3ugzqSAB02iq00Tpgr9cmmFWRjtG0Y5J&#10;ouFkaCThm8vHGOlOKgJyoGDkD1rNt5mDAjIx3NWvtO7Plgc/xE0XBokkiznPJboBVaWF96nO3A5A&#10;q7BKpQqcBz/FSFASRznHU0xXsZ5bG3jaB29amgnbdwQP5intEFJG3c3r2FVsKsjbRzn86Q9zRjUt&#10;GQCCG53HrTXtlPIPAH3mqqs7RgMcFj0X0q4kyTbT37g9KYilIhjcNwQT97FOSQhiGO4n9KvTorAg&#10;DJPTHSqTwFCQikEcnNILk6EMFBG71GcU57cFCRklTVYpIADyeO3SpIbg5xyfUUxEJQiQNVhJQyle&#10;rD9KnjMbZBxnNMe2Y5KHGT1FAXFaIOgZVz6mq5Qrk4zz2qRZWiwrfl2NSefGQD3PrQK4yJwjcryR&#10;UgKFQARSiOOVh8+Djg0eWmDz0piuIYQw61GF8tsdVp5V9pKcjsKcJDhVZOnr3oC5CcjkAnJ61KnX&#10;JzyMU/eUODHkHsKUGIKSMj1FAXEI3HJPTjA70AIe2D/OlwmQwyRSrtLH0oEIY1Zs+gpVCg9M09Ap&#10;OOop3GMAcetMVxuRyQOBTct0wBTiMA84FN5A68mgBwQ7stmncDgnNNBHOWp2eCFGMjrQIdyTgHj1&#10;pMjOOenWm4+UHdzR97gcUAPAwMn8qCORUecNgtk0uSTwRigY/IA6U7t7VCclMcUgbb1oHYkyP8mi&#10;od30opBYzm+8aYOtFFQbCryCT1pw5HNFFMBM1H9480UUhgOtC/1oooGhT1pcDFFFAgAGRSj7xooo&#10;BgT0oPWiigQ3cSBmnn7tFFMBrdKRetFFIYp+8KaPvfjRRQArdacoG00UUxCd8dqQ/N1oopAIOhpy&#10;MZF+bmiigY1yVPBNP/1kW5uTjrRRQAmSgypOR0phclSTjNFFAAVAjyOD7UisT19aKKAHnl/T6U0E&#10;7duTjNFFAAGMsrh8EL0pSgyetFFAiIMfMxnip0UMTkdqKKBsYBgZBOaWNjI3zc8UUUAOMSbWOOcV&#10;FExBLZyfeiigB4Y4PSlkUBAR1oooENUn72TmnwOWk5waKKYBtG5m7r0pisSBk96KKAJlYv8Aeprd&#10;aKKBDAx8zbnj0qUfMFB6UUUAw++2D09qYCckdqKKAHK5kcBsEYqQqGfaRxjpRRQIilGFXBI+lOyW&#10;2g9KKKBixEyM+7nB4py/NIGPJoooEwb5ic+tMdQIyw6g8UUUwCNiseQeamRi0Ds3J9TRRSBjCAV3&#10;Hk+9R/dgDDr60UU2CFUnczZOcU6LmBmPJA4JoooAXA2g4GaS4UKDj0oopDRCRkIuSB7UOxi+VPlG&#10;e1FFAE3mMWjTOF9qmDZOzACnrgUUUxEcqgFlHA9qrsoaJlPQdKKKQ0RL8zOD0GMVKjs0gBPFFFIb&#10;LVs7SEhjkU+Ni8yK3I9KKKokJkVkViOc1Tb5sZ5oopMEIVDyKrdPSoJlAuAo4GOgoopFImgY+dt7&#10;Y6VYhkaRwrHIoopoTJXY7QvGKSSJPsu7aM+tFFMlFG56g980qSMrbQeKKKRXQtwyu06AnjbVoKGH&#10;NFFNEMXaG4PSqjKATgY+lFFMEMP3cds1YhkYMOc/WiikgZMqLIjbhnmmPGvmBccUUUyRNoXIA4oK&#10;javXpRRQADt9ackjM+DjGKKKAZIjFU49acAMD5Rz1oopiEKjB4704gccDpRRQATOV6YHFMLHZ1oo&#10;oAOrDPpT16iiigQ5VBHIpjMQoxRRQAgA20D7gPeiigZG3+sp/TOKKKBgajboKKKQxcCiiigZ/9lQ&#10;SwMECgAAAAAAAAAhAGMQjq88iwAAPIsAABQAAABkcnMvbWVkaWEvaW1hZ2UyLnBuZ4lQTkcNChoK&#10;AAAADUlIRFIAAAKKAAAAVAgGAAAABd8W+gAAAAFzUkdCAK7OHOkAAACEZVhJZk1NACoAAAAIAAUB&#10;EgADAAAAAQABAAABGgAFAAAAAQAAAEoBGwAFAAAAAQAAAFIBKAADAAAAAQACAACHaQAEAAAAAQAA&#10;AFoAAAAAAAAA3AAAAAEAAADcAAAAAQADoAEAAwAAAAEAAQAAoAIABAAAAAEAAAKKoAMABAAAAAEA&#10;AABUAAAAALih60YAAAAJcEhZcwAAIdUAACHVAQSctJ0AAEAASURBVHgB3L3RtuVWjiOYdnav+YX+&#10;/9f5uXmY1TNTq9MeAiS4QWrr3Bt2pR3Vah9tEgRASkfSUYSzXb/8n//j//j9H7b9EjE+uf3O+JdC&#10;EgeG/5cy5/8KUcC//HJqwCptnLzAfwUXmtiEwVeecz2eiRfv95zFufBjHjv03rOyBjwCzQfsV/Ah&#10;ju2f8UGsHCu5wFwrXmHSSKfjCpodY/qGhDNwBeFtgxlIf/Xmg1X/ON3cdHy/F668TxhYv9RZ/CXO&#10;Ak42i79G+Os/fofRxlAnJn6s+FKIV1yev/yanN9jzTg8FaPmH37R4MsDmvD99Z//+D1qnKf4O0Z/&#10;+Ka2fMOHvH8aTu/C1buwnCX78fhYj3OjuSKH32PmxqC1Xpx98elZPRjf6sI2L/J/xjw3354BWuli&#10;BY7PPxEDrxwc1grvWuY8l3He/xHnjsfMenFxzfC7ZpDXfJTGtQ9+Q3ln4xLE5YRr6sQpw1Pit6jj&#10;w1rsfiM389+qjtpv2MX2r/gwjxrW3+P//Wbe4CUu3vFXH63pE7zqyd7hKY+eJero+9DVLN6vPat2&#10;0wjrPvDWDCt2P+qC5zrvLd+NhSXPia+Ifauvrp+fqMVVg2+clxbXynlZqBbNOg8SePlcRxzfMABg&#10;uVz3mhfz4zz/K9j/K9b+hPg/Iv+PIGL9/yrG+v8G9v/w8/s//mc88P7nb7/94/+O9f+K9T/i8w9+&#10;wvVfFf8LcXx+i8//qphYdPtXfIhpRR04uLGW5pfAfon4l/aKq/B3XK1xnmP9Pfrjkxdi9GWMPD4A&#10;32riNQdaSGolLkw+5R+05pGvXsLBJylWxOaJC6p7Fp9U8LyGOLbGEHt/cZ3jmsT/W/T679Hzv4fP&#10;fw/ov8X6T8a54pcJ+T9D2nFoEOOaxLtJ/DrkCl5guOayhjyuO8vxvfB9Jri4Jn+NkXG8v0QeC9eM&#10;kdd3F9cNvsPY8xr6DXEc628x9++sIY4P+HFt/Qu1+DBGnbXAyf9XrOJj/T3yfwUn1tIBgx+un39V&#10;L9Tprxy9MA7W+n8YD8fd277R8AqWt2IwwY5PcmAxNz1SkyBlqdImEuCZ4CRzS0P68Yav3N3VTaVc&#10;sY9PLVxLlLNEUj3Uyj2d3x6tD2mIoMOHDyWZEMi24PSWQ3WqQJRdLhs22DVpe5VJA39RgMHQW/0j&#10;B9TfXeF6UI9zOpIgkptHygdchnCLD8pqkhnBblRk/NqCFwvYTFsvJypfdqcHb+dKD5q+Ev8e/bNW&#10;/VGQpkYh1wxyJjn4WkPHvHkPYF7dDW3rgjwgax302KzZZEfmZPHWqnOKlTHWm2+AkLqlElmiphgW&#10;2HbeF0eWecSha9sOUK9EHpgPN5lmTove69shAI140geUnHx4k4cWVkfSI0SA7095P9OIYI6tpWPb&#10;IjjaU2OknljLCjj5EilPCsrf2iT3FhAyR1EfEQoCTq1WiLAZL4HPe3p8pmQVvvHRPeI6PUu7dQcp&#10;dS7nA8CPguT98L7kbBc7pH5egLPmbSLWvN2PJGQdVKhcqxRhwmaVo4yctLqyEUsW13aWE0Ds8kjP&#10;Jk2LT+ldVJzWIkdiAA+6h6x5lWui4LfEJrSQ9ymfCyJqrRm4yKdqeo7Qp8zas4M26O+HpYu/oFGP&#10;Ox44a7GLf9K53ij4HcT3QFBP8W55DhvSFLJo4SEjioKeN/YUWpxSyyTHysGEReeAz1bNMSFDFI3A&#10;XpHrcQmhlcsnEXHGi+ImZw5bTNRTldFGcDInZ/tlOVB8G7I0Uv8JqTtkoK9EVK5KcIiIO4cG5gJz&#10;/jkZODW/6aQ4xeJoVolKo2uX/Mtu97RWZO/8YvH3Q3YQ+Np0A3KNGsrCxncgndYvj+SFuE+S5alI&#10;4EW9ur6wHO44rpu4y5j2AcIuCU070Oo108OveWPB7c0sdqc+deOcpnQRPL0R5FxrPUToCzovYtTE&#10;Kz8c84JY8XPRnE3UHMARK4dDxQ4B5iZQnPLFzN1CHIOgZasmDbcsVg1yCzuB4lhTf3ZR4HkSYT/p&#10;jlSMoz0Ra+gdH8XiY62xKCjaEX+I5CFK+3hBsYqVc4mdyvLQKrryP7q6j+K3nqMHZgsBuORjJwMS&#10;iQY0wGFxT1K3D7x7bBEKJdmlme85Vq77DyL3A61z01h4+tSLywFOBP5VcyizLrLW4HEODWOG4x4o&#10;Ht4k/JjQxqyQnuNiVjv4i6jV64E5rHG0gupxS69gk9+q3Ys9853htJAqB8JjD8jrYZdHj1QBNdB1&#10;Ia5agY3hsAPUsdvzVhCpQbGSqT0EKXIKSy2TWFF6bujeouaMF0WJ7gYpVk39pMlV1VxxEsB7cAVE&#10;XQr96+rphwyMZLlXXrNmAGoQJrvA7oJ8bZplwZ9S9nZCjufINd6tdn4V/Z2gjguDxgfHrZm5Vp3n&#10;A4CKmJk1NwD4splZWpSR5CZralGwgKZPUqtoup6nPMk4u8PsnlGMfzoVo/6I9cBVf1l1U7NluNYr&#10;ItkPrwYiqH4kpvilw3dgGePY6gOZYH2ByB+9irQvAmm1cowSt0cHrDqlgaEXCrC0q54vBtsXpEUs&#10;faOQVLJfLuiGGi/oWLmpRxT6l+HDD3Wpul/lWNq/EytG6BrEnk/mzDQh0O4B8aMQmONq4DyYxHaB&#10;vj1POsw9W8E0Poh9jMm0rEiPWcpg4gCxTTSx275436Uvi3GJrNofSjX+m5jnQsP6H1RKqIGQfvJ6&#10;1DagXL0wUGF6iPEcqx5rP6PAi7x50F42tVBJVsq1bp5wXUFvuuC9luR5IXB61i/F7m3e9jywcp0u&#10;eWhNBjIh/BWIJG18MH8yJVtVuNAjdlk5a3bAXmwxStSErOuSAZxM7KUVlqLri+Kxh0gPxWmS8rNP&#10;5p3TrRmAczpgWHz80j+uiCa/a2xYPrXgGCcbWXdvqQJU/Jqe2iUtm4cjcICX7UOJ7LK8KH8SaB/s&#10;GphpHbufxzP9y4npE+b1jLNFNbJyhwjwAaVo6MfrCAE3KwiiQey4ljRourq7IH6Yy2V4C9QK/lvc&#10;XhV07/OaAyivf5FhJsOo9sNIMBUir7UaEFUsL6zCInS4k7IjLXbgiHc76e5n1uUS2up5vzjGOG0F&#10;nz4hF9OaJ7+dHu7MaV9WqpPTTpGC4lt7CR/zQo9CFnVViOo+Ht/qNm3PKx5WxfLZuXD3QbxzjUu9&#10;E9TEBM2R+VqN+phvUb9ObZZ9bDun2RWsiaLmX9P5/fCJvx6pr3HI0G/1XGkaBvcHu7RuvFSNfl84&#10;9iAZTHZgfjKam20f+yE2MsPY8QYRCas4WuFYdS7AjbdvMNA/bWVFSrdYYOPB6p430yS2uoM6CvM5&#10;YUTB09+l9bFt++DA7rzYyXyvxxkKPTMyPqZi9Xs2S+xwSOyYKbvkqBwEc6izvMjsJO4Ki49pgf7b&#10;wiLc4rcpymDIG6XriyIKuaVh7l2m+lmTg/xEo1vOUALzivBc46Zta+M2poOImiRajfOt8JPuUsM0&#10;DY8kCmtU8Bb0rZF+KpIOVgeiPNZzEdo5GcNLFKt01zpAcZ2AJp4Xi9Rz+03GD2ThfetKB4xcRVyf&#10;b7w13mPengZm7QO3VMr3+JyIWg2BhCUopCLji538apUHVtmI0gBqKi57h28c+bfMBQk25VnKmQY+&#10;Ep22cu/By7hySFapBMTpyKdheuu1XYezOlLK/yE6bd+Mu8Nr4Mq+d27NXh2yMHwCUq4Vx6EYAVu8&#10;9WnibHqj37Cp+l52bVngtTZsjWH3hqGD/Sn5jqaP+UHuSrV4EBJ32GN9Q7rolEM1eGWPdrtllcYi&#10;rbhanQTODQdG/S7ecm/k9Yg99b4du1Y9u1hBcEQDovMEjDfParJSl5bhHEtjmu78YWOrT36L5D9W&#10;8z0HctTJzXxQOdfmHWdc8qxeKILytoDr+WuQdmAz7gLS2tXE4gUS//t8364vipMCOyAa48ifPNQK&#10;1RIyKrkLMP/ptWglQ7b7zLwfggH7X9ByqqK2p2Y5U5H22JXg6B6MATRvjpajd7HPxNB6suVe+ylj&#10;DGzHxxmR47MPhhdagORr3WI6PKTHLG5dSs5LIfL8kc2GctRzJB0v83Rh19Knb6lM2UTePWADx8Mh&#10;b/GM27jsTGlh6sSN7PGnPqs9mxgiU61VYhoegmlXuf6IipraaKU8kn7DKT/V5acVZdW0ysNrxGLn&#10;OmHUDXFUdl7Q/vFoP/DP9QPrdqhzS2rzrQ4yt6kX+ofX6KV2+nqR6yNfcZS/reJpxQGO+wEHXAfd&#10;HJk9ABVy1bn6gjZFl0w+KMFr++38YpGHMIyQCPiOw3RthWwANDi5ytjt7ASv1UwsJElfeDeq+TUD&#10;8K0Z7ijuX77AWl/ksu3TMzxosZHIb71lHKs8hzJAHtOtWAfyKBUuQ6Xw7fPjTYKg5w64vLjR1zjq&#10;URgXYUZLTRRGTUbnVXHe8VUfL0+BDQ9vMuP+bZkwM/6eLfzNFjgm0bTIxXU8T2FWemSJrBf+ix8y&#10;yHI68tjX93B9UVTzs+4L07pVeB5MUi0OJ4kay1iTp+//sPcRITcsZaTz//MLIiuz8AM7jQOJWX/p&#10;8NryB0xePb7s/hMQMDw+cby8ppRrNF1oOh9aWZ9H7tmgySvbPJTiajX652tCDbWG0MJzHcRdpiuf&#10;Pa6NbDgMUEagPv53t9TjNjxGiLw3LLqMwqGydGEXflvcGfElF4w+/FhDC9O9yLJB3eMklZESmiqJ&#10;NQRlY2Ad52oobxFZdnDFfs0NK0tagu8BSX0bomhVz15VSH7bdH0GX9XFlqtyXz/VnPdVLJ/bj9JX&#10;Wh2HPL7if6sepu1XgXL1o89IylkYVooQKJFLcS+L5F2CRKDJHeo2ouo6a5MdmFGXNrZzmUOg7i1e&#10;waUOyGGPXT3aOgkxirE2PMiBq1Y88MebiDy+mGXZ+njW/B2WXqszC+PSx2GErVEeK571H79aFcNX&#10;MnOO0FALJ8cynE/wyE2B3oduo0sJpr6KK49gVjRyj5ZteJr7q5PxZdVo1xfFW/PEIFMnj+LheeDx&#10;XQOm1uoMA6TGmwEwXs4NYIIt8aYA44Ml3+Azgof/MCP/7oaucOE2R1gTifS/4YoToFPZJ2MeZ5+a&#10;Dmb9mb0T2aLLETCefybLMWKv7x/hs0khyc7EYwkWFikQ+PHBgawwKm6NINBWdUD47/oNOv80lQhu&#10;YHKCNzjwkd8uCAfnsclNBYj1QU2x1xVjXebbzqnPiUf1mSxvjeJPqkU5HlWABtvgCcwSi6jHZ9BU&#10;xhoS1mKX6nNtXdxKmVcClXHNQb+5RezlYz2KrF+GlG6vbbyCnqWPp7xlAIL38Vhe4ir/sP4Adbiw&#10;bYl12zbBTC3ssoIefZCQCMhXf/E/r+XWpsWWVaW7nHCgj8IDWO1L4/6QMMeu9Dw5TiobXHe6Xx6t&#10;bvzV3tPWu04xVsUiYq2YJcMRai7vQZ58vFAx32DkE5hCSbRKunMIpBGH6wQfMnFF45osQaJgzcpx&#10;ASev38D6LSxAFx86LGKbAKncJZ7S2udCVYbow1RLJuZqkqzR9vRkFKSD1DEAKLFq+w5iOXbXF8We&#10;pILyYiZDJAfHwxOvY0DiA1J8KgP1bATBCQViGUau/zjlISsC8WyUyOfAjNJOpoCeyJJ0Orvk/O7U&#10;RAVbIPyb60fvb3r8ZTQd62VolfiFayDyoqKiVtZH8rxQrMxrJEyyrRX29zrmssRv5r7YakjR3LZK&#10;gBoWD7UGi4jF6wYDV/uk6MUxTMqHiOvzgI/LztnPBaICEw5zH1S4uLXyiRc8lrGLWLJ8Gm5B5SJZ&#10;+QK1V89lfIQ6OQ5zFjer2QHhUykkzergvWgVSLnpqlK+V9c0t3p1yy36kTwayAe9Zr+sqf7Jlhzz&#10;ErdxGCPxBiJh/dBEkg+UIX/jyQczDE4lusxHTbM5KCOtfRxJesBdz+DUT8QK5OoTJa/yMgXguBNg&#10;sHNg3GQaCTiWZh17gGVg4amDgt/HQnBvKiZkiYVDrwT16xwo3MQSyEArTOKDpber8eHInpbyjbWs&#10;aKNngi4IgkGQFjnjwKDDphWx9Ij35rxRS/NZziwrpzlQZBOX8vCG/UrIxq7MUp17Pxgh4/jKi7Vo&#10;Jw5WxaddEPIfQj4dYp7ih6iAhY8XxVWLHmmdL4DoBeS0c37+BArJtTNOxVnpoQgrhiWv70avKk6n&#10;0zlwmROsBIvwE0TkU8sz1+E5S19n3etQP/l5DVLPj8NPFtU5fZ01CpfTsA5uk0KxDW8m9rBI+iT1&#10;two4CMfyRLfh9A7Ubh3oWKCvj0J8LWaL9FtbaSTFzLhX0DL3qpQbhrN5VkLV6yB2vlLn3ojj494s&#10;B+C05iwuxtOTxT2AY7thLAzzJ4JyUyJAzC9IoFbglJ9d/3IGZDTwQD3QiShmmmcfedtWILbWNEJW&#10;xjT5vGvtpqnZhbAhUbeF5zeOfHh6IgEHmL4+6Pfv6c2HPOxiQ10+BGz3phWldRpMBawqlsnwQqKP&#10;NDwQJbHePK38HprQeyx/loRJAvDRWCYiiUPyGaOv2eI5XVS/j1WnvQj7+zt4n0/pTucTobbnYDV8&#10;gLO2PFHXg5Pc2rGPcTFAezsHehcqvoE1fC1icgVdEtW1gqBaxV4ClFug4nGNXREFCzi5tLZ20fxQ&#10;9u8PKSXVgLF2qRuVM0qRolqEbgcOkgaS0j59c8czzjg0JClB1NaoQQEhCy4dL4o0ShrD+SjNMQ6W&#10;ltJgzR9u2FezKqayEpQ1fcRnGKinrhSxqLfzzecQyRz9Wm0kC09/A2+hTGOVRpDTv1MDH1pw+zsF&#10;+DNudZD6ynpEHSgAnQjHmlhFLF8c7JGDbFeaClpZhV+21g+glaO4thoDKPjg3v43rmNEaWSsdVmP&#10;VBqAK4ZcR4U+eb0PdSbPuzdx9g9T9x3yTwNm99SGgVMRoyd8HYe39+JF4AAIX23b8NmCDk7rFhWo&#10;xlRJ+CBH2lAAAMkT3MU5aPCSVmRVI50KZViTi0ioZHtVfbmnRYC6zpyH2Pkeb/9bDr0+qLOHGmxB&#10;mauH1k17k2+e8hu/vas4OFUU1lwZGsC/sBBR9c4RdKLqF2uZWw8KZOPlwg71RkJVOJw8prNhUUP5&#10;RgGoWtcjCHu9gwnOFYXy14DK1VZr4wpq1QMeenlQE3U9j7QSLxJ0A0dR3iR+2JXH6IcE+hePwf1g&#10;jVJzy6tzrx2i3kCAHC2z3I2R3GwUgjvzzLB3TVoCybpq+IuEiJWimgQK6IKaU9Lqi72ZiNk9BKAV&#10;+kUhFi9fXxRF0Jo22UiPV2De+nAVJVMX9iHHaagLSzU9NNNReg2P3DsJj1UXaB0YjkyeeZjQ5r80&#10;enEYJ6Oda4SrJsAq51RKWvyDwZ/V/2C7P0X3E6K5gTmuBsRWsb8ciYtc3EbrhaRzXSAAgts21fjj&#10;+4tM2EPDxcprp+azWl5KAZjOyudYVYelx9UiNVYoE7QlWseE2FiZ6aENr3OwyD5vY9Dpml0M4/F7&#10;9xBLLxpWYbfOOIZPdWq8B4AQyB9afci1XZ+D3UBi425oS4yaYRBCkzTs02DbiAENH94pJvvJreJa&#10;epRsuaoz3Z7Sap3sykyk0B+LYCGHh98nw9MSC6vB95ZPOtX6krtZanivAYPYajo2pyHOXxsjbkLl&#10;hxHGOCHwxwebYpEiZ6h6sghuqD3EeVv3AajX4AcIfNQiiWdBPjZGIZUXaFi+JiXUXDywfXTIC9Oz&#10;mHlpN3302oOVF+E34dZE7s9BlW/yaw3gIq8UZYf68ePHEjZy4guVejnnG/GQdaLuWMOdKXZNaGdn&#10;CkxM+9Rg/1CTUmicU3nJpxX9PWdlvCjKVGKtx2RG4gMFV39bIhYwcM5JjywuSPm2noHYUmsVO1fX&#10;0FcyFCa1AZRaJ9taJUHacQVD08VjwHvrgotxK21s59L+NKsG1EnEKgxDRq5nzJiZJ4+7hF0DZOf+&#10;DbXsQcovMmBS6kL/RB8zeYKL52bf3qeu4xv0Lnd3d6/5skW+ZNRDvkyyfd4x/gykQpZ5kMdX+EFW&#10;JAKaaNobJplzgoeHg+jQo9w5NOAYhsFHHZy9wQQfbSGQr3upPFYRC3QbQgGoP2qkJyY4CSjYVic8&#10;Xy7AyPpiBVousNTD5kBm+AxP/1OjxUkZ3XiLoik2nHnMxrnDCCv82CcCeasvc5LLCrFEBUlTaS/A&#10;32ogfVXDDN66jVdw5RSI7+nU1TFX4EKW5UiHXjf2YFgiQ6yKrZyhhnslTIW+jIl+8C8i7cf0Uegr&#10;lDGZh+LCimOBDzg97hZEPh5IINaHVAlrZQkF8xnnFX5R7s29Chx1YBtA7ljFGsVLZdlL10SuilKt&#10;hINcuZ4Jo6xim89gck/t4BrmIDisPF2J6b/Xmuri2YKQ6RnVzkwSNTuY56ssExjXNYj/z5Zzyyci&#10;/k/XUnuo9//PLLLUmmYzwxfnbVAdjEqyZTpwD2DdLOkz1CZQmHX1xH965JyQ4siC66OzjO5raCRv&#10;ggCtKHj8RQunytMxj1X/6Vc/5ohxTQHC9jweVbJ+mMrnSvYwiWRbDMkqDm0RB+UQGGkXK2i8qYrC&#10;R/DjRhrN63hDOXokh1DoYZfXadwv8UToRzufDvWqctHTZePMsduF7PnEnZeTPKXyixUnYEtkrYF2&#10;3fPm1klk7nETMoAWnxptVCnDLgg3C/a9FYZL6jdUtnmsSMyHvi5Y9SqZwsnvsWzkXwbnQZ6nQuV3&#10;o1npOULYMSiR6zFLHPkgpI+wr/p+VZ9TfchuRsAKv4zYZlOK+6lLDGZ91nbW0g42I/IwpCd2P2J+&#10;sWqo+3WQpeEfyaUnnxYlS7r/Ai6/Todx+uLZI7h5GCOSkdfUuJDwQU06loBvwc7TtpxyGR6r7jWP&#10;ezCAlx5qUJp8+RKY67BTwjV2shTegHnEOWA5uKTrBttckORncoX5IpYZ/c5OFJOz2DiDgIhaD4Ri&#10;aj2IyUG8nZyipDbdnDr+RlENtJq92ahaP3JWGfyi8UUCHXuT/hxGlg/e1A6OgSKtdDEpcEvpsPO2&#10;9aBIxzeNmLtBxJ7O5BiKo/VULELxI8G4P0voJzhiPScI82T5oALiIBla7rSKWfXzoVhNwCsrluqC&#10;RyznsnpZZIiyFInt3lmtB3HJiEmm1a0QO9dy9MvXxHzYQI6PTwT6Y/Obmj1j5+eDAhaWFBg+6nAZ&#10;DNAoR6I3/5sl/axNPygNYyjTjWOiqmFRD8SS+KpYNuQnmKfACKixHruAUWFK7YlkheI5jcunSRbY&#10;92BsI8zwxuEU2EWRp67iqfyxDH3ou2UG9iwKsJZQNK2yEXXjqr+tr/zXQjhFzU7v1VrzsFhJ/jlO&#10;FayKrxYDzLvwwq85NS5X7ASUy0rN+71CklpieFA7LwvkwgrSwheMVetufi8ujvT6zkcDcblWkie2&#10;ZZyTjaLeDVHWAWBVITi0UX5sXqNqy3rLIvC4T0qAzoeoeVHouLp13n9Ej8KFV57H+kTlxKWfX2zU&#10;5k6JGV7wYp3/zFHMBCrpSxOpeumrxUT8oBYfTSilVj3YeMRBEq+HlGED6NVqojpb0o4XRemmRJkk&#10;ysXOlSh26yKjCruWdXAgWdchddotnggOv1FYVoLldEiDnbftCqDtH48vRNZyucz0k033mpKfK7sd&#10;gGN23vUd/PABuN8WoxafajNifdef5LS7EuQI84wP7RbZtQFTyVf8gGHPIVQp70iFsOy714KTPP4k&#10;OMdyFMVHiWXjoIT0enFG0ajHzyJaF6naWHUe86OHCWCxniUU10M4O9gwlMZOD0GE3fhECWVuasLM&#10;o7Rx1yC+15P1ca8xwkC9PvHf+rzh8mpvBCLHqvAEfo6kzlVSjTyr79kbn71RrCF6FlltoeUPbmmM&#10;UsZvTDW5rG4CuedOBx4flnWNeb3jbbBnqhzXPqgq615A7h/5ghufdM+9SlzlI1AUx/sFJkDHodG9&#10;Rt2jCEI0x0cNbCWGnXSLtNKjLL5kp/AHo2WEvtb7hMZjqFzraX80iSHHqdr4UUSE4iAc3yypmK+C&#10;mQlLJ1xi+bK2X+HyLJNtEoS6LPe/UubXblx9TXoZrI49NKbFx3tcXxTdU+OmVO+4af3Yc9pocc4L&#10;KUzdtC/YdMh7BN4pnHJkBxk2GsDB7ijNo2hu5VxULqJrlQ18nafef2J16z9h8++V6jygC2LPgeEg&#10;hD0OKAqqaYVGJ5Jx7FgrwsNDpFqDlpdP3EDD8+GaAp9PfVt3b4Y/giSlifS6s+d8mE0q8bHm//aE&#10;kabgyjtKxGmVme5+ZDSO3Sd+e4CsD8AS0aNJFSxwpZvdec/RwcVvmvVjjxKrMY/dtnIANZMwUc6n&#10;Nwjl0T6FaWjiWUypvmsRzuqsRBM5jPfoxtS7AFQ9tlm4RnUrd/hWE66Vgkj0uPX+Oq3sOQTdpmc8&#10;yH9CVL12yzEb2mAw4/q5YS0AYjo4kT+MODz8BKCAzx7KoeKkR+5HK2gv+gfYD60tiHzbPvxEiLXC&#10;cfWCL4qGGx5KYlXYgi30vMlPf/axOvwoNcytNNfmCO819GbRY6IuP69L55h4tSol1XnmeTgnknWu&#10;gbMUZ74py6xxKMY31BYMQgZqXhJDxHv2IBmRCyHaQRuAOKzFjpNwl0TeHshFBHzZUpIk/eTIE/Tx&#10;oigvrfJLk+4ueKx8yZPQqILsjMTRBCEKoiVHr4nDtpJkthfQfkAgrg9wbuDr42/tp5pRsKDVIAJf&#10;Vp7A4MuZtDFUIDt/8WoY/B/VtPgvCjTfnnWft533gYVQHhz5QTwHEqVRZTKvDV3IEKGsG/apKwKI&#10;vo1Z4DH/AISXmUOxG53NwgjFQ5jxKqlt/3+GIBDi+AfO88jE/rR6483btZ07nwMcAFQ+eaQZZ/Pw&#10;HEZMuoGSt2ICZAJqbRMzMKsH8KgFo+07aMNEUtRVpPo0MwNeR01MWlXqT+v5bb3Il9slzVFYsDYX&#10;Yh6W0TnylRigeA/PKvT9IiKMVEP8EALM7UNJlO+vf9IM8rbQsdTBNf5hGkmS4iegRBcTQGRiF59z&#10;BZRGC37tL3qdZ9FmHgKad/UEL3j/mlX9PKnCq4c9Nl9HMLLB8Qygtwawer/kmiuk/C1W8+BLarQR&#10;kmq+o6gEpJft1f8UFHHlLvwEwlb2h3CaBcanvvO7GpXAIZ+/Gm5/FdKBba3c92b55+9EeiUNexMg&#10;CxP57Cpx7s4h0jqI0+U5f40Qhc1cL4pNrED07Iu9kM1EHjX9Yi8eVdjhwxvqODJSDTaPjepAaw1B&#10;axAwKVFQkEqRaGZOK3byRA6CQtYr9y/y5jFFj+ZqJcuRsx92o/Gg/DxJzchzoFgnROtj2iC6oA9U&#10;At6OQwVrVXliTpKVyA+Ug1yuayel/xFZvzoQ65lI7GkKUTyKYxGTl3gkvC4EliNTYbtf5flSiocN&#10;iA0qKmiLy3TD1fcsag4EZPVQfJjn3Jap7t22EF42khacqSUWipoH1YYNfwzgsyXIhY0+lrBeJHG1&#10;hrjDS3O5aJ1coSn88Rd7aygrNVBeFMFSeNlj1R/rJ1KY9+95CBljfZgkoFm0AvX4RfYKt/bWMIoP&#10;GAKBWjUDawKx4idb+esI94JkPWA2YRo1rl770bNAfzXBCIprVYoS+qiX46j1Qy4LuwwKt9dC1b1H&#10;QacpAA2gIgxLNLTGGw/DGuDjHKHVBag2jxWcB3gH9Ozyao3nbQbNxmcjtUNP9dXqvlFszzZcROAN&#10;dTBcmKikNUBdx4ASPq+jGBkf4GP8yFQ7jPRqXojSL8TauiggV15q/uIT8PgbxUk/xumnQwDrpYON&#10;i6F4QI/pjr5dSBaxURBrI4Hu534JHqii16pUSkwh54NlNPAtjJx1kbRu3jatHPSvqMP/xefvhHXI&#10;eeJzEh5TFcbzAeUWaOoAXCDYzsyW9E1IrvQtZJDn9fz4I09s8kZGQrFErtVnyOtLyCECQabrj3Mu&#10;GtOF9Qwhph4e4PiBukakFiIAoQyIg3TbZFR8UsCVaawsxY4WWkEsng6Q2tiBj09vFHaWgfsAcdEQ&#10;Ry30biGqMKxbIo7hoqMbN9aKEAsPwzHxtBZVKdb1bLQSniEQpOhERnkJL20OMw5Cx6H1FDN6w533&#10;sYcTLZavVisx1DH+Ee/thZw+n5rtGgSB9W9xmZ55JMCK36Zci3ZdoD36E5GstFYuYcnVapkL8DY3&#10;DPWFd6r53aPoftDN7yBJnrrFi21SbiJhJeSyTcCJj6g0U1I1FDm3+/hgHksLzGNxCusxEBjPQir6&#10;mRUF1bTKcjpceWynnv58No+8KAdwScJEPqxmIshHQxt/7vT/vlDk0Ou/O+2NhkcftBgpdg4QsxTx&#10;uubld15QQRovim9GaojbMWMhp/lBYDtvW9Z04qOJc7OnkLcJDs4I9AOhITe1QOKvtZmT8uM79dEa&#10;Dt7nzRD0PaZZULbzN6+/C+d8OIi3AwH+1TY4SrSmuJ+LaLhPSlAbqkBqXY3jgvpqnmrRnuLrbqV5&#10;VElAgiA78ntXc+mwOvYwLmJw9DxDq4xBTgH38kmohFpQFEGralolxOp81FUrLi2AFd4XdRQ4XOFD&#10;FrX+ssrndZEQK5sV0+OCRMUsKgvDOuJMRCuHXDA3PvgnCMnM/eAhafg4MQr8ICAVUOdE/2po+7Xd&#10;LnguEhqcJs744dhtdAk/vJ20O2imjUeOkpc/2VzkT6gMbj7ep4VB9EsReD/Xl2ClbaEA9SvnBmrA&#10;t3mHpki7QXMi4BdTwOuXFAOq733SOoL0aRsdoNb2ELBW1PkRsQdNYtciEAUVNhS2Ncjjwy9LnLTr&#10;vXs1iGB5sVZYayJ4PeBhFrwWWaH8sKg82io5f/nAQzG6zCRnzgQ76YsVz9KFSD7XIuWjt65sYtkl&#10;y9gXsdQ4FY4gPnOdyDlAu9KFRuRca+BxAlAVdbwoblmpjngCNHENrKd9tMl/YkXLZPO/gRgpskIi&#10;Uv04nmg2NqswKFYscMAG5HxVQFVB9WxX1Jpe60f+ZfSVnnN+Rfqyy7+RgAH3fJHjlNtpSg54m4vR&#10;iFWhRZOom3Kahrb6n3rqsMdLIp4JoKDe1pGP7VHIK5Qwd3CDwSQCBT6u5wTHIRWNC3fD5iTnOeeO&#10;OIrglO8xMcDn6hNh9SNaETjx4QhnDpJWSlJbIgChSINbfs3NFndPouXjAuG1jpI1U4j1FruNPK4/&#10;EhK7QJ4QSlzYoFdze+BcWyxrT809j6Na6nrwdh6vydzyNW79aBp05CpuY+GvrqewbU/lB6IXkz0G&#10;abHbdD7XQeanAwFfDnL8TsQmliL3lKY+IO9DAWJqrRFURsq4AOH7oTXu84tHX4NpkHvvWbFDZXOW&#10;KKquC1BF4cqxNhaB5iY2kiAqd7Fh0LRXxcwL9JpbfIVbiyMzUYQni2d58w/ahKrxa2A5Of60zh5B&#10;bB8g4D0xp+gvNBpDEyY2RwCZoTBxpdLrUtHvn6bAii1nnhEL2pXBeS32Q6reYY5IPceLonz26mN7&#10;LBPw0xQjTgY4h3dq50urbippLc+qcqHXMcuS8Z3rMabaMtQ3tvPBuRXV5KX2AkuVZ+orUrP/huB2&#10;bm/z3rA9LrwefiUc+iRxjx1qfWG7KYp5qWfkNYtpZDkM1Y81NjiE4uuKIXVdrJIfkR1a6L2lx9nX&#10;7xBUkzE8R2Jdmv5GuOBr9nSrqWrhDPjhon94YH1YFXCtlRbmqH93c+6jX5iwbn3hez2e1fDidYEe&#10;h6hxtI5vymdZ7W6pPG41YD1PB5P5Ak9SZN7HYxDloZXikRDJ3RZX6Y1uyu+H6BGG+Arh6977a1VN&#10;q5r4+02OjL0P77FUt7Wc1QBrSN1/qEabIjsBkLxOMEdzvvx6XDR3QsXC6B1J9UgYV6gIxe8ZLl6C&#10;IBm8SPT2Ic72BT5aWcLQDJljZ1j7FvxSStou7l5uZrHReO9um6ZG4aVGi1Ez09CPrJMIOkaTYRCl&#10;U2SEi+xAM+4ZzcXsLDTm4cJWf59w5eYAqQWh5jjj1C9fmLh+vCgeMnxEg/A4Cu0O2bLZ1NlFR0+I&#10;JLTaGFItxCvfXBKEF84xqfFkOQ+Xmnwu5aCf/GP4oUUeVhEwaln6GMSGxyCdPogGb5byOBb206Y6&#10;JzGgX+f8OnH8nw60izpRhyyEBkxQ299ZsuYNELxzAfyh0+Z/rOk5arS8uStR47cuRWM5YqXwUHwu&#10;+8CQ8B9cw3GsEXd/7yHxV1jX3QViGRiOUCnnKA4w0bGKE2FuBnQYATUSOldYk1U8K/p/2lhe+iG5&#10;1YIAeJVWOrrqW+LXbETh/IJQrJpR2kdjqYZcWJMi4CVbIwLXi8nmuo/rX+MwkIdWceXFHAkIBfal&#10;vUUlHtrCvlpeNeoRBHAGr5KB3Rpp9jiR+T8DMFPyld/Ejs2GzELKS1IWTgG2cHc7RaB2FNBYOmJQ&#10;5YlgcF1UHv2g6CvzyBUtGVp8vd1EPVjKceH2xSJHDez6iFtaeOelW3S5cWXtRQfC9pIYuNXUwqAc&#10;3/3xZZDgrFTqDHsluXJW47Py5RSpbuouDRe7BAKHnZX7d8ew/TvHCayuEP0ZFwBejxLJ1nG84uYv&#10;LhKy5lCRjRdFCnsnAaSI0/Gg1aH5ahGMQ8oqcnw4xywK7rr5nfBodCj5P/rsjFRNpDX1Of3xeo7H&#10;WrToLgpibS9g+AQATBRqX3Y3jmMev1j8HLAN6hceh7Pac9go6gRyVXJE45VQZTc61ONVdb7nRHyT&#10;tcWHl5G+sZp8Annm/zUEZac+IjtMx13V5w2EOiYs9v5xpOMF2E/AodwjdcQqnVbVoqSQJdVLotq9&#10;wUJFNg9B3R9Ag0tvOs1iEMnMQy+LcSK3XZBRf7RcQHmpVT/gy06t8hzCE4VAq3Dqq3+yCEKCz+Yi&#10;x3e+cfEpLt3mqHZdYYDNRAOqBlYmXRwmthPufI+N+ghvPPrVDA8BgBLdtFd+gzDFU+THlW1xCR5u&#10;Y3YezUUF6KFckOpay0aWgBmvOp9jZwjRl/kjLfezLNtTQBTFYxypJZwrdg/9BiI32fSvzCWIPf9S&#10;IIL38Tjrz+sh7vLuo0CrNBglMe77OIrXec3Q8gxGuWs2r8K1+iMt/z+uhFP+k8zl1V9LcdAXn7nl&#10;PbGkg+K1o3f00D+8KIIkkVa9Zx8DUU4jq8FBUhBJ0lcRKWrA8GlexGNTITvkPggR8E+UaFCgLgSm&#10;3EEr/TB9Tcj+JAlf/2JfjapzjdY0t/a4CT9bgCHxwYHgU7m+13F84gbtsQ3irn4owrO3uNk/UEnb&#10;deX0STNBeWlkNtqEUaJxveOi6juzC/Oy2mLNGybqdSh4Lcn7CJjqkowVRV3UXXCFxyAo36t1srAt&#10;z3BhEVrJ3bLJq+hpc8qQNeyc9PIM8Rna51NgntJiVfyQGp+h5cUFgtOtSj6pYBgILzxUPjYppzOG&#10;vFDQaP2VCrBaG/zRAKMurXI/Ng2j+3hJVN7wH855qHXq7LDTLwb0W6ybGFHHwBrx+RcAM2uHr4Pq&#10;ce3vavA0j580YT1gB662WPValYLh8Wueg6jtEW2xtfQQNIg3nfkCNzZOkiYIUp+Pm/FbLx/KYtrK&#10;23CFmIll9HVQ8Vp5DEnkXhriweUau/xnioObZe6rlr9BjhyRzPfvFNipECOz2AcgjD5ZOJaI6kfP&#10;S/wqhhAd8NtCAUQVEzh9ygQLn8SVLytWoazyp79RVCtRIXvayelSgcC28IkLCtdUPyirmv9XK4w6&#10;QvXPDtiPXigP4JHu8nCntPQdq2UwFfa94OrVF6UL5IoR01sNRuUnSmK+PiYENe/r7NfjKZNhpGOE&#10;oAsCX9fDhC5vBlxPxK9WAEmtXeUEsTuOhKqc33fV/IK909tN5+cAJ+L9HnpY7CkOC5GGiHA8nFHy&#10;ATyGbm3dREHxJeunDQCB5bHS4xwFr3ncJPUDsAn5MCOqY7nSXVcELsJrlRar4p4DwUshYP3fXL3K&#10;6FGVem7lsbz4jZ4vo4ijhloLxxHp6L7XRYa5Lrv26gAENSjp1kzHeRxfcbf2mofJ8BnJUqBW866x&#10;WTiY/vDxbgbu4a8+SFUsCzlxBCUtM0DXsPTN+SoogXS4FxGzYQTe4mKlso68KSo0sILuUbj3B6Q8&#10;BylAokgf/lFrDEEbRGybw2aXfC9CU4btu3z0IDW4w23lOfy2J+sixer1iLNc9VgQff0u4CaYLFQF&#10;qZKOuRcGZr/eRamrGVRudiVEuSi9wotuKiRQxPOXdUdwplCkFdLxN4rbU965pszFxB+iAzAKgWva&#10;BYEXZrPXrGWnzcOHtmrOU39v1F7VjblRGYYPrOqlnsxubVwNvKHmirDXLwlb8BfmNdvjvqyDRJk3&#10;TfH2O81jUj+JLPZtsajWYFTqxTAwMGCn00dFJMpbdgEwJ/lF8vgYQJgV/uvnNpyB25PtAF4w2iUC&#10;nKwYGryeYRDgbQZjMNRio/BWQM20JFPQEY9HQ2LFjxxzJsmDh9t4rAI17j1IUah8w9mBe1r4BZNA&#10;zWNEnrPK4Tc8I0GueYy7qS3zoOPT7zESzaMBXwjQaDsfrUcX6x7TeTvWoTi+Mff22DWIqQNhGwQ0&#10;dJc6oMGJ/DvbtzROQhwfvW+NHsbDPGdMFE6WGiMPk5O4ItmlkdQJJUOpv/q2ClSavmAu4uZb0Pfo&#10;hQ+IvhFgrR5qBRedJ2FamwzSAZE9N9TVXobd0IuSFlkawkqw6iP+Wm+WPeMX2tGrfHkO1X/1KnhW&#10;K+uephFRNa04JsXihEyhvWqlmQpl3V9z5PyjcXlhkS3czk9iGrivEFqGSC24ml+1NF91MZFIEHfT&#10;SJjLm845b1wXcoF0vCjKa65z9JrvUNKb+aMGVCBWDMgP6V2b/20yMyyaL7JLjKanXNInZyISAGVF&#10;LRdNqcrS9SpCA/+bBTpwHKdiHGIdN54xDUfAeJwTEQRq1Xmqa6tNhN9X0HADykVXZj+ro/4tK/O4&#10;d4IRu7GsPkzUQCvAijmX41UCDlj/YiDC2OzvAnRAhfcBkjaKZNxfCGGZXYp0TlQCsQ8v2WHFiVPO&#10;oJNWzGAdHIqEDLfwUZtmpd2gchlpLXylRH3sig8tgT7bKgR8/WOKe+nkQFN4focy0aw/uI4eqd2O&#10;oIimVV3AFd9j8ISLy1UGTigiS6qXCKlTh9cfSPZMfr9q4DVCdrGD00yncIuuLteJ83qoyTTgbNJf&#10;wNVVL1jS9rfl7UrZnKjxHnVOxfADfXAj7+ZRAAX1xkq7F/fwGnDV4DF8qui/z60VeQi6moOpFj4M&#10;pSmaylJpDuVar3iItx7AlZtGTScHWQSIu1ANmZtRhf28AM00JzRNWfUSP1KuF3OvMk7P3OOZdHrA&#10;MVXSqgc4+ADXR7WzRmWaZe5vsSA3JwP2aizdxosiCadLRRgdFSiP+kRJA+Omf94X5YMlBPRxM92A&#10;aRv74ndeUDeLOiidg+iafeJRP5vLoNImfN+YwskbiZS5Pkaa5f8amU6IH+cN8/o4siiIP3AlLvRY&#10;9bnSKmi6RLA+VAL26nOoVvb7vjldF/EU3iPvE9Mp1donJAC6Y+dtQPT81uljXcW9ljFglmoi3aD9&#10;6126LeccpamFRh73rBI3YIHVoJVeqzE7vHxBx6WE0qNQxVxyP1/S25mBpGxT2sNANT51nlTWKu3h&#10;Z6S64zzFKMRH1/Cb3nW3+KHDiEEEzlrsdDydixAc9b95g/ZHt5uW/WFo/RtDYCILOYJJmO+dfM6d&#10;thknFzeR1QnpgpA31GIFXTkNHlFxJBn1AAcuroEIuw0SXMUBADPath25Etcgvj48s0deOC8NGq5A&#10;vli1eQxs58AoNw9g2No/09yHwfCoRFyvCXO5YtScK7zXfNPp9CW4vksH97SOq1HPVXqcCtLMao9l&#10;lOdLJuWYOT6iaWWt5Bt7HOg4bh1nqIZQpAAVVpPxojg0moJOqKRSeq3eqPUdpEmmAkNZP0p8kAmW&#10;Uf9g9QDdu5FuDiQS5e0FQGCrvg5M0lZQBa6ca+ywCrsZm9WtTOyT/lX0VxZ0ELeDDewxPwBpdIQj&#10;V3mBb8d0o6Ev8QiqPmgaaq9NiqBqfS93bQ0inKturskRRWh7CogVnLJghL+hHDrNCo0XgD/uhwCd&#10;D83HjSbFMC2HqlrHal6r0vbfQOj7gOEVWy2PmEASmgI7fABsa1B7i+J6s0mPMmhtBd2gDaZ91ff/&#10;RrFtSkYad1HBw8oIZeHQaRaR6g7ytxkFfOB1I5nA2hn6DGmDEb0UeX81wF/MNrxztxz+XvhGTN8y&#10;QDz6BD5mlV/gkIirVeWspmneUU/G4R6fxFK3v4ftUCwTi9GVtBM8voXFYWpYa96n7Aq4cZL0bzdS&#10;imeSTLS2YgbWNgviawX6FpcVnkVNURDG/PKQo0l82At5cZCLHiE35lYXfl1paJUylOcuB9PtTVih&#10;hFYJyG0UJ3Py+d4CqcMhOKnU6a+n/USDXZpx7ZMUtTZLlb53TdxlAb52cXYkpWqoPKsTaZvgjhdF&#10;73ViXJyQ5M/btDosRGkc++qQquLgbOAMwwCF4qCaYYHrBwF13z6WzZMa5vqa3OUeg76Pb1tK+Yar&#10;/t2V/XbT74r/3bwv5npc4LeTsjwyjT0DL8b3tPUobyxyh9zhejqcTLtUEC5xXlOLCDOZc123KrCQ&#10;iAI6tp0nBm1U+k9G+BNnMm/8q8mbOfDr5s7r2FDCQ58fxDJg4ZzgxlWvVXakv5GWxlLIqaI+kgaM&#10;dIZK9nfb6CmuGcuy5RHwOuPzCMWurDnqJ5jk4mAJ37Q2XfX4zsL3/jC4jekjK8aq+OZfI7HUPBsX&#10;h9e4DALQ9FpV+ioX70fX7fumX3fZCy3dzkvS5RhflK8wLL875OOEQnsDF4Z085zi8bnQcmTeqzYg&#10;ufVcIcNqqXjfD6oSrWE85oBNAfrxJVX8KI8cXKuZHGFvTvF+Hjf5BrpBE3vUMRLnz/eAdDLtsD5X&#10;34AtYRg7c8jmxtHp0lQfSjnvwyyUjaXa/0ggX3HwtYDlfdJgItS1b7oo1QqUZ8oAhL8ud6q3vXKs&#10;inu0A1CbuwCtETHkeOiCXy+MnZYHl61LAcS0wdIPWd50IXhowAZ+CqVOj5c92G884mXH344PXNmf&#10;7kKe/vR9a3pkf0+kubD6R9PYAe7nnyhjfSPJR6tE6Ams5uD1EjkgfrCrOKPLvjhZqQdB+MkD5hgL&#10;/2clubFXxPEPv2fA1Z/1ohFTrBUEj1unAGvFxUP2OC1OH4ZogE2EzM7emx80I2ik04qK4lgprxyx&#10;SqDdNtSvnE9zLKOtb+kuRE7IcZDj0xp4Vx0wwyzyeVDlfBBKdPz4uIg0K1XHQqMoWE0vKXKB9Vfb&#10;4KJt+6nndGDrgIZuUpiprlWnQJc08yii5YiVF4x0b9QE2N6b8CN5HTMkw8/OQ015XI3YYT2AM88J&#10;EXf9qDt6PQ6IVMQcilt5ygaFZBPVvfBdlnh8KQFKhlVxBHwedV5i89wl2T/G6kIFV2GB9I94nARr&#10;SvPIHaIt9AAfhWz66CkeCuiXNO6vsYPiykP5XLtKaekDbKcOoIsk/mlNIjQkTe8R0ovr54nEcmBM&#10;+WPnJcSdS8oV37+kyWhewCxhJ06seKY1h0EVxQmMYewEoYPiXH1/ZgP663E/omzYbYOCOE0cPVZo&#10;qQyM+CRdS+fkoYaPbGvFct9Ob3IipTzhlCwxfwxOd7YaQ3ijpfWSYvVV/rZ+ZeV1ju/H8Gb6d+Ma&#10;GmvFgno0qzVm5/9gFT2O2y50kcOTtLpRsaivP6hlpZrkXFV00Igq61mQDRIF1i+Lrt+xTIB77H36&#10;oRKg4ZSsfNTdr+M3QRPWIOiCben4R9HA+OOFNSi0qPghWfquX3DUuEXNygjxYUuNa/XUfNqLrOsl&#10;TOSj43jI8QQTCcXjMaigRMmZ+b/lKj5q8fGH8uAOs5cEVmX36GUSUL7jDc7ghbDzKvLaRqy+6FMk&#10;LrHzEsra3nDVf2gtMyzVvuU7/1iwofIqyG/k1SPMTNLWj2CRVnroUTi1Ex1CRC/w4HiC4XUAWLd+&#10;3DAiHolb/Xhczdkz4rZHABCfiPshiQ5FqtLhNQDSfeOxqNTNEugUPtp2b+HfWNuvgxQpZRslWo8v&#10;kfPWFkftvzyHl1HN/LRpIkoqy5Y/DR+lfi7K6gGdNx75kmk8hVp7qAgc09+r+qzjXz07+RwO7CBB&#10;dTJQ0XYqZR8AMRWwFqATBVuVVZPfWZtxIFkRCZNqCQ+w6c/d2w9EWpGCsIL9O9P1Q0nhh71rQNv5&#10;B+l/jRIOKD66GHG+5zlfh6ETULpZVREoXNYW5Xy/Ml6F3dMkxjLUQzG0VtcwO8iMs49Xy8/HfYut&#10;NY+jbLD8UidwPHvBJ+CGl97mm6E4rhPJa4ido5qtKJMSmFNlh/UNb075cYldpSgjFNxGEyyCNzGD&#10;NsODsXBRtWoO5mneDsCKp1fNllXQOXz6BT/iNkFhbh9Kh/gt0qEjguSTDLNqXvKcrGJh/oMk0eNy&#10;Q1PbZIdVsZW/HbpWseaGiWLVaBzJeKdQNyPlz2MW9AMn2m01aZYBqDkQi6+9U2VzPRyL8bL09VSN&#10;trxyVkdNidb0t3HzCxKgdY8B+bQwRon6oYRc5IgZ3ozFwRofLO1h9o+wdLWw7PaNq3cZNL4NVwFp&#10;+326OpKE/fnOQxz/nIp6hU/jwtAIW63dM1HvjNIpp5HUYGdNf/xJfftWKg/NihwexNNSwvH4arCC&#10;/AnK7rlPp42APl4UtxFk2FyYseMRB/HgpQoAWN8XTeiAB6aDXY6Zci/+eSQMDdrZNyc2L9Q4E52b&#10;o0IdX307Z9YidB25JRYO3DmQoPfgArQNtW/dT6b5y0MM6QcSOWbm3IGjhM99A7EqXJUs9psB6Kbj&#10;hd0X1PF4cT2ER7QU6yCyin1Ft/luGPoMXH1q5VKEgvKF0UQ4yLyDc2pZIHN9VtdePi4SBbXA3Zul&#10;wOUrWZ5oCW2Vv0HyEOQU+MlT9bGqt3hF5gKjJWaamLcZlpWAdeUIjPU8UW4OhelhI90LdU3avR2n&#10;FXzkpfWDJ/Tusalu8eBVL3LcyEQMLd/+/1m537Z65nXbmE3xOIZIXIdZWN+kGlIet5mftULcC9CT&#10;mJjzNMet0ZeYjG6NyngfNDx50qDNz1Uta/CvhJKj3puIECvu4gzc36/KgUMSwOM5M62yVQldzxEA&#10;rFl4TpyYbZZrXSAPlIBu5Wc1e62Ox2u1Be/BJVDEe9HayjBWcJkeEV4sMetBEKeGWOxweoEkmitr&#10;Dtac0nAACZigksCBFWklcb4o0jBx20+BCgMtYX4Rp7m47UtCKPGlw2CYgP0AZDHWyYpMDbSSPZKh&#10;V9KMDqLicaSzl5Qv6xfam9dX99NLp78O1jFhrc+YGdjtwDihxBp35y6ctcxibzDYuGEMGrG6jNVb&#10;UJ87enCXhH4Os7xEbhga76+SMK3E+0QFGg10s8MAHfSxP8bKzlabheaRt6/RGIoLouLNQa6aVkAR&#10;6+nEk3HTFfbo7z6mwxjwXH7GPieTx8ZdGiinh/oe7/QYTscLbQ/1RIOuP0QecB7WcgCtjqO/x+N8&#10;7xf15ZIKelV42hPw9KoNlnMg+shTL5D02SIz3F5WevSFzbc3GcU6z/MHBxtGoVaq6Ank9o1MX7Wf&#10;qGVlzGU0mee7Swq+NLYeCPvgb8IwpW/VHpQoElPz5c30U8347d3BKfaMgsyz6YYhbByaAEYun++u&#10;5f3wcDyKlR7XI2B0UlJOavPR41Tk+bCGQ9DAbHa+8NC7ymemJgHKBJ7TN59BRqUXOOfPCuLIJTxC&#10;wEdREN3zdKFN7sBFlEUrTGzPtSUf/0YxxbJApzPsNmIu6jod53cChPjUDxKy2/zw+rSd6zjUSGRS&#10;q9L3M5Tu4DU3YszzullRob6sV80qSLfg/zqpTlisPBblr0fgZxckyx9aq4nJOwK6OnNBkQyIXhl1&#10;XoeDwNvNDMvegighNExjh7i3Iqg5cGkqUKqV0pEAwU2vfxGR0zN/8Kiu3RgksXNDOXHF0rl5YEyr&#10;pqcRUt1U21s27r45XrvFy6NTH41xASCox4OzGxjBwmZVM5a6cfrrm3AYusyhQJQff/Ld2kDn25UD&#10;qyjIGXyddtetv1nnAABAAElEQVQSj93VA5pFFm/jpAWor7llEjRwgl26eh76t6OPPm9FG6ZDcQEo&#10;nuHHmdrn5eyyfkj04iMEveLDEmJxbIaPjR/FEsqH9UhG/hD5IVfRBmBYBl/4HKPSY+GBQqgPWpQR&#10;68ixlSaT3A8oNO11IZXl1adrqw38VGMva4hQtWpnVR+geEFehL5HykfPBop1k4ZGMtK6ZwasIWw8&#10;W+t36sDBZBI7rC0EHwnqBAH0BqQ9InkyQG0GdW1zI9+wVMV+FseL4myxW0KoQ942dA/rcNADPqG8&#10;Xio+x5BDjH5xIczRXHSYkxMZ+1V9FjVBrNcC66NSNqfbUqIQHx3iTVtN+1AHR8VaWfNmq/5TpZgT&#10;A9cB8QLc+WPgIBQ/S0pqVcriSJbTOUlg4aNxnDgcJNlrHYRg6ks49DLGgTpZaZM7kOJ11U2L+0Qq&#10;WiuB0nsh5wMXwXc2N3L+NlUeK0PlocFDkTY3r+I9SgLMB+1XKmjASPDxniTI0+tw2Jvx3IO0AOpm&#10;NdYyqIqGMmL+WKgAWRb1d5HLaKSycTUJUUBN18Kuu07xMP6QyEur9OwHHQoqIo+C5hAXsG9Od/wt&#10;fuN365dGb7rdR8/exNt1017z0x5RdY1w32asHHJT0xgCtfju5OJrDd1XUvQABx++rERQfY/0RMmT&#10;/8sqz13Wc87smuIavTSpWPMo5cqL6lpIWntcmt1kVEVBNV20LmfNODVQSrDPqOC1PO9oIVRZn/Pk&#10;dovtvfNj0BEocRw4FF57JcnrMFgRJDfWFoUmeExjh1Ufnybj1Pd1TVHqD1egkBzC0Rpr/qtn0bE6&#10;WfH9JB0VeX0RJJ5Ycarr7zjyMtUgOmk8Ew0eb49Kmh7gLv5Kg9AKt3nGJXzqi6q6CFrRwWKwlXpn&#10;j8FhLiKAn3nDnHYAvAArx+L514cRittxN2bGNOvCsNatNMBHUlou8I1P33mVl4ZduQMAQXxKXpRx&#10;Dhpr70aeQdwXOEdpnw8IkKpL8kdSFj1P5T+8yBRGblYxvzhwIu9y5DhHgD9umxA5oTYKNYDDU8av&#10;QLDWM8CzKyybt8pv+KJ1Wvz8MYBxHiun5i6ZpFXO+5vnyk5TG94xlMdoaAM/Ay38dPTW6Rm6B6o7&#10;Z0v0lhQBQH0qVNnX1jj4IX7jA2cNPS/bVReg44g7Z9DZl+fuML15oCjETBwrdvUVnz6gg1M8pLw3&#10;+jhQuGwv8GAOThtGryoIivSXfmbBAYUhzhyQaSJ7bqo/KiqEyfgxQy6yGgBoUMULBv5lG8ey6t77&#10;1gJ0fUlLepsp7d6MwoClU88I+/jw0CvuXngLuhxXCpO15hNfKq34/UJMqevLP3mhlgDuwUNKyGJR&#10;slcyiJ0C1NWswtEzsce+9ONvFEXKNhgGTno9zPizt6ZKJ3InlAc6jlxdg02BVuHbQPhzfV5/NHwS&#10;A2lXUN5pPdInDhq0H5LYbpabw/xGTIufY7/Pz2XePq4OYnTF4ivnUUVC3MEA+gt0HAKZeGQtTpnu&#10;udseQOuWVckfSqZkCE/xVPPcezI+xRNJmKskaX1YwvswG4Du8KbbV9kwuZDla2vfl6EVfFF+DZm4&#10;v1Op8qnSrYz6vaZDEKYxqw5VK1ptmtpjJU8ErPEJTC9xaVN10chBgmoyIrhu12r57Evuyr26voPu&#10;0eOKHsXxu7UIK/142jZXLXz1WRzv+GYCUQnfyq1HMEhIIMY6CpF/2kIjuq38fpTXTJrN3fr6vRVB&#10;lNZFt5i9sFNTkSqvZV83zwbR0Ht6LMvrKqLPAMznqXzcy6pjdQ9IkQuL8Ee2cbF+IdQIl1ZPqN5j&#10;pPloXSSaRCzNMtV/ueJYHd25Pk5Vcp1G6gHKP8Lb99y6smKOsVzXtaga3l+DTIqXSz6LB8QkDbDX&#10;rONFUf7nb2oSyR56L37aAgHntI0s/oF6XjPp9L2/rfDj1WTopK0aIKXtmS+7VK8+U9Ll2lUOmR7A&#10;dGLEZmdxAEbcWpEEKE9aHr9hO7zINuWvyXmQL63WsZPlGICdA+PB6QiDoBC1TgrsGoywJXBshXs1&#10;Y+z9hkGe6jYF1Bu/X5VoO72biAuXPJGrInqsCltTQSuaIK8kEC4I3MezsXUolmkvD6ArOvIEwIM7&#10;PtiQm5Zp7FTuCz+AxiicO9WIjsR4hltLEQCRIZpWoJwrCK0D1gQpZeXE4IWodDic8xwzOkJyUIVv&#10;fQJjF+5A6qAoxQvxedKA99xqhFkwO7WchB69YUiuXoZvjqbs8WEgE6xBUBpZ0xBjg/7PbO7tPu1b&#10;QedOusS6X+V7dG6Eb0Tf58UkIOm0koVEn9WAPGEgD2F2o4fO5n4IZfHDvszpO8yzF655UFSqN4hM&#10;zxVIF59THd+wBy6g+iHtY0HSA6SzUvXhah7k08S0g1zHJU7U/P6++sPKCha288I0UY8PiyZbIKKK&#10;yo3Sb29Vw78RRch/M0peiIfuvAm5DSj8+PEGMFLN4cKKuwWC4mF5SPxctU+rByI0PXJ/m368KLZD&#10;HbVkMjv1jBz3mJMXMP6EBhnwqkmTq7L0xl7Da46DIQI/K8i4lcXxe3qKOlbYDO2oXhOTtPZG9Ak9&#10;vnH/NuxHBsN5At81Hl8P4kJ4fDUOnC9jK8+7wKmcKJu7k77XHsuLFM4/aarsN+/w2M1gLBFiqx+P&#10;IJCTxUM5D3xIz3YYxy8M9Kt5iCvyQVBC7lj54iR2iwgYO89sm1d+L7RW3LzMQz/ntPnkRQ12QZJe&#10;q5pJrxXnpx6SgrRuaZ4WVWudi7rECFCjKP4p3aJHr036hpU6vXkJB0+x2vS4AmoVz39H1GdR/z3p&#10;23HbEJqRP1ZIqobQ0iw0gKCpjN92p9WJyE2Lq+xWet65N9bF7pu0x5c6gPwjTrvTs45nHVZzEHTv&#10;CDpWIYTA+FFRKzixwfvhH5y+oDYhcvGXVd5TBT7+Gm2T0VdGmmFxrBwM21TIVdk4flh1IaX696jM&#10;VAuehdZDYc2EG7BCVBRypcFxAaY6XVgKpEFxE0J2flfOPNTW7ihCI3KvIMlc683n1KAYL4oqeSOQ&#10;0ljVg2R08j659aX29SNiXxDZQS+RWvtbEJ8ruKc3jheIjrtLAIp22IieR0Pb2rHqFI+dKH5YgvIF&#10;jezdfWuYb/DS86eC4qBwXNwwO3IdAwpdBEMFraN46izvWlpJCTdsuqb4dwhV7GshKaet8o9rmOAA&#10;qn0u8SDmG+lzJn9gXap9xGiJ+pjfH3ZR7T+5DRKEBnQYbtQH0Bi6+KaJtEZNJ8ynIRYcrmUmT/RW&#10;H7f+M7G8wwMhU45Yc3Y9AkBee/RtcvAiRgq+wS7pZ9IEU0BNCcNDFmzffKDx0YMnsg/t6AHF8JBx&#10;e/75QJa3WfryqSG44BDQFjuJY32bUxSve/yjRyA/6UZ+NQ4GSFEbt42E0PDGT/HVQs2uK4yroBWp&#10;eprGy4Sj76PfAzADZ++H1cPcdO75ck8eyonM4SWMpqOvkvBA2CecCYD06QvLbPt5ISw8OErNU4ss&#10;yBImidorv62uYRwix6g5Rir1M7Y8Ew+eqADqeHkoJaSuOXLLloLPmBuJ3CDNQCis6IYdGmIlPQV5&#10;ZSlGBxcgPzL6RJ5slrg7X1M8/ZQEefOOQpH6ahW+XhRl9BxAFTTL+CDH7CMGUxD0IwWZGmkF9no4&#10;SerjZrPqqMZa6TO9HqXmRDD6e+FZ0nfrrA9yp93bfFc8nP6GBHPWrH0ukUfCXMcxintOFbVKtHkn&#10;T8biRXqQuA3D7va9HJd7lP/3nfFSeNySifmqyS5ZZ7nqaJBveucI4toXN18TlclJa6sujndIysfK&#10;Fu4nBgrxGSNwSM75OBDJblaq7XV4q1ggFt3MKqkpKS72+GUAwsHrHzmZJt8deMyAy0pS5VJyNd7A&#10;X5KyfJ7W4KOmS23Mc/GSD0o3rte3vPkVqGdrFMTa3GUiylt90b9M6YddGVt41RbtMWD/fHCwPd3O&#10;r9YFBldNtKLi8Zv8ylHva/HitHhIG+rAjj8J2UW/wi+2Jn8wHrX0Td4+BtViRUnlYSrDXdz5ENmx&#10;LpzpRXuBnkrNckY9SEVcDprHlDnuk1OJhkrUO1aEgAkJ70EKkK5wpVpbGwEfV1HQHz0elujUghop&#10;+Ocx91Q8n6s5MPtzlxr+ZUjProB/BcMELLmPv1EU9b5Kwk6knOgYnrPrmDpKEV4KdykK6qQ5dFtA&#10;cmpmAOJKjUibXSao3TEVwhXwS4l1efJBrMQcPmlBu0hM/ZOEGHIPqgPTijpi5Ry9Ei5lwKc8i5ed&#10;i60h4axhrxR/SkN8vcFMfmlEiFry6HihAY8PiSjrKqwZrIcf1rmBUw7l2azX20VjvtQ9XqaAmk+b&#10;QyhcaxdXEHVQ9AaBGPLujXonUwsut6oz31zPW9CqrqoEgGABiNm/8jFLYrkPIrm0zmOiT+Vcmpkg&#10;6uKwdHvemD7lB6hcFqcwo7f6Gw71rqEVPhsHV9ujHmTyJbKVpzFyHgJ3cqlV3AUrvUlU+7TedAOL&#10;5Nq6ZlUNmtQF0jddoufu/DTJe00/2GRkkx0esdUbxMl94JocrCr6/YyyKCjrIy5kX2znuMufHhV/&#10;y0dNa5CeCYF8ImQ5dlw/DWWaTzSvuSflBjBcnkp9NQmtvTYAJCpGuHSnkgXmzUEQZzxA/e7A7WGy&#10;TZPUzLTDPlxiOT2NGCBxXFcpePBQxxx4gg2Pfl7KBMTBSM/yRdcMDQg6MiHjRVEghGdzVH+Jeqoe&#10;kcmBSlPNyCGEwWvgWtxdBzMwbxDxqclHaxUjJXKIdCjWcvucwmLZpKDA9kTQyaFs7aKkZIMp/7n2&#10;PiNiP7CI+yt3nEeAoh0Kv/ttoPogJuhQIJ7y530C+yuQ8dMrRqBUx+U+ruobDmA+GgYkLn3SZFh5&#10;Epxslze1fEgZPCQaLPuqDVcKXaCqa4SJh9qqo4QvrikRiEbq4m9Lkak3H/JetJzCXsw4g4yxahiE&#10;5YHjRYwUn3pBMKbJzFD88uwUATb6DpdumQSSYhcc9o0d7W3+Q/zhiIexxr2ZzAntUIu865iVh8hd&#10;kDC2xcyhLeFDX75avO6x6lrVQrmvrQMJ88SCT2ua4KrDLdkpXp4jeXe+GR3pNcJMY6DDoqMG5RpI&#10;/COomSAOMirBIhE7Fk2oGni1tYeAWEumLzFTgSgjNn+WVNdqfgg5kzDnRKwHE8uqmcDCdFBvcOvT&#10;HtKr1zdWSsoTC/uZj9q5lZUbFqY1ZqOV/IQzD5XyMlCaq0hY84xzsLqxxO3eohNAMoCiBRZCVFxf&#10;jzfjBOMmh6j0z7ey7Qo77xLp1Va6WPuhAe36V88JnbnSGmJsM0vs7HX68qBSg4Pua4YzXIYdEBL1&#10;O97emzYqSasVeMcI9DFY2sv66NxeRg6MvFvNaPL6gmaK/0LhOjikj+MkR0StOEYwlWsF7jHy2BaU&#10;vw+6LapjcJyWqCG68wqySjfQn13Ys3fhVC36DzdRw+NGsFP7P5XwKDaLOpQPJac5ObhzwpkGc5KP&#10;+SO6EW9YCflgUO/qo9S9B2Z+A5cnVuM8sgCgu2kDzpe5qstmc/0BM44hdNJU2Gl51Ct7VHMj3P4I&#10;WiFKrJfvn6hRLHSHtgaoRKtpFLpW2KZ73jGEW6zixmX8xfoHZe3K9mWCWOOI4HVhPIbQQJYf/MqY&#10;CcPMt197rKDU7cgyQDc4pFQr5xrE67BJfeylHQ0erOf39aDASENqBQlx1BwC/LY9eAJ8RRyfnl1m&#10;4iCveRwS7aErOuvlfdNJ/921+3TQSiKrx3n3iYJqg/j0Ea2NESza4awCucAuOGq3H55jBkZsoS35&#10;djnH05Q8LBJhdLR9vPJEFZRHPxBCF7iXxt8oqqCBlEOasr5NG2HQWSkxH3qFQR8MSnVi5CL/VEFw&#10;3GZ0Hs60YTF+ssk3HfL4pN90eMs+csOLLVwsQOtHAxc+Y0r/hP7p+G9AdJy1PmYGHuDjmtcL2ttI&#10;D6PLiVgQLPWfJuCPfPVGC1DxyTFNuAazCmTcfNQ6zKrMLC+scvBSxO5R4rWoM1bdAbe/nRKv5CP1&#10;pst+pC66aXIGnjGUkWqVD17AhBNDEhuWCplztwHPZ39lZChpow0gFxYKt41K/m9srN4+KEqZdbGa&#10;QjsYLtOBhKofYFFAWgbbT3iVe9m8LqxAeq3f1bWNhAAgdgPU4kOK4+BiM0yh1iQMiqCxevtRuCQ3&#10;7qfZNAvu+Xy5L1Pe26d6afWAxB5HJNAGU6iSnyOYPu7cJq6WxOEmR6033leYtFrBr9ghg5dj0jeX&#10;JAP5hy/lOADFcgP2Ae9nLg8+qRX2ANtS1n2iW9AVBtCxFEFTIug46aJYZofx1tx9lmEacd+Hdz0v&#10;RkRIm+N1IhT1O4BYWzLyz7+aU6vZgXZginFvJKSCdRNUTCzjayZONDxMV+F4UWzuNciDMos9Z9nH&#10;RDGBTmbzO6gBo4dmz5IIQucQekCAJYZWMpEMAEx5kvHYkWE6/dgPm6XKL3CB30y37+fpvmn676bp&#10;/GDdAyMPfB9XjlRkaci9MwefiV2qLpFX9TTWY7T0xN4NDuqD61oVm236BSGysnCeMHdkrBmtkJAK&#10;+WOX1/OspATY28wylZfyt/WFB5il2KHVpgHT8WtVi9YCkFCrk3QMWlWzo+uS9A0kedyQ4tgqOiDC&#10;ABJUKfODs1zFdJKflJqzNFXWI1jVzT54Rsd1V6x+ITn0Ft8dCz0HnmcCeRlxsRyKxkxeR07kD81Q&#10;XnvRaPJUDt64t1xoJAuDMbNn7ia3GHpNcuqcI2BVdhcyb+C4T4xgYXZ5c34Qz1AVkVE0Pfvk9iD/&#10;ZwA0t7l0P7o3yvvYTULqznvoDtwRhitfqcparzYFcinilbe8KxU1lWqkdWvELjxo/p7A6qIg5XeI&#10;YNRmRzrazXGbIDE8oarafpFno1gbrCHR98WNeNVqGS+KW3byjHYrz3MeR3IeKrFrsw4a6+vMSudo&#10;BGrVea1eEKOEFB/RqiyflQo+OiBFcu6+N9SuDZzc4D3YVIzax36X/P2oDx0D+7XVpxocJM4dk0dx&#10;18l1gdwg3D/LVcOXEZI8Z8DiVjMLC093nWC3ZxyvahT07ZUa+CMqs5wkxeNa2M12TrfSKXYO4+gN&#10;iuPgKvdB6FFF1RvbAQgi5QzjC+BFjHrU8IWKwi83cMoFapXf6kUYnKo3rQLJTYZK04gHaQKBAjNQ&#10;ov4S6qcS/vosOuDcJLY0GurH9vCiPhLwEyA3QjlJW44/toSJ2tjIwwN1cVDweBAjoYeMtIoUed+z&#10;20RcraVBuiBWtlwtvrvSM0zkw7ya9dcqs8J9EPIfk8ANn1OVxW1V71ETGBYMY2dQY67ZT6ijAMtn&#10;gZPlMgbNY3BE4xo7lwqDjsQUDwvWaicvxzzuEy4HCKon/SunpmIspGOHTwC4uIDnDkFsJGWo/Yao&#10;qWL7Ii/f4RGEoYcgPliwjZqgBEUBue+DFiaXexLPb4Eiwm2Sz4w+dS1fAzQfhLpSiiImVroJKK/8&#10;C4RzaCeaROqrDxZdj+cvINSBRbqPsQL5nb+NieY+e/A/qRM1dcQ6XhTpZrtjrGiuMoIEsardQV4o&#10;4CNBxAwlEE6SQIiHKwBuovNQzre/6GAl80RlUIt8hHpnYkEg9kJ8XjByOuvD85TyaLe31X+aUAeB&#10;VTGG0+xabwNfawusCxbvBW7PFwUDeBOE9HzlUbxZ3eYYWJqe/7K+FeVXKxfNoLXonUoD3GOz5ZFF&#10;TRrR+C6kZPArOQdbAMifBKCJI95excEaE2kowZIj700eReYirEnPwL2jOl6wUJOFVmA4ZtYExqqw&#10;hsW1oId5NyUnGyLMqKsZGHgehcaxuqHDq0dxwoq/w1kSpq7DKC/jtNT5HoNw1QIUUWu7nQAlfYRe&#10;/VT8YmUrGGyTauJ/JqAVBW+mYcJnBuoyhEDxU6eK1mYIWP0Eg8fYAYoX8Hh4qcPmqVHgqyRFfj/J&#10;ExvHS3pp3qQktagdTyBhn3ABQbFwfvsw3KaDvOqrhnRBgcztUQ+g267eeiYu2A1lN36jBTpxxHGO&#10;5VnXF1NhwaWFfLTCYxH78qS/GTSXBcq6Z0Kxjydbe0vbwPOraJ2X9tOtnpa0SU9eAnrW0gPFrUvz&#10;8aJoo7CqEX3NWEiaYA9totmsK08q2WO+V/JxbYoF+aMTnL7oo6h+PNM5C/Z/eEuLq9zbiqD2b7nw&#10;Xv/UcO3y7wv8gDyOjj16B3sMCYJAziZWve4U3NT5ndbrRN/lqZNb3kSBVb1pmEkkjaKWsSrsiyTv&#10;lJO6FvyHmR90ytpT2urTuALUI9bLzS8xtEqJa2CsVWlC1dRDq0seMcT6oOhmZdBQ5Tixkujibo4C&#10;cbEGVmkHnaPnc3s8hmTL1ZK+f8NDs5g3zmP9dFoT6JMkpyya0NiJnu+BX3eAD9/AxjjmscPZd1cr&#10;Z49Zk06rqjmjslyBiad1Miorcd4vdQxLzNqtSfWQPyg3mmPgel5TPBZ5jkI1GLVl1mkHcsBV9bn7&#10;QyIpCpCOxlV0kcfB1X0sGx754pzaNyPXl2SMFfXMQcxo1KFR6eJFS+K7WPmA5ay1vGmiXQiowU48&#10;reCUIZYKgdpbENNRS0Li2NMudm57qhl9qjU3BvA5NA+1StTP1tZHQIvzvDhzaz4NglWexi9bPc74&#10;8h9U3Z/ZCjr5JPK65zxH1VH/IFpvjUOS/Mugaxn4MxpMfMaLYvOzY+wdwePT8yY9g9sPLFjCcSCa&#10;dagB3noAi1oss1pZnxgz01O/FNd2Rv/REJ19FsU/0ocaCX90gL+ajwPTwWnVOcAxABvHUiC5EY9a&#10;cH1jTYRcuQ+tLhnR1ZrXYiXCxOEqULYBWmjUg/rLAF9CA5ANBaAeekOTlJS+JINPj3EgAmuMlRZa&#10;RjbB8GiWBWs4VhwLL9lp9bLzeQBBetTVDgavRZFeVyof8gCADbywdhrFRHUsEFZ8WF1UqZwOo61b&#10;u2rADbJwS53WNQZnjIlXdvO8EgNc45yeZcIFu1tPiW+1t4YvVqC7zVvL5vl8AG1jKcyKkpXI3R9g&#10;3qPBwr1Aciq+/dvUPe3ehoU+qKtprdmhhdVXpMIfJOMrJGfpPPUYGuTyRRzHrPREEmmFMLaVJqj9&#10;LkZOqNzVhPSRPH2pw854/ZxiMTUV0rK/u5rHa0k4frSNndmPGPx+2B4jp9Ny7C5VQhd86PJQ3lj9&#10;nZBwZtknTTxcy29erhbJMV69BRwPZ9TgXfSawMAcpiRr+34aL4rrnIQHXPRWKoPNylytTzUn6DlI&#10;6Iw0QUS5e7qcqyxqJZeL5js9KwpCX6sB3Vyl8ZrHqPebv8haaxTNQa5qtcLL66vM9Kv6TfOXY5+G&#10;jBrP0Y3Dgs6oCMrXUbAMM+Ed9J+2RNF55VW57Y7sfOmOmT1vhHjAyLebhycw/Odu2l5BFOznRW6n&#10;F3TG1QUEiHjVrrMftxNxOBkCJmDroZ7I+UB5NLF288T4lMIBAY8VD1vZB8KtD0bA22pCC8skFp/J&#10;CAp3GXj3vpFyVL40oEnrg1sgVITbx2jQBGF/l/17g3psbcsoMiNoqmQe7htOCxVjbW/YholK8tu5&#10;cKzSDo6ZEFcRuNXoEzV6WE30vZJfO9WY0iALFjr9h+Lrs7aM3f98nTFNDwRGJ9/uy0sFMkljpb81&#10;tPD4in8Qi0oxhJXcdM2LwGNxtUaHLvfAaCs0VnEF2VRfhtLgBJyTvGTRQDxV+ByphP2D0Ddm4Q+N&#10;xC91wmEGP3raWpI5iEjoXQRBWqVTrnXgDspIhLOC5UxWgt5YnL99HYFzflGSeT3N1fZ0D24bWxjP&#10;Ij2OUM5P/p4ZnaeDucBjnOdq9BMJX2HGon98URSJJ6J2Nwyl00LsYqqg1cjjZMZRO0Uuvqr3WHFR&#10;QigwQvi62ydfr3kMP30RnEH+WgF6TNLZrZFO4RZ98LnR/xbMZ/Q4hlE6ng88eTqjYijXWkfCcuxE&#10;U+APIVDrCxFNLuyLRIWy5XLDSA0BXwYhPK8MwyaSlAOt6yourswI5c6A0S4SlXSZ6g83cGknkWQ5&#10;TAT6+okAs20orQ1EGnzErVXnHKmXafGpr3qsdVwHpzYekuqFMlqwjYMo1Hy14NzhX9/Pbeaktlcx&#10;ReGK3X58H8dsVQ0JP5HDzkj2wl2dxxUVJwUBHEF7lY+v8gQXH+bl00YQVJHPfBkXLg+k2LzsueMe&#10;Z1NKPXz4JCP31Mdu92a1zHcNX7FjSROCDLFyrdnv8z60kOtTUqSw4+oGbv0opibpTrwZ3MTB0wOC&#10;ktsAvOLdkHE/Q5DJ+m0EcF5rEFdf+YA/tigMfSS4kYVRh+TV4LhJc5CMiJceyyerm0dh/XwxPX8n&#10;LL/JT79rlTPimjSbHNLpKCIndgrju4JTDdmzBsQZUese2em4oFibgWD5BwyU+w9g41mZwnQGs0at&#10;o+KcUTT7+a+eUzIJmcHSZTnURKQubiyI8HlsKsAgPuI8TiSFTn44JQCKe/VgHXSPFwcOoU6yAxfx&#10;2MJSJ7+/1EGYyZlg4iP7Fmko/rpEJ+XWsU6OLvR5GMh09mYFVok88dkm9fgpl5O0UgJXPLWVPYoB&#10;uBkTAAkev4gE1wHq+07mtZsNk6zmljhzvC4iOsfVPNhq5gG+9HuF0z/LZqSQqxqhZxUAGfywl77O&#10;153bpPDaZnXMgEETVTSsHUcwcp8GQhEL915RSuvNOR563jSjg8NhRKMooh4fpOl9eG/Sw7DoQhak&#10;1dgfQ/DHLAF0vs2qwNPUpDQQ1eHdWJyNew7OG0/4px6jZmYK6QHS+OGzY/ZhvhvDdDS+CEc9BMr3&#10;epHmGRGRR/Bk6f5DRbEkwBjrigWgrUgvtmL1Kk+tXZBBrAxBMAw8pdSgXibruyCRpaqT/82dHrKg&#10;j36mJx67to9AsVbRzUMyliQRX2vxTSanmAekqOQ/r+OBILszGGXE5V1u5Z8o9sRFElB4kZMTRNGI&#10;K+nnYADBgR+ewyzHDtOJ6n4Zo0KFSlzH3yhu8WE+xU/ksBkFQX5aiWOGAnh99UwAOyE1d0nGz4t8&#10;zhp8fHkCSnWuW/hlcVHavzsGARx9eL0WxrFQWNsFWoz7EYnE3t8xkeDvWDGfPuhfJ6zPGwLUGwBJ&#10;WxQc7y/mvCCRCf1twwXvFnUDwFKfuvwTuPl4/9DxFhYv5mEYHKdhur7axF3zDXiKizkYxCYNkxcn&#10;CoMtIkGrELd8zTRT8PCBSLG0wNQkwuYgLNzLoGiTpSbevM4VaJXBOlYf6VCe46EGq2FnCeeyvL1S&#10;9Kiob/NOgFJ/N+PcnNPzQU4j1R99T5trJD70iq/ENzBE6i0D+gTI2ycS5bAQl5jlsldd+VcrfOTl&#10;3O75ZviGw68Mhy8PBqJE9Qcv7/kpbi/11QpRFD1lXEDGRnDip4aPWk3g+j2U10rfFOZG8ILH3ld0&#10;rIq9rrhf1swI5xu4QaLTy/H2/9DE+W2koHTgMFw+1JrB/1/eFSg7jty4///qHAESbJBq+flNarNT&#10;dbpYTYIASMmSrJnNZTGbKLV2tYPw6tj4u2Vxmoo6rzUGYaGK1sSx7yH0op9g76XQqmdM5oXGgkNA&#10;xkOp76Kq7cWvo3gC+T9rw+Sw/asUit82xa1VECvniubgcIZYx4viXSw0zSWEr8fIz1YaSVVAbiKE&#10;hxIRa0aQLgqOSpM/5lERUPbJBYgoi0Zp158C+lyEgB7wAlb6aJUz3owe1H8f0MFojeE5P3b4CNfa&#10;ExsgbtfKw/JHqF+IaMJ+souVOT0jEf4weAJtyZLdMDQUHwlMy9j9L5BUzzXJss5VmL2OivA0+AME&#10;/jUk1cucaez48AseT4g4roNYOI3ObsM7p+4BHr0iUdCWcex8BMSeiy+9r+1xwE90+Nq3n6LqlYsl&#10;fPBnLs+qnmY/RRIunvuAIprjSzJOya61waNQX/UF/wR9muOT7mNtm+qgQ2Th+e4DPJKIQOJ1KzRX&#10;ZZ96i9N9AAg04QVi9eAnYqENzWSERWjZEugXHbA4WBXLa+T4BVw+SBckaXvRI3bDq1kR7AK4wOJj&#10;L02tQKl7gtuV96D5rl10cD55uceSdmqcY2Uzsh47QcUXTJ8jzMNk7k8PI3TjE5yXSztNZlwtDTla&#10;RkEAB59qnQQXsqY5soCsKZeX166lW+85b4hRl+N4UdxCkeTwUz15YE0mfXChEY4dboqzlH0BPZq6&#10;nlXzBDO3NN7tqtgssa/rJxbtQcBHzcvloVuAUq27OexYeyNswb+V67i1Yg7FWnUMWntWA8AVv+p9&#10;Ay28v9CWJxPPKEKF5/8waF5OtAyfh1XPUkE/6CKXT62TGiD/cy1OqmeDnolmwqoy/5BzkjO3yO6p&#10;mHx3UUErCPoIWyv9Y8c1uDgfjMErLX+0UBNPHqhra1HqlTqF1A1Y/tAUIPwMlqPBz+RMRq7Z7JDq&#10;mJymWG20yhv1jXlj/4nQSM2vEZSrFw0jYa6i1jP2V1F7vrD1m85m0aPfcyGU+KX3hkVHq117af8O&#10;l4F7knwx5m0KYtTEzzT25CPzz+G9D+AcaC9bWXr1Md4DCJ+NuQHbFEE/2OJrBQ6NcmiGB5L4FKa/&#10;PepnKPjfbGVDanlNmQ+gihFxcZFiPJbFwWo1Wfjqz2Dgg64kVoS0NQx89XNYMeqxaRr3PlYRySPp&#10;rWldCTM/5nw1D/Bx3g8lHS33l3mDwwPupyOEfmqS64pD5+tUlKBejLzfYfbDpj+bgHY8FGlNk/Gi&#10;qJLWpOhAEvWaKsnTIYMRH5+ChGKjXCHvmTZxZzliTVwy0fmwRoICP1lRCmUWpEjk6z2MYqslkwK+&#10;ddR4Ej+8yk/1v3LFQewD9twPyuNxMFG4+QzOJelrKBv2MyqoaoW1x4mg44tdXSinUib9w4qKDFCL&#10;z3ggFP8YVCTNo/AEYCG6fjOerEJ2P+ZQ78KbA3iLC7kGUI158EDlD1bplvThdYyO50OzZ0vCoCER&#10;4PP1nFUXpyyZDiwEpT/ndhCoFJL2ysq0WnX2LMeoPtgZvTURTEZVwqsv6YLEQ5tLq2K9L9DIg6wA&#10;+iULwChGXk3eem06PX+xu+mJecHj8tY8WjUny3tm6gE2+xcTvlDdSnGtj3EJPNBpLI+JngvgITdA&#10;4fBAEh9eQLGKI/+dC39b94XY5/JmVIPoLeZGaT0aBqEk1/Z84JqJhYcfoOP0E4B1NVDpGFyjPITQ&#10;DnkkoQfUcCWdwy0SvHck5g0jLj2bguBlgrkDrBKfUTwXhzD6EU42cNoqQE1G5J2dvtqjjJqMtVJ+&#10;kuTqj8DIpvl4UZylTZV4s86AGakeQ1jIGubSE1wzgkYedgLTKfdpIitV+LCmXyAsRgIvEQSXp+NG&#10;mWFaJBYCaFqnINb13U6PlUkG2GPkGP8BAvvbNw5eQ+6Dus6Ok+aFFGF/5Cdy5tQNwaAxGT2qrOvt&#10;yTbEesuDUOEqYzVI8JhRenNnGGTxDyVvTOSqMfhq5t3glsv1dOSsepJgRYnliAe9EmEgyUZ8tFRd&#10;NR9DNcdaYCB44roP53TANCYhCj2o9VHImnay0lq4Ho+iaRTl9+FO9RatFmmhGdVA680gsB/Kd9VN&#10;BAwfG+pGg6Eob3VwPm3SO6cxM21MxAUwxS40ulxBpQVxRPgsIUgftsM+UZqWqGCrXtw4xcQv0CRU&#10;9npvv3SUL1fskqfXlTojgp/rHkJt5Nv1ArA8akXCD9+jdhFcoG6DgB4YpIbRTF1DENsbzkKY0Cep&#10;3+yt45mBPcIoVtj118Pk2YJ/o1jc058mJ30ZBpZgJhukNDr57Ae+szMnmMQSCtdqDYIcKHhdLH0s&#10;/Ff4Ae+a/o4TgnOFQTFeFAH4lnO4AEY1XRBP5CrE2Zl17HwY5HrTqgGVSgeHt009OQf1ZW49yjbm&#10;O6B07iteYwE8sC3ceYufAaif6I9eT4u/B/FhPf44oR391kSpzw9rxq2zxn8ziulEw5qwa94GMQOn&#10;uLSfDuarOtenB2BR3PZ5AZ3qf0afvK/OsRyepnh4kXzt6uKIN0fzB85QdayX2IdSGR1uf6Ogulq4&#10;v2rQ9pag6AuONOqgOMHjFnwOIMl/5CNxmCoc0mQ6lBMCiRrK8YA6f5h15jPeLdorAj7n6AfP1Ha9&#10;rDz3+NnpSyRM6CMz9Xf5HjpqomsF/UJzl88xjOyzvXRpDZM169akYaL5rB/q3yd2sHT1hlbrk4MO&#10;jn/sWGb+1gvttUeZeo3eug5PI/89bvTTTPBkXSStUEfc6aN5zOqYYtdsD+SfNnkYp/tHcCkn87Vg&#10;RhGC9hX12YtjxI7rcDVuF3cTz0/cdPjhYaCSVuLVbJAL24vrokbJwvoAdN3d6t2rivie44NM/9h8&#10;vCg2fwwkgaopP0eZZFVbqkbVu/E6O+Drc2qKHqIoHIw6b/huJMPX9ZON1/qExxi6X7r+h/1b/zrd&#10;v1zw4/JhFeMr8fh8RWdwYvGAI88IFrZHq7Io64YVRAE1fNyG5Qcgka0h/EyzKkN0iq2aWjVx26Om&#10;Oq8TJdSeBPdtPuQZmEP1EiKJ8nZv4BJIBC/FRWvI+ygOrh4oD1fzER0nhHADU2WSWXjLINiiyGlf&#10;vUarSrak5spXcXDwkc9pkWr7g/CyO6/yNUJItT1aVqEsRBtH05oOmsYA8K10w1w5eo4kDfvPJzBS&#10;3ZsJM9Ofehp1hD/qgvB6ibkTjDBXrO+ep4J76XIY7sj4KKoE4CJ0iPEQWlX4k7R6m4aVyKV1ps/j&#10;kvJPSD/fEJbJzct9RW1PCbSigLgJpQZWHLzcdDkCwrGrchdf87Jsj8qvS5tcqmXwkw/qzSm/zp+2&#10;uIJ0bap7rsruZ+g0KfO+4dBjNoQT3eLHAX+44R8en6OQlMo9QZLVQu49IQGh0b0bVhOrt4YlFFL3&#10;H37PeT/prhovimW1ljTQn9jKCqf0XB+lyJr6iVknBiknS7zDCM7ActA6R2kLwqEiDbv4HJOEW0pS&#10;Zx6gwhNuFLNJqoBasTy+XIDipeqrPSXW+yvR/5KkY+KJqsZ2rID5UfCYLcioxcnh0t9MZveThgZV&#10;x8KwrjXNA8so4EWsKcQIVzTIE4MOXzwpk6cHxflnEDKOtag1khVO6PPwOiE5pKGFXH/swh2Mo9KN&#10;eBzmPAePiOZlOAo7EefmFbU+SOjEiRUypogjQcwcPG0OgAfcsJ1TRlAGf7hWr2qVC/bh3fYKklvU&#10;4FQkYB2/YA02yjJ/3PRiz3V7zWpkGBGfNdLmofyjl3PCk0e/RcLRgAQEsSH2nODZ/VAm8YP8GHn0&#10;dsw2s4WunP1eSP769BAX8OuZQ/fS7tLiT9xlE13QCBYvDfmbyxbnqdGRt4b+5uEcte1VzRuowEVu&#10;GjFKLDvH9cXf947bOH3Hb7bifetDfplJM7wDfCkn7MW4yiItRJPMFQ+QJui3LykNR4p/YQDG0Usf&#10;GPnsCTyIGhVe0nGFPT7gVAFL82EUW5UyUUZSMmcdWOK4j/L/Cgl4vCgmrXx7cRRx2jdq3RI7AKI+&#10;qS0tZSz68by2anAGcocL/9Ekyu2dcXXI5qjzsBk8dzXHs3BH1B/V7nOnPlDXdvG3Ji38HwWYTzNq&#10;5RebsJd1LV4no1YGizHgMh+UvNn4vOmGR3QiF13P9rkSUL5QdOPdanRXM60ALR43OAW5Uys+7MO8&#10;jiilKjb/AWSFfaxZ83fgnO2FGjCsxcONiG0fPGhbzqcT2b/YlT8VHpdF9+ggC9eTmfrDLD8ACPWJ&#10;MB/DaXX44CRZh52Ms9dpwMOShtXiMPrn+UAVjT6P6gKMjBaWMs4pJ74cyON4NqP76BCg4/EaDxi5&#10;CwMO3YaHb1JI/Wb3dq5bu80j3xC4xFTQSpM9bTuP4MGSBwpWVKh1DPPjwVTLFtsIN0xlzYK3APAW&#10;l9cjMPGkwyquVq95zPrNoExc7zQcs9c0BLDmFaFzNR5C44uoNfhNNUw2r+uTmy9c7ufiaNJ9Do7z&#10;y9+YA80o2qDTs9uk8fnS/pPd8JLstOe3gpz6+QQzGk5X/OtnsQmdGfB0Uh1ceXe1isRjN14UIfAt&#10;ufnTdvBjT5NKsfTjM44ED2mWRNckOMok55cSqUoMxD8N6QwWSvrkG7XIWoeojTFN97hQvObxi2s+&#10;cGuqZTfSrd85yd5wqP+iBDP6B6Mpx0H5BzVufmARM3UMpMq5XM5OQ8lTm3bpIDt+s29Je5eq8r5B&#10;/cegQFLa4N6N1+WtFE8gSLttBHWHGFjCHiLya792uXWSSa3impGODSV8WIod+2KFNAqSIuUWBcde&#10;n6o0eJldXrbCU75aYaGPqKyVN7GIxUeukx8wWHogouQxcjzMH+PDy/zyG0unvulTzP2nndk0DU7a&#10;+LA3UnVRuVfX3ECz6DIxCF0sYmFeGjy5DEKCshDlN6uf64d1AMK0wtv7IeZHIIiKI3RdpN9vMn5R&#10;tK/1+rpbi2/mw/BJgFYfVSOnZdy//exQ7duVBk4WgBWfmEuQj4gv0L9EWRATsfS8uEV4WdVDPR80&#10;eaLgsRHbQ3WtoVBN67AJUHhJlL61YtdjH7RQdN5BDbfzdq+2kRd0KiUlEPqmHIZciVQ9q/lulLGe&#10;dJnBVRx2iEQVrmUqb1X7q85RPr8o1ujd6uQZHfNnjhqvLYkAEIwdHuiIa8swxjZMtb32AaAgvkCd&#10;AYpGsm06lwUAxMxLioXhxaohBVph9E9uPvA/2efNe/fXcWttHYgBDv5ImvmbQF813X9thyE1aIip&#10;r793ElzDpLXAXNX7Ma9oKHj8IArAzawbWpjWZfA4RtQXR9JeUZdQXOSFCcLqMRLkepFULaDc5HlP&#10;xfq8PkyTLlirTFbLCUcRfHFsRZhWBpb4iVhTC2XsLWCR+kEsZ9XU+6wkQPhs3tpvA/9zhGtkTSyS&#10;nhBBfPz6HVw3+RC33wvnTzxlddUaWIcwjkHas/404WF2JInWLkQQGEZgqesdOPMe2/znixc1fGAl&#10;O/9yRPm4Qmivi+0DTzQezZfTrqUXSfRZ9ZVOs12sQTTPJF+ypaeuxF1Cboa6AUb9Yg0IHEm1OpVY&#10;PI2DV6FXZxwEvSDyV6P9Iui4+lneYzYpkAM2ymZ69kZiFJbMkkW8DIPTOAWR3a4l86WZHFt80P3L&#10;BNvxN4oXDdV5OeLP12Ac1omySZ88FmIXHTh7llMLII4Qx6Ivh3TguAB0EVDDCiPtpMly1MGnpxia&#10;ECA2u5kS6D0Z1qLDksqhDwKEIj1qDbS9qA20fyMfgosf2b8y+eD/25LmUX/k+shLNeV94rY4CM5l&#10;2YE2GEFef9lWbDl3KygaHPJHQX/qlBfZlfBe080lP63b1nPjSM5yJ3kbZm/r3LoINBiEftMb3Vs+&#10;4zaLkuISMzUj5PwoiJw3Z7mSX/H40oT9frXuR+x9epQIQFZOYRKvHpqvim/MLOtxiCyZHGaEYuKU&#10;RFzfC67Dt6dKKt4Pq48HFJC34Eh9KkNPiFGvcoF1LLz0ImZamFxWKrhXr3vcBAvU1qAZghAf+Qx+&#10;gar17RIk57GOnd8jSAdrtvXMvTgIvAzUuSIUNa09NAL+RpkIDeDj2/AFd/HBdU0fsJmg3hw3lJee&#10;iMYj/6WfWc9x5F3rOrfNRZn+ZaRYq/z1m6z8tkqDXoqbV4AOE7i/F4z5wJVBCErTUgQqa30AUaAg&#10;dsVpKnprI2iV/s4MA3cdE9+L6JG8nk16k+O/t2hUmKVfolkiH3gfbuIyrjqvDh2SfM2HBpWnFPv0&#10;be/yHC+K9B9GSHALlgFrYCVz85mzHDtI4tNKBOzOIP/SIkJ55P/SPGpZBzurysXMCqvsFZHLRDef&#10;ho6UEXGzxffrXMRW7kScUVvet3Tz6bNBCdVE+b+5YkafR7kwrZjRYyQjt4P45rhDm7QXMr0vtbee&#10;NgxUSXvqgfAebp8nx45EQyZUmvQ/jwg2o01hetiph1a6eD+PR9dfJuXDPvIcTfM4VLJzNRq5pB/e&#10;DoLdJhGjNuteneWqDElpsbCceTIj3jdt0NS+lEDmhsJrcVIz04uhXkfGEdwEGmG2qZ5sjx1szOo2&#10;kpW7jzBZUGfi/lpa8RLIaI7xQv4Zhp2NMQTdqoNx6A/h+F1r0w7CW90cGy2vibWfPcuObrEbvIcT&#10;WJ8Z80QYd4+rklsKG33nUGljxK+/9BrdpONE8ME3iiHQ0Av3mTmr6uKPAziJaNL8QD/Cisax3sWj&#10;RfXRI5fHQ0JojYhQHLmyrBe6qOvVPOVipY+ymvK6pK5KkAEwoYWmp6pHzXsjmNAfK7ehKf4wq7qZ&#10;RVjovRh/KI7CuAHX3yhOM8/gqB89HAo+emg6D3FyGUXIDHRo0BwANqRYwYnPfBlF4WzkJZvgsUCU&#10;1cOuqC94zf1gPACcH10o6vEgVUt0fencku2x+bvewr85qOPn96jY590HtXNyJ6hz/ijFd8hz1oTU&#10;AUOkjJzYcaXJ2876ykQqlWJFKb3kqPXN94lTEbtWhi9aIB8PG/V9WjyRdR6eBCDdscrZ8crlPXKp&#10;8Ia0gZtSmPIxz7cHsnhKOXbslKvHE2AljzLIGSTb40DS6mGYhZg9H6OnTnnsZJNr9lBNY4mjfK+q&#10;H/fDwGm74WBIp9hzOTjWcY5Jiry5glAk/r624ODy/W9XWKOn+rtft+3AqyfeZVyK/NC3nEEi0bvd&#10;uh5fRcffvFBEAdAhAM0N2A1Xnet3/Y9k9cdFoR6+KpaQuXrZb9uB3o9DHmOFUGIU0MCbqhbreHko&#10;HNiYCXbSuA+89wbPhUkK+C1+iMzDNQYrzLKR2P8MMd5BJbJ+Uh4FSA/XVp6qWE1PYBrFqasOjkcM&#10;1CE2KCoWfYjzII6COvkmIc3s+0wr7aGYT8fxN4p7EOX5cz1GYbu0ZfjcVVEePBQMe4A6vSklHbvS&#10;HcO3t+Jg9EUK3RKyz2m2qsfeIuccZREE1Aqu882mQ0kauAVfkW7C/yGGGf1gEQPT7DoZzuF4AYjD&#10;XLsADe+b86EvUhPmGIDbJuKHHO2akL3F4csaa4Usnibdq/TD9xstONUPV3Snt6lf/dR9EyrnIo4m&#10;R44PikvXkOHEYqcfrmFXPKPn+AHYQ0edcx0GzxlA2hTlWPFRP64qQhjbuO+rJn5TBaSk/e5pofiW&#10;vHnCbVmst+WVh0J81kS0qdKb5RMPk280uk/wlXKDCJvWCFUibqWNq/5p/UmjulZ4eezexGOHVZ+u&#10;s9jZx0CHqvXREYWLH/lHZD2K/NAEIOyqk4VIyj+S67sKDmlHeyL51AreW3HgSrz/FlfO32/xTEdI&#10;efXn80DcNVunpekL88PMrYngJ1txx7Mh/3iej6k1K/j0tHeNonARvdZv22sM/cWAbFyPe3PkN1IY&#10;Ce5RZV6r1wdb5no+M0/Qjtbc4CTRcRoviiqfdbaHTDXEXkV8+xJ4DUCEjwRYI1caWcQFVA3YbZMG&#10;drkpqkqk5/pALT/SSYVVSsfuoJFlOUSR3Bpszsoh+QPZcvkfpDhmDBor5/WhrycxuZ+OLr8jF3tc&#10;DbxPHaZfgVD0xS4ubdyrhFxwzVatLxIJk5fPLGCGK4xVoWzc3ePs0tOdc1fO+V+1gMJNqwj443Y7&#10;vvDxB+6ZNJx66nLduVPCW/Zae5YAIG1cQawKm4t5OrHAQIU+zo6ZG9hhiKFHLh91qVzPRhBaBo7q&#10;xVeVcHvhWimVYXmOj9uJ0kxU4VqrVc4bYF9+PUOXiMBHXq01bpN2cedh4l6cB7vC35o85g7JDdvt&#10;vskfx6VZcqy0AAkNa9YE7ZxQ899MZPemzC8r248ZIsGXp9aYkxtwBBysoRMUse/RFiYFe0AbVl5/&#10;WM6pffYiaJ7jNr3koz7kQaRCGehPFdXP7fgD3/NLCp2alx8X+Q6HTFryNrv8LtrfQHgA9BgdnBkQ&#10;ET41PTPm/Wn1kPR0By7QgWyTLQ6ehx77MuHpPOWYJwvnNPcvVh1KPJWCj3pZ9Ho6WiQSoRKhn3+a&#10;DnIOg2eiS8eLYvMryBGPGJGL09JU5+gIkg+SRBwudoVhQU1fThPFpwt2ZHY2yirBpxkeAD0n2yuI&#10;75rDYt1JEa/DTLLmONJHdKPMC/Ih+buAOnaeDh0MEv9oYpKUaJXIz7sRFR7a/urZTOW8bkoUIKOz&#10;y6YiI+PJVhNZO0FzORZxpZR7KTvMfdXRZXy3p63sej1BWb31aI8OTACRC3fsuWTho4uZ5cplr7Xo&#10;XIZNEG6cJ9EdTixte0agGKtiKBRrRWPpu+7AkXQZQWzjkBOK/dGqhdZ2AsAf0Eelx2u7Cg7TgADZ&#10;DbvTlh7Ot9Kw3fjOSXawYv7AmBPvH+dZTaHP47Hq365Du3siL8IoARtCy4P4n77B7KX+ZaDhW5z+&#10;KtVDqzxuIg4UhRv3yoeZkdlUDbRWHXr3MFkWTlFRU3RRy3KvDwEIoe4fXzmBGB+lHKjEjUmL1bdB&#10;8MIzJlW+W7fzp5wzlvyluuB6B5C1VnrISCuk/jJeVqEhKppWsOUHKnErji8VBBol0XVZAYGPmXSI&#10;V7biIFd/xrFLjBLrItPUZoZ9fLBA9NgEYp0viaC+vChKBEq2gRhDctBAneEsxNpqNKUP0c8eYmDV&#10;HHas/e1ELf/DHn3ts3NOIaczTI5zXL1ScYhGvUz0xV0U/y+gPu0/Hi2+lDpp40R6EjEpxYNnnGBn&#10;AGJeYDNLSjjAKoN+tiYnlNxk5u0QhMWR+DEFejh3NVxpPIN1w0Go/sKQF/jwLMBx0jeQnnMvzl5p&#10;MKnsjxk0R63Oko1jHl8kXb5qBb4IUdanjYIrWWMICuyaeSKMz0GaJNXR13k4DHhLiRWVrE4OeLkJ&#10;1yrcV9W0osWnZ4kmcI9bvHn0N1A9GoqgZ7gZ/lMYBtCnQs9HWwx4G/KG0auPbth8TLzHzTcsh+t7&#10;wgk+9tLBDA8pdvPIrzz9PU/US9JPk20h672C51zvw4fbAI6asNeqNPAwhgcw9qhGW9Z5BUU7zS6R&#10;czwe1DY+KLmJ6z7ggO1RgXIbCVApjx8ighJkKbOJSXRH8xTt2v2vtA4LEX5/a0y2IAZcDTsIIIqp&#10;zv34XvCiVHCqU5gzzF+/lxfFFHi/NIJrOqPWPTQgR42KFRi6kQDDMjTR8AMOxq0uYtREK/Y5a7iV&#10;PmnlUatR8YUwtVmP7+eJ5OpSYWO1fgP/WxLMpxl1PhzDnDhIfZD3FkTdnfSQ0V5b0L3IgGfpakli&#10;JMizJfafNiqT4C9uREp7tcBDGdvR41B0OKNUejIPPSjHWNHxRFRkFWFK6AGgEhvw+LDsHBZrt3Hk&#10;1adpxeEIqsWKhzxSWWhtXQWSIPV485i7oRNM6BT0VF/HW2o6YeCTW7VY+IdFrDXg4wFcVD8A/SEg&#10;S01gl/wvmcfDU7Op9w+ru0jKtQqKkTrX491CPm+4PFXvXKaxvnlIo1US5B6rvtc3DvD8d8guRQmu&#10;Ogz5KBTQBwU/vUAt729TWKoX1viwS7Wq5cwyHgJq0iwBZ+WsJx3RtVYDmOX82Y4RW4egk2H96wTH&#10;JSv2rgGAIdSnT1Zh/SUFsSTpU2bCNFD77EIQKGmCFGeug1yw41edJ+eUj8s5kWpetRsZhxdPkij5&#10;96FnTJt2cyEJYK8PKvDQI1fMPoHsAVRPLq2ESNdlCE9Ue2I+/Ehhv4x8n/Ocv5HvriTp33gHv2Su&#10;v1FUI61urThrkgutRhKy/OSQDXjwlMaBXiV2AkI6KTAqs1loGD13CZg2jaK81yigNrQjWTUJzRB0&#10;S8X499Y1/68GqYNpiw7eDtLP3g9nwb0YF78tkiAa7m3EKD9uUh1UkwVgTbD/P8v8GxZf9LrZ9PIg&#10;eK+U/XB46HvuXSjmNT08f2pIMjxuTR3zAxLf6zBCLh5WxajZ1rDzUe/CIV+g+6xHcqKab495CCuq&#10;ZuLzAaJkUT+kUmidhwDU+kQ669P4U43MW5MSuRaxqLPDzDandW5WkuZeatP1nn0j+8jRjbvte7BV&#10;AG6GHSJArXWLuGzuaYuzrBSr4mrYfdsoCOIIGy8cAmvdXC93LQJvhNjy53NOBBgsrfvv2DxPqTwA&#10;IPTGjSHQBpIZUaOa4YKwDk7kpL1wXad464X/tFJnYuVqrVLk5xwXSMwanIe44+dw2QAACjlJREFU&#10;gX4mZIqyx2qSss4ieLzzqGhyQVgBY1WcjtgnK19gJU7scCyK0vypMe4lfPkbxTQ0fg/iFY3T7R3Q&#10;Dy2KMurJEkCKqGXitWEG/rMKStNwlt2gCjz57NXM4eho9xZDQK3OPY1FvqzSR2loLzmpxr+4/Rn0&#10;5rkH+sYdXviUti9seb31ctH5hrvjkMGrjUGxqvqAglJspFdgTNZ6J7J7sYirqYoUVxzL8EIS11D+&#10;qWtUyiU7Uf0sZxEWijoAYH86DEZNkEw/D9C4TsSXB1aSRUq7c9bcLDj0dXPwhZcWVoMSCXoPzLgI&#10;odHWvA6ikrHTSCdQPKc/iDK/rUGulxFYHKmfb+l03r2Zans9TqjMbHJVk6tWskby2Qg+omudnU6m&#10;nlpPpaIq0Ac75Iv8Uw84LQmgX239+C9V+2kmc/NZxcs1KgL4ctaoqb8JL0cMqD6qqlX3hPXbC++j&#10;bajliVqbPZIA1LFCcAcfGrH0DBMhtAqT9uUeIg24+nfaQXCryegV9X5JtoKFHMZtfLqNUwdwF1z0&#10;i3jbMBeoNfxq3kSwj8/jGBIHnKVkn2lMYKFYDSmIAu4Jvy90Kh3L38Z0gZSXX6SyQX9U8cnfNlUC&#10;AYitjRHXB3htoiHl07IA4eNFUaDEn1aNIs7UZgYOf9O6qEBrzk8vQrE7JVk/1kFR4gOxMQoqTgtH&#10;XSZWYx1UxYUi+7r5Xot4y3+gL/Uv0n/CGMPHZ1zAP470LhgjlvfVDjXbTpoO2A8v4zJ8FAMQ5i9l&#10;IAunMDrtOvHcDarhvIktB0+vJAZ3SB83OwcYnFQ3edQaXQFI0MnURYbJmmXD3W1bqSa6cqzeRr3J&#10;G4UgllgeWkVDLgy+2lRX7itq+jy0KrgAcRDpeV4i9SzdTLJfX86TTaubUJgIWh9zPg8bFNAvVLmO&#10;0y7rLiKQWEXlg/SeSPbO+GUF/WsGeleD3YcU7Hbh0Q4EJ3n8IBtQQwDZEiuhvNIrYv/IAJKzQezX&#10;TpvtpuCVzPnHiZFKR40IwoMsyT1lr5smCj0HpEqKq7eUdlW9gQxI/1QrP1BuY6gvLYLw4DyANcAz&#10;pWKMFInZ+D9OHmo9GEg3g7cfQ6MMn0hYUs9I8BPjPzOSaqW++C1DMT7I8cETrCDSrztdOCRiF9uY&#10;P53GCUkW9+NFseR27hIRTu8aT0ObV4Vgx8cJMuCKWnwM42HyQAwfxsfsROWDRvA6BVNmk9wbbKHL&#10;xBO2f/RNdg8ltOoFsupfHuqEaI1xeWFrbD84cIwnSt4FKrigGSMQgyt2khYLqXMQKy/KXMbNEKUw&#10;kKZ11cNv2DbRDdbAJbAZQbeU5PMqgkpmeR7xaIq8B9neUdhmT2CLItcRemkZjZ7VR8OPL9k9LtbD&#10;R9wNzt7IxjGDTsrkEUSt6/BP79wjj61lhVbOB//+/sEnLXbkDSdU14Z6fJrWzQZvoztHr3Epla2b&#10;dIsCd+5cxd4HMXMFWNUnYtYkLHNhWlXe60918L+Zl77eG8b4FNYeCqKmUGsfE81yd+Y7kZUf4bkn&#10;o4QeMi/5w0V1OPFB8WA8ejwmh0dfjxc967CxZg8aagI9FlZlS+HYm/BuIUAMeQbenMKYg2+aPnHS&#10;R63L8pqSrDdJwly7p2sWVxyHFWudrsz6nySdAWvWMCzPIz9RWwUHKA6Z9AuFXBRJkHIkApMDD/ok&#10;p5keRB2p2rEUu/M8GZXjj6i0E0ycWPdBpr/SCFGYdymC8aJI4dgltQWjdktqYCwVdjflvMm2Y+SP&#10;C879JXYMHstnpapfmG6UcbTY8ltXkDfvaZYIeG8eYHzrk27/wl4DxsrjqHMkuA9OgNYfR5VhEWUe&#10;qc5XrjKcF63syRFF4GO9E/DQ6B6LMlImzXy4ExiCOwUoXlxAxdHg9+JVlu3S6EF6AMn7uIeh69QA&#10;a3yYYgdOfPRjRjygOlOI5taEgN2/WIJ4zx+lYCJI3ObQIirmS52wzMRRHiuh2qkM+zw8ICCfCh+8&#10;kQrJqw5ZIfRWg4D/m81sZaO+yrHeMK/7NB6TUwCPC7ETYBy5Q+674294l0MaNnr065g+ei4SuIIY&#10;dIIWIxk935Ldmw4vNuSOGpLlsNK3vmPU4RkK5MRiBz99aJYN5s8kyJfGQ0fx2TWdjQ7OCFjh457d&#10;XJiIp1DGsTKUpnCV2WftRG0YQPlQFztxPvlA/1qvp++1LnOXG/G8ka0G4qz12GGiHh2xmI02kKKW&#10;ehCcTt2vtXDGVixeJIobTYr20ILixpHyVdEuMpZjN14U1fdoM8qfVFRf3LtfcayRPCllAk/rEBj9&#10;BbUgaNxQMFC8WBtFP+BFTVxAutz24IHFrc0qj4LXyStya4r6tmzezt90fyOud4dzwmxKHNg+f1Zm&#10;eKnna9MHLW7Q1uXPNuZIOAt9DzdvN/Y8v4FyqkJkCTOHDVMaV6EemkZz00t8YdagqKiHrvsneyNf&#10;HZzN4XrFtbaVcMmigBo+u3S+BJFzHbztb9TuaRjCG04svFTrL3hqu7UC8BWDSgsBfaURn9//9EVf&#10;tc4/XyPLF/vh/5QtJFNNgKyf3wLVqJQr/dSOM4qvtWyyzwZxPtRXxJ0L/8MVLXdbWb3WJLjNolqY&#10;qDzeX2iOir5fE6jx61qOkqRNH4BgrbSJRLnWV/tXghUsHD7+e6YDL65+iwWfMzMc3hMKdbCgaYhy&#10;RG9AghHwwg2sm4oLfcR9YZWI5TYA6WVrw1N3CLFy2TkmFWqqC9MqPfLmdHAw8bR24yEMi/gGgpM0&#10;kZVVDnuVQqFu1MKOm9CXvMsdtA8UsFdFq5zUPK+VgxInuWbS90oKHGvoWMCojNXxouiFtNcIWFE9&#10;rQc3EjDEPgNFBKIKkVDHHQaJcSpO/6KOA0hxPtzTixLOEhG/tUSiSpvMQgcp5fOgyUtqjwbMXKhD&#10;zvkiKBvQFjEh1odBaognZfQq6OrVtT8J0NCb/omHNH482zNyPrTFwaoY+sEHGaAIuSprGBTbzi0G&#10;ZXhUT1we0GKN/6ytXRMfaQn0pZIR1wbgMqIvcGIF+oDl17N1nu1yTOnOjED+w77RLzTQJxZxeaQD&#10;iqVvvAO4VKPLwpsN+Ol/YmDxaTni+gBEmfcS9LEhf2wSV/HBiTopi9dzpaGqw15eLEaCtc7X4LEQ&#10;VwP4qEsHEnLqc6lwyqkrblXIi51OO2DQ8pmD6nzueUtwsd16ARtc9AA5dsJvOlCwiZPZ2UujVZWd&#10;a6jhg8Q+W+Nc1HZdvX6z+nmFDj3at4N0XGkSC+TYiHldiOluwtLrtp+MyArgjIjxCcuC04KNs0Z8&#10;18kCybZhYAlnN57LFNf9ki/F1YxYXJFldf7NTvCCsMTtYT08JFUkFGCo+YRjFRar7l+VIcNGCkAV&#10;pGH1shNvr5uquqwxg3GsTLRru5CaLMc9zACcRPgEbi245z7nMQU1HYtU+vxfzRhCWo7fhB7l8PJ5&#10;ovbAE8n7I3ndL9JEcq8MU2IoPeomh9Wi1i9MydM39rILKs9HFtIUGC1wHkRMwv8BwRQQbf2jx94A&#10;AAAASUVORK5CYIJQSwMEFAAGAAgAAAAhALLf8xjdAAAABQEAAA8AAABkcnMvZG93bnJldi54bWxM&#10;j81qwzAQhO+FvoPYQm+N7Jj84FoOIbQ5hUKSQultY21sE2tlLMV23r5qL+llYZhh5ttsNZpG9NS5&#10;2rKCeBKBIC6srrlU8Hl8f1mCcB5ZY2OZFNzIwSp/fMgw1XbgPfUHX4pQwi5FBZX3bSqlKyoy6Ca2&#10;JQ7e2XYGfZBdKXWHQyg3jZxG0VwarDksVNjSpqLicrgaBdsBh3USv/W7y3lz+z7OPr52MSn1/DSu&#10;X0F4Gv09DL/4AR3ywHSyV9ZONArCI/7vBm+5SGIQJwXTRZKAzDP5nz7/AQAA//8DAFBLAwQUAAYA&#10;CAAAACEAs9c/pscAAAClAQAAGQAAAGRycy9fcmVscy9lMm9Eb2MueG1sLnJlbHO8kMGKAjEMhu8L&#10;vkPJ3enMHGRZ7HiRBa+LPkBoM53qNC1td9G3t+hlBcGbxyT83/+R9ebsZ/FHKbvACrqmBUGsg3Fs&#10;FRz238tPELkgG5wDk4ILZdgMi4/1D81YaihPLmZRKZwVTKXELymznshjbkIkrpcxJI+ljsnKiPqE&#10;lmTftiuZ/jNgeGCKnVGQdqYHsb/E2vyaHcbRadoG/euJy5MK6XztrkBMlooCT8bhfdk3kS3I5w7d&#10;exy65hhvDvLhucMVAAD//wMAUEsBAi0AFAAGAAgAAAAhAAbt++4VAQAARgIAABMAAAAAAAAAAAAA&#10;AAAAAAAAAFtDb250ZW50X1R5cGVzXS54bWxQSwECLQAUAAYACAAAACEAOP0h/9YAAACUAQAACwAA&#10;AAAAAAAAAAAAAABGAQAAX3JlbHMvLnJlbHNQSwECLQAUAAYACAAAACEAKAEm5cgCAAC4BwAADgAA&#10;AAAAAAAAAAAAAABFAgAAZHJzL2Uyb0RvYy54bWxQSwECLQAKAAAAAAAAACEAVQeyMoMuAQCDLgEA&#10;FAAAAAAAAAAAAAAAAAA5BQAAZHJzL21lZGlhL2ltYWdlMS5qcGdQSwECLQAKAAAAAAAAACEAYxCO&#10;rzyLAAA8iwAAFAAAAAAAAAAAAAAAAADuMwEAZHJzL21lZGlhL2ltYWdlMi5wbmdQSwECLQAUAAYA&#10;CAAAACEAst/zGN0AAAAFAQAADwAAAAAAAAAAAAAAAABcvwEAZHJzL2Rvd25yZXYueG1sUEsBAi0A&#10;FAAGAAgAAAAhALPXP6bHAAAApQEAABkAAAAAAAAAAAAAAAAAZsABAGRycy9fcmVscy9lMm9Eb2Mu&#10;eG1sLnJlbHNQSwUGAAAAAAcABwC+AQAAZMEBAAAA&#10;">
                <v:shape id="image22.jpg" style="position:absolute;width:26746;height:17310;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txQwwAAANwAAAAPAAAAZHJzL2Rvd25yZXYueG1sRE/NasJA&#10;EL4LfYdlCr1Is6mItTGrVFtFPFXrAwzZcRPMzsbsVuPbu4LQ23x8v5PPOluLM7W+cqzgLUlBEBdO&#10;V2wU7H+Xr2MQPiBrrB2Tgit5mE2fejlm2l14S+ddMCKGsM9QQRlCk0npi5Is+sQ1xJE7uNZiiLA1&#10;Urd4ieG2loM0HUmLFceGEhtalFQcd39WAQ1X5uu0uZrtz/L0Pf5I1/P+ZqjUy3P3OQERqAv/4od7&#10;reP8wTvcn4kXyOkNAAD//wMAUEsBAi0AFAAGAAgAAAAhANvh9svuAAAAhQEAABMAAAAAAAAAAAAA&#10;AAAAAAAAAFtDb250ZW50X1R5cGVzXS54bWxQSwECLQAUAAYACAAAACEAWvQsW78AAAAVAQAACwAA&#10;AAAAAAAAAAAAAAAfAQAAX3JlbHMvLnJlbHNQSwECLQAUAAYACAAAACEASKLcUMMAAADcAAAADwAA&#10;AAAAAAAAAAAAAAAHAgAAZHJzL2Rvd25yZXYueG1sUEsFBgAAAAADAAMAtwAAAPcCAAAAAA==&#10;">
                  <v:imagedata o:title="" r:id="rId82"/>
                </v:shape>
                <v:shape id="image5.png" style="position:absolute;left:28432;top:13858;width:27000;height:3487;visibility:visible;mso-wrap-style:square" alt="The colour spectrum with only 3 distinct hues of varying levels of brightness. It moves from red through blue-green to brown."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pzRxgAAANwAAAAPAAAAZHJzL2Rvd25yZXYueG1sRI9Pa8JA&#10;EMXvQr/DMkJvutGCSOpGpLRYKSJNC16H7OSPzc6G7GrSb+8cCr3N8N6895vNdnStulEfGs8GFvME&#10;FHHhbcOVge+vt9kaVIjIFlvPZOCXAmyzh8kGU+sH/qRbHislIRxSNFDH2KVah6Imh2HuO2LRSt87&#10;jLL2lbY9DhLuWr1MkpV22LA01NjRS03FT351BoakPK+Kw9PuQPnl43R83V9z2hvzOB13z6AijfHf&#10;/Hf9bgV/KbTyjEygszsAAAD//wMAUEsBAi0AFAAGAAgAAAAhANvh9svuAAAAhQEAABMAAAAAAAAA&#10;AAAAAAAAAAAAAFtDb250ZW50X1R5cGVzXS54bWxQSwECLQAUAAYACAAAACEAWvQsW78AAAAVAQAA&#10;CwAAAAAAAAAAAAAAAAAfAQAAX3JlbHMvLnJlbHNQSwECLQAUAAYACAAAACEAU8Kc0cYAAADcAAAA&#10;DwAAAAAAAAAAAAAAAAAHAgAAZHJzL2Rvd25yZXYueG1sUEsFBgAAAAADAAMAtwAAAPoCAAAAAA==&#10;">
                  <v:imagedata o:title="The colour spectrum with only 3 distinct hues of varying levels of brightness. It moves from red through blue-green to brown" r:id="rId83"/>
                </v:shape>
                <w10:anchorlock/>
              </v:group>
            </w:pict>
          </mc:Fallback>
        </mc:AlternateContent>
      </w:r>
    </w:p>
    <w:p w14:paraId="49F78FB5" w14:textId="2805942E" w:rsidR="00E75083" w:rsidRPr="00F152FC" w:rsidRDefault="00E75083" w:rsidP="00490CF3">
      <w:pPr>
        <w:pStyle w:val="List2"/>
      </w:pPr>
      <w:bookmarkStart w:id="92" w:name="_Ref132041037"/>
      <w:r w:rsidRPr="00F152FC">
        <w:lastRenderedPageBreak/>
        <w:t xml:space="preserve">Readers with </w:t>
      </w:r>
      <w:r w:rsidRPr="00F152FC">
        <w:rPr>
          <w:highlight w:val="white"/>
        </w:rPr>
        <w:t xml:space="preserve">achromatopsia </w:t>
      </w:r>
      <w:r w:rsidR="00490CF3" w:rsidRPr="00F152FC">
        <w:rPr>
          <w:highlight w:val="white"/>
        </w:rPr>
        <w:t>(</w:t>
      </w:r>
      <w:proofErr w:type="spellStart"/>
      <w:r w:rsidR="00490CF3" w:rsidRPr="00F152FC">
        <w:rPr>
          <w:highlight w:val="white"/>
        </w:rPr>
        <w:t>monchromacy</w:t>
      </w:r>
      <w:proofErr w:type="spellEnd"/>
      <w:r w:rsidR="00490CF3" w:rsidRPr="00F152FC">
        <w:rPr>
          <w:highlight w:val="white"/>
        </w:rPr>
        <w:t xml:space="preserve">) </w:t>
      </w:r>
      <w:r w:rsidRPr="00F152FC">
        <w:rPr>
          <w:highlight w:val="white"/>
        </w:rPr>
        <w:t>interpret light only in shades of grey.</w:t>
      </w:r>
      <w:bookmarkEnd w:id="92"/>
    </w:p>
    <w:p w14:paraId="3950FD14" w14:textId="77777777" w:rsidR="00E75083" w:rsidRPr="00F152FC" w:rsidRDefault="00E75083" w:rsidP="00E75083">
      <w:pPr>
        <w:pStyle w:val="Figureparaleftalign"/>
      </w:pPr>
      <w:r w:rsidRPr="00F152FC">
        <w:rPr>
          <w:noProof/>
        </w:rPr>
        <mc:AlternateContent>
          <mc:Choice Requires="wpg">
            <w:drawing>
              <wp:inline distT="0" distB="0" distL="0" distR="0" wp14:anchorId="5C99447E" wp14:editId="6B338164">
                <wp:extent cx="5533200" cy="1735200"/>
                <wp:effectExtent l="0" t="0" r="4445" b="5080"/>
                <wp:docPr id="1223123833" name="Group 9" descr="The same platter. All the items are shades of grey, as is the colour spectrum..&#10;&#10;"/>
                <wp:cNvGraphicFramePr/>
                <a:graphic xmlns:a="http://schemas.openxmlformats.org/drawingml/2006/main">
                  <a:graphicData uri="http://schemas.microsoft.com/office/word/2010/wordprocessingGroup">
                    <wpg:wgp>
                      <wpg:cNvGrpSpPr/>
                      <wpg:grpSpPr>
                        <a:xfrm>
                          <a:off x="0" y="0"/>
                          <a:ext cx="5533200" cy="1735200"/>
                          <a:chOff x="0" y="0"/>
                          <a:chExt cx="5533073" cy="1735138"/>
                        </a:xfrm>
                      </wpg:grpSpPr>
                      <pic:pic xmlns:pic="http://schemas.openxmlformats.org/drawingml/2006/picture">
                        <pic:nvPicPr>
                          <pic:cNvPr id="129" name="image15.jpg" descr="The same platter. All the items are shades of grey."/>
                          <pic:cNvPicPr/>
                        </pic:nvPicPr>
                        <pic:blipFill>
                          <a:blip r:embed="rId84" cstate="print">
                            <a:extLst>
                              <a:ext uri="{28A0092B-C50C-407E-A947-70E740481C1C}">
                                <a14:useLocalDpi xmlns:a14="http://schemas.microsoft.com/office/drawing/2010/main" val="0"/>
                              </a:ext>
                            </a:extLst>
                          </a:blip>
                          <a:srcRect/>
                          <a:stretch>
                            <a:fillRect/>
                          </a:stretch>
                        </pic:blipFill>
                        <pic:spPr>
                          <a:xfrm>
                            <a:off x="0" y="0"/>
                            <a:ext cx="2670810" cy="1727835"/>
                          </a:xfrm>
                          <a:prstGeom prst="rect">
                            <a:avLst/>
                          </a:prstGeom>
                          <a:ln/>
                        </pic:spPr>
                      </pic:pic>
                      <pic:pic xmlns:pic="http://schemas.openxmlformats.org/drawingml/2006/picture">
                        <pic:nvPicPr>
                          <pic:cNvPr id="130" name="image2.png" descr="The spectrum range with no distinct colour."/>
                          <pic:cNvPicPr/>
                        </pic:nvPicPr>
                        <pic:blipFill>
                          <a:blip r:embed="rId85" cstate="print">
                            <a:extLst>
                              <a:ext uri="{28A0092B-C50C-407E-A947-70E740481C1C}">
                                <a14:useLocalDpi xmlns:a14="http://schemas.microsoft.com/office/drawing/2010/main" val="0"/>
                              </a:ext>
                            </a:extLst>
                          </a:blip>
                          <a:srcRect/>
                          <a:stretch>
                            <a:fillRect/>
                          </a:stretch>
                        </pic:blipFill>
                        <pic:spPr>
                          <a:xfrm>
                            <a:off x="2871788" y="1385888"/>
                            <a:ext cx="2661285" cy="349250"/>
                          </a:xfrm>
                          <a:prstGeom prst="rect">
                            <a:avLst/>
                          </a:prstGeom>
                          <a:ln/>
                        </pic:spPr>
                      </pic:pic>
                    </wpg:wgp>
                  </a:graphicData>
                </a:graphic>
              </wp:inline>
            </w:drawing>
          </mc:Choice>
          <mc:Fallback xmlns:adec="http://schemas.microsoft.com/office/drawing/2017/decorative" xmlns:asvg="http://schemas.microsoft.com/office/drawing/2016/SVG/main" xmlns:a14="http://schemas.microsoft.com/office/drawing/2010/main" xmlns:pic="http://schemas.openxmlformats.org/drawingml/2006/picture" xmlns:a="http://schemas.openxmlformats.org/drawingml/2006/main">
            <w:pict w14:anchorId="45DAF845">
              <v:group id="Group 9" style="width:435.7pt;height:136.65pt;mso-position-horizontal-relative:char;mso-position-vertical-relative:line" alt="The same platter. All the items are shades of grey, as is the colour spectrum..&#10;&#10;" coordsize="55330,17351" o:spid="_x0000_s1026" w14:anchorId="52A6DA9A" o:gfxdata="UEsDBBQABgAIAAAAIQB2s/HBEQEAAEgCAAATAAAAW0NvbnRlbnRfVHlwZXNdLnhtbJSSTU7DMBCF&#10;90jcwfIWJQ5dIISSdEHKEhAqBxjZk8QQ/8hjQnt7nLSVoKKVurRnvjfvjV0uN2ZgIwbSzlb8Ni84&#10;Qyud0rar+Pv6KbvnjCJYBYOzWPEtEl/W11fleuuRWKItVbyP0T8IQbJHA5Q7jzZVWhcMxHQMnfAg&#10;P6FDsSiKOyGdjWhjFicNXpcNtvA1RLbapOudkw+PHWePu8ZpVsW1mQTmgjjBXIwEHOhoDHg/aAkx&#10;LUSMVh2FyfZB8kTOPdRrTzcpLf/f1FT5m+P3gD33kl4gaIXsFUJ8BpPSChVI4MI1TubnNSaThjLX&#10;tlpi3gRazdTB0ylt5b5twPFS8SZhbzge1MX8D+ofAAAA//8DAFBLAwQUAAYACAAAACEAOP0h/9YA&#10;AACUAQAACwAAAF9yZWxzLy5yZWxzpJDBasMwDIbvg72D0X1xmsMYo04vo9Br6R7A2IpjGltGMtn6&#10;9jODwTJ621G/0PeJf3/4TItakSVSNrDrelCYHfmYg4H3y/HpBZRUm71dKKOBGwocxseH/RkXW9uR&#10;zLGIapQsBuZay6vW4mZMVjoqmNtmIk62tpGDLtZdbUA99P2z5t8MGDdMdfIG+OQHUJdbaeY/7BQd&#10;k9BUO0dJ0zRFd4+qPX3kM66NYjlgNeBZvkPGtWvPgb7v3f3TG9iWOboj24Rv5LZ+HKhlP3q96XL8&#10;AgAA//8DAFBLAwQUAAYACAAAACEAxg4pqbcCAACiBwAADgAAAGRycy9lMm9Eb2MueG1s1FXbjtMw&#10;EH1H4h+svG/SJKTNRtuukBZWSAgqWD7AdZzEEF80dnr5e8ZO2+22SKwWCcFD3bEdz5w5czy+ud3K&#10;nqw5WKHVPErjSUS4YroWqp1H3x7eX5URsY6qmvZa8Xm04za6Xbx+dbMxFc90p/uaA0EnylYbM486&#10;50yVJJZ1XFIba8MVbjYaJHU4hTapgW7Qu+yTbDKZJhsNtQHNuLW4ejduRovgv2k4c5+bxnJH+nmE&#10;2FwYIYwrPyaLG1q1QE0n2B4GfQEKSYXCoEdXd9RRMoC4cCUFA21142KmZaKbRjAecsBs0slZNveg&#10;BxNyaatNa440IbVnPL3YLfu0vgfz1SwBmdiYFrkIM5/LtgHp/xEl2QbKdkfK+NYRhotFkedYh4gw&#10;3EtneeEngVTWIfMX51j37uTkZJY/nkzz0p9MDoGTJ3CMYBX+9hygdcHB77WCp9wAPNo7kc/yISn8&#10;GMwVlstQJ1aiF24XpIeF8aDUeinYEsYJ0rkEImrkIruOiKISNS8kbXlaxN9NG5GaW4b6e+g4sbhL&#10;TE+d4xCTt31PHK4Kx6UlFHC/o/g10Q1pge9iT44P6GP4iJ6rCwCrXpj3ou993by9TxUjninmF2yN&#10;arzTbJBcufF6AUd8eLdtJ4yNCFRcrjimBx/qFEuHV9thhgaEcmPZLbAveOuCBKwD7ljnsTSIab+O&#10;BT5uhAQeMft0LGrxuerLprNJmR7Vl83KvHiiIVoZsO6ea0m8gbgRGxaOVnT90XqUiObwiV/u1YHW&#10;EUcAiLBG6tH4fwSYIy8nAsxio870Z5AMGCQBqlpONsJ1RGlSC+uEYni/da8H+Od0l/1V3WXlLJ2V&#10;+Ir5/paXRYl2EPehA2bTaZqVxdjH8jfXWREa4LGNPerrjyUYOiI+BEG1+0fLvzSnc7RPn9bFTwAA&#10;AP//AwBQSwMECgAAAAAAAAAhAHggk9PG/wAAxv8AABQAAABkcnMvbWVkaWEvaW1hZ2UxLmpwZ//Y&#10;/+AAEEpGSUYAAQIAAAEAAQAA/9sAQwAIBgYHBgUIBwcHCQkICgwUDQwLCwwZEhMPFB0aHx4dGhwc&#10;ICQuJyAiLCMcHCg3KSwwMTQ0NB8nOT04MjwuMzQy/9sAQwEJCQkMCwwYDQ0YMiEcITIyMjIyMjIy&#10;MjIyMjIyMjIyMjIyMjIyMjIyMjIyMjIyMjIyMjIyMjIyMjIyMjIyMjIy/8AAEQgCZAOx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yTnPtQT0&#10;pxwBjFNGN2SeO1ABwTkU5fagcc9qQsOD+VACNycdKcMMKDzwaQe/SgA569abnA4pwIA4pvT60AIe&#10;eKYgIk5qQkEehqNCTLg0ATHqfem5HSnvn8aYDnrQAuB16UMeMUhJUe1GOAcUAJjHSkAwR607PpTe&#10;T0oAcSRnPOaOgpuOtJ360ASr605X+bBqEHsODShuc0APnO1QaFbIGKhunICiiN/loAnY5PQUjRqw&#10;9Kj8wZwelMMvJ5oAVhj603NDyKRUDPg8UATFsCkLcdKrl8UhkJNAFjzPwpN+W61XL8U0vyKALBIz&#10;1pN+SKrlsmlD7etAFgMOcmmh+eTUJIznNN3c0AWN+TRvwOtVy3vQGHrQBY8w0hYFcYqAvj8aVXyT&#10;QBJvHSgPk1ATtNG7PNAFgtxwaTd71Bv+al39qAJ9/agvmoN/HWjfnnNAE2/NG+oC3PXFIXANAFkS&#10;YXPejzBnNV/Mo355oAsb/ejfzVffgUeZ3oAnLYPWjdkk1X385Bpd3HWgCffxRu4zUG/NBfFAFjdn&#10;k0hc1D5g65ppf0PNAFjfnr1o3g1X3+9IHGaALG49aNw6mod+O9Ju70AWC+QKTd61Bvo3c0ATA4o3&#10;DPrUJf1pS/50AT7vWk3VBu9TRvNAFjfRu9ar7u+elAkHrQBYD84pd/NV99G/sOtAFjcDS781X8z3&#10;oL9qAJ/MxSiTtiq+/wB6N/OaAJ91G/NQb80vmevWgCUtRuwOKh389aTfjvQBPu+WgNmoQ/vShwBQ&#10;BMWGMUbvXrUJcfjRuoAn3ce1G7J+lQbsdDRv9DigCxn1oB4z2qDece9KX460ASg9s9acW24zUG/i&#10;jzOxoAnPNIGw2KjD479aQvzgdaAJiRmgP83Sot3qaCfegC0HyMdqcrjOfWqm8gcU5H45oAvBxwBS&#10;55qqr4GQakVyaALGcjJoBGKjDZpd+AcUASZ5xUgfIxioAe9PB96AJM0uB2qMOOlO460ABXn3NIV9&#10;TSh880o680AN2+hqrMMNwatllGapTHLjHegBq9Ce9KoOM4oA4x+tOGTx2oAfGOM9KlQAnJ6U3gYq&#10;ZRhenBoACvzdcinj7vApExnI4px+Y8dKAArx6U1iAuc4okY5x2qKVsgA0AK0mQKYHJOMU0nOMUJy&#10;/tQBNGPn6VZCkDNQIMj5elWlxkDNACbv9mipNo9KKAM0EYpNvOBS849qDQAH7pFMGCOaf6mjHGaA&#10;E7UgYMPpTtpA5oG1RjHNAB0PFJyTSFRjrQMgUAIwGOajj/1g9Kkc5HsaZB/rfagCZiQSKaTSv1pu&#10;cn3oAX2FJkgnPSjPpTSeaAHcngHFGSM0zJBpeq0AJu79qTqcgUL6YJq3baZeXTfu4jtPfFAFVSOT&#10;3oDZauhtvCUzHdM2B3FakXh+2tcfuy5oA4e7SVwojjZj9Klh0+/dRthIrvktooxhbQZ9anTYQR5W&#10;0/SgDhF0HUHH3etSL4YvCMEiu4KDHGRUW4bgSSDQByA8J3R43ikPhG6PR67hSu3rS4zyDQBwZ8IX&#10;bHh6b/wh10Wx5ld+Q2M5pMDGe9AHBf8ACF3Q6zgU0eCrg/8ALcV3xUY5pmxecUAcKPBN0TtE4oPg&#10;e8/57iu427exzTSSvZqAOH/4Qm+J/wBaM0h8FXw4MoruN78nBpvnBjySKAOJHgq7P/LUAUv/AAhF&#10;31E4rtWkUdWNN3IxzlqAOJbwXfdRIDSr4JviMtIAa7dNqnhmzSu0wb5TkUAcQ3gu9Ck+YD7VD/wh&#10;9/tJ3DPpXcHzmbJOKd5b9SxzQBwyeDL5ujgU7/hCb7H+tWu3G8jnNHzbhkmgDhv+EK1AD/Wg0v8A&#10;wheoYzvFd8WKsMZp25yc9qAPPG8H6kvfOaY3hK9UgEk16QS2MdKYC2eBmgDzz/hDr/Gd4Ao/4Q++&#10;7SDmvQXtySW8w49KjELDo9AHBf8ACI6gRgGkPhDUgK7/AGygYDUZmA5OTQB57/wimoqcsQKafCuo&#10;4yDmvRGO5cSDLdqasjr0QYoA86Phq/TqpzSr4Yv3XcOlekbi4+6KYBtPyrQB56PCuo4z2ph8K6n2&#10;Fej7jjnikDHOaAPNm8N6iP4aP+Eb1Ifw8V6TIA464qJ4nJUB+KAPNjoWpg48kn3pW0HVFG4wnFen&#10;L+7GMg/hT/N45AI+lAHlv9h6i3AQ5PbFKPD+qgf6qvUgYzz5ag+tMKlzzgUAeXnQtU5/dUw6RqSj&#10;mEmvUWjJIwBQy4HMYNAHlf8AZmof88TSHTdQAyYTXp7Qj/nmPyqJ4h93yx+VAHmf2G9/55Gm/Y7w&#10;ceUfyr0dbQqSXCkH2p/lwj/lmPyoA82NreqOYTTfIugf9Ua9CkgikJDOo9gKRLe2iXGA5PcigDz0&#10;xXI/5Yt+VGy4P/LJvyrv5Ps0a4aNefaq8j2wOAig/SgDhytxn/UtQfPH/LJvyrr3dRnEat9BVcCV&#10;huaJfoBQBzA84f8ALI0Zl7xNXWQ2rSqW8sZ7DFX4dEmkUuY1+mKAOC3SA/cbNHmP3Q5+ldu2klQz&#10;PAAR0461VP2dGw9sM9OlAHI+Y2fuN+VO85u6N+Vd1FDpxUboVyauJpumyDAiXP0oA8484n+E/lSi&#10;bHY/lXpI0DT3OfLGfSlbw/YjgQA0Aea+eO6mjzuOVNejyeHLMr8sAzVYeGEz/qQaAOB87vg0ouFH&#10;Y16JF4Xtmb95EMVL/wAIvp3eIUAebfaBnvS+eue+a9EbwnYF87AB6U2TwrYnASMfWgDzz7QM+1OF&#10;wM5zXoK+EdOONwFRz+D9OxlAQaAODFwnOTTxcIByeK7qLwZphT5ic0yfwZYqv7sEigDivNQ9G4pf&#10;MHrXWJ4OtpM43qBTG8GLnCu2O1AHMCQAdakWXjrXQN4ImIJWSqsnhG+QfKc4oAzVl5HNTBwe9JNo&#10;uo24JaFjj0qr+8i4kRl+ooAuhvelzzmqYl3Ac9KkEp4oAt5GfenDoaqq+TzUockn0oAn4IHtSbwO&#10;ajBLUmcCgCRmzxiqcnMnsKtYODVNmwTmgCVQNpp0eDUSHC8nrUyjK5oAmXBODUhXHAqNBjnPNPz8&#10;9AEnAUA96AwAOT9KY7ZPPFQyOAMUASFhg81AzcZzxSFvlqAtz7UATFuwqSPj61EgziplwBnvQBaj&#10;wSO1TgAnjtUEahgDU4A6CgB240UYPtRQBSAX1ppX060wEAkmlycZoAeRgZpuKMknrScgZoAXk03b&#10;6mlLtijcQOcUABwflNHA7Um7d2pvmHGCKAAjIz6U2MYkz60/eNuMYzUcbgSYJoAmfjmozkc08soz&#10;zkUw4xmgBCc0nKinFeOO9aFjo1xqDDapCjqTQBmBWZvlUsfatew8PXl4QXGxT610tno9vYqCYt8n&#10;fNaIm4CgbBQBlWnh+G0xlQ5FaiQgLhBs9hT1faSd1BfvuANAEEszxptjOSOuaesjSRDJwfUUm5FJ&#10;LYPtT0uojnanHpigBpdIsF5Gx9KkFzagYMmSaUzxuuGjBHoRTD9mPPkrmgCQPE4wHFNeFWOajUwb&#10;shKSWaTpGv40AL5LIc7c0uWQZdcUwJOy8yc0qfac/vGVvSgBr3C7du1vao7dpWZhIMDtU7ee3BRc&#10;CjaCOuKAI5kUKWL8e1EDIyjBJpjbc7ACc+tO2MikKBn2oAWVpFI8vBHem5m6tgA1GN65LZFH2hFX&#10;LZJ9KAJVYnIppjjzlulC3EbKCBik8+FvwoACYgOab5scZ7YNP/cSDqDTXSAL2NADPtUQbAFL5gbv&#10;immOOXjbsx0qN7Nipw/XpQBMSB1NRPcwqdhkwTVX7JcIDulJFRiBQ2WjJI70AX0K4wHNL5gUc5qJ&#10;eFyFOBSNcKeMEfhQBbEwyBTnLvja+2qSlnYbWwKsKJMcc0APxKoyX3UCScjOABUT+czYBxUX75GP&#10;zE+goAtebzg5NNZzwRmokluG4KAVIXnGCEDUABMxxgU7EppfNlAyY+aBMxGWXn0oAT5+4HFOBbPb&#10;FIW3KeCCajCIB8zmgCcNgcEUDJPXNVyilcrk4qFLiRWI2EfWgC8YwWyTQwG3PWqolBX5yaXciLku&#10;cUAWQuVqMpmUFSeKRFMo3K/HpUc0nkgbyRz1oAsBuTml3J2xUCzRkY3U1hH18ygCxtAyc9aUdOtV&#10;V8tuVm6UMrtwr4/GgC12600ntuNVt+w8y0MzOMxyCgCwDgYzTGJUZzmq4dwcOwPqRSMzN91gBQA5&#10;39aiL4PSo3Yjq4quZzz84IoAkby1JITmoZJWAyqiqsl5PuICAjtVea8lgP75flIoAsSXDAHIUmoI&#10;2SWXMmPwrJluHkbOSIyaI9xyytgDtQB0Ly20KbVxk1XhdUlyzAqTWVFKJpgkjfL3NO8lnn2wuSoo&#10;A7PTbaOdsrjbW75QiXpXPaAJYcCQHaa6KRs4OOKAMe+lYuVVcmsqSyLN8yZJrpxZxs+89e1PezH3&#10;tooA5aPSfMBJBWphBNaDBXcPWukSNOhGDUVysSp8xGKAMmG8j4UjDd6vRzoxHFY11NZpMQJArU4T&#10;mNVIbIPQ0AdAm1ugqUbQME1jRXjhRVpbgOASCTQBewo6YNRsjH+GmDOc5FP2yNgq31oAb5Dvywwa&#10;UWat1epAr92o2hOnJNAEYso1OWfilFug5zkelPKg+tIyP/CaAFFshPTFPFuPWoRJJvxg1KCxHNAC&#10;tbg8BwKhaxcnIuQBTiqlsktS7UPrQAJbogw8+TUvkx4GW4qIRpnoc04AjjGaAH/Zo2HYiqtxo1lO&#10;p8yJefapmLqMg4pjGUgbTn1oA5+88GWUzEwuUPpXPXnhm9tWOwbwK9CUOeKdsJODgj3oA8kkWSB9&#10;syFT7inq27JFemXej2l8CJ4lHoa5bU/B8sJMlk+5f7uaAMAMQcCnqwI6VHLBNaOVnQqfcUzzAx4F&#10;AE5f5SKqE5f2qV2xHmqiSFpKALRAOKmU5AAqBMt1qZQBg0AWE4p24fjUecAUpbAzQAhJLYqKQjoe&#10;nrSk81DIc8UADN2HWo25NOz8vvQRgZoAkiX1q0q8dOKhjx0NWo1wKAJowdvFTLTI8bfengDOaADN&#10;FOwPWigDNP6mjbg+1GPzoIJ4oAO2R1oOCPmoORgfrR8p+tADe2Op7U1jjrTmOOnWm9TknNAAFwue&#10;uaAOMml5x6im9OtADW561DkCZe+ancZXI/KqpbE6nvQBbkGGzSQxSTShI1LMelWYbOS8lWOJSxPU&#10;13Gj6HbadCryqDIe5oAytK8NtGFlu13/AOyK6uGGFYQiARY6CpRLEw4U01ha7csDn1oAUWw/vio3&#10;s0OSGyewpRcQqMRgn604S7jjGPegCsI2DfPGMe1WRZxMoJGPqaaVcg/OABTflZShmU56jNACmyhA&#10;6qT9ab5EYOABn6VE0EUTAjcfxpxu/LP+rY8elACGPLFVHP0qm9jKs2/Jx6VYbVwBgQP+VNlmuJMO&#10;hx7UANKNjkYpjRzAfunBb3qzC05X5wpqdHhj5faDQBniO6AJYDPoKpS/a3bHkyKAeoroFmjYnGOK&#10;jkHmqQkmGNAGTEdnytI2T2NSrtVj8xOamSybzMzODjvU0n2KNhudQaAKrh8cAZqo6XStuDYFaRuL&#10;f+FwfSoiqTOFd9o/nQBWWVzw5BpwYdwMfSrhtYEX5RnPQ1WdAnLKzewoAjMkZ7AVVuZVDBUjyPUV&#10;N5KSNu8pxU62q8YBAoAyshX/ALuetWohEf4iatSW4I+VRURgkUcBQKAGFomPDGn4yMhjxUZgkPKs&#10;tOW3mHVqAEeV1IG3IoErnnZj2oaKQHkk0zD5OATQA57nanIx7VCspY5wuKkKNjlPzqJ4A/VT+FAE&#10;ySB1wqhSKlErLx3quiCJTweKauN28ydexoAtmZs/cz701nJ5281WkDtz5u0e3eozMYhmMM2aALqv&#10;kc5FOD7DktxVJZpCMsApPantIdnIyaALXnKWz5lIZ4x1bk1TTk52YpzxqQWPGO9AE7ykjg0iB2zl&#10;siqkZ+fO/cKtiTH3RQBJtxzmmTTJCuWGc0jTH2AqGWSOVNuc0ATIySoflwDSPFGsfBPFRrPhcDtQ&#10;rlgd5H0oAktyzA84qU8jkZ+tRIV6KwqTIA5YUAIsKAHA60mxVz8oxTt4H8Qpjbj0agBpSM/wUuyP&#10;0OaXDBc8GmmXyxlsCgBfLjLcrnNJ5CfwqaT7UCPlIP0qMzPI+PmH4cUAOeNQcAfrUEifUU9nIP3u&#10;ajaU4JoAqyxqeWJqo8K5JXIqxLMSduBiow2WXIyO9ADEt8plXO6ql3ayn5pGLV0ltZJJgohxU1xp&#10;bOBhKAODlgcdeBTYlYvgce9di3h6SfhlxUTeHGi5C0Ac2kK4+UfNWtpmnyTzIANvqautpRHKxkYq&#10;3D/o20elAHQ6bbqY9u37vetpLFJI8YrFtb6NIgQcHvWVrPijVdPvrZLS3M1vI2CV6igDrJLNV4Pb&#10;vUOEGQeaiF29xCrdyMkVHHFICWYmgBl1IIVJC8Vymr35wQrcV0WoSFYGXv2ri7xWlkIPSgDHuSd4&#10;kJJJNdHpSx3cK7m6VhyW7HJA+lMhkuLQgoSPUUAdPM62s2zcSpqeC9jBxVPT50vIv9IGT60MEjmK&#10;AgY6GgDWDmVuMgVMnm5GHqjazKCAzitKOaHoGBoAdmboH/OnEybcbuadhX74p6qoGOtAEIkuBwdu&#10;PWhpJ8jlcd6mCg01gPTigBhuJAcKAack8xB3KopoKDsacGUnABoAXzXzkKKBPJ/dWnYUc80bVbsa&#10;AGtO/bFBlcdxTxGhHQ0u1SOlAEAmfOCM0vnSZ4j/ABqQKAelPwBQBAZJjyMUwmbHUBqssUXtimNJ&#10;CVwWFAFV1mlADPjHpTfJmDcSHFWQsZGEbNKYyBwOaAMy60tLxcXGD74rldS8P3FkxaFd8Xt1Fd2y&#10;ycfLml2ttwVBB7GgDye5kwhU8EdjVKJiDxXoms+F4b+JjCvlzHnivP7qxudMuTBcoVPY+tAFmJz9&#10;atJyeeaoxnC9asRzYOKALQYk80rHb1NRIwJyKHfJ6dKAFY1BIMtUheoyeeetACqMAcc0/bk8dKYM&#10;kU9MEYJ5oAnjUMAT1q3GACM1WiGeO/rVpRk89BQBOOnSnLkUiLxkU9Qcn0oAbxRTsj0ooAzc5NLw&#10;R6U0DdRySFoADkdDmkB5PFOA64603nNAAfpTQBztHNPBpPcUANOQM0xSc+ppxc85qPJ7fnQAMxBw&#10;etNhtJbq6SOJcsT+VSRRNM4jQFnY13mhaIdPhErRgyt3PagCzpOm2+nWyAqWlI5OK1N28cJn0zQn&#10;m7vmQEVIVJ5wR9KAIDJIuRgcVGXkfogqZ7YPySaieJ1X5MmgAFtzk4H41J5RA4IrPfzw2Oc9qt25&#10;uCAXXFAEgikb+IEU0QIjZEeWqVpHX7iVGs0zH5lCgd6AH4zgsAKUgH0xVaV4y+CWP0qFlcfcY4oA&#10;neFIzuCljTCrNzyo9KQXMuNu7LD2pfOmxyN2aAHx5HqRSNaxyHcxNMeaQffU4PpUfmtn5Y2x70AX&#10;EjVOFHFNeWOPluvoKpul3Lykm0VNFDsG6U7moAcl2szfu42x6mg2sJbe6bvrTvNAG0AfhVWcSFso&#10;/wCFAEsojThYhj1qJZIm4JG8dBUCR3JbLNlatq0CLkxc+tACL58gOcL6YpY4nTl5M/WkF5FISqZ3&#10;fSq0kU5l3clDQBdLkn5SKOB35qpvVBtAJNRETq27PyelAFuRmB+U59qpyyzE4EW4d6d5+1uTgU8X&#10;cf8ACpJoAWFkCZZNp9DTxPGTweaqTTvIMKmPc0xWQLlxyKALjyqOgyarNcFX+VTn6dahM55wPxNI&#10;l8+0kqDt9KALSySSjBTA96eVGAelV1vGfnaQaa8pKkd6AJmlRMgjOarlLdm3nOfQVU84+Yd7BR70&#10;83tugx1PtQBOzDGI4iR70Kkx5LhV9MVXN7KfugKtQyajs6nLelAGkqRLksc07zYVHTNZMeoiU4K8&#10;1J9o9qANBpE64pQ8ZGKzjOWXpikEilsBjQBeYgfcQVC8soOAoHvUPlSOcebgU42wA5lJ/GgCxCx2&#10;4fBzU5EfRUFUo38oY4I9San84kfLjPrQBMsUecbTSmNQeEqr5txn7wxSC7cEhzQBa2HICoPrTvLB&#10;6is970k4wcetIL7HDAkUAX/LjB5NIxiHBfmqaypJ8wJx6VIHjXllyaALXloVHzHFHkwNw3NVmnRx&#10;gZpFJBBT9aALawQJ91cUSeWUxgg+oqJGY8u3NDzEdBmgCpKpydqE+9Qupx8y4qxJOzZGNtQPMMYb&#10;5qAKLKuSc1Z08K82CpI96hkKkHaRWno8sOxt6jcO9AG1bbI0GBUr3ax8kcVjXmrxwkiMZas99Zbb&#10;ulFAHT/2jGV+6AaWG8heUJ1zXES66N2AcCkg1R2uFMbd6APQPtOlSXAt1nQzd0B5qrcWMZkYIO/W&#10;sfT/AA7aS6iNWWQi4I554NdRGiY3E59aAMv7KsKZI4qhNc/Z5BhciugkVZBtGKoS6ZvPI4oAlsb5&#10;JEBxirzXIZcisxLVbVDnmsu+v5IiQjYWgDYuZorj5WIz2rOfQ/PyysM+lUYHM7B9/wCtIU1C31Bb&#10;iOc+Seq5oAS508xHywBkUyPTgwOF69c1sEC5HmLye9Pyka5IwaAM+10gKMjjHaqurWqwwmU9VrdE&#10;gkX722su/CujJI2QaAMa1uoZIwzgrWvZ3VsBkc+9c58kU5TIK9hV+3uLaP75wO4FAHSC8iB45qUX&#10;YwdqVjxGBhuhyQakw6nKSdaANZblAuXODTRewO2EkyfSswxtKB5z5PtTUhlWTKsqx/rQBrtdRg4C&#10;k0q3KemBWeJ0UEAliPakKmYfMGANAGn9rjxkkU0X8WPlB+lZq2qoSBn8afJvC4SRI/c0AaJvYmGe&#10;eKUXcTDKnNYJEKSb3uGZu+Ohq7G0KAFSAD60AX2u0B5FO+0xbc5FUTIjDGKgeVIxluBQBqvMhxjk&#10;GoGePH+rBNZD3LtyknyelVlukEpfzXJH8FAG2JAj/Kdp9qlV5Cf9ZxWPbXiSOQkb577qv+btAHeg&#10;C4bk5wc0olLHpgetUi6EcyCmvdR7doc0AXmJH/LSs/VNJt9WtmSTG8D5W7ioZS4PyZYfWmAXBbJl&#10;2x+lAHDX+nT6ZN5UvIzw1QbwBkV3V5ZWl3buk8mXxwTXDXcLWsjRkHaDw3rQA+CYY5qUvxzVFW2q&#10;T+lKk3OC3NAFpnPQfhTQ2eTUZY5xnntUiZPNAEoJ4FPTB7VGODgdanhBzyOKALUK4GRzViNDjJP4&#10;VHGcJxVmMAjmgB4z+VO/gpBk59BSnhck8UAMz70U3cPSigCmCM+9BAPTrTaRSRnPSgBc84HWig5x&#10;upuTnrxQAuOPekNKDg800/e9qAI2OQR39aiyeAKlY4PHStPw/pn2+8EknESnJzQBu+FtF2KLyVCS&#10;egIrsVOe2KqwzJGixQSKFXjFWN74+ZlxQAOZgflK496id7sEbdhFPIQ8l+KFWNScE/WgBEM+fnxj&#10;2pTKV4K5+lRyXMsZwse4etM+0SOOm0+9AEcs0w5itQT6mokvLvdtkg2/SrGJm6SAGnIjKcyybqAI&#10;DM7HG1gKa0iuNjK+PUVca5iTt+lNFwrLlU/SgCqAYsGFCT6tVjAIHqeuKY9y6rgoMVW86bd22e1A&#10;Fs2wzkcGojDgn5zUEt0ANpDZ9aaspAz1+tAFgeYMrwRUUk84+URbqYLlU+8wpHvpByjKRQA9Hm25&#10;cbB6Yqbcsi9DiqLarKv3sN7UC/aUdl9qAL6RqVO39aZMsKpnPNVo5nB3AipWVJCNxFAFVZrlnwqE&#10;J2PrV+Nd0Y3LzUYRQOH4FG4xjPmDnpQBIwSIbhGAarxzzSSEOFEfalaXj5mzVOaWND35oA0JECrl&#10;QMnvWaYJY5C7yEqe1SRl5CNrHHvVlUWP77AmgCCJ4l+8u761N5kePugCmSPEfvYx7VWkuIdhC0AS&#10;PKhOdwx2FQMVfIzg1CzQsM7vmqJ5YicrkmgBwick72ytP3rGuNuAKri6dRhUJ+tQPNJKxU8H0oAs&#10;Pe7WxjJ9qjEk0nzbttV0iKOSDljUhjlPOTQA9o4n+aXk/WmGS3i52VE67Yy2/IHaoEBkGR+VAFj7&#10;Ykp2ojU5Lbz+VhZj9K0rKOLygGVR71t2IjCHCgfhQByQtL1SVigGBySe1VDNIT1OR6V3yxKvmleh&#10;BzXn9wwjv5Y84AagBVuJRz1pRNLnsKjYEfSmhie9AFjzpj/HU6yAoFLnJ6mqIIz1qWJlUluuKALk&#10;cYcnDEgVLMkkcAdPlUdTUFpKHZmqV28xgm75fSgCotzITy5NTpKG5YmpxboHBwDUV+I4XDqdo7ig&#10;BwcY5HFOBU8ZFU0nR+hFSofbmgCwwYMNi5FPDEDLDA96jQydARipBCzfecfSgAQxNk7itPXbnCk0&#10;1LcL0GaV/MRf3a0AWUXIyDTHTdxuxVWOeYN86kVM5E44JHvQAx1ZDjbuHqajZflJ4pskMo6yfL70&#10;m9FGM7qAKrRqznNa+kQQm3cscEVlSnb8xH4Ve0VPtUrjdj2oAhv48FjGv41zty8iucZcegrqNbWS&#10;NfJXgeorDjtHkYbf/wBdAGI2WPA5Pap7aKcMvBFb8GhSM24pwTXSWHhncFZwDQBX0pZ1tldmIFX0&#10;1BlbYVOO9ax00RRBduAO1UpYE5CAA0AMa9jjOQakTVbZCPOkCqehJrKvdPkIJBrCubUzL5M5bGeD&#10;6UAdzeNC1oZY3BBHavOdVvJDI2CcA1vW5kjtRArkqB3NULrTPOjcgfNQBkWWqvGjA5J7V1Om3S3l&#10;sAx+auZh0tllGR3robOy8gh17UAa8Q8lTt4FVbq7VeGrNvtVn8zyI12ju1Z1zKV5Em7HXmgDYfUN&#10;iZHANZ13cvMMBsE9DWVJfSycFhgdKcGZYw8jgDtQBq2ekRXMDMJCZfWrsHhtjbF+WcdqxLXUJIZP&#10;kBx7V1/h6/knuNpPB6g0AZEVpexRlvKwg60gukUnJJNeimyjmiZcAZ61kXXhy3IbaoDY4oA5ZLh2&#10;biM4PfNT5bIIxjvUU+k3drIzGT5V7VR+2+aSnK44OaANX7QkRBO3HtUxvFI3bSRWTbrGG+Z/lPQG&#10;tBJIkTkigCxBcC4yNhUD1olghk+V0yPc1Xa8ZeY0B+lSLKlwpErbOOaAI50tkj2h41I6AGmrb/aG&#10;UtKvHYUi2dnu3LlzU5hBXEfyUAS7EVMA9KiMAl6kYpv2XkFpT9KVon2khsAUARfY41J5NMNuQcoi&#10;Z9TTlgkZTmTC+tVvs3lS5+0kg+hoAsrby5LO4HsoqRIwH6sTTVidV+Vi31qOWObADPtFAEkv2dOX&#10;IA+tQu9sSCpyB6VGbSCNg7bpAe1SLLtbC2ny/SgB4kGNyKzA03ZeTPiNQsZ9alFzdFgsdsAh6nFO&#10;8yfcfmwvcUAVTYzo+XdT9Ki1HSY76zKEAOBwRVwzKOiswPU0nmzLIDHHlPU0AebXUMllM0MwIYHj&#10;3qsrYbNd54j0uLUbUsMLcqMjFefsWRmikGHU4NAF5H3j3q3HhVzjr0rMgbDYPStRSCi5OKAJBz0q&#10;zGMrmq8eC3tVyNeB6UAWFQYU561PGOSajUBlBJ4qWM7B0oAfgjBpH5WnHByT+VNb7nAoAiyfSilx&#10;70UAVB0INNB+YDrS4yeaNuOcUAIeOe1M6n2p3TjrSdyaAEPp2ppOBwaX5m6dKapDdunagBVjMkgU&#10;Dk8V6DoWkIlkobIPU1zHh6y+1Xgdl+VTXokK+VGNvFAFf7BboSTkGnrDGoyCze1T5JI3AGnBwp+7&#10;QBWKMfux0GGQjnAqaS6WMEsp/CqovEcnYG/GgCXZIF45qCZZiN2ypRLOxwvSpQHwAzDmgCkvmbcb&#10;eacNxJycCrUkW9cKwHvVZ7GXOfNGKAFV4h1wTS+fDg7cD2qL7I6E7SM9yacYkQclSaAGSOjjGQag&#10;384VDUjeShztJPtTftDAYWOgBjO8gx5XT2oe2DJjDZ9quRyFwFI2t71Idv8AeAoAy/sEfQgkGkFh&#10;EvGDitMgY61GwBGKAKQsIB1FBtrNB81WWOOoqrNHI7YCbloAjMNuQdkh9uaQRjOC5oFlIT8sW38a&#10;sR2sqcSbcdqAIwsS53S1C8qdIzuq21ojnORUfkQxMMIS3tQBDHh1IcFaYYULHJz6VfaIEZxVeW3d&#10;sBAB70AQSK8SEAj2xTI4zMmWck0GydpMvcbVHartmsZjIHOD19aAKZtR0yaZ9k2npW4Y4wmeOlV9&#10;67cY5BoAyVs8E/JSizOeFxWo8i7enNQPIWxgdKAKZtDnnismeIrc8Hnpit6Riw96wrsGSbAODnrQ&#10;AsKPJcBBw1bllbKW2uAR3rGiDecFUgsB96tuzWRpFweB1oAzfF1rDZLE9uu0EfN71gWcrO+2Pqet&#10;dP45H+gxHHQVyOmNghs4NAHV20PQ55xW1bJvgGBg1h2G51yx5A4FbmnShlAYYwaALMSlWYeorzDX&#10;maLWp414BORXqO7E+D3rzDxYB/wkT84XFAEEV0XiG4/MOKTzsGqSSqPlFOMgoAtCcsSorQ06Frud&#10;Yl5Hc1hq5LADqTgV3+haYbOxWVh+8fmgCjcWDWjHygcVSVj5p3cYrr5BHKNrjmse+0zALqMj2oAo&#10;xyEPwc1BqAWdV3dc9KYEkhclgcVTvLl/PGzpigCRIivCjAqVFlP8WKoLcSKCT0qRL8dwaANSNH7v&#10;yamAdWHOfesxdRjzjcBU39oKp+U5oA1FmdRxzTlkc4yRWfDfpJwo+tWRMrdKALBlC/fGaQS54C4p&#10;qy+oGKeCp6EUADCNx8wNNNvHgFF5pWVyMKOahEcw+81ADLiM4wR+NV7UyW14rRP944NWikiKdo3Z&#10;9apsHDbiNpFAHSXWmvcW+5+Saj07RhFKC9S6VfS3cQj6leK1XDwR7mHNAEohijXAAxUL6m9nG7Im&#10;7aMgetVfPdweetIUZu9AC6P4s/t0yxyQGJ4+xHWrzRB8kcE1SSySD98oUOeuB1qw1x+7I6H1oAjk&#10;eInYx5FUbizRznFSfZx/rGfk0SShFALDnpQBTkgWJeKpvJsYselassZaEv29awrq4i8p1yARQBWv&#10;L1IV8wdK1re683TQVjbcw4OK53TrWbUrobY90CnkmvRbKCHyljKjAGMAUAcZdwu67TGRnvWDdWgg&#10;kIklOw9K9ZvLGKSDakQJx6VxmpaC7yESLgHpQBwDyOHb5jgHimPeSbPmJb0FaOpaXLaTspBK+tUY&#10;rWTccrwehoAn069nEwGMg9jXpHh2BTtl+63cV59p1hK90oIxivTvDsLGPy3HzDvQB1VtKCADVmUK&#10;w461Q5h4I4pq6gscmxu9AEV5p8b5Zzx3rkNWWzt1cLEA3rXd3OJIeOciuF1u1keRlA+WgDCglMj/&#10;ADoNo6EVb/dzcAEYqqmn3AyiZx61Zgge3+SY5btQBYtYwobG7HoanWFpSVbAWqytcGTn5VqeN9rY&#10;ck0APjlETmJICuP4jUr3C4+Y4PtVnckiKP1pv2eLOcA0AZvmMJCGLYPSpUnYECQ4T1NXiikYCjI9&#10;qpTlUH7yFnB9BQA2Ta6lY5ODTRbmOP5AuR6moxYvLJ5quUTstTRxRxsT8zH60AN/0lWABGD3pCHY&#10;kSsSR6VOZt2AIm4p6uTz5YBoAjhaXyxsjGO+6raSRqMsQfUCqhmV2wysPpTgyp0gzQBc+0Rn7tJ+&#10;7BJyOaqfalKkKm2qwuAGIf7o6GgDUMlv9zgfSoiUZSFbaKrC7iK5jUM1Dec4DJHQApMIOM5Y+tcX&#10;4v0dbdxfW4yh+9iuteGZz1UD1qN7O3urWS2kk3lgeKAPMo5AcEVowzKVwe1U7iyksL6a3YYwcr9K&#10;kgT5+TQBqxMDxV6IkdqqQIFAzzV1G5BHXFAEyAFuQfpVmNdxyOKrRnmrapk9aADvjvSyYPH50HIO&#10;CKa4x70ANwKKZg+tFAGfvkyQB0pRM3cU4FT35phBPtQAolyeRRvBOcUicHmp9iEDIoAiJXBPQ0xF&#10;9Opp8yA8DpUlpB5l5FH6mgDuPDFksVorleW5NdGdhPFU9PhMcCIvQDrVsw89eaAHBQKUqO5qIRPn&#10;7/FKYSV5cg0AKYVYc80gt41HAFM8mVQCrFj6U4LP6AUAL5aimSQgjjcTShLrPLJilHmjrjNAEK7x&#10;x5Zo/fFvmX5akMzjORj3qNrlOjSjntQApjUcluKj2W4JO79ac7wlcgFhSJ9mcZ8k0AO8uHb8uKYY&#10;l65UVMIlIyOPaont1bhmNAEDRRtJuaf8AaX7PG5zvNRvZQBtxfH40sYiDcSnigCZIgo4OaQg9AMV&#10;G86IDtc0xbh5D8iE+9ADpI2bg5xUWycHCtgVYLTHgYGfWhfM2YkI3e1AEH2aQ/emOT6UgtnB5lJH&#10;vU5cjjGTUUkq9GJFACBBGOH/ADpJJXXmNQarSPbc7pGxUkMluFyjkj3oADcyYGUOfSgzPjOwgd6n&#10;wD0NIQ34UAV28pjkoxot0zIdo2r6VOQV6HFLDjzPr1oAkMLY68UwwcZJqyCMYJ6UxiuxuaAIPIUj&#10;k0hhQA4p3mDbjvUHm4kAPegBrqi9ulYF3F+8eSM/KT0rZnm2MQx4rJug8cqTQt0PINADYVM2AsZR&#10;x+tdJpiEEK/3hWJD59xIJOhH8I71v2e5VG1Oe59KAMrx3/x5RgDtXF6ay/xjPpXbeOVP9mo/tXC6&#10;YeRnpQB1FjJIzL/drf0+Te7DjArBikUIjJ98dRW3YyDB2jaT1oA0WOHBHevNvHUSw65Gy9WXmvSm&#10;2ttrzbx+3/E9iJ6betAHOjOc+lKZBUO+ltoJLu9S2iBLMefYUAdR4Q0n+0tQFxKuYIufqa9JCKMA&#10;D5ewrP0TTk0/T44IwAQPmPqa1AezDBoApz2YzlapOHiJDDK+lbZHFQSwq4+YUAYM9pDcgkDafSsK&#10;+0g8kfK1dXPZOnK1WYArskGfegDgZhLatiVTg96iJSTocV2l5pazKSoDKe1c3eaM8WTF+VAGU1pz&#10;uUk0IZYzxkipESRWKscfWpRBI3AfrQAR32zjbg96spqKqOAc1X+yOKkjtACCTigC/HdNJyM/SrUb&#10;SKflXNUUXysDJarSz4HQigC/FM+cFeKsBVKklgDWctwijBbk0u5Zf4j+FAFsuq/Wq0yvIDhKRU5+&#10;8T9akKMMbJB9DQBDYX82l3BkdcJXW2V5/asQlH3fSuSuIfOUg/jVvRdVOjqY5VynbFAHVSWqwncF&#10;yT2qHy2Z+mKtWFx/aSeaOh7VoCJV6gcUAZJicr83aqFwWViAa3bgoATWNeeWVLdxQBlXF0QAM8jr&#10;WDrd5dTWTiykxOORWpcL5mSvX0rmLuKcTsQxXHegC5pviS//ALHMN4hWYcfWse6uZriTYpJZj0FW&#10;JHkaIbxzU/h+OP8AtpXm5A6cUAdv4bs5U06NGi2EjniugjtjCOaxJ9eitXUAYUVoWOsQXy5WQc9s&#10;0Aa8EhBAAzUktjHcD50BNQwSuoyqgj1rTgJcj3oA5TVPDMcyklM5rmm8NOsm3ZjHSvWJI1wQ2KzL&#10;i2Qn5R1oA88i0l7adTtyQa7rSjYwonmyJHMw4UnBNN+yRbwOM1h+JfCj6tc21zBdNBPAcjaeDQB2&#10;E4SRccVmXGnhxuYcjpUtp5q26K5JcAAn3qYTuHw4yKAIbRyi7X5HSnTabbXT5wOetSSxZO6PpTFY&#10;qOaAIF0OGJiQARXPa3o6ySmXJUL6V1X2qNeGeqt1JbzRsu5WyOaAOKjK7NoYMV60k7AJnge9T6hZ&#10;W1nL5sb7Qx6VX8yNQCRuFAEMUE8mGFyMVeQQouTMWYdaZG8bfcX5fpSm0DODHC3P8VADlupWfMC7&#10;kHXNSj7QzbhJGAex7VEthd+du8xRF6d6c9mluGkDNI3pQBJ5kattdtx74qUKsq5jXFUlll/5Z24V&#10;z3arCi9ddsmF91oAR7edgdjBT71XlsLl1wZdreoq6sMirh5c+9OJjAyZAcdqAM9dPdVUSzZYdxT3&#10;kmUFY4ydvc96sNPHjchLD2FKxzH1PPpQBSDBov3oCsexpjNHI6xbRgdalexhnYM7HI7ZppiiiI3M&#10;R7igCaC1gWXeqhfarTywx/Kzhc1SkWJUHzsQe4p5s7d0Uvz7saAEkkgyVQkk1XFoUk80Db71dYW8&#10;OBke2BSLKkjEeWTQBxvi60R9l1Ap3J98461zETZ+avUdQtG1CwlhKKq4OK8sZGgmkhb7yMRQBs2s&#10;mUx1q/GSRWNZyDO2ta3yTzQBdjXJAFW0Hy5z0qrEOM1ZC4X5TmgB7t5iDPBFQycCpeO/Wg7duGFA&#10;FX8aKm2JRQBlBgD0pc84al8sM3TmnbO/egBoABwRUp4HTimqOOnNK5460AQu4DYJrW8PQC41NW6h&#10;eaw5OXyOa6rwZETK8hXIoA7uNSYgE+UUqQyDq+akBCxhQQKA47NmgBPLcU1g+OtSbhnls0u1aAKw&#10;8xuhNIXlBwMmrGADxmlwpOKAKolf+LFMe6QfKWINW3VOmAajdo05MefwoArKC44OaQlEbBhyfpUh&#10;uR0WJh+FPDMRyDQAqNkD92APpTiQcdKTK46GlOMcDigBGGTwaYyAjk0889ARTDuHbNAET20b53Am&#10;ols4UGFGPxqwHcnBQAetHz5+6APWgCsYEU4xn8KQYT7qt9AKsDzBkNt/CgFv71AEG6U9EwPel5B+&#10;apSfc1Gw6gjmgCBpkUk8n2qLMb8kEfWpGcDjYfwqPeA3KP8AjQA7yYT1A/KmPDEnI4/CpI3Q/e4+&#10;tPZ4x3FAFfJC8Gm7mB5Y1P5sZAwwNMkmTbgDJoAjbdnO44pLeTbPhjVeZ0cYZiAPQ1CtzEjjJx9a&#10;ANkuoPWoWlX3qu19DszkVn3GspFlUG40AaElwqDJ49zWZdasoOIhub1rJur2S4bLvhfQVXMo65oA&#10;vC4kuLgGRicelPaTyrxXZm8tuBmqNs5klO3qBVwCOa1Vmlw6tgKw6UAa6oVuUMTckdPWugsiXXCj&#10;bjqprnIH3bAwLBe6dq3bNXJDI+4etAGb43BGlqD1ArgtPOCDmu58ayA6aV/ixXntk+7au7AoA6a3&#10;YoVc966KAhVXb0IzXKwTgnavRa3LG5ONpPWgDeLfIGBrgPiMFW5tJAeortnlAiBx2rhPiIHk+xSg&#10;fIvBNAHJmTHSu98CaMER9QnTMj/cB7CuN0Ww/tLUo4icRg5Y+1esWkawIixHCqMYoA1VUgjPBqcO&#10;rfK1QxSiQYYfjSyLt6HIoAl5X7vIpCQRx+VQJNtzUgZXPoaAHYyORVaa0jkU7R81WQ5XhunrSgKe&#10;RQBiyQyQN0NQvDHcHDDB9a32RHBBGaoT2OFLJQBzF/o6klgv4isKa2kt25BIruSWTKsMj3qtNp0d&#10;ypKYBoA41WJAG4ipAQD3NW77SpI3yhKj6daonEbYZiDQBYjkYnoAB609m3dSBUXmxheQTTwVOAsf&#10;FACKFLc8+9XoE2jdnFQocdVAqVSWPzPgUASsR1IP1FCse68eop0ap2YVZTjoAKAEWTIxtBpr23mj&#10;quP5UPGxPy8U6O1G7LMc+xoAmsNTk0hWUncvaui0vUjqKb84J7VzhWEDDR7h701JrmzYvZqMf3Sa&#10;AO0njTbyw96wL4EkgDim6dqEjgi5+V265rQIguQQhyR1NAHNXEbKmVHPrWYyCV8OAD7110toHiK4&#10;H1rnr22O/I4xQBjXtr5SFiua1fCllb+Q00u3cepPaqNwWlwhOcVr6XpZaE7X2gjJoAoa1sklZIju&#10;HbFcwLu60yfdG7Dmuzu7EQg4+Y+ork9SAyVcUAdDo/joq6xXJwDxmu7m1CW50OZtOkHnlf3ZHrXg&#10;7ptfg/JXY+GfEL6YoikfzID39KAPQvDF3qcmmKurcXYYg/StyUfJ8p5rPsLiC8gWaJwcjNWJJZE7&#10;cUAVZVO7JJBqSKQqPnP505JUmGGXmklt3cbVFADpbvYny1Si1NHm2F+c96mW1kClZM4FZ0+lRtN5&#10;iuUIoA6e1xKODReRLEhJxmuW1p9TbRSukzBLpDkH1os9S1CTR0+3J/pIHzYoAq63e+WCEfBrip9a&#10;ureUkStjPrVnW7qV2bJxzXMvOzNhxuFAHY6depqi7J2y49TV8QxQ5EY3H61xGns8U3yMRmuwtVIg&#10;WTdjPUGgCy3mrgxoPeqk0+oq4CzxomfWrF1KsNs0plBx1Aq3YpZXNokpUHcM80AV0eeQKpm69SO9&#10;WVV4Dj5nBqxIsax7A4jHYgdKhk8oRjzHlmHqvFADgzAZIx9afuLDAaowdseI4mI7BqljV8ZMe00A&#10;V3tyzZMhI7ikjtoY2LBfmPXJq1sYnFR+QzP938aAIzdW0Py/Kp+lRSXsR434z3Aqw9meojQn1NRS&#10;RyDgKg/CgCBWRlJG9/oKkjaJ4mXaT6h+KT5wvMoQ+oFDRpJGPMkBHqO9ACq1rCpQfl1pGeFowfJe&#10;Ue1KTbxgHBYdOBUsUiRndBH8p65oAIGRk5tymP71VrmV5gUibaf9kc1fEzE/w89KZ5jQ5ZkB9wKA&#10;KlmrMwR/N3DqWHWuB8WWZs9efjCycivSlunk4CkZ9q474gWzAQXIHTjNAHLWpw/HFbkH3cg1z8D/&#10;ADCty0YlQcdaANWAZQZq0FCr7VVh6YAqyowDuoADgnIpjZJJp6jI4HApj8dKAG7h60UnPtRQBQBw&#10;2advz9aaTgdKbxnPegCYNjIqOQD8KduAGRUTPhSetAFd1+YsvSu+8FwFLMvj71efhjvwDnJr1Lw3&#10;D5emRZ4yOaANpok64JpVRV/hpWlVT14prTAc4Y59KAH9+FGKXJx0qPzQQOCM0hlYcBMigCTcc8jF&#10;MI/2qZukb+DFG1yfu0ANY44yaaHx0GasBMdaUIgOc80AQK2R9zFOBOelSNgVG77Oi59aAA8jpQSc&#10;VCZnZsKmKC8v9ygBzbj0PNHpzzTMvnsKYxYnlgBQBKx96YWx34pnyjq+TTflB/ioAe0igcHmomkb&#10;PyinFAP4MmjLf3BQBDukdvlbBp4jZh87mpsgc4GaaXBz0FAEYTbjnNRzRGQjkj6U83Cj5c8037R8&#10;wUA5PtQBCYdwwUye1U55vKBjVct3PpVm8vtoMUWN56n0rKZiucnLHvQBcjnTy8NgEdayr3W0iJRB&#10;+NScqc9TWDrNm6t5luSS3UE9KAEk13LHnvTkvzOuWBA9az4NLSNRLctk9dtTljLhUXag7UATS6hL&#10;L8icKKg+2DJVjz61btLXLcjiqevWLWhWVUIRutAEb3OTgc+9NL92bp2rPW5wm39ajMxY9c0Ab1nM&#10;JQ3lttYfrW4j28SqdokkbqPQ1y2mDfBKS+1uxrv/AA5ocLaVHdSKXlY9+lABb206Is0Sgf3lrTtH&#10;ZYyyjahPINWPKMfQYFQOvJI4oAxvGckTaeFQjOOa86tyqSD0ru/Eem3NzZuYPmbHSvPN0kDiOdDH&#10;IOOaAN2KdQ3BwK27K4B25rkEmAPWtO1uygHPSgDt3fdbAg9K5Px04bRIFUZdpMCte3vhJbBSaz9W&#10;WG7FukzhQr5UnvQAmiaSdPs4ySDKyhmNdLbTgqFPBFUIUEacnPHWmyXARflOT2oAu3d7IrlI349R&#10;TrbWWGIpj9GrOz+6JP3jVFywJzQB14uUkHXFSLIVPWuTt794iA3K1sW2oB1GCCDQBupcAAKefWpQ&#10;OMofwrMjcHlTVhJSD15oAvIynAbg0p5b/ZqJHV8A9akGV9xQBHJaJKpYgCs+W1khOV+6a18h12rQ&#10;yAjB6UAYbeXMvlypj3rKv9FVsmNQwrpZrMOCUFUiJITjGR3oA4ya3ktScx5UVB9p5yq49q7S4tYb&#10;tcABWrndR0WRclQV9xQBSS4LEArVgsijBUmqW77LxL+dWYrhGUYDe3FAE3nLs2iMqPWrUMuEA2k1&#10;SS4cyfNwv0q3HOpGAaAJ/PUEYQ0NcMpyI+KAd2MGnNGzcE0AIbgPwy4+lKofgjOKI4QDyRU6wEnI&#10;mA9qAGMjyptY496ktDLYklJdwPYmg2qyf8tyD7VG9si8l2yO4NAFy31keeyXACqelVXvrWTUPKPK&#10;etV3jiY/Nz71Sn8qJ8AH6gUASXj2sWpouRsatazSSSQpCcxHpj0rm5Ujk5wSw9a1dDvZoyYlU4FA&#10;HQy2JWPIXd61x+vaWXztXrXeW8rug3LUd7pC3cDMgyTQB4hcQy20hDAlR2rS09Y5gNqkD0rt5vCT&#10;u5MseVpLbwwsE4AU7T3xQBd8JQ3FudjFtjdM12wUEbWNR6ZppWxVQnK/xYqWZTGp3UARG2+bIp1x&#10;rNro8CSXq/u2OC2OlYtxrgtZdjHIzU8ot9bsjDLh4m6igDZe7guYxJEQyMMgj0rHury2LbS4DelS&#10;w262dosMedijArlNZi23BlDkH0oA6i3jUjcrVYlhVozkDkVjaBcPIgDelb8gIjOOaAPO9e0hnlYn&#10;p2xXHXVqUfCA5HWvW7q385WDLzXNXeihyfk4oA42xl2zKrDnPWuxVHNuswXKisGXRJop96KcZ9K6&#10;G2ll/s9bYDDdyaALECRzph4gQ3U1cW0j8ry4yFA6Y7VVgsnUqRK2O69q1Y1jCfdGfrQBVS0MbZkf&#10;zB6U8KVYiOL86JJJwcIqKPU08XEuBvQn6UAIv2w53RKvoaZumDfvnUVY+0ZOGXioJJIpW2bDu/vY&#10;oAVbmHOCTn1okm7L+FMRCh2sm9T3qTYVcbYyVoAh/fTAFJNnrSG2jmfDSNuFWfLm3DgbfTFK6TZ+&#10;SMfWgBotoMBCuR70pgtwNu0Ypj213jduGfSq6w3IYhwDnuD0oAnMduDjgD0pdluV27gPpVc2syvn&#10;5XPoTUyLJ1aJAR0oAjaC2hG9nYj2qRJYXTMaMw96f+9P3gmPpTUidGL78g/w4oAikuJFYBYPxxWN&#10;4ugnudBkeSP7vI9q38ykHAxTNViNxodxG3TYelAHjVrgLlutb2njcq81iW6bXdT2Yit7TkO30xQB&#10;rwxnrnipwmAQDxUcWcAd6kJI4oAaDimN3NSH2qNjkYIxQBH8tFHl+9FAFQAZ5ppUZyak46GoHbEo&#10;5oAVgOKY6qFNKxHmcHrRIMJ1oAghjEl1Gq9Swr1/TIglpGmOiivK9Gh87VYh7167boY4xt9KAH+W&#10;C3Sn7MdKZuf1AoAYnl8UAOK59BTeB3FNKBv4jR5QxzmgB/mID1zRuz0PWmCNR2pcc9KADJPFRMjD&#10;pT2yT70w5HUmgBpLjrSM0nXcMUEZHzE4pu1QO5FAAxVv4+famhe4cml2xryF5qNroKdqrzQAuwbs&#10;5Jpdi9CKiM8oOWA20hnDAlTnFAE+AB92jk44qBZJ3XgYo3TZw3agCVyyrx1pm9scjFRs0gxjk1FI&#10;Hxndg0ATF23ECmZ5+dcioQ7hCS2WqISN1OSfSgC3tRmHyiqt3ejmGEfN3aq8t0zjYmVPc1Wdgo+X&#10;73c0ANZguR1Y96jCuCTjNIG59ahd5VyA2AaAI7iaQEqq496oyTBPmc5b0qZ7jDlN2W9apC3kknJb&#10;nPSgCIb7iTPatG1sDIwCjJNW9P0pnYfL1rqLawgskDMBvIoAo2OmJax7plBNVNVSCdGhdQwPH0rS&#10;vLrK8DisC8mwDt4agDi9W0ySxk+X5oye3aqCsCMiupmlR8rKNxPWseTSHurxI7PrIwBHoKAL/hbT&#10;JdaufJTIiU5kavYLZI4IkgiUBEGAKzNC0K30PTo4LcfvGGZG9TWmoINAE0kKOnoaoy2xAJx+NW95&#10;PXpUhkBXaBxQBhtGy54yKydT0Oz1OMiSJQ/97FdZLbLJyvArPmtSpzj8aAPKtU8M32mMXhHmw9eO&#10;orNhuMNtYEMOoNeuPGejLke9YWp+F7O+3SRr5cp7igDloLohOtUfEU/maUMEhlbII7VavNJvNOJD&#10;qWQfxCsbU5d9ky56etACaZ4nvbdUt5SZEPA9a7PS0a6KswOTziuE0OzE1ykjDgdK9d8PaX/oxmYY&#10;J6UAUrqMbNqjpWZMjBua6W7sHQlwOax5bRwxBzg0AZRDdMU1Xlt/mVvwq9JFtGBVZl3HkdKANCz1&#10;YOAsnymtmG7V055z3rkXUZyOKlgvZICOcr6UAdqkhGCDmrUc/HJrm7LUlkwc8+la0c6v/vUAaaur&#10;4KnBqXeTw351QR9p96sRy9m5oAtYyAq0kkUTjBHTvTVJX7p61KrKeMc0AZc9i0bblqHcH/dTL8vv&#10;W6EH3m/Kq9xZpKPlHPrQBzV/o0Uyl4kDD0rn7i2mgz5a49q7SWOW1fIyVqOSC2ux90K1AHFxvKw+&#10;YDI61ZiYd0rRvNKeIllHHqKocxNtccUATrKijkHPpUyzh1yExiq/mIy5IzUi7Nm5Dk+lACNODn5c&#10;Yp6Sg/NtNIMOuSuDTgSo5HHagC3btG/30x70soC5KjctNiG5QcVYRVz9aAM13iY+hqnNJtfBj47H&#10;Fbj28JPMYB9aqXEYjJ3KCvagDJIYnoMHpVrT7g2k+8rlSacwTt0qCSRVYY6UAdXaXrXL9MegrchO&#10;AMiuUtNWgjt12p8wrVttQaQBvXtQBvPiQdBUQiTI3rioIZuQS1STSlhkmgDG1HU9ct/EUENkR/ZZ&#10;Hz1seeZshjmqzAMPWqk07wfd7UAM1PRROSy96dpNlJZAq/SrunagtwAjjmtT7KZMlRQBU3I6kdDW&#10;TqGmiZWateexcDcDg+lQsQE2t1FAGLZqbchAMEV0dorzxDIOPWq0FvbSH5+B61kW3jKaDxVJoU1t&#10;sgUfJLjrQB0FzbK2AoGR1qOK2ikGGUZrM1PxBFbSEK4496h07xNBNLsZgCelAG1JplqFOUH5Vi6l&#10;ZwW8B8tR5h6VviTdgk5BrO1lYzCqg5Y+lAHNBp8bRxjuKnEyqBvVt3tVryXCjywCfepoUZTmZFzQ&#10;BWS4gkA3K3HqKuJNHKu3GKXMTAgxig5Ufu0ANACC2XJOc5pfIReStIrXPO/bj2o+0YOHoAHkCDiP&#10;NVjcX5fCQDb61ZW5BbbsJ96nDNigCkG1B8gqq0gg1DPMwx6VeLHuaaT2zzQBSTT5Q+5p2PtmpJLA&#10;umFuAreualZicgZzVN7GeWXc0hCe1AD/AOzVZP31z07g1LHb2yLgT7se9Vzaxx/K0rEGgQRI+5d3&#10;09aALg8kjKnOKQsgHy4/Gq/2lA2BCwoM1u2Rkg9xQAP6mQY9BSNKht3QOCSMEGoi1sONrk1NbrbO&#10;SPKOfWgDyi+tTBrU6YwCc4rSthsiC9zU/ia2Fvru/GAw4qCFssPagDVh4AHepSpXmo4vmGVqc9Bj&#10;8aAIcEHNRPtzmpjULnAPFAEW4+tFN3H0ooAr71zz1qvd4BVx0qV8FgahusGHigBsbb3DKelStwD7&#10;1Wszk4NXHXrigDR8LQmTVtwH3a9NjkCR4bJJ9K4XwZCDPJIfWu52ScbcYoAa03P+rJpfMOMhMfWl&#10;aGZyNsgWm/Y2J3PISfagBROQdpwKQ3PbPIp32XkHvS/ZgpzxmgCD7TIWwq59zSk3D8LxUzAryFFM&#10;Z2HAxQA1Y7gghm59aURSYwzZpq3BGRyTUMt3MDhYzmgCcxuBjdzTRC6/xVAb24Vf+PYmov7Rl6GB&#10;gaALRhJz83NNFtg5LZqEXVyx4hp3+kOPmGM0ASfZwTnNR4VTtAGfanRxsp5bih9kZ+Y9aAEyyds0&#10;0SMSQUNPEgA4OfemtMAMZ5oAdyQM8VGd+77gIqMz7hyajaaYc54oAsEccIB61QubstmKID3amz3b&#10;Mvlq3Hc1TL7flWgBHbHyryaYq9Qepp4XAz1PrTJJFjQsxxQBKtqNpOeBWJf3WJGjj596nk1ZhG0c&#10;f3jxVSG2MrYxyepoAjtrcyHJzk1vadprzOBjj1qbTdK3DJHHrW9uisYQFUe9ADI7eOyQngkVTubn&#10;zSCv40l1dbhuySD2rPknIQs3QdqAFuJQrHnisDUJssSOnrVu4uWkyT93sKybmYZ54FAFN22tuJ4N&#10;bPhC2kvfEEbRLlIvmY1z8jM77UGc8CvUvBWhtpOmF5cLPP8AMfYUAbyjJIPFOK8c1LtAU7vzpdny&#10;57GgCsyH8Kj5FWcZpGXPUUAQhu3anqBIpzyoprJgcU0EgYoAhltd+fL59qoyQFTgDkVqI+0nHU0r&#10;xrJwevrQBgSwJKhSRePeuW13wbDqEDfZ2EbnuK72e0xkgZFUniI6DigDzzQNAlsLxIrwfIp+8O9e&#10;mQ7EiUQsCoHAFZ0lskq8jmqixXNs2YnJGehoA3HZTy3ftVO5sw4yo60sN5HLtWT5ZPfvVnpwTQBz&#10;lzZsmeOaoSQFByOa65ljk6gZqldWKFSVHzUAcjJGwyccVAUOOnFb01m0YI29e1Z8tqUoAoByhG04&#10;IrRs9Y2SBZfzqm1vvHo3rUHl4Y7vzoA7W2u1YZVtwNXonB5Brgre7ltGyrnHpXRafq0c4C5xIetA&#10;HRJIRjmrKuHHoazllAwD1qwje9AF9TyMnIFSgbsnOFFUkkIAzU6uDwDQBK6B0YsoOegrPm03+JDg&#10;1pK4Y808qAwxyaAMIs8SGKZMg96qXGkxzpmFgWPUV0ktsJASwFZcmnPBL5sbH6UAczJaSQMQydKh&#10;DgPgpius2xzgpMuGPesvULFLcHPI7EUAZrMSoIWjLyLjbVcz+W2OuKT7W+/5EOPpQBaVZVIy3FTq&#10;SrDJJqJGmZSfLqWJZjwcZoAd50wlCsmV9adPGzgnHGKasU6y/M4K1Ye3PaWgDL+zKSTnBHaq0ygD&#10;GAK2HtoicMxz7VA9jGOcE/WgDPtZoYnBcZGa05NR3lfJjwB6d6oy2RPMaipIZ/sKfMgb60AbVrdG&#10;ReuG9DVg3LqQCCa51Li4nn85EIA7Cti0v0mOyQAN60AasbbkyKxdUvUhO1jitqJQBwetZWt6WbqI&#10;7Fy2O1AE2iXVq+MSDfV/xH4uXwpFaObczrcOEO3nbXnqaff2jblLqQeKZe+IbhFEV0gm29A46UAe&#10;sxXyXkKy/d3AHFZ+owkgvG31rzKLxldGVYi/lp6+laMPjGZz5btuTpmgDpo9QWLKuaw9c1CMuZFA&#10;3jo3epYtt3GzK2c9Kyb3TZfmByaAOdvNQlkYkufzqTSr8m5UPwc8Gkm0t95WTgGmWelTR3ClclSa&#10;APYtHLz2Sgtu44NUrtHN62GyvpSaZbXGm6YGd8Kw+XNAlWP5pMnuSKAJY4Dt5ODUoQAfMagS+hYY&#10;Cvj6VKHDD5QTQABoGbarfN6U1isbYOTmpBEmc7MN60/ZgZIH1oAplvm2AMD60/AUHfgirJKt7Go2&#10;UEdKAII54gcKKXer5Hm4pXARSUQZ9DVdimN7hY2+tAFkSIq4JzjvTldGxt71RAkLZypj71YSWAcq&#10;+cdhQBZO2k3Adqg+1xhsbHP4VMDuGQpGaAKzXAViBBn3NKbhmGVVQfQ1O0YkBUsAPY00WcSjk5/G&#10;gCn9snLYdUFTo0cib2Rd3sKkNrAf4cmlWKOPhV4oAjO3Gdg/KnwEeZyMClYAcgVGGw4IHWgDlPHF&#10;urSwXCjgHBrAhCLJx0Ndn4rgd9P3bQQK4uEDCk80AasQwMLUquVPIqCFztHp2qcnC5AzQAr4OMHF&#10;V3UhsjkU9wSuV61CWdR1oAbz/dopPMPpRQBRbJBI61FC6zhoW4epgRVCcGKfzFyDQA/ynt5cjlau&#10;EkpuH5U2GdbmIDHzCnkYXFAHYeE0C2Zcjqea6lLlnXCITisLw2vk2Kbl4I6VvR3KbiEiI/CgCQsx&#10;XLcUgx1Vi1OCluSp+lKd8TDZETQBEz3EjhUXb7mnNBcn3NWPPlztaPFO85R1kANAFFbSZTlmPPam&#10;Pp8jNlpSo9qvSMWUhZKrM0vcZxQAJGsYALZPrUgXLcYppli2/Nge9NWaEfdck0ASncp6DFR4BByB&#10;k0n2lemD9aiYNuyG4NADzLHGMGm+YpIxytIYgxyTmkMaqeDxQAjTBThUJ96aZCxG6L86kwu3INNO&#10;DyWoAZnnaE4NNI7BMmpN69jzTPMRSefrQBAYHZjkKBVK4uGfMSEBR1apLu8MmUiOF7n1rOYnO1el&#10;ACu2RtUc0gUY96BgcCmSzJboXdgPagB7HYuTWRf3SynbEct3qO41GS4yiDEZ71LY2DSn5VPPegCK&#10;1sncgnlj0rprHStke5xirOnaasCh3XJFTT3YT5BxmgB/mrBAQCAQOBWZcXRlITrTZZTK5GcBe/rU&#10;DS7TlRj0NADJrg7lTGKpXTgkpu5/nTJpW8/JOR3qCeYCQsw3ZHFADZ2SKHk/N2rGucnc0nFWLy7j&#10;gi8ydu/C9zXManqk87cArGelAGrYJPquow2VipLlhlvSva7KGW3to4XfzGjUKW9a8c+HOqLYa4+9&#10;kXzBgM3avYbe8VjgkYPOR3oAvJMOjCpiVZcr+VVeGOQcg0udvegCdvmOAMUwg5x1pRNxg/nS9fun&#10;NAEZX0qNlz9asOMNjGDTGHrQBWK46UmSDkVOU7jpTCoPsaAED8c017dJRxwaCuKTeQMCgCnLbEZy&#10;OB3qsUKdRkGtlCCuGqKW2WRsRflQBiyWyvkgc1AjzwNhzvT9RWnJCVJ4wahK7vvigBkc0Ui88GrA&#10;HmkA9PWqctsCpIHHtTI3lgG3JZPWgC3cWyOcd6yrnT2ye6961I7uPI+b86s7UlQ4wc0AclJa8MmM&#10;Y71nvbfIa7CezV1PGPesmezIJOKAOba2I6c1Cd8EgZeorZltzu+U4FVJoAVOByKALmmayQVS4yR/&#10;erpIZ1lw0ZynauEKFRx1q5ZalNZELkkHqKAO7ilEhyKsBsHjrWBaarDdRDyvlfuK04pCSMnkUAaK&#10;y7fvVZR+9UFcOcVOrECgC6DuxzTmAK9OKrRvn61PuyMdqAKs9krjI/Cs+4i/cvHIMjHBrdziPHQV&#10;Xu441sZJXIAA4oA86aOdZXDBcZ4NTRxTdCRUrp5jsTxk8VIiMeAelACiOXA/eADuKcsYzjealESs&#10;oZnwO9TxQx5wMnPegAjiAAO4kVKdueF5p4iEYxgk1Ikan+E0AUyGB3GMZpGdujYq8YQe1MMAPRBm&#10;gDHmVhlWfg9CKqvACuwlmPqa3JbaRhjCgVUe2ZHyWJ9hQBkPdXMeIEXb7+tXIx9ng82RgZOwFTNb&#10;qSSwLH+VUZIJBcfNnZQBtadqqSAI5xW/EA6ZVt2a4pBCWxCCGHWugsdRFpGobkd80ASarblYGZV+&#10;cdq8w1yfzZGDJtda9dnuI7uEngEiuA1/Q/MmLxDOetAHCmM3C/JyR2p8TyxsE2nd2roLDSUiuwGB&#10;Ga62LwtBMFkZQB1zQBV8Nq/kKXGOOa6E2sM6nPWmiwWGIJCMY4pLaKZJfmyVzQBRk0FJ3+boOlW0&#10;0WKONZkA+XqDW2qRiIlmAqgzmdiiybVzQBWlhmvZFLysqL0QdKtRQIF2tzTxAFHL/jRheOaAHYKK&#10;Aka7fpUTmbrGADTvNAOKQzgc7aAFjecnMqjAqTJY5U/nUDXm0ZC/WkN2CMqv5UAWPY4FJkD+OqYu&#10;ZncgxcVC73AyNoHpk0AW5WtCf3spBHpTJGsGgJfLqKz1Zi5WZEY/Wpw9uEwiD6UAPj1GwK4jU56Y&#10;xStPxuht1HpTLd4IwRsXI74p7XanoMCgA33sndEH0qMWt4WybtdvcU43SY+Yk1A9zEhJBY+1AEps&#10;IXcMbpg31q2iIF2+YTisY3ULNxG/1q5FOhI+Q49aAL4OOR0ppUnnfgVD58YP3h9M0j3UMK7pGwPa&#10;gCZtyjG4VXaUIeXGe1RPqUBTMatJ9BVX7dbSPg2smfXFAFnUhJc6VKrOrYHAFefwZOQT8wPSvS44&#10;4pLF9qhCR3rzl4jb6hNGe7E0AW4n454qyrhhxVKIAZHU1ZEfFACk5JIP4VG/rmnnbjrio3OOnNAD&#10;OKKTPtRQBUUDdk1BfrlMirKgbh6Uy9jBi4oAp6bJiQoa0tpkmjTHVhWJC/l3KketdHp6edqEOBkZ&#10;zQB6JpMAjs492OBV55cAhdoNVYW2W67BuOOlKUOdzflQBOk0oHLZ+lP8985LECo42XdinuRnGRQA&#10;u7zRzKSKQQoeDz9aasQAPYUbEHO/JoAeYVIwSQKaIlA4JP41G0uPlAJpqFt2d3HpQBKYQcjjFMEK&#10;oSRin8Y5ahtmKAEJXb1H5VWZtzHANSF0U9eKaZIwOtADBMFO3jP1pftCbsEimFrYtwRup+2Jm3Ba&#10;AEM6L2JppnTORGSKUuM42cj2oZ22EiPAHU0AMM67C2w4qhc3fnjYg2r3NFzcCVsKdqjr71SLFiUH&#10;T1oARm52r07mgjyxn+HuTTZJEhjJdgMfrWHeahLdHy0OEHpQBqXN/BEMxtubsKxZ5Jb2UBjwaakW&#10;R159av2kKlgB+JoAfYaaWIQDPvXWWVrHaKAMFu5rJguY7cYGOO9SPqIcgI3FAGndXgRWXt61jzSk&#10;5LNgds1HLdgt+8PToPWs+ScPIXc8jotAFieTCZD59RVZ7ppovLUbQPWq1wxXEgPB521BNOHxsOM/&#10;eoAkkl3x7V5as++1JdPhI4ec9F9KqajqxifyLPqPvNWQ2XcyOxZz3NADZZJbmTzbhtzHoOwp3liR&#10;drDINOSMselX7e2AYZ6d6AOeuIGt5VUBsn7pWuj0zxTrPh9YjdAy2x6K55xVy7FqtsUhiDSgcMex&#10;rkbi4muJMXDlipxt9KAPcdH8QQahaQ3EZKeaOEat5blWGG4NeWRYttMtBDwQvbtW3Y6xPbqgkcyA&#10;9qAO+GCtCuV5BrGs9USZAVb8DWilwrrycGgC6syuxL9aDzkCquRgYpySFDkUATYwBRgN1pFkEnU4&#10;NOI2njkUAMZCD6ioyoNTbiDRhWHoaAKrKRTo32sfQ1KwK9RkVEVHagAID8NVaW3IPHIqbkGnb6AM&#10;4oykn9KY0asOeDWoY0kXBGD61VmtyO2R60AZM1t6j8RUSTT2xyp3LWqVxx1FQvbq3K8H0oAba3wm&#10;BUjHsalkhQHDdDVFrc784Kn1FPFzNHhXG5B3oASWwjCl1GRWRPFhyFXiuhjuI2U4OVNQ3FqkgyoA&#10;oA5SW35yVwKpMmCQOa6W4sz1rNuLIp8wGDQBmRyvC2UJBHcVt2Gu7cJMPxrMlhCDAHJ61WMeO1AH&#10;oFvOkybonDZ/SrsTt0Irzm1vJrNwYXP0zXTad4jSVxHdDaT3oA6YNzxUyyYGP4qrRbZY98bhlPcG&#10;nn5cZoAuo24gMM1z3iDUhM32WNsKvXmn6hqkttm3j6uOH9K55oQ7ZZyWPU0AOj2seW59KuQKgYcj&#10;FVUjjH4d6sJsVumaALZ8mJwSA2akSVQ2AoAqKNozwelSo8ecLg4oAlaXGOKd5hIBAqvJcr020xL4&#10;EYUE4oAtiUsehpDIVPAqsbt36R8d6RppG420AWDKXHH60xxn0zVd25AORml8zA2kfjQA0lC+Aefa&#10;o5HVByhb8KV1dQWUAGolmLPgvz6YoAporC6Zo4iAfWp0Uuf3pIqyrM2QGqVYg/JNADo2LRgoflFO&#10;eISMpzkGgQqmQGxnrToYxEpVZARQBO+k221ZNozVswusarGeMdKrQzSRx4b5/Q01Z5o2OHzn9KAL&#10;Q2bCu4bx1qIXsUZKkAkVVCp5jMWJY9aPLhb7o596AFLmZy7N8v8AdoXYGwOlLsCDOynKY2XCja3v&#10;QAjTsBtGaiE2BnD59KdI7xgApuHqKYZzwMfpQA5vMLAhSPrSgkff496Z5k/3ShZfUUxluZGwVIA6&#10;UAPaFXO8N+FJGjI2N3ymkNrduuVIWiG0ugf9IlGO2KAHSIrNhnf2waicCPgsSp7tVz7OkjDe+Cv6&#10;08W8EoIJzQBTWGGX5ldQ1J9jlBLGRcewq1HZ2cR/1gDfWlEcSuStwCPSgCj/AGeX63LAH2qwtpDC&#10;oUzj8akMtrH9+TOfSmO2nFhuyfSgBRHBn/WLmg20LnAw30prTWCNt8ls+tOE6KpMMeCOx70AImnx&#10;ox2g800adtbgsR3FOS6nnzmPymHTPenpJeRndK0e32NAEL6dExPyfN65posZlHyrGy9w3NXhdwHr&#10;ItIb6DOA4PsKAK6WzxgbQik+gpklnOw+WcD/AICKmk1CHoM5qkZ2kuA6syoOo9aAFi0ucy/NcOwP&#10;8PauS1mFrXVm3cV2i6miSKNjnPfFYHilI5JklX+LrmgDDtyfMyRV1OMkkGqVuBuIBziri4xyKAI3&#10;A9KgcHJPSp2OCQRgdqgY5OKAI93vRRuooAjQZ60XADQnBpyZxikkXMDEde9AGNOhU5Arp/CxE92u&#10;eiiudnjMoCr2rqPBVuwmdyDgcUAegRAJH8pGagllkUktgL61OjRABeQe9V7vDgAHIoAVJMRGTHNO&#10;t2acF8/nUBGEBJwBUqSIkecH8KALBWUggMKRYIoyHJJb0JqL7S+PliJ96MsTliB7UATu8pJKxL9a&#10;YobdliBSiReAG5oKyEZFADiy9hmm7u+KaYZj0bFHltyHbFAC4BGMCovKhOc9frQ0Ck8ucfWopIw3&#10;yrIBigBzpEgyIwTTPtDr92LikEDA/NNkClNvG6nMpwPegANy4BLqFqpcXjy/KpIj70lw6udi52jv&#10;VQksdq8KOpoA09D0+HUrmWOXOxRkfWn3OirDGzocAHkGneHJVCXLRclOM1cu5ZJYQGBBJ4NAGRe+&#10;DzNYpdvORu6LWQfCj71WOUZNdveSu9pFCDwo6VnrGZJPvYK0AcdN4Y1XL+UoZE+9iqTW2owqQIiR&#10;7V6jYzPb2kqEbi/Wsp1ChsqMk8UAecPNfKcPCw9sUsNzcJKCY25PTFd01ukuSyjPbioG05XIIUZU&#10;56UAUdfFvHp9i0MeycoDITWC8kN0u7dsZR19a7F7aG8BaUdPlArmPEmmW2iqjBsebyRQBjPK00jZ&#10;baEHWsi7vXk+RGwo6n1qOe6aQsFJC9qrcnigBp4/GpEUtilSPcatRqqDnrQBJDEFHNWgQuPeqquS&#10;cCrMaFsZoAURktntUep6dbzWkZgg/fhwWYdxVxflIFW4ECShwcjvQBLGmIFKgb1UAqamtkG8DGPX&#10;NU5mYXJZTy1a9qzALvjBOOlAGnaoMqQMKO4rT3MmCv3T61mwb1QeWvGeQe1aLkGMc4x0FAE0d0Rx&#10;n86sicHjoawL4u0RKNggZFcjaePJLS9a11FS6A4DjtQB6iZcEVKlxg8mucs9atbuBZYJ1dD2zyKv&#10;LexNyG59KANsSJIPel5QVjpcuSNinHrUj37QECXgN0oA0hJkc0wgEk9DVIXkbjginrNnvQBYP+0K&#10;aV9OaasuacB3U0AICRxUiOPunpTCQeCMe9BUjp0oASW3VjleKqyRFW5q4H9eaf8AIyYIyaAM4rkY&#10;IqF7cgZXkelaUloVXevI9KgC46jFAGZ9mGcrlW9KlTevyP0PerzRK/1qGWJ4424zgUARPCsq4/Wq&#10;U1qNuCMmmQXzJKVlBHNayqkqgqc0AczcWwPbms6SAJx1rr57UE8DmsbULMggqOe+KAOeMRD57UEd&#10;x1rQWBpcjYRjv61FJalAc8UAS6brF1pkwMbFo+6HpXYW2uWl7ZPcjCyqP9WT1NcL5ZAGRVm2QI4k&#10;JwooA0Z7ie4dpHABJ4HpVZPN3kbhu9Ke93GzAg8UwMhvhID94YxQBajDkYOAe9SBHIwGA96btC88&#10;5pfmPIQ0ATpCyj5pATUgh+cESYx6UkcbYBxzTjExB7E96AHMUVf3j5zUOYEbcpbFTGA+ThvvVDbp&#10;83z9BQAfa442yiuT6VIbteD5LZPP0p7xJnPT6UhEeOTzQAn2hH+YJgjsaiadi4ARfzo3ReYOMe9P&#10;fyg4O4c0AIXLcYGaRXD/AC7ArDvimEYOQahlkdSGBoAseVKGyrAfhSkMo+eXH0qH7YEQMWz7VB9p&#10;iZ928/Q0AaMURI3FyaeFTOSDxWaNTTdtJ6VMl9v6YxQBpJKMD5Tt9BT5Su8FU4x1zWb9oLHKSY9q&#10;nSTAyz0AW8BuQBmkJK9QPwFQfaIUHL4Jpft0J+UqxNAFiN2Y4IyPXFBCnJXqO1MjmYjEcZxUsYJ5&#10;IAPpQA1WduCoBPvUyiJRhyAajQIznccEVOEiYc4NADSVReG/KkWZXypJP4VKTEMAFTjtSZiLZ4BF&#10;AFbLRksdzDsKN0sgwqfnUzOqt97PpTXuVQZKt+AoAiMEr4BwvvRJYOR8shAPXFTxziRcqDj3p4kL&#10;fKVx70AUxZKcBufc0o02Pkqdp9zVmRONpY1EYolHJfigAFpAVGdrEelIbK1Y5K8jpzUsQQZKqfxp&#10;DI6jIg3UAR/Z0Q/KePfmlaBGwS2D6inF5jysQqItdkYMQxQAG2gc4d2b8aetnAOApI9zURa8VhiF&#10;SKkD3ZUjYA1AEgtoO0S/lSeRADkRLn6Uwi8KYyA1MktbmTpNtPegBWkt0fmME/So3urVVyUIH0p0&#10;dksQy8u5vU09lhAwWSgCulzBIR5YI+orO8SwK2mFwBled1aEtxCmAhQCq+oyJd6dIhkUkDgDvQBx&#10;VocLuAyTV8HI6YqjbxmNiuehq6DQBFM2DzyKrkk9KnkA6mq5XkkHigBMH+7RSZHqaKAHKAQKjuGA&#10;jJBxxUy57/hVG8ffKFHFAFFWaOTJPGa9F8JQj7F5o6t1rzuZB0HQ16h4agdNGg2r8xFAG8DEfvAC&#10;gxwMMACmtbM5HmdfakFqoP3iKAK9zAo6cge9OtiCPu5NSNbKD97Ip6BVIAFACneTgJTRbjbl0JNS&#10;m6SP5SpzT0nV+gNAEGwg/LGM+tNMdwc4YKKsFz0AoGccigCsbeVgA0uPpTDbfNzITVojdnNV3t2b&#10;OHwDQA8RoowcGmCCPkgc/Wo/sAUZaZifrSrHHCN24kDrQA4xhVJwAtZ9zPvJSPCoOp9alubrz/lQ&#10;Yj71U2F8gcKKAIW5U54Ud6yb+9Yhki4HqK2LuMtaFV4IrFEAGSwzQB1Xg+EpoUkh+8zd+9ad2oBj&#10;QdzmotHVY9HjUjAp5BNwi5zigAuB8wz0HWqsZDSsRnAqxclmkKr171BD8oORzQBbL7bYkHBrOcnH&#10;Jz71oXG0W/1rNcFSAx60AN85ACvc1JAQEds5wKa0aKCyjrSbVS1cngnoKAGQgGMEdS1cX8R5/wDT&#10;7S3/ANnNdxDGzzQRoM45NebeMpTdeJpEB3CIYFAHOkZqVIsjLdKkWMJy3WkdwKAFyqCkUGRuKYiF&#10;zljxVuIKB6UASRRBRnr71ZXrgGoYyRx2NSqyoOetAFiJcHL9KmWQSSKi8DNUHmzyT+FFrNuuVJHA&#10;6igDXkjK3I4yoGavRy/KJ07HBFZQuDPOzLnYODVyGXyk245POKAOigkLRrIPxqwZAIyT9w9Kybe7&#10;cQhNh5qw6XE4CjiP0oAiu5h8w3cbTXnUnh3UNT1KRooiIy3UivUIdLUkFvmrQis1j7AfSgDjdB8G&#10;PZsJJbhw390Hiuzt7CONRlcmrKqqdKfnIyKAFVVHAFU9bhMunZUfMnIIqyWPY4qKSYNE0fU4oA5O&#10;HUZI+Cc4rStdUyQCa57VR9huif8Alm5/KoEuQeVagDv4bhZBwatJJge9cVZ38ikZPFb1rqAbAY8U&#10;AbquCOeadjHKHj0qlHKGHympPOIoAsZVjjoaORgVGJVZRn86cGIHHIoAmWQk4J4p2xJOo59ag3K/&#10;TrT1cigBrwlORWTrmpLYRJE3DSV0EciYy5+RRuY+1eQ+IvEJ1bX5nU/uIm2oKAOuiMd3FliA3Y1Y&#10;tZZLc4c/KK4uw1V0dRnIrqLfUIpkHOaAN9ZFlXcCM1HLbg/NjrVOLCpuRsj0q7HdKyhGoAoSW5XI&#10;KYzVGaEbSrDn1rodqOOOary2QkOBQBzclrtYbeapXN5HZyJFIMlq6Oe1NuGLHPpWJc20MknmsmWo&#10;AYJbdscdeakV4YpVlH3h2qKOMFsgD2qwbZjt4BoAupfJK20REH1qVZJM/LGcetVlJAVQOR3rUjUu&#10;gyccUARK8itkLnNP3zdwBUqLjgmlYhfegCkzXRfBwBUDwytKSGYCtTBI+7VaRn6AYIoAqLvSTZIz&#10;c9DUuzAIJJPrTZd0iEsQGHSqkUz8h3wKAJmXb1BxUDyKhz1pskrKxBbIrOmk8py7NlaAL8l8yn5a&#10;rSXcz9HX6UDTpLi181XxuHAqj5i6fbyLcD5uxoAjhluJb141fI7+1QXc8iSeWk2Wzg1hTarPFNI8&#10;BwGNUjeSs24k5PegDt4bNmiBabcxHJz0pkNjd+cQZzsHTFc5Z6nMgClziugsdR+TLMSaALkpuLTD&#10;glh6VLHqMuBuHHpV6yUXpBkHy9q25dHtJrcAAK3rQBgR3iSdQM+9WVvDwmVAHeqV7olzYuXb5oP7&#10;wqgT+73xsWI7UAdPDctIc+btI7CruN67mY/UVx8d+8eCVOe9adrrZYBD070AdEsKumSefWpEh2jO&#10;ayPtM7YMRGKnjuZOPMyPWgDSWCIuGDcn3p0qQofmOCP1rPkly4wDjsaebh1UEruI7mgC4JYkHzJn&#10;0p4kR+dgqilxJJkFBjtVaSOdHOJCAe1AGsSoPC4+lO3nHSs1TcFCA2T61XW01WZ8CYKlAG2D13AZ&#10;ppdfVapnT3ghCtclpu5zUf2LcSzSHNAGiLiLIBkQH0zUct7BE2Hkqj9ghDbySWHSpZLWKRVY9aAJ&#10;TqEW3KndSHUY8ZJP5VEIYVGAAKfvg27WXP4UAPF6Cu5MkU0XpJxsI+tRmWAHCg/hUJkhLYG7NAFp&#10;riQ/SoXnmBwCKYWCfwswpySIw/1RoAgdy/ymTBqPyQTxlj9avCKPqVFHlQpyDt96AKDQDPMOR3q1&#10;FaQ+QxEeGIx9KkVkYcNxTkHJUZPFAHE3MXk3boB3ppGW4q5q0TR3+7GM1WAGCRQBBPnHNUycKQSa&#10;uysMHvVLOTQA3J9aKX8aKALG44wO1Zsh3TnPSr8sgjgPqe9UUP8AF1zQBGYt0iL2LCvW9IjeOxhi&#10;jGDsHJrzGxgM2owj36V6zpyssQVl5AoAQSTI5WWUE9hUuWPuamaNOpT5vWoyGXoKAGFSecU+OFuu&#10;KikMpGBTIluXONxAoAuGHpwKAnoAKijgmXOXJqUKyjBzQAhX8qQgDoeaXknAzUbQue9AC7QPShiq&#10;jBIqNrNmBBZqjFlhcF2P1oAk8yPuwFU7lvMOEPyjr71YNkuMYJHrUTQEcAYUUAUvL3HgYFShFVcd&#10;KsBMLuxioJTu4FAFSb5zsXoaaLFFALDirCIVcNjIFPun3lCnc0AakZ8uGJNvyYpYwHvCOgA4qwQo&#10;t055C9KrQNv81yMEdKAGSsMsx4PSo0BbaAOtJKFYZJwTT7dGSZVU5Uc0AF2WyFUcCqUmHI3dq0dS&#10;jCOjDgkciszf8/HWgBHJXH92nXD/ALiNcdTQwJbNOuVBaJV7DJoAktp2trlplXO1CMV5Nq0iyazd&#10;Sjncxr0+ZzFYXU2cbUOK8hkka5nkfpljmgBrvngdfWkVMctyadgIMDrTc5PvQBIDxUyZ4J7VXHHJ&#10;pTMMYz+VAFrzMdKYZRk8/jTYLS7vCBEhA9TW7aeGflDTPk+lAGChd34BY+1aFnp91LMHEZAHrXT2&#10;mixQEFI8n6VsRWGOoABoAwbTS9hIboeeK1ItLjJztyRWosEMYz1NPEgGAq/jQBDFZqAMqBVoRog7&#10;VHlicYp/lHdnqKAHhx/CKXO4E5pgjYLuXp60kSBJNshxnvQAGXBxTvNZelQysAflPQ1FJOOeaAJi&#10;5zyaZKTE28VUkvUEZX8arzX7SLg9KAKGuwC5gkAHUZH1rgY794JmilyGU16HPM7wFMDbjrXnmvwe&#10;Xe7gMbqANux1IEjLVuwXIfBVq82hlkhOQa29P1jGFYlTQB6FBeMmMmtGK8DjnmuStb8OozyD3rUi&#10;lB+4eaAOg8zI+U0ouCOKx0uihxn8akW9DDk/jQBsrOD14NSibH3qw/tPPWpo7vLBc8dzQA3xlrI0&#10;fw1K6OBLN8qjvXjsMx2hmPzHk1v+NtY/tbVRAj5gtxgDtmuY+VTy4oA1be4weta9lqDIw+bpXLRz&#10;gHjJq5HcBT1IoA9AstU3ADfWvFMHBYtXnUF20YDFWANbdpqUwwNjYPtQB2sF0VWryzK6bgcGuXhm&#10;lZd+xhTn1cRdEc468UAa+qXKiNU4BrEkYFuowaqyaitxIWbdntmo5b1Uj3CMtjtQBa2gD5TVq3mX&#10;bhutZCaizDIgOKel6wkBKHntQBtoU5IqyJwqisVJppDkJtqRHnBwwG2gDcV9y5BBzSeYAcE1nI5T&#10;gSDFK8gxgufwoAvvdgD5Tz61Wluk27iRms4y7JcEFlPeo5ZgWwqEgUATTXq7vu1mXOobW+78tFwT&#10;+FQC0a4ygy1ADWuLiRcxIWU1u2tlaz2a7+ZMfMDUujWbQQ+TLF9Caj1MtZqWiGKAIrm7XS4Dt5Hp&#10;XHalcTam5Y8L6VaupZ7qX5ydtUZpmiuFhKHaejUAZEiGNylVjkHmumkjsTZOJOJexrDCDuKACINt&#10;C8AVq2+5QCelZLt8wI4roNNtpJoASPwoA3dN1AQtGM8GujN/O80cUa/I3Vq5EaXcQxCUqdu6uhs9&#10;QghtlSRvnFAHRlw0XluAy45BrndS0yGBjPbjap6rWrBdRyKCGGDWRrlyT+6iOfWgDLl8sxkDGTVK&#10;CZYnORmjLqCjA896jGl35zKgBTrigDbtb9FAO/5a2IbyGZNvX3rjbS2uJN2RjHap1ubiyk2Dn0oA&#10;62NtvAfcPQ1bimiYbT+tc3HM80Q3PtJ64q7BswMyliKANdnETDYmaXz0Y8rVdWUqNrEipWiXg4OP&#10;WgCwApT5SAaaN6H73AqARruyN1WEAxg5oAcJ0xywJHWgXMLdCD7U426FMKnWoTBEjcDB70ASfa4M&#10;YCE1GJZZMiODIpGQYwvWmr9pVvlcKKAEP2lmwIAB6mnrbTnltuajaC5cnNxgVC1nP/z9EfjQBdFs&#10;4Ocr70NCCDtKhqoC2Yf628/Wn+XCvS4yfrQA5rS5J/16ge1KlpcceZLkU1EmjfIOUNTiVxwFJzQA&#10;vkLn5mJ/GopI4M/O5x6VOeV5FVZY5JAQI8+hoAYiqpzCwI9KlW6kEmFTGO9VDaTg8rt9xQgEUozK&#10;ffJoAoa2fNkDsCGHWs1FGzitfVEa4TeCDgdRWUu4rgigCpMM5Pes9225H8XatG4OBWTdMOncd6AD&#10;zJP7ooqpuP8AeooAv3TBT5bcjtUaJtIHalmw0xJ5oHqelAGv4cg8/WEPZa9JDTq2IgDiuF8Hwn7X&#10;JIB0HWu7hhP3iCSaAJVuHxmRRn2qN9TijHMZP4VYWHBzspWiB52D8qAKQ1SN/uxN+VWI9TRRzCxP&#10;0qVUweFGPpT1LKc8flQA2K9SU/6tl+oqbepGMVG5JGeKQZIzQA7zQpxtzSO+R8pANMbOMCmlWIoA&#10;N03Z1pfMO3tmoTC4zz1qBoZFyQxJ9KALfmcYxSF128LVPbN3p+2QdRQBK6+amMAGqnkkZ3danEcg&#10;bOeKc0LOpGcH1oAzpWI+VfxNRW0TSXkSDkbulSsjIxVvzqbTk3Xw29QM0AX7o+VIcgkY7Ulvj7Mz&#10;gcGpJGOyTcMZ7VHGu2zwOhoApMxchccE1fhREk+Vs4FU+FkGRxVmJRtfaCT7UARXcvm3J+bcoFUg&#10;UQk1LIMZxwe4qBM5PHAoAegDSD0JouGT7SwToowaWEZkHoKhJy0nuaAM7xFIsXh2Zt+0twK8w3fI&#10;P1rvfH0gj062iRuvLCuCCM/AWgBhOelCq7kBFJPtV+201pWBbp6V0On6QFxtTH1oAwrXQ7i4wX+V&#10;a6Cy8O28QB2b275rdtdNwfmrTitggwAPrQBl2umquAECgVfjs0Q5IzVxVHGBT1XLFQKAIFj2jCr+&#10;NHlM3VqtAAEAmkcpA/OCDQBELdeDTxGgGQKaLuOJm7g9KrNdMCdozQBcOB0pGmRQMkCqDTSuc5xU&#10;LEdWbIoAufblSN0zwelUJbp5TnPTpTSU2kjrULygLxwaAFEkhJ5xULtjOX5phm75qOR1259aAEZ1&#10;xwM+9IXKkccGq7zqqYLAVWm1KFUG5+lAGixwSM8elc34n0yWe2WWGNmI9BXWaPbPehbl1+Q/d966&#10;VdLdEDYUqegxQB4HHpWqS42WspPpirUHhnX7hwos3T3Ir3T7BIOVVQR6CkNtcnvmgDzGw8JeIbbB&#10;ONh7E10Npod/jEzbGFdSba4Jxn9aqW8k01zJAY2V07noaAM6PR5zlXlFSjQtoBM/PpWqIZhyVOaP&#10;Lk7oaAKCaKq/empz6SNjR+djeMZz0q5tk5ypAo2sOqn2zQByn/Ct9NcuxuXLMck561Zg8B6PCNrI&#10;0pHc10G9hxg0qs7DAyKAMseF9LtV+S0U/WkPhvSnO9rMZ9q1t7Hg804N1oAojSrXaC1ohVfujFPW&#10;zjjw4tlAHTiryysFxTvOJXacUAVxIUUgRLg+1OHkDGbdCfpU4dSNuBQAozwKAKs1nYXPzSWypj+6&#10;KxNUs7ey2vGBtbsa6kKhXBFc74p8uNISeBQBiPKiAbQKYJx0xhu3FRebC3AXNL50aEE4z24oAuRT&#10;sxw3apwxLcEkVXWTcoYYqeGUHnODQBKifvM44q2FUrjAzVZZBuzmntOCpx1oAbMm75BwaqFXibDd&#10;+lSPcfNg1TvLhiuF/A0ARvGzSkEnmtXTLOe0lEhXhvWs2xgubx9q4JXnIrrrdZXhCTKAwGKAHmdN&#10;mQBkVRvUjvYSMgEdqJoZYZc9VNQSbVBbODQBlvpg2nauSKyNRtAOi4Iro1uR5i4qW901LtVZOGPW&#10;gDz2WzZjlsmoXtSB0xXoP/CMHy9xPNUbjQvL+9jFAHFR2ZkcZHAqa61LU9LuIha25kj9hXWR6VHH&#10;Ccj5s8Gqcx+zy4PbtQB0tlfte6VE1xCEkIyykVj6nZMz74uM+lNstWRm8t+9aiWVxOok4EZ6UAUb&#10;G0uVgyGbFWIbZxcjzeQe5pxvTYloXIK9qoSap5kvykjFAHTHR4ZoSVUZ9aypJTpxdJDwOlbPh2+W&#10;6QxueQKp+JrPOSFoAy4NTs3YngMetDxwNdK3DD0rl5IGExVTg02C9uLe4G4kkGgD0KHRBNAWi43V&#10;Cmh3NtuZWy2Kt+H9ehmgVHOH9K6dolkj8wYxigDhIbm7SRonTY+eCatw3V4rmOTaVPema9MFuDtU&#10;qV71lafqrSXIjk27M0AbEhuYJQzONhqZZ95wJQKlJiIB4ZDTQbcNjy/xxQAv75X5nO0+lTpAveRm&#10;PrSJKi4IXI9KseevG1KAGiLPQ0oicdelSiU/3KXeSelAEBgZh3FL9kBHcmpd0hyAKZtuT0YCgCM6&#10;fC33lOaY+nxKMpFuYdKsbJ8ctzS4lx1oAoB7uMgSW+F7U9buYSY+z8VYdLll7EVXNpdu2flFAEyT&#10;O4y0W0U4zbRllwB3qKO0uV6sKbNa3hPFwqg9iKAJje25X5m/SmMti6hnUYNRi12gGWQE+wp3lQyL&#10;huR/KgBt2tpJYskOB7VyjsIwwxzXW/ZbYxMseFOODXJXoEc7r1INAGfcZ6k1j3jbWPcVp3T4UDvW&#10;JcPnIB5oAj3r6Giqu73NFAG5Jnf9etPxgYprbRIec09RxxQB23g6AJbs5HU12olRcZB4rmvDMJSx&#10;i4610e7n7uaAHm5X+6cUjTKBnmm7+22kZx3WgAE4II2mhZeOVNRGUk/KmKcJGxjbQA5pTj7tNM+B&#10;gKablzxtOKMMGyaADz2z90ijznPReKUk56UEkLyKAGmU4PHSmNOFHSlL4H3TUYw38NAB9o7U1riU&#10;DhacwwPu0zcT0HFABvmdeuBUiuyjG7PvTMGgqR360ANlKvnOKNMi2TyP6DqKq3ciWybnySelWtCk&#10;823mmJ+UnHNAFu5crb4cjcx4NNn/AHdsqjrim3CKpQZ3KTS3eCAuccUAVUBJJznHatC0/dwmQEBu&#10;ozVGFR81WnDtZt2Cjg0AZ0zlnZj1J5qLOF45z1p+VIyTzSFht4FAE0aEQs46AVUI+4AepqZpGSzY&#10;A8NVRWzIAOwoA5fxcftF/FAuTtHNZ9pphc/dxWzcwNeajI7DODitG3t1Re2BQBWs9MVFGVya2IoE&#10;RBximrnjaOPWrKFBGQ7c0APVMKOKlgVX3Bzg1WN5tXaADioWnZmJ6UAXNyopy3IPFK96pXAX5sYz&#10;WaZl5JbJqE3qg/L170AXzLI3SmEluXfmsyTUSpB3ACoJdQVW4bORQBqmSMA881DJcBOh49axvt5a&#10;TABI9qaZrmSMqsZ60Aav2oltoPWq7XQXKseaoi3vXK4IXFPOmMzbpZT9BQA8XiqxDPVSTUAGwuW+&#10;gq8NMgTBILA96csEMTcKuKAMrzrmQkRxNg037Ley8F9orYTCOxHSk2k5wtAGUmkFh+9kJ/GpodKt&#10;FnXem4e9XRkLkngVC8qA8nmgDrbBUjjREUBOwHatgDEY3P8AhWRpfzWEcgwcir4EjnKqTQBYEWBn&#10;f1ppwG27h9ajWKd8lsgCoH8wcBST60AW9oJ++KjYqp6rn1FQK20ZdTmmP85yARQBdUs6n51A96Dl&#10;U3bl47Vn+XJuwM0jJIM9aANHazqDwaRssc7VGOKoDzQuckUo81u5xQBcCjGTGppAoP8Ayy4qsGlQ&#10;9acLq4C9sfSgCcImeYqBFCQf3eKgF1MO2Sad9tcLtIFAEwgtyORg0n2W3PrUa3J7qDTheAgqVFAD&#10;jaQY+/zQtpF/z0pv2hM52U/7TFnmPjvQAxY40bBbI9a5vxfEZUiKDIWuoE9sWOUwnYVzfiyVFjiE&#10;PCnrQBxpyJDGOtLHbzgk4BFStKiv82CD3FXIWiK4Dc0ARJBJgc4qwIJBjawwaeqgng1bWEbcNQAy&#10;KzJ5eX8KsC3iwQWpBGu3bz9aikAQd8UAQzWkRGd31qm8MYYDORV7MOMt/Oq7iINnsaALukwzQOZb&#10;dcr3raa6kI3sNuO1Z+jG5iiYou6PtVy5zsJkGPWgBhvVnYpuAPvVG5cspAFZjpcT3m23zgVZYTxc&#10;TKQfegCv5oE4B4xUeveIRodklyQWUnAxTfla45PBp95p0N3B5coEkP8AdNAGz4S8TR+I9LafYUK8&#10;cjrU9+yltprIsfK0+0W3t4xGg6AVedjIA3U96ACZR9nXGDiuc1SCSR8gc1uTzGMD3psNjNqGWXhV&#10;70AUdM8LM0QnnJDkZA9K1mNxZxbCxKCrC3EtohSR84HFZV3rSMxjYDJoAxdUuxNIcdqrWBWaba5x&#10;TbwrJKQvU1JZ6TeLH54XjrigDrtEtnhvEaM/KetdZqOnC4gyRniuX8Mk3EqhSfMU4Ir0r7MvlKH4&#10;OKAPH9V0sROflw3asZbPZPucZPevTPEumhvmj61yr6U+w4HJoAfpOjlmEyjHcCu2tCY7bbKeQO9Y&#10;mkOtrZ4lOHXpmp5tVSc+UDhvagCjrjxuCmwFj3rib23MBLqcMO1dJqrtG2d+feuVv7p5STt4HegC&#10;94f1vF4Le6fAPTNdibm0U7S6ke1eTvueTeoOR3Fdr4WuoLiBkuMeYvTd3oA6bzYFG4N+lPS5i4wp&#10;I+lM8+GLkopFKLuGQHYmAPagCf7aqD/Vsc+1K138u6OJifTFQRXW99ojPHfFWlkJXIXGO1ACLcSM&#10;ufLIJ7Uz7RNnHl0pknPCpz2zUQ/tA/6xI0HqDQBP5koBOKrG/uWk2JbtgHqRUxjuNnEy/WhI5VXa&#10;9yCfagCTE5XJOM0eXMf4se9IIG2/6+mG3bO4XB47UAPaCZhzNj6UvkkKNz7iO9IigcliTUhx1zxQ&#10;AmwMKiaNVJwMg1IXUDrTSwwMcUAQR2qykkEhfSuV1+D7JefIflNdiGRD8zcdzXKeJysuGiO4A9RQ&#10;By11Ng8jOKxbpwzlhxmtK6IAK55rGnfJOaAGbx60VBRQB1JVSc1JCD5qD1NRIOoNXbFC93ECMgHN&#10;AHpOk7obWMIoPy1qK7E5IArLs5MWm4dFFQx6xHcOYirL2oA3XcgdVqE3MhOAi5FUjtjjLkO2egzU&#10;CzPM+FgZPc0AaDXM4b5YFak8+6PIhA9arL9rQelIl67SeWsoL9xQBbM9yCAEFNZ7kntULSyjvVGX&#10;VTFLs+Zm9MUAafm3CryoY1KHJXc2B7VlpqoY5kUR/U09nW4IdXbHt0oAveYPwqNpVx1qvGmerEZ9&#10;6hm+zxf6y4AH1oAvGUbc9faqz3TZysZAqrPeQWMIky8inpgVJbXwngLtEyL2BFADvtk2TmMn0qRb&#10;iU/8s8mmxXsD5424/vU9bqM8jketAFe8WW7tzEYhnsa19BhW20gpKmW9PWsqTU4Im2lsmtuCYpYo&#10;6qPm5AoAhnC+fFGBg9abcory4JwBSJI0138wwRUU8oEjA0AJGODjoTU90zJABjKmoYMFA3qade7x&#10;tX+E0AUHZs/dpp6YNSEZOA1MHMwB5UHmgBl0SsUajvVC4leON5FHCjmtC/Ki6UKOAKw9YnEGkXMj&#10;NtBHFAD7F1uIBLCQFbqanixACqndnrXK+DtUFwslpIfu/MtdU0qp0HWgCZJHYYHC1G0oRWVz8w6U&#10;sMMkife+U046buJ3kn3oApf2iqAgjmqzXszH5VY5rXXS4UIyuamW1SNsBRigDnd127fLGalWxu35&#10;Y7a6AQDdwP0p/kMeNtAHPro5fl3NWF0qFQOM4rZS1OcHipRbKODzQBkiziRhtQflTxEN3StIRRjO&#10;RzSYAOABQBneU4/hppgcjk1ectu56VCCI3JJyKAKpiXby/4VC6KibsZqVyocsvOe1RNLlMY4oAbK&#10;Nqo6jg9RTd22QM33RSZYkDselRS/KxDUAVbqUhnKfcNZEl0ytyeK3JYs2uNuPeueuomVjxxQB2Xg&#10;u+a5EsBYlR0B7V3tu7JFtVAa828BriSZh94npXp1nkqAVxQAyWV3TATAqth1521bZ3LEBeM04qfM&#10;zjjFAFB2ORmMflSgg/8ALLP4VaZdxJ20Ak4Krx3oAqh16CHmmu64wY8VZjJBdtvNMO6QcpigCDzU&#10;6GH9KA8X/PPFX9g2KdlRLEGk3bflHagCmRDuyVNPzaYGQasgI24FKaIUVCSuSKAIf9ENHl2bgg96&#10;e0MfVRwalNtEygKMNigCsLa0X+KkNpbb9wfg1LJboijuc9KQwp97H4UAR/ZLY/x04WFuTnzBSCJW&#10;+VR8x7USW/ljnOT2oAb9ghyR5o21yni+3WExMrhlxwK6S4idEycj0rz3xDqLDUzDI2QvQelAFZTE&#10;PvpTlMcjgAbfemrNH5Yzgk07BK5VQFHegC7D+7wc5xVo3KADPesP+0VgxuDYPHSrgdJwHJ2jHegD&#10;U84EZXkVUln3E5B21Ra4lVjtYBKiku/LjJL59QKALu5Rk7aZ56nkR8fyrPhvxI20BvqanVixIU8H&#10;rQB1Gi3c6gqE3RVZ1CZjEWKcelZegX0kDmDy96Hv6Vq37+anC4FAGbpgP9oKV4BPNO1yZ/t2xhgA&#10;cVQe7exulZfu55qHVtXS8u4tg6dTQAgj3NuqdpPJtycbh6VXMgWPd0pEuVPXFACpdCYA42+xq9DN&#10;kc9KzJImbMijC+1S2suGIJoAu3atKyLCMse1aNm11pkJDoSrVQtJJEvkeFd4HWuq80XEOHjHTpQB&#10;yWqXRYh8YJrnZwkkm/PNdPq9ttZiB9K554kWQYP1FAFNE33SbhgA8mupjuVj2BDlSMVkwwxucd6n&#10;MDIRg8CgDoPDUsdjrM54zIhMf+9UHhzxJ4gm1y+t9ajZNsh8s9tvaotOjZ7yOb7oFdQRFK43AZH8&#10;WKALksyTDLnIqq8+nqwWRgDUUzBUK5rlNXOxyQ+aAOuuNOju8NERt7Yqi2gvFKJEzuqHwleSXJMD&#10;OWPaunl13SoLoaa06NeY5TPIoA4rV7Eh1D5A71y98io5h2/K3ANeoalbRXEZdgMAV5trcYEzbeAD&#10;xQBz1zCbNikb5DdaSzu2trlH3HAPNOkUM4LkkUm2MPjblTQB6XbSQTWsMqsGDL+VSmQIvyqp9hXJ&#10;+GLlTazW80mxk5Uk1vRuZYiYmDY6kUAWvtFwT9wJinhrh+RLisx7q9LqEQbP4iavLdYQBFU/SgCy&#10;WYL+8lIJ9KhlXemDctUAmvQxe4jRYu2afDewSF9oBcCgB8cgUBI5mY9xUvlyMeGwfU1lQ3Vx5rGK&#10;BRk8tVwpJEvnPKx7kUAXT8vytOq+pJo/cDDC7Un61gyOt8SJNyDPHvSi1jhkRcEj60Abv2lY2H7x&#10;WX2qNtSRcnaxHtVGKONmZURtvcGq93dvbReVBGM+9AGit88wYxQMSOgNPj8+5jPmJ5R+tQafdyGA&#10;CbCynpSSwXEkuXmKBf1oAWSwuZSFW4wPrVPVbOSLTH3ld49O9XkcqhO8vjuKrXkh1CzkGxlKjgnv&#10;QB51dyDkHqKxpXyT61pX5KzOp6g1kysc4IoAbvb0opmaKAOwC4atjw/bmfUlB6DrWUGz161u+G0k&#10;adtg5J4NAHaJcwwxiEJnJ61MlnbgEhVDN39KrmwJj5JB7moI/NtptoLOp7mgDQt9OMDl2uPMHYHt&#10;Vh0ZgVTAPrWfJb3M5BSUotWEEqKFySfWgCp/Zd9K58y5ITPY1dj02GDBAy4/i9aqzpqZfMMgVPep&#10;oRdKn759zeooAW6k8mMkJuPoKp2d19oYrLabWPQkVfO7dx+tVbn7ZIQIpY4x3NABNpFtISZQTmnu&#10;sdlb/JGSo6AUkZlSPZJKHf1BqG4kvCm2AAv2zQAnkHU4CQzQKeuetRpo1jCMSzGQjnk0wWt/Igea&#10;42N3Vaa8UcbhpC7mgC9LNFbQqyweavQDFTIpmjDbQuR09KwFvNQa8CRJtgB5yK1ftRTGScmgB76V&#10;FM26VunYUSQxQoFQAL0pDLNjIqlcG5fAVM0ATC2iVw0kIK+tbDF1SMwjK46Vz8Ml+Z44n2CLPTua&#10;6eVVghBDZ+XgelAFaBsyu5GDiqruNzMR1NSRP/o8jd2PWqZkLMMetAGhEoVkHYio7pzJJtB4HSnL&#10;IgCsahunKycjAPSgCAE+YRSQ4afHoaaMuCV4NJbNiZjjIA60ARXTZnkPXA4rmvGDL/YccX8UjYxW&#10;8zjezZ+81ct40nVb+3jTJG3JFAHK2jvp15DPGcBSAw9RXoYlW4gSZOjDOK8/YrICCPpWpb6xMlos&#10;K8BaAPQ9J2y2+1Tk559q1Bbswx6Vw3g/UpBqckLvlZBnmvQEb5cnrQBXFr6mnfZo169RUrNgA5ps&#10;kisd3egBuxVGQBSfxEGm7yeMU3524oAGUg+1NLbcc9KdsJ4JzRsUUAROSzZApmHPbFWAUH3jiq7T&#10;Lk80AQspOcmq+0MSO1TPKcHC1UYO/IOKAI2QAHJxiojJFGW7qwpWjZlOW6VCwiU4POaAGNNtAGOn&#10;Slt0a9uhHjnuajlnVlAC/MOBXQ6TYrBY+aAPNagCjeWWF2JyBWBeWLHgiuxC785BBqvLao33lz70&#10;AYfhaaLTL1/tB2o3Q13SeI7KFeZ1rkLnTFIJxWZcafs5waAO9k8V2Wf9eoqI+LrInHnrxXm8lqOp&#10;U/nVWS2j7Ag/WgD01/GFkOPOBquPHVgZCgkwRXmZhA6ZqF4k67efWgD1E+ObINtVgSaRvHFqB94c&#10;V5UytuG3p3NTokHBfJI96APT/wDhM42XK9D0p3/CXKo6V55FeQImMjjpVkTPKodSoFAHeL4sQrwt&#10;A8VRt0AJHYVxBlULtAznriprSOCF9wf5z2JoA7dPEW5ciPAqZdfJG7bxXMLMu0HHPpVyN0VRgcHq&#10;KANgeKrUSbCh3/SpTr6t1TrWKIoPveUCT7Vnz6lJHL5K2xzng4oA6aTxHFCdxTBqOPxOl1JsSIlh&#10;3xWZDC00Y+0RjnkVbjihiTCoqt60ATXWrTOOU6dK4rUbJXupLqcZZjnHpXWTSxbMOwWsW6soLp8r&#10;cE46gUAYKxLIRshOwVejikU42/Ka01jit49qkYAqnNfRx/KpDOegFAEEsCFSGQfX0rPNv5L7pZcp&#10;2FaHmSP98YBqF7dJQQ54oArG5t5D5aNlu1KqbCSY8k1V/siRJjJAwA96vxYRRG8gMlAELZXlYxg+&#10;1QyC7Y4iAUZzzWntXHHGOtQu4GcnFAFrSNSOnSgSrv3+ldLdTpPGNq4yM1x8Fyouo9ib3Hat2TVc&#10;Id8RHHpQBn6rbttyDkmsqC1ETB3PStmSKS6i83d8vpWfbabPNfbZCTFQBHc3kQiKk/SuP1rV7m0I&#10;NuCea9DuPDCT2suMqwHymqGl+Co5YGN7l5M/pQBj6R4jaTSFNzxIe1Iuqq8hw2Kd4l8Fz6e0c2m7&#10;nRjgp6VRXwrrEKrMELEclaAO/wDDWpxiLZJF1/iI61sX+pxQL8p5NcRYa3FHbCB08uVOCpHOaW5u&#10;2uRkPQBqXeqicHPWsxImmk3kYBqvbS7ZcFd2a24QZAB5eEoAdbWojUZGWrUh077SwIXFSadai4lR&#10;Op9K7G0sbeBVBKl+4zQBhQaGVUNnGKurp5xycGtiTGMIMCs6clWwCc0AU7uwIiyD2rkL6xdpH9K7&#10;2JJJUKsMis+40kmRiR1oA5nwuJLTUuPWptY8KQS+Jxr8MrLPjDrnrW/YaP5MxkK4q9LbFjkigDkd&#10;S1edIfLwRxXMT3K3QZX4PrXc65Zo8RZo8ADtXCXNk5YsqnaDQBmPAQ2McUxUXdtbgCrrwuMYzUUk&#10;bL94Yb0oAfYRiLUYi5zDIcGu1jtPstwUtwPIIzmuHUhYyGJBByK7OymcaVDIXBZuMGgBbiymRtwf&#10;IP8ACKjtWhhzHK+2TPApXS9uZUCvsiH3mq0LK0Rg8yb2/vUAK9m1zCySykqw4PpUUGlG12nevljr&#10;6mrsVxE3yx/dFPZRLw65HYCgBPIQcxjgjiq72LyktJJgDooq2rMsfC4x0qutxclyDEoX1zQBEiAt&#10;+9hChehonWOErME3ntVuSJJ1AkbgehqCURquzBOOnNADW+3hswRoUIyaVdOS4YTz8SjsOlV11Nkc&#10;oUIA9Kux38cygIhB96AK82lvcTBlk2BamdAzCNjnAwTU6qPvEn3FBgik+ZdwPegCo1q8cZW2xk+t&#10;IbeZLFxcSLnHQd6uG3kLApJ8g6io5ZER0jeJnH970oA8g1pXi1GTIxk96x5X4rrvHUPkaqHC4Djj&#10;FcbIck8UAR7mopKKAO5GCOa67wvAWtzInDA1yihRiu88NKkViqMdoPINAGqxkedQzlePuiiTTtwO&#10;ZG6561I00UfLN9DTBdeYGMRLEdsUATRpLGu1VyopqteyzbRCFj7moYLq9aTb5JVfU1f3Sn+OgBwj&#10;bFNfbGpLtimtOF+9Ko/GoZbqLG0yI5P8OaAI5Fin+UTEE+lU5NLh3/NJMW9jUu7UBIDb2S7OzE1e&#10;3TmLGFWTuTQBkLpdylyDErBPUmr82nzMR5cxQetRyalLZjbO4dv9mnwancXIOISoHc0AKtlKhy0p&#10;bFTeWAPuA/hVea9u14jh3GoTc6ocbbcZoAmmlWJS3kk+wFRRStcjAgKe5FRtdasODbIPqRSC71dZ&#10;CWthsHpQBYgs54nYvJvU9BSyKpBUtj1qo+q6g/yx2rZ9cUxGnYFrsBSewoAntbGNtSjdWZsHOc8V&#10;uXbja5YYyMVk6dMPMIhQ7V9q0Li4Elq24UAUHYx2hqpbHdMAetTXh2Wq8/SobJSWDntQBZmfYjZH&#10;FZMmoiPHmMWHb2q3f3A2+Why7fpXN6nKpZUXqvU0AbA1HzFPlnj0pILknzMHtXHtdSwyb42P09a1&#10;rDUEniOTtkJ5WgDbWMkoCeG5rhdfuPtGquofiPjNdmLoBmYnAjSvP5/KubqaRnxuY0AVynpIBTkR&#10;lbIYGj7Pb5yXPFS7oEXAYfjQBd0S6Ww1aK5lbKA4PtXrNvKLiJZEOVYZFeLGeHGNw/OvSvDOpLPp&#10;cSq4ZlGMZ6UAdL5JK7ieKaVUCoWml246KaiLMfvNxQBZLoopjzqCCvNVsr3NNM0aknjFAExlYsWU&#10;YpjF2/iqFrsFcDtUf2gEfeFAFjaCMlqiYqGqFJRK5UEk1DcSSwH7lAFlpQMgDrVV2IOcgVX8yWU7&#10;s4HepWtlmtyN5LDvQBTmu4wxUPub0FULq8EAAKNuPQVDJC1jdiUcgHvWtPLDdW6TiIbx1FAENpCW&#10;KPLx3xW6bn5BsbAXtXPGdsfMfoKA0jLuVz70AdZDfRuihl696nMSSj5DXMw3QeIIxxt71btLuZc/&#10;N8vagDTmiZOGGcVVeBZOG61NFqIY7WGT71YWNJuDxQBg3GnKw+UVlz6c2eldfJb7B/eX2qvLbCTp&#10;1oA4ae2aPj9apvER1rtLnTlJOVrMn0sYJA+lAHMNGfSoXjOcitee0dD0qq9uVGTQBRxntipBM1su&#10;WBI7U/y2z7Uj5KFGGRQBNDqcYXLjAq0k8LuJEOWPSssRRKMsuR3BqUXCJEBFH9MUAdFBeTFtvl8e&#10;tS/bJ4SSSNo7ViwXF5IB/AtX4YUZf3s2T9aALkGuXMrkKioo6Ma0oLq4uIyTsLeoFZkVrAzAdV7g&#10;VfhktrVPLTIGfxoAuRSylCGl+YVXub2VSFCFj7VOojlO9Qfeobia4jGI4c/hQBTeZ7oYkXDDqDVP&#10;bcRXA8tlVO9arQ74w8w2seuKrObb7se4+pxQA1p42++1ULiaOEmWKMZHc1NcRTD7sO5B0qhcTXAw&#10;ptgVoAfHdtOhdv0qN7zPRTkVCs065VoFRfakJeU8EKaAHfb2Y4VCPrTkJLhygB9aQ2XmqAXIb2q9&#10;a6dLLEdoJA7mgCMGWQZQE471d0vTxdFzMpBHQVraNbRxwtFMFBzwa3rW0gQgADHrQBgWmgKtyJYx&#10;gitG40khckA10CQIv3cU14+fmNAHNfYGXjbhTVmKyVIgSMNW2I1xyMiqtwMsBjjtQBCsIaPGOaBA&#10;Y1wBV61hwuW/ClnjKDPegDJOW4dc4qGXZDmQNj2q4x2yEkfeqndRK0LLjJ7UAcxPocOoaiZ9oBbr&#10;im6h4Umtbb7TA5KL95TXR6dAI23uQMVcvb63ktzAzDaetAHB2MQkkV15HcV0cCPGQUTKehFSWum2&#10;vmf6P1H61swLGFCgLuFAGdIl3Fp1z9kGy6ZD5ZPY1lfD063A041iVnlLnG45rory6Cnb/EB2qhY3&#10;Un28bucmgDsRKxxTykbYZu1QQSADBGTUF5JtBO4gelAGxbrH94EYHU0v2qzmJ8qRZMdcVyMmtiOK&#10;a1Z9nmKVDZ6Vn+GhJprSRyyl8sTnOaAO4mY4+XGKozzyeYqAUi3izEKrc1aihUnLDJoAzby0luU2&#10;kfKax9R0cwwZVOnWuvu9RstIsDe6hIscCnG5qqve2eq2PnQENG4ypHcUAeZ3EWHyFwB3qhNGkjbj&#10;9+t7Xo3VvLVcIDxisAQSAljyTQBWaIY+XBPvXRaHEZ7KUs2Fi5Oe1Zf2QCMMc564rR0iOSVbi3QH&#10;ay5IHegC7DPG3ypPnPYU0qwm3S3QEY7VDaWEgYqIRGg/iJ5qf+z7SGTfcTEg9jQBciaCVR5LBlHp&#10;TmknyRFGOOmTUccmnJjyJAoHUCiS/souPNb8BQAvlXbgZwOeRmmva7H8zc+PTNRNqNkCMzSD8DQL&#10;xbgmNGdvQ7aAEdpnk2JhF7kmqKyMt4YZrkkk/KAK14oYkj3yKzN6Gnx3FvKSEshvX+IjmgCpKkZQ&#10;bVfcOpFRwR75AQJFxzk1eae7XIS2HtxVSW/1aIH/AEIH0AFAGhHIHTKhsD1oimb5g2ETsSazodYu&#10;0A+0WTJk9hVi4t4b+MGYyRp/s0AXPPA+5MkjegqE6kxLIbck+nrVeCwsLbmGR9/q1PnidRvE+AO4&#10;FAHIePV8+yjuGi8t14xXnTMWANeseJYzfaFK+NwQcsRivJsjGMUANooxRQB3MYLOo65NemaNApsY&#10;0lUEAZBrznT0827jVRzmvTLN/stoFMTOcdqALDxjHCg46ZqEmUKWLRoPValSQ3CkeUyfWkayAQhQ&#10;MHqCaAK8aTTkFboNj0q0bQj5jMc1Wjt76Jv3axhParqpKF3MMt6UARtawMoDoG96hOnWcb71gG71&#10;onupIj8y4H0pY7hrpD9mByOpYUAPF2mdhYrjiknhkuIiIpNvvUP2K8eUNKq7e9SyWZeRW85owP4Q&#10;etAFK30RlkLz3LyZ7ZrTSEQrhTkUjypCm5s7R1qpJqyghY4JHJ74oAuZ2k5wAfWqM11dKTssi/oQ&#10;aUkzJmYbO+DTTNclsRuBGBwRQBVW1NxKZLtZYV/3q0I3UJshfJ6AmqccqeaUmuGkYnpjgVcby0Td&#10;90AdRQBX8+a2m2zbn3HjaOlW9iH5mA5HGawZXhnuGMN3MW/ugVPY2V0pMjSyEZ6PQBuWrmKRmjAB&#10;Ix0pLjKxndHhmNPsgXY5GKTUZN1ykfYd6AMvUTiNF/Smwzx21k7sck8KPek1I4uVHXioWEagO4zj&#10;oKAKdzPtiLBMO/3q52cEuQM10FyVnBI61kzIVBO3kUAZEsZ/i4qsS8cgdDhlPBrRlQye1U3RlypF&#10;AGkurL/Z0pfBkZcGuTIPJz1q9LEWPfmqNzG6dBx3oAhYNzhuKilQMuS1H3u5p4ti33n4oAighQuD&#10;1Ndf4RukstSdnbCuOAelc3HAid/xqwpCdCfwoA9Sn1iFRy6/nVCfX4VGAS30rghcyEj5ifqakjkn&#10;Lf6xcfWgDrjrjy5EafnQl/Ix+eRFHfJrnEmC/wDLQe/NTpJauB5mX9hQB0Nsyz3JQTbs+hrQS2jj&#10;bg8j1rn7a8jhZfIgII710aMJollXqRyKAHH93IHXirMoFzFuA/Go0AlUoR+NLA7o/k9qAM0jypCp&#10;HFSxSmN9o5FTahbnIdeveq6EFQSctQAl/aCaPzAODWTZy/ZrsRTLhDW9EcjDZIPas3UrZg24DpQA&#10;69tfL/eIuY2HFZu8RgoGwxrVstQeeNbOSIvnoR2rN1LT3SUnGCKAE3yKo4yvc1L9qKEBT1rFuLq6&#10;tYtyHeo6iktdesblljlby5PfvQB08U4Mf3s+tWob+SPocisIA4yjZB9DVqKcoMY6UAdJb6gCcMPl&#10;q8ojuV+U7fQ1ykNwzkg8D1q2l+wwiN0oA3JLZwCGAYetVZLMOmEyPY0sWq+WoVzkn1q+txFKFJwC&#10;fSgDm7jTjghlxWdPpIZcqc+1du8KuOAGzVCaxVGzjFAHBy2DZyBjFUZYShPFd5cWSvzt/Ksy50sE&#10;kqBQBx5jJ47UqZjU4WtqTTXQn5aotbMm44yKAKDzzp93kUxtTmRNwhJIPNW2iGeOKjaLAIFAEtrr&#10;tzKQBBtArT/tC5IWRUXPvWESyYwMVdtbh5BsPSgDfttVn/iwGPatGHURcDZIuGHWufjgIG4ueOhF&#10;Wd4CDaST3NAGlLfpADu5Q/jSQ3sUgKooI+lZrX8UCjdAX9KfHdzsheKBVJ6DFAFuR+Mcisy5Te+H&#10;cj6VNuumG6XAzVe4uYox8xJNAEKLBBukJLkdmqo2sQq5C25471I95akZETtnqAKmRrN41AjVS3GD&#10;1oAl0iZtXumihj2bRkk11WmRNaq6S4Kms2xs/wCySsqgAsM/hVsXiyM3PJoAr3kwglJVu9aNhflk&#10;HPNc9eyh5yOTWppiLsB5zQBvrqLRYzn6Vo204uCOKzIrdZlBI6VqQQ+VggY4oAuBVIPrUZtQzCky&#10;zN9KmiBduQaAHxxKnvVa6jOCRV9Y8DBqhr+qWWi6e11eNtjH60AZjoOWY5Ydqx9RuTEcqcCrlhq9&#10;jrmnNfafJuiH3vasS9cSSHmgCpLenqsh96py3LO454qC5Gw4U8ZpqRFlyDketAG1Y3bJkq3yjjNX&#10;ra3eebek7DJ7GubQMj7Vbg+neuh01HgUMz9egoAXWFmspFy24sOoqDSr3EwEibjnrWjd2LXkodmJ&#10;qsulSWd4i/wv0oA6qKQtEGUduKydSuZYgS1dPYWO21DNgLjqaxNdtoh8+RgCgDzzU75ml6Gn2Opz&#10;2kqrIwIbpmn3saSyOFXr3rDe2uBJvLEhe/pQB3+mXjveIwPB613sJDRDHUivI9GvZCBEucjofWvQ&#10;tJ1JpFWGQEOBQBY8UaHb+I/DsumXLbUbkMOxrE0GwbR9Pj07zN6xDarH0rorp2ZcbuKxJXKybl9e&#10;aAGahp5nXIHNZX9ispLPxjpXYWckc8S7sVHfw4GVXIFAHENbly4KgKvFP0Rvs1zKwGSVI+lXLkYd&#10;tykCm6a6QyyuVzlSBQA2S7t4MsrFmPY063vre55a3DeuRTEhTJLQqeetWlSLoFC5oAUyWkABNmuG&#10;7gVNHcW7/ctlH1FLEFhXaSHHvUnmR7s4FABiM9beP8qcMLwqKB9Ki88liUT5RUEs90TlCgQ0ATvM&#10;iNlgB+FI17x+7jDfhVBzPDIHnhacnpt6CrME7OxDRqidsUAILq+L5EaKtWVuBjMmM0c4zjPpUTDz&#10;OHWgCVruPHzBcU1ry0P7tgMGq8lkpUgdDWa+n3RkOxMgHgk0Abg+yjhUHPeo/tNuX8uKVd47GqsF&#10;tchcSMB7ULpo88SEL9RQA7V9PkvdLmV5BjacBe9eEToY7iWLGCrEV7/IAkTANucjAFeL6/Zm312d&#10;Sm0uc4oAxdpoq59nP9w0UAd1oEXmamoJxt5r0pNQgihVep6e9cH4bg3XsjkdOldw0cMMSy+UC+OR&#10;QBbiu0l6DH1pXhWZskn8DWY15NIdkVqQD3xVmC1IUM820ntmgC1HCkLFwxz6E8VHJczHiJFPuaSS&#10;NHTDSg/Q0IIoo/8AWBR70AKJQqk3O0n2qFNYsXkMMSOHHoMCnM9vKflIdh2qGSQxruhtAW+lAEkt&#10;vcTNlLtlU9gKnjhEUYEkhlYdzVDzL+4AQReUO5q4ttiMIZCT60ABuipbzolEY6e9MF+GO2OAD3xW&#10;XqMTRtgM74PQUyC+O8F4XVR0460AbDwfaY/mxmqSaZOG2i5CpnoKuI5lTIBXIqN42CkRkhvWgCY2&#10;cSpghdw/i9aUqix4Kgj09aorFKmfPkLZ96c03lRkjkDtQBBJPcKStvYovo2Kpk6w8m2RhEnrUi61&#10;5j7Hyg6A1N5JkQl7kuG6c0AaWmq0Nqd8vmEn79LOS1wPQUtnAEtFReVHeoZ54ofMlYjCjigCmY1n&#10;vm3nGOlSXFsjLt6H+dY66gWmaQ9zwK04b9ZAFl/A0AZ01s0bEAYqnKof5SOa6Vow65GHWs64sQQW&#10;TrQBzs9rkHAx6VRkQA4cV0UkRUYIrPntgxJA4oAwpkxyF4qrNDnnGa2XtyrHIyKqyxEg4OFoAwZb&#10;UE7l4PpUC45U5rYMJGcj6VTubUtnZw9AFbjbURnI5FQyxuMq7kGotvljIOTQBZ89n6DBqWMbj945&#10;qKCK6nYCK3Y574rYtfDeqXDL8oRT3NAFQQLjJY5+tWra58ogYBrftvB6xEG5n3CtiDR7C2A2QhiO&#10;ckUAYKXLxw+c0DBf71aOgayt1dtbSEKW+571qX0CXdg8KoFGOABXnkrvY3iSLkSRN2oA9PUbZNpJ&#10;AqSQfxp1FVbC8j1PT47hCM45+tWRLjjHJ4oAl3C4jw3HrWbIot5uFzV1GaKXBH3qW6h3ISMFvWgC&#10;oHZSG4Gamlh+0Qk7vmHaq8ZBG1uW7U+P5H5bmgDIcyWFyHiOOa1ZF+32+/8AjA5pLy3UqWABz+lU&#10;bK9e2mMZGQeKAMy8tgjFQOD2rj9Wshay79nB5BHavR72FsFyvyt3rnb+z+0IyMvToTQBh6RqcqhQ&#10;znI4wa620kFwBzya4R4jaz4PGDXRaXebgvNAHRyQywLypwe4qJZkjOe9bOmTrc25RwGx61V1LTlT&#10;95GvFAFNLk+ZlzkelWo7sicHeQvpWWQQemDSib5SMdO9AHSJqUgYAMCO1ai3ivGvnAc1xNtccFie&#10;e1aMd2WAZicDpQB1DW6MAyN17VVltjyduD7VmxaiwwqtxWnbairgKxzQBRmtt/BFZ8unKSQBiunZ&#10;IpxlSA1RyWu5fugn1oA4i50xlbKjis6W12tnnFd5NYnHA/CsyawVshlxQBxske5sAVGEKngkGulm&#10;0zGSgrMms3RuVoArwzyoeuV7irEbkbipJXuKjELBsEVYjiOfTFAFdr0scBMD/apVmui3ySKF9aWa&#10;3R3PPJ7U2K1CHG40AW7fzkyZZTID61DcyKrYEWc98UM1wq7VxjtVXN48mJHUR9zQBI0qhcBQG+lT&#10;6fosupMZScKpzxSQWyKcqwkz0rp9DsJ7ImRj+7f+GgCvcM/lRwsxZkGM0QWEs2dowfWugXS1ml3Y&#10;5Nar2aw26qqAZ70AcFJpd1Cxd4yyf3qv2D+WVjx161v6rO1vppjjTdnrxWJYARoskiE7zgUAdTYQ&#10;iSMADitRbUqmWUgds1jRXbWVjLMq5ZFJArhPCnjXX9T8XzQXSubQk8EcLQB6kqKkoGOO9WvMjUcK&#10;MVSuWOAY/vY6VTju5N21xgmgDW3hlyK5rxVpK67YNaTZ2mt84WJTnJqpcPu60AchpWjx+H9Iaztx&#10;hf4j61m3G2Q7QdtdRettjfjK1ydzd2zOYuRJ6UAUbiHKk9hVYhkQIvU1dMbMyxnOSaY8eycrjpQA&#10;lpH52Qx2lelbmnq8jYPQdKzonRlEar8x61t6VFkkNxjpQBtQRLGATzVW+eb7ZHIE3RoRWtFF8gz0&#10;qZlgRCz4OB0oA878ceItc/tnT47AulmPvhO5962reaa/tAJSckVS1a7BuWfy8R54yKtaTcrKFGMU&#10;AZVzbiCfaeBmmNaBgWx8p710F/pZuW8wEcVTFs+wRnhQaALWhaAZNs5TCZ4rojaiKXdjAHU0tvq2&#10;naLpsI1CdYy5xGD3p2pX8U1iWgIwwzkUAY+q6oIT8jZrCutddNu9QoPTFZupzuJGBYmsndJIwEmS&#10;O1AHTWWvyR3KkH5CeldxFN9qtA6sDkV55p+nmWPBHuK7HQVZbR4nJyOlAFa4hLzfN0HSkW3hit3L&#10;sAzcAVdFtI16AR8pNUtZsojdhBNggfMAelAFZY7ZScvj05o+0oOAmT2NMW2iTGWzTv3i/wCrVdvY&#10;0ATRtGTl1PNTBEHY4PaqynK4lYKw9KlQRkBjKc0ATBooxtAwKiknt0HJUH3qQRW8h3u33aqTG0eY&#10;kx7yOmKAFk1GB49ilmU8EqOlJHGsAGxWcHnJqH/SnBW0twinrkUR6be8/aLjCHoAelAFiS5kVdqb&#10;c+lR+dfZztjNJLElvEcNubHGe9QW80kcieflQ3WgCwbu4A+aAH6U1J5JmIZGRexzVmTYEzG2feqj&#10;uF++Tj0oAnjj28+dz7mia0L4xdbU7jPWqE1sjSCWO6wO65qRBG/EiucelAGpDCBHtX5wOleeeKLA&#10;LrHnNzn17V20M73Xy2geHacfN3rA8UW+FDM291PJFAHK7Y/7ooqTcf7lFAHZeG7cSKTu2k966RtP&#10;y+ZJmx6ZrK8NxJFaLI54NbpuoJGKc5FACJLFGojVunFMezST5tzc+9CwpK+UIGPWrKwkfx0AZssA&#10;ifdHGzsO2aV/KnZY5o2ViPXpWoflGenvVCa4tUmG5iXPtQA+OGO1UCGPLe9QpfyRXJE7oq+gq6I1&#10;uI/lbaD3qJNMtUbc4Mj+poAVL6KU4V8n0qpepd3C4gfYPWrxht4skIEPrVaa8tY+PNAPpQBmwxX1&#10;ixM8waM9jVk39xIB5Fov+8RVfzPtVwF8zdzxWjb2cihhJJ8vagBkc5RP9KnQOewps0pIzHJj0qL+&#10;z4DcEv8ANjvmiVpBKqRwHYO9AERn8lCZmZ/pVCe83kGCGQk+tbb2xYYUAZ9aqHTbrzN4lUL6UARQ&#10;WcLQbrkYZuwpVa2tMqm5vrVqOzkRsytvFVbu2lMg8mPOKALEXiRbbEP2RirfxYp09kmq2sjb9ncV&#10;HH5m0LMqLUbzLGxXzAPYGgDnriCe0kKuMgdGFEV0wIOa0p5YJH2PJn2qjc2PlgtDgqe1AGjZ6kyA&#10;kHjuK1Y5UnUMODXIRkpyG6dqv294yMCG/CgDduLUMAcVkz2jRHIHBq/b6oCNkg4NXNqSJxhgaAOY&#10;ngG0nv6Vly2+SXbIPpXW3VhxvQZx2rIubfdyRg+lAHOyRszFscCq7xllyRzWxNFjtjFUXiZiSOnp&#10;QBkzWkMzASL36itSz0vT41Vtu8n1qNosH2pYpGtjnqPSgDbiZIvljiVV7YFaMErbOeKwY7rMYbP4&#10;VO94FCNuyPQUAdCCmAWcY9KGmTbwAa51dQUuTk8U9b3cD82M0AbEsxiUMSMGuH8Qqkd0ZEGVaumS&#10;dZrdo3PzDoa5/VE86LZjlaALfgrVRDctaTMAkn3Qa7R49jknv0ryu1hCXEcisd6tkYr1OxnF7YoW&#10;++FoAeTvjx1YdKngCzQmP+LvUMeEkx3pXzFKGU4DdTQBUuIWhlO3p60mMrlDk960p4luIPl7DrWZ&#10;EWjcxgcdzQBKoDLtJ61nXVuUcleo71oH5Djr6U6RfPjJ24YUAUba4FxAYpOW7VTubUNncSMdRUzw&#10;/ZnEqnvVlyl3BuRfm70AcNrlkkitKg5XsKy9MuzE4zwK7O6tVDMNuQetcdqVm9nd+Yo/dk0Adxol&#10;9tmU9mFdYRHLHhh1HSvONCm87GG5Wu3sbhpFXPVaAM3ULbynIIx6ViuJFfjkV3N9bLdxBwPmHauZ&#10;uoCjNwAKAMoOCctwKuRy8AK2VNUrm2bHBwKYoKYOSKANNZCCecGrlvcsp3ZFZiSEAM4zUiyo5IQk&#10;N6UAbUd+yn73WtO31QgLuOc1yoL4welWY51VQuSCKAOySeOY4PWmy2aSjsRXNQ3zxNuPQ1oRarjG&#10;CcUAWZtOIB2VnS6eOjLk+tbkOpRyKFI59aseXE/IIwaAOQksApyRmoLu1NvA0xHGK7CbTFcfL3rn&#10;vEkXk2sdsWwWNAHKpOXcNsxmp2VywHr3p7Wcvl8Dp0pTbz+VknBoAidXzjOaijgR2IfOKsiKWJNx&#10;IINU5UujJmMDb3oAuxxsHVLePODxiu70dZHtUNwPmA6VxWlCW2vI5ACyn7wr0S02uisBgHtQBoW0&#10;KqN2Oe1LctubB7U3zdkfsKrmXexIbK0AOWBCG8wBw3aqE+nxrMpXhB0WpvtoiRyTyOgptu8koMj9&#10;TQBI8QaLy1/GooNPtLQ7ooVRzyWA61YRT5gC9DVh7csOPSgBiyhyOeRQAhckrmmw2hUlieatwwdS&#10;eaAK8twflwOPSo5PmUknFXWg7kVUuFCxtj8KAMa+by4SxI+lc3cWUVzN54jww71q3zvI+D60+3tW&#10;d04yg60AYwtnLF05cD8qnjsVazlYjMoGSa6G6srWyiN1O4jjAyxNQ20cF5a+bZMGifqaAOctbT51&#10;ccE10GnQ4m2nmpTpyxx5PXtVbzTbPweaAOkXaw254AqrJC7SHJ+WorORmTdnrV0ZdaAOf16zto9K&#10;kkcgP/CK5rSpnUAHIPauzvtLN8p3n7vIrljAI7ttnVDigDo9OlEke1zlvSm6g6xRsFTr3punwspE&#10;vrVq+t3khYgdaAON1q3h16CGC7dla3bdGQavf2g1tpoi3btoxVTUoJYlI24HrWFcSvHa7y/fGKAL&#10;NxdRyP6k1JaIMZxnNYsExluArDg112lQRyERgc460AXLHcAoXORW/pcnmTkYwaittO2gMBz6VqWl&#10;gwnDov1oAs3sJjsJJh8u0ZBriobwyzEyRsxJ5b1rW1XUrh717QSjyhwVBqtECPlUDHrigCOQTOds&#10;cWAehNSLbSIoEg5PpVgrIy4RwPSqebqJiJpRnPFAE77I8Ew7zTFvwpINsoHamlZyc5GKaYpGAwBx&#10;QBIdTQjYbY5PoKkgmx1tcH6VX+z3RGQ6ClS2vJGDG5GB1oA0WkLJ8uA3pVN8DcfPy3dfSh7WdwxW&#10;YKfc1VNkkYbfON7Dk5oAoXLFZM+dvOcgVPdXhntI0ePBHV6S3sbWKT/Wb3JrSaKKaDy2UACgDPtH&#10;JQiN9wqzHbyO+9ivHY1Vlthb/cbaPQU6O283D+e1AE0dkJLgyNiNR+tacU1vny1A3DvVTy12hTIC&#10;frVeZXjIcLyPTvQBtKYSegHrWBrdtBIG2HcSasQSzSuCxCx+hp+pRwpD8hG5hxQBy32KP+7RU3k3&#10;HtRQB13h+0Q2qZ7DJFaM0FuQwBVG9azrNrhLZfsyZOMNmpg5RszxFmPf0oAkgsYHOVuCSOuKvbQq&#10;4HbvVeGeI/KqBSac6yRg+Wd5PrQAz7Qpfa7Ae1Omso5Y/lVV/wBqoEjmeTM4jUdq0A6AY3j6UAUo&#10;oI7GLG8vmoL2+aJR5EZZj7VdnaFFLSHj1pIbmHyi0ahseooArWTPdIftMZFMuLbSlfDQkvT21kF9&#10;qQ5NWo2jdfMaJQ1AFJREmPJtPxxSy6dLccGdkU+nar5lYD5FHtVCa7vFbHlAL60AJFpUVu24zs7D&#10;1NNZrjeQrRhPrVO5L3RCeYyAnkioX8PJJhvtkn0zQBflv4U+QuGkHYU6G5S4HyqQfeobbSba2YOu&#10;Wf1anT2LzgiO48rPcdqAHSyzocRqDVW4N+yjyyFJqncXFtpB2yXMk8h9Kof2zczuRBG2D3NAGg1t&#10;O6nfOQe9VzaJGQWkLH3NRbdQmAPSniwuZfvufcUAI7WkTbmA3Cqc16srbY0fHsK100qFfmILP71M&#10;lmf7oGPagDASznm5CbF96a8Ulux3KfrXStZySYG4KBSTRwCHy5BuoA5lJ2yMnitO2vmjxtbNQXNg&#10;pJaBuPSoYyqgq3ytQB0lvdrKBngmlubJJ1yoAYVz8Fyy98YNbNpfdmPFAGXc2ZDFWFZM0BV8Hiu1&#10;lijuUHTnoax7yywSGH40AcxLDg/NUDRq1ak8BDdKqvH1wMGgDP2lWxz70iy7WZGzjsanlXHeoWXc&#10;uCPxoAYJcEkDilExJ4NRsBCMMflPWlikjYnZyKALsVwe5qvNdxs5RQWY8HFU5iN2d5C1LbvE5wrY&#10;NAGlZWMUeJHANdJYXCRygLwDWPp8SuMFiT6VtonloAsWfegDUmXCiRe9ImJoyhHPrS28haIIw4P6&#10;U0gxSegoAdbySKxh7iq97GUbcox61NPlWWWPr3qxsWeDcTknvQBmLJvXBHzVJG/r+NR7WgnII4pX&#10;i+fduwpoAbd26YHOVPNUYbiSK4CKAI61IokOVLcEcE1nXcJIOPl29aAHXqAIWRQc1zV9AlzEyuOe&#10;1dRaSpJH5bLnjGTWRf25hmO0ZBoA4u0ml07UdoOMHp6iu40rUWSRZRznqK5vVrISxecg/eJ1FO0W&#10;93AKeoPNAHq1vtkRZk/iHIrL1WxVjvUYHpRot6pXyyeDWvNCJVMZ6HoaAOEniJY8cCq/lgDDDr0N&#10;dDe2BikK7cg1UNrtTDDFAGag2r8y5FOBiLdOT0Iq7HGjP5YGQanWxjXco4460AZ+RGmOpq6los0Y&#10;I4enQ6eLcFpG3/3SasRTNByyjB6YoAzpYJY22kEinByMcYxW1E+RulQEHpSGySebIj+XvQBQjlZM&#10;YbJPWtC2vZN6q3TsabPo2xfMibn+7TLeGTkEdKANabWFs4i7jJ7D1rlr+4utRna4ePLfwj0q3Ppt&#10;1IzSvISvYelPgtpkTk/L2NAGbZ/aJmMcuEI6Zp7W8nmMHf5a0t0APzsOKez2j7VxnNAGWYVWIr1P&#10;asqSIvPgOyAdfeujnt1Qb0HArIvdz4YAAUAXNBaGG6Mc3Q/dJrtLTg7e3auQ0C3W8n2zYBXlfeuy&#10;giKMAetAF0oG+WoVsUVywJHqKsoQoxTHmVBkdaAKkmnB5QQKvrZbUCgfWkimDstYnjLxnB4SsVlM&#10;Zklk4UCgDdMPl5wORUYl28MaxfCvimPxVo325EMZBwyn1o1DVYrdip5IPNAG2JlY4HSrtvtEbOxw&#10;qjJ+lc9ZXcUsWVbrV83Y+zvEf4lwaAOfHxJ0258T/wBiwrk52+YOma6WeHd8tcDpPga0sPEb6or7&#10;stuVD2r0GNyxyaAMm4sEd/u81Mlv5CBVUVq+WpOTVaYqpz1NAHO+LtLm1fRvJjJU56DvSeFtOfS9&#10;LFsxJPfPatyVjIoU9KkihULkDFAFC7bYCxPSuZursiZioBrpNTjYwsAK465SRJs44oA2NNvmK7e1&#10;dFBMpUAmuQsg5yAMe9bNjdK7eXuyQcGgDU1F5Xs2SDhj3rlYbaRZSkoO7PNdkzJFDvxkgdKz44ku&#10;ZfNHUnmgBdOh+TaelaDRZTaelLFELdc4yTTgxdvf0oA5zW7RGjxwBXFTaY1zIwVTtFdvqEMs96Y/&#10;0p0Gk44UcmgDhrLRWEu4jgGur0HTvO1AbAQqjmtX+xZVAOytvR9Ojs43diFdqALsNlGsQ2ryKwdc&#10;vrm0mWGycKT9/wClO1TU7tLh4rJxtH8VYLW91K5kmkyx6mgBdlkshmYnzj94k9aiu74W20om/d6U&#10;sqQbduwse9MEcnRIuO2aAI4Zri5yQhTPrUpsZbpN7uQy9BU6Wk+AZHA+lTrG6HIOaAM5LWcSBmnI&#10;x/DVxc/xPVlog4461We0cgjPPrQAyRY85aTj0zUMt3EqkRuBj3pkmjq8geS5K+oqM2OnL8m8se9A&#10;ELXccjgzXWB6KanzaSYHzMp7k1LDpdkzZSPOPUVZfTk2gBQKAKm+zhb5AM9iTTzdqQcYBpx0aIyB&#10;pCTjsKmNminiHJHSgCt56umWUE/SmMxlGI12irLW92cCOFVB60kdhd8hmAGaAKLILUggvIx/StG3&#10;uY2jDSYVu4NNlgSJcvKAfWq72CXMbMkhYEUASzQwXZKrOM+imp5beH7B5eCZEHDGq1hpgtI88lz3&#10;Par7oz2rqcD0NAHO+VJ6mir32dv7wooA2oxdpD+5C4PfNOVJ2BMsi4/uirAW2S3AkkwPrUBuLYDZ&#10;auGf65oAdFNGv3oW+XvimvqSM2xY5D7gVYjkYRkyjBFRreB5MKhwfagCNoYXi8wM5c9iahFrMZFk&#10;kJVB71NdxQhCXk2Z70y0tom+Y3Pmp6UAWftVmSI2ZXI7VPiPGEjVVPpVcpZQksI493uaBNKxwsWR&#10;60ANntlOShVPcVTcm12tl5W9ulX3fYvzlV+pqm9/ArECbJ9AM0ARNc30h+VRGnqaf5qIP9IvELHs&#10;DTFtYb/J82UDv2pn9h2UfzCN5HHTcaAHma1ZeHLD2FJJfxwRnYpIHbFRLBeAERW0cI7Z5psyq0Yh&#10;m3CTuUFAE8VzcTx7/LKg9KikS6mPB2CrVo/l2hUEnb03dahlvdozigCE6Sh+dwrk9S3ap1s4IQB8&#10;v1AqFr9SPl59arSXjA8EBaAL7GNBnjAqIXA/hxWZJdHJVSD71B9oOCAeaANhrg9Bio5rsooIb5qz&#10;fPwoJJzTJLjfgkUAaf2zcuC9VLi5ynynmqYlO47sAdqjZ1bgGgCV5iB1wR+tRFl3BmFQyP264qMl&#10;jjNAEpffKxyB7VZhmKkKTVAROTkVIiybgCDj1oA3be7MIwx4rRSSO4Ta2D6VznnHgHkCrEVyVII4&#10;PpQBoXenqU3KM1hXNuQCCOPWujtr1XAVup6inXNik0ZZOnpQBxE1vmopYtoAFbVxZmN+RwKzpkxJ&#10;/s0AUWRHXa6gioDaxITtbafSrrxdwOKikj3qR+RoApm2Up6j3ohEELcKM1FJDMv+smCr2pySRIOD&#10;uPrQBrW9+kTAqDn6V0NtqTGMbUyT2xXIR3gXqvSr9nrBRgBGT6UAdctz8oY/KT2q42J4hIOTXOW1&#10;88p3SW59s1s2U7KfmXardqAJ42zlSM5psG6O4KNwp6A1IQEk3djSXAaZQyDle9ABeRbl3BfmFUkY&#10;sCCDn0rRilE9sY8fOO9Z0iOknIxQANGXfd90DtUkqJLDngsOoFRGOSTBJ+Wpo1Cj5eB3oAy5o/KZ&#10;SrEDPOKmeFbiENjOB1qa6hG7aDx1qvbsyylG+VemKAKD6eihmHQjnNcvdWTaffeZHkROetd7cW52&#10;7cnae3rWZe6f9rt2RhgAcUAJpE/yqQfxrubFvtMKj+IV55pELxy+S/8AD3rduteTTIDFGxMmO3ag&#10;Dd1a7tYFC/K0voKwGLzkyScKOgrJtL2K9mMrO7SDkgitJTLcNhFwnvQBJbNESSdqJ600yxTsyRyg&#10;kHtQbS3GFkyM9u1NJsrH7kfXuKAJraKPBSZ2YE/lV1Le1gUKQXU9Ce1ZS6ikh2xIfripkuQV8hmw&#10;zdqALc1zbxHaHGO1FpeGV8oxwKqNZpHzIC6mpEOxCFUIp70Aak17F5XL8iod4uk/c5DdzWT9qQMy&#10;Lgn6VdgvBFGCFAHcUAKJbpSyEjb3zTvNCcM4I74qrd3cgclYC4PvUcMks0bI0Hl+hPegCeVIRhlh&#10;MmfSrMXkhADalSO5rPgguI2L+ec/3RV6O42nEjg59TQBDdTnfwMe1Z86xSocnaTV6aLzWZwaz5o8&#10;gjdxQAzS7GWa9TybgqynPFegwA4QsfmAwfevO7S7axuQ8QJYHp6131nObq1jl2lWYcrQBojkVXmj&#10;OMipY32j5jUpKsOaAKBZgODgisbX9LtdcgWC8j3qDwe4ramwpJ7VUcGRCc4HagChYR2mh2H2e1QR&#10;xKOcd65a81YvcuwwwJ71f1ppkYxgkhq5x4m39elAHRaTqL+YkXTca7RIA4GTyRXnukxsZ1f06V3t&#10;nIUjHmnmgC7Da7M/zq7CoWM4HNVhOhUbWqUE8c0ATONq5rPnDMQoHJNX0BkbHapWt0TDtxjpQBnt&#10;DsC9z3p2/kKBirDDndxg05fL6kUAVpIQ6HcKwLvSRLKWAxXTSENjFROi4yRQBxctrIoKHKgelW9J&#10;syr5IPXrWrdxqX6VPZoqJkCgB8zR21q0kzAADoazLHU7ONHlJwM5C1e1GJZrVjKQqgVyKSxrIVcZ&#10;GeMCgDrbTVVv5CVUADsa04Wt45sM4Lnt6VxX25ISPLjYH2qQX12GBigJYn7xNAHXy2kSzGeUhS3S&#10;rKi2hiMhZQB71yj3M8wXz5eR+lQ/abeOTD3LMf7uaAOp/ti3XO7HtWDcai0ty3mSlcnhVpi3NvMm&#10;QpIHeoZpzn9zbAn+8aALKGPbjPNRySxA4ZgDWc7XoBZpI0HfAqCKRXuOdzn6UAaIlhydi7vfFNIl&#10;dvllRRSusjIUWMRqfwqW3s1RMFtx9aAGBhAP3koNRPqkMbbVBbPtV5rWBhh1DUvlW6YxCv5UAVku&#10;ZJRmOI05XuGPzR4HrUr3Hl4CR9apyXczybCMD6UAOmjSYhTIFYH86mWG0jAPlAt3NVxcQxkKYSWH&#10;8VTR3aysR5J+pFAFlXiHAUAUxrmJTgjHoarTXMEBCvuyfQU/NtKgyCPr3oAe96qjLACohqKSthAc&#10;/SpvLhYcxAjtmo/KkAIGxBnjaKAIzfTElY42J+lDJeumMhAepz0qZ1kK4D8+tVJI5YwWEjMfQmgC&#10;HyEhH+kP5uatwzBYsRQ7fas+MTyzfvwgjHTmtKO8gMoiQEnHXHFADFuJWf8Ae7Y075q2saXMB8p9&#10;4HXmmyRRSDLr+dRJJZQkqJNjeg70AP8As8HpRUO9fU0UAWpbUtaoGgLnuM9KjtrOSNi0NusZ9TWw&#10;Vdf4TTgjkZxQBTjSbGZWX6Uskm0dF/Cp/szSvlloewh3gl8H0zQBnS2cl4u1wVU96s2unQ20Wxc/&#10;jVlkkBCxNxQkcqnkE+tAFKaxtxmSXnFCXsCKFjDHHtWr5QI5TioHjKH5FVR9KAKjQJdgGSIlfeoJ&#10;LWGCQELGi+9aJjlbgP8ApTW01XIaUlqAKcs0MQXDgfQVKmZEyM49asrDAjBDDkjuanCqR90CgCi1&#10;uWXknFVZdNUksZH544rZCdqY8JbjdigDG+xmKBlQs2PWsa4cZOa7D7Ix6ykqa5PVohbXjp1B5oAo&#10;bxztqtIxGcZwTTxIQTimPu5B6GgBr4TkUxm4B6Z7044JXPIHpUvkFsYRmz7UAQKzLyOfah2J+8Me&#10;1aEek3kuCkJAHQmr8HhuWTHntgUAc92zSKjMcBSc12SeHLWMfNlj71OunpGu1I0H4UAchHptxIhZ&#10;YicDp61bs9KlliLS27Iw6Ke9dT5TRABEqVHy2W4oA54ae6Rf8ehJ9KmGmbkB2hD71vFHZsg4FMkg&#10;jZf3nOO9AGA2gpI3MoH0qtdaPPbHev7yP1HWui220Yyuc04uCvAyKAOPErRthuD2NaNreNEQrHKn&#10;vWjeWlrOuGjw57isOa2ntQQUJjzw1AGrLbw3KEowJ9KwL3T3RzxirUNy0bBs9K1A8N7FhyA3agDk&#10;JINq9ciq+wAHP4V0F1YmNzgVlS24yTnAoAypYVlysi5FQtpyhCy9B2rSMRHOMio+cHA4PWgDJZVQ&#10;cKTVizuW3ALDz9KmNuCxK9PSmpmNvkOKAOlspJZYQAgBq1HaXIlWR2JA6isGy1AQSDc55NdPFfrI&#10;ilMtnqMUAaSoksIUckVGqknaTgelEJKuGwQDUk67G3gcGgCqc2s+V+61WpYhJDnqx5FQufPjxt6d&#10;DUlk7sDFgZHc0AUQzZKkYFIFYHB4FWb2AxSbxyO9V2VnXJ4FAEphV0+8MjpVOdAgyPvd6lilQTeW&#10;VO71qd4VcZHNAFaF/OiC9xSOrMRuGAO3rQo8p8+9WWG4BwtAGJexSoDLCuGrNUSLJuaNWz1Jrp3h&#10;BJd249KxbuAxOTztbpQBEoaOZWTy1U+lacDNKw2yj8Ky0tV2ESZOe3pV/T41txtCMV9aALslusnU&#10;5PpVJt0W6N8bD6jpWk0RlUGIlTTDEzMBIVyOpPegCOxtYmXcgJP0pZ7eQsWS3xIOpqwJJAuI8AD0&#10;qfdNLGGGCR1FAGdDJIM+dgL6GnPFGily4Kdxmp5tP+0fNyM9qcljHHGFZc49aAM5lTHmQR5XuaZ9&#10;mmnjZwpyOgrVVFjyIQM9xTzGEXJJUHrigDHaLUnRPKULjsaVbbUZSS3ygCtNZ0UlRIx+tSO7eWBG&#10;efWgDOSyuyA/mEA9RSG1VW3SZYir0X2oyMGYKcdu9Rr5oLtJtOKAKSTrvKpG7evFSS25VQ4Q4NWN&#10;zlSBhT9KgQSOSk0hAPSgCjKhDLINoweRXZ6Td29xbokbgyAcrXK3MESL1O8dCe9XPCRC3MglKpIe&#10;mT1oA6KaU+djkCrkWWUZNV5YsyVaifaoBHSgCCeFnOBUTW7hdqjitAuuc8URyICQaAOW1XSpJMOq&#10;kms6Pw3NKM4wa74rGw5IpqxqpwKAOVs9Fe0KkrWjLHhfmNWNW1vTtGjDXs6xKe5qlLqFtdWYureQ&#10;PEw+Vh3oAqGd7eTLudg6VctNXaSQAHjpmubvrwHq+T6UkGqwW6YIyxoA9Bs7tFfBYGuP8Savqcuv&#10;xW8LMsAPG3vUFtq7KQSeKtvdwzzK+0bx3oA6qC4PkoG5baM1OCCAc1jW1xwCTxV37SoIxQBfC5HB&#10;5pj9DVeK5MjEL2pTNzzQAxoNzDIzVlYdqgAU2OX5verBk2oTjJxQBz2u27yRBi5CqeR61zzCBFGT&#10;g1LrK3lzdust2UTPyoKZY6eIRuklaQ+jUAO+2xBwo+YgdcVMJZpD+7Q49asGOMP91QaV2kRMxgH2&#10;oArm0uJfvH86mFtDGAXiUuO9LHO8hAMbg1ZFtvOWFAFTzQMjKgD0qaK5hZSAegp4sUBPAFQrZLGx&#10;ffkHtQAeem7CRbxSGe6L4htlQepFWYxEnSMip0KScbSPegCkBPKmJ1HFO2yqmExmrK26K5LTswPY&#10;09UhQYDigDNaO8XL+YCOy5psD3TAmVcCr8scMmAWH4VG7ug2pFuFAFZrpR8p3E+wpvmySLtWBsHu&#10;e1Tst1IMKiofXFPW2kCfvZT+FAEaRrGvLqW7801ld+jYX2pYrexhlLbmLn1q4TEOcgD1oAzJYQMZ&#10;DOfYU1fNVtq2p9nc8CtbCOh2Nx6iqklpFIxMssjD0zQBHBLcISbyaIL22mpHvrVDjzsse1VHsbM/&#10;dgdvXJqUJDlQLMD0JoAcbyN+I8k/Sq0wmdSfLZvpV0Oq52oAfYU1op3x5blc9aAMdftEbZW2787q&#10;v243MRvXcfTtUy2Lbz58+Qe1TQ2UcKnyufegCIWrK3mSTkqOoqSNdPnmBUK7r+lLJa3UmBuTy+4q&#10;S3sI433IgB7mgC3tg/uiil8s/wB2igC8ZYweZM+lPUq/IbioWtzv+bApTAT92TA9qAHOrHiNuah8&#10;g4Jkzn1pwj8o8kk1KHx/AfxoAij3Rn5VJHrVzc+KjLsF+7zUeJXHzSACgB73iJxn8qQziTGF4pv2&#10;ZDyWzUoTA46UANYvjKgfSos3UnU7RUjmRRlTTBcMByhzQAeQ5PzPSgRwjJbmniTeOmKZIkTctyaA&#10;G/bFPAFKy+YM5NMXHZAKlB20AAjxggk4rF1jSJLx/PiwHHUGthpgvYn6UwyiXC7SBQByq+Hp2OWd&#10;Vq1D4ayR50mR7Vu+RJu+98tTL8g2lhigCva6Lp9sn+qDsfWpzFbJ0iRT24pXlYD5SCahErs3zx5o&#10;AlOW+4QopPLZvvPmhV3nJGBTiYl4LigBoWKNsl6GiSQ7lamt5L/KvPvTPIxypJoAdswfvZFNJjXu&#10;M0x946pxQNpUFlxQBKQzD5elQ+TIe9S54+VhTGaQ8CgBvkNn5gMUMVjBGOaaI5G4LmnbNqnqaAIQ&#10;Ed87MmpCildrLlT2NLvYDhOaazznjaBQBk3mig7pLYf8BrGy8TbSCrA11rLISPnwR6VXn0+G5DF1&#10;w+ODQBjQXgOVmGQe9NutNWSMywnd3xUFxbTW0hWRfkzw1Ogu5ITweKAM2W2ccgdOoqnLGW5A6V1B&#10;SG6QuvEnp61mz2ZifOODQBibe4H1prwBl3IMH0q8bfkhT19ab5DIeRQBlMGjfOBn0NdDo8szqE3K&#10;KzJ4Q3PetDTNsWMnAoA3VjkZwWm4HataJ0khCOOR0NUInhZARzVlORhTQAjpscgdKhcGFxInTvVh&#10;0Z0yB8w600BWTDUAS7UngznO79KzwDG5Q9RVm2PlymNj8pp91bgr5i9utAFI+Ur7sZb1qVTxwOKV&#10;URlyKei9gM0AV3iGcgURlidtWjb/ACnLVDkKcAc0AMMQz8w4qrdxpLlVA46VcebZzJj6VBEBMWYj&#10;avtQBixQyNPg881sxwlAMgfSnJawh9wBzVsR5OQPpQBCWhXHOSewp32ZZ23BTn3qcRKDyoBp/QYB&#10;5FAEK26jjABFAUwtuGMGpMgHk0jxq6nLUARuxjOWcEHpikYGReelSxLGU2M2fSmF1H4UAR+UVHyA&#10;ZpFMin5lyKcZCeBxTTOicFxn0oAPs6uCyxgUmwJnIpy3AGNrins6uuQPm7igCvg89T6VILfMJJIB&#10;9zTJV3r0x70kcKohMjsVNAEKpgld4JpZQvl7WXOO4q39lRAHHINN3p2TpQBkSGSQbBAxPYmqVxY3&#10;YIdcxuDnINdKWyOAAfWoyDLknk0Abujkvp0LSne2OSatTYVGIFc5Z38+muURd6N2Pat1pDNbBsYJ&#10;GcUAZMt45nwrcVObhvLyKiFkTKWNXUtgY8egoAht7iQtlicVdNztXOetV1tdiFt34VDckqhYdhQB&#10;xnxA0f8A4SIxAylfL7Z61UsrpdN0iPT0Yny/etPV5GeMsDzXLMC8bljhhQBamvRK+T94dahSfe5J&#10;PFVDC6IrHqe9SRBA2HP4igDatm3heevetOKCTzlwx5rM00ssYj2gqTwa6zTLTzJ1ZugoAu2NvIFG&#10;8EVckhIGVq+EBbjGAOKCny4IoAoW0TKxJOBVpFycg5NOK+lMXIbAoAnijJfJHSk1C9a0tSyJk1ZX&#10;EcDMedozXMarqk143kwoVQdTQBTlkWebzGXdIaR4p5EwmFz3pqxOOADu9atW0Eqn94xoAZb2LqQZ&#10;ZCxq8q7CAFzUiLgc81KoAFAERB64AoEqDg5J9qUzR9sn1FRlmY/KpC0AS7lbkDio3ESKXIJ+lAiL&#10;HPNShAo5HFAESurL8qH609VAB9KUyKpwq59qh8uV2yBtHpQA8rH0IzURSPJ4GfrUq2p3fMc0Cy+Y&#10;nd1oAiVFB+UD86ly46gYpRZ7TnzP1p3yxDLHdQBGz7QBgkmoxJK77dpxU/nDGQmT2pf3jLwADQAz&#10;yB1KDNKYFIwR+FSpE5Xls0MsgHyNg+tAFWW3HAjm8v1FPjgVAN77qeIMnMjAmmuccAHj0oAnCqV4&#10;UCmCNiuJACQeKgYytjGRS+TK6g+aRQBOQoGAgzVQySiRhsIpDE6EDzWLVYVG7nNAFceWz/vvvVaX&#10;aq/LgCmSiKHDSikE0R4VWOaAEKquWSTLHsTSLLInUZPtQ1ugTKZB75pkfmGYAOMCgCz58n/PNqKm&#10;zJ7UUAOlYBwcsc0BsD5Qc1JJFLuB4zio2EwHLAUATQux++Km8wCqcbtnDNU5KgcsB9TQAslyuMAG&#10;qzSR5ySamM0I4Z0pv7mToM0ARmfnCyBRU0QdhkyZqFrVGOQlCwSCTIbC+lAFznGc0BuOlQsJQuFq&#10;u0l0OpAFAFhnkzgR/jUe2UnJAFRb7s8b1Ap6o78PJn6UASpIi/fcZpfOiPQ1B9mQNkgmnGKMDkhc&#10;+poAn8xPakMsfTcM1XCW4PMuT9aFW2GSCSaAJlVSc7yaGUEc0gIA6Yp+4UAIBjoOB3oaQpzwailV&#10;3GEbaKjW3KHLOWoAe8pkPKkD1FNWONmzkk0omH3AnApwQZ3Age1ADtq7cDimL5o43cUrBz0GBRv2&#10;8N1oAkyR1prnK4xTfMXnJ/OoHyw4lH0oAlG0cYNKeV9DUYPAG7JoeYoOBmgBr7kUnd+NCPKw4PHr&#10;TFbeT5g4qwu1QAo4oAahfOGNSHGKYxfPC8Uwls/MeKAHhVHWmscDgZpNu7+I0/iMZJ4oAruizrtl&#10;QbPesa90nyyzwHKdcVu+aj5UDilHlhTgCgDkRuibPIPpV1bpZsJKox61p3Onx3OWGFPtWRLaNbMV&#10;YH2NADZ7ED5o8EGolt2VTuXOKt2xYHnn2q6yGVdqpj1NAHLNAGlZip5PSrlra+q4FbkdlEOWAqcR&#10;wDkCgCC1gAj6VZSPy2p6bf4RUhOaAJVA259apyxmGXGPlPSrUeFbaehqWWPzYSuMsOlAGbKhZQwG&#10;CtXbfbPBgDp1qBAWG0/Q06ANbTgfwmgCAwCCYqxwp6Ujv5Z/djir97CjgrnJ6g1lS3McWI4/nfvQ&#10;BI/yrudtoNQySb2Ai/OkWFp3BmJ2+npU3lRIeOgoAh+xb23M2TVqOJYo+BmmNLnhBiov3oPzNx7U&#10;ATmIY3etRkPuwO1SoQAMnihmGeM0AQ4lL4zTyr55PNNYyZyMCmMxXlm5oAlKDGCeaRlUAMSai83j&#10;jJpHeQrhRQA8PGDkDBpJJATuTHvUQjbksackSryc4NADH/eDG/FMitIw+SSxqx5CjoPpSHcMbRQA&#10;vlxgY20jYXkA5qQHA5FGSOcUAI7bkXapz3pGHnAcYx2pzyEDK4phYsMlsH0oAcuQNpbioGkEb8Dc&#10;PSkkuI1GDnNOjIkwUH4mgABMh6YqXYe1JkoRnn6VMpB5FAEB54J/GrcGqLaxGOZSw7EUxtjHG3NA&#10;jHdRj3oA0opFmiWQDCtUqDtnmqkNxHEArYx2xVmCVJ8snagCV1BBNYepSuFKjINbjnC1l3cW9jxz&#10;QByl1DJcKVT71YNxasr7T94dq7aa3KN8nBrElti9w0jdRQBzkqy7RG/Qdqlt7Tjc4+Wtg2RmGVHz&#10;U+301skSNgjsaADS49g9R2FdhpUTMQw6VzlpbsH6Ywa7LS12wDcMelAF8gKAB1oB7GpFXcoNIyt2&#10;BoAjwSCBSxQHlmHAqaJMA7vTNZVxq03mPFFFwOM0AMvdVd0e3hTGDgmspROW+6AKsCNmYuzcnrT8&#10;BehzQBGqsPvHmp1Y8cZpgJbjFBBTuaALUZZsjaBSlwOoqCJn5Jz7VIVYg0AKGQtwgqTcMYAFVhGV&#10;OS4FLvUDlsn2oAmJI+7jNQyyNjk03zAemacUEijcOKACIkjIHNTEzEcAAUiBY1wDxUmcjAzigCEo&#10;2OXwaiK5G4sT9KndR3yRVeVWY4Q7RQAbiWyVanIN/O0jFKA+Bl6d5gB5cfSgBFRw2cUpmWP7w5NN&#10;eVh0yR7VHu8xuUIoAkE3zZGcU7zGcYYbQe9OVVAAOAKR41kbl+PQUARbdrctx61Orow+Ug01hjCi&#10;PcKRFwcCLaKAJgM+lNbb6gA1HJt6GTFRfLnYMsPWgB7iCJdzsT9KZ9pjcfulbPbNSxRxDqM+xqYR&#10;r/CAPwoAzt8sufMXjsDSAXTKREACPWr8oYD5U3GmRq/BkG2gCrDb3C5aeYEdwKntrWBZjIWJNWTF&#10;GVyDkU+38sttVKAJPOi/uGipdi+lFAFNry4CqAnHrSpNJIfnwBUcEMrwFd3SoGtbpH3LJuHpQBfZ&#10;QV5IAqGSG3fh5v1quYLuTAbgVIliOC4OaAHCKxToCxp/n7R+7h4oMUcIyseWpi3cofHkgL60APa6&#10;n3ACLg96jM10WPyY9KmBMh/1gWgIM8y0ANimuOjgUNMztgrxTneNBndyKI50cbhQBVkBJLENx2He&#10;ljkmH3IiPrVlp+OF/SonuH42oTQAvmSY+frTdqTD5gTS+fOW/wBQPqakBl5+UDNADI7WLrtIqdYk&#10;XsKhZZCMmQLTCD1M1AFh3C8gZqE3jA/LFk1EwXGfNyfrUEl6kBALCgC/5ny5YgE9qYX9ZBWZJq0Q&#10;OCCc96lSdZAPkODQBooqIv39xPpTcIhzk5qssgXgLyaR5ZP4VBoAuB89DxSCZGOMciqG+4GTkAVI&#10;jMBuJFAFmYAgHZn6UxYoz8xUg+lIJzjhhTTLhck5HtQBY2ALkCoWCE4dqgF5zhQacjJL95CGHc0A&#10;TLHH06+lL5u07VQ5puQOlBYhTg0ASCQ4+bikEyHPFVDP83dqkWQseV2igCTBJyrcUgGPvtmhcBs5&#10;pW2bgc59qAFG08BaBCp69KTOPummMGPIYigCURonGaa6q6kMgaoMndgkmpQxFAES2qqdyqCamZd3&#10;BwPpQJMd+KQsD0oAjaNVFAQbemKUsqnBBOacDngA4oAQEYwBxTGBbvin+Xg53UqgfWgBPKAIYvV5&#10;G/dh15x1qpIVXrSxXAQEY4NAC3Ee1hJGM7u1DIPLBmOMdqctxsGFX8TUcjeYMmgClczTTErH8qdM&#10;1DHbqnue5q35KetAVR0oAjIIbGOKNpPapJCTjaBTAZPpQAwxOT8vFLHG4Y7iMU/lhknFJj1JoAMD&#10;BoBHPpS8VESenagBSVHU/SomQuOKk2p1607A7CgCAKRwOKeqOf4uacxI7U4uuzI4NADQjY5pCjel&#10;KJiTzTWdzwDQA5QzDA6ikxJk4AFVZDco2UarMZbZl+poAa5ccZpP3hHWpMAHOM/Wmh1clTxQAKoY&#10;4NKwAJ+XNKsYB4OaGk2c4yaAGNGJ1wUGRUZhCkDJFWd46+tIzEnkDPagARMfSnkqgzUDyyIhULlj&#10;0FZ6m/mfBXaM0Aafm/NhRzTyGc8n8KijjYINxG7uaeuQ3J5oAlEIH1qxAwgbIPHcVUE+W24IqVYy&#10;xzvwKANFr+3IVNp3HrVxLWNwO+axhGu7JI+tWI72S15HzAdAaALV1piSAqODXO3elTLL5SLkZ5Nb&#10;sOpus2+YZDfpV43dmEMp5J6CgDlF0tomQAc96uf2T5028joK2Y5YJCWbAPpTrm4t4gixfMT1xQBQ&#10;t9HAbcRV0IY12DgVPFdwquWPHpVJ7svKWIwvagDSTbHAC7YFMnvYYLZm3Dd2rGvtQMqqg4UVVH7w&#10;fMSfagC0dTncEL1NVjbyOdxkwadGqxjOKk8wZAz1oAhWAhupNPIAPNSkk/dNMKt1JzQAnmdgKcql&#10;xzxUXmDdgKeKmALgc4oAUoduFbFM8p1+UyfjT8ZyCaUIoHJoAg8jJwSW96mWFFHJFI5wODx6VEVA&#10;6ZOaALGVUfKM0wyOeiUxPMY4UYA9amEbY+9QBCpkZiQn51YjeTHzYApQAOppRs7mgBjXMSEb2xnp&#10;TGlB+6RSNZwzk7+e4qPyVjc45AoAaFuHbORinm1BG5hlvanqr4yDxUg6YLUAQRrMpwcBan27lILf&#10;iKY4TnJNLGUxwD+NAB5KcAkn3pxtwfu5BpWYn7q00yzf3OKAJFjK9W5pzJuHWqv2kh9vltuqRJnI&#10;yUIoAbnLFPJJ96eIWB4GBQLvIIwR9actyDwSBQA4RoGAZsE9KcVUfxVGQkjfMfpQ0cSjLbjQArM2&#10;cIajeSYph1+WhZ4l+6jfjT1ug38GfagBkU+WCLGQK0UjGwvjBHpVeJi68KFPar0SOkeXIx6UAV9x&#10;9DRUvnp6CigDO058sVbuKssAhwO1Y+lXqOsb5zxWtcXKbw4I245oAPmPTrTJDIB1pi3aOcLnNSZZ&#10;hkigCBpHPJU4qPMchw7Mv41bILf4VEUjOQY8mgBojt4+kmM+9Rz3Nrbxlnlz7Cku3S2tmlMWcVja&#10;dqMWqXrI1odqfxY4oAtw6ta3cxij+8OuetW7e7imdli+bZ941Sn0228ySW3hMcz8Fh2qbTrZNOgM&#10;SKSWOWY96ANHzQeBxQZ1UcuBVYzFj/qziqsoDsf3TMaALklyMf64fSqwui+QJqjNuWGRFg+9PS2i&#10;24MRB9RQAmxmOPOOfrSfY3Lc3HHpUhhQEYjbigrKM7YSD6mgAjsgh5lJoNnFvJK7gfWk3XeckKBU&#10;iyyBSZAD9KAI2W3iIBjGfpUbx7iTvO09MDpT3vIFYb+v0pGv4AcA/higB8caxrjczfWnFlXoGqA6&#10;hB+J9qVZp3GVUbaAIbhxnJDkH0NSRXDBAChpwU9ZB+VKLuNRtC8j2oAjErSuQIyo96mRZR1IK+lM&#10;W4eQ5Cc/Sh2uGB2DFAE4cgfdFQy30i5VYsmqj/bh/GB9agmkKAGeQlj3AoAt/a7uQ/cCio3jvpzz&#10;MqrSRsWUFQxz04q3BBIxzKwA7DNAEcXmW4w0oYin+eX6nI9qsiziPOMnvS/Z0iB8tQM0AVftccf8&#10;JqVLnfyiZp4tgxy6jFSpCFHyjFAArkr8wpDKOm2pNtMZQD3oAA/tSjk80xRk4AJpTvHbFAChFGaR&#10;sDGKT5854xRnaMmgA+c9BzTv3h6kVGZC3TNO3ECgBWB43NTfNx0U0obI5FNMpB6UAP37jyhpeB2q&#10;Mykjdjn0pFkOMkUATZA7UjDP0qIyYzlhTTICOHoAk8tRnmkIUDFQOwUdTUfmDd3oAsFwBUEksmcI&#10;PxoLg8dKNwx1oABKw4brT9248iog/OMVJv2daAHcUwsvPy0plGMhTTSEf73AoAUSIO9PBG3I6VCI&#10;owck8VIAnQHigBD849qQhRgCnkDFVy7h/mXgdKAJigoC55HameYzKCVxSKSG4zQA+Q+hAqNg5P3u&#10;KcEXPNPXG7helAFWS3lcf60qKdDCYxjcT7mrJ+c5oGTwOKAEVdjbgKbyxOR1pWyOjVFna3JJzQA5&#10;lCcjNOBLYbFPCbgD2o5QE5FADg3mEZIDDvTZY2Dn58D1qJk8zknHpinwCTbslPHYmgAMWV5Y/hUT&#10;b0P7tST2zVhwF6HmgMG9qAIo/tA5dRk1YUvgA4pmxg27cakCEcjJoAUkgUiZY5JPFG455TFBlRep&#10;xQBJtwc5qRQAnSot4cZQ596YdxHDHI60ATOSBkAUI/GOB7Cq+1yeMtUypgZIoAm3KB6012yvek3A&#10;mkeZEHJFADNm/gDB96VICp3M/IpwO4ZDUvl5/iNAASrfLzT1jXH3cj1pBE4PBFMKOOk2B3oAm2Ad&#10;BTWUn7pANR7yTgPT1wOepoATyzxlwtPEe0cNmmsFfqT9KfGBjA7UAL5Yx8x/KkKIpzk0GT+HBqLB&#10;ZuQaAHOy4PSolnjzw2T6U5owoJC5NMjQZ3GDB9aAJxJxxTMgNlpPwoZscBeKYQGH+rOaAJ12E5qT&#10;aAMharxkgcCp/M2jrQArDCZxioRjd1FSCWMoQ54qMGLGV5oAfjg81XJaNz1J7Cn72c/cIpwV3+8M&#10;UARx+cxyxUCrBGQOKYIFHG40pQqDgk0APCheOaVgR93pVdHlJO8YAqUTp08xc+gNAAGweetJIHb7&#10;soX0zUgIbpSOR/cyaAITbkr80wJ9qb5KR8k7jTmbHUYp6bHHQk0AIkqgcLzUnnHsuaVIx/cxT1QA&#10;naKAGLIT95MUpj/ugAmnnOcbc0h8zstAElvES3zHj2qa9uFt7N2z0HFSW8ZWLLfePaua8UXzKi2q&#10;n5icnHagDP8A7Tk/vmisXy5P79FAGh4evAw8o4yvSuztRFOpQpzXmGnXH2W7V88Zr0azm+SOWM5B&#10;FAFpo9mdiAGo98uMcZq1OhbEm44PYVD5AP8AGcUAVZftXAQLg9zTdkwAHmAHvVxogg4JI+tNUL0M&#10;dAFG5tJbmExtL8p61FBaG1ljhhQCEfeNaogJHDUjW528yAUARPH5mVXj3p6RFQAcE1LBbDGWfJqQ&#10;x7elAFZ1fkBBTVRz95AD7VZIbHJ5ph3ZHJoAQRA9qb5eKkKuQcE8VCVmzkA0ABjJ7UnlHoTR5MpG&#10;eaBHIeMGgBphA64prQjbxipTA3U/zpojK9CMfWgCt9mVjkxjNL9l3DiNfrVkjHenJ8vJbigCr/Zs&#10;R+bABpwjEYC9ath8ntimsV9RmgCNYkbqOPegwRdkFOMYJzk5qKZXKbUbB7GgCQQqnAUVDIjjlRmq&#10;/kXPO6emqJxwsufrQBZWEEZkFQyPbJwYg5+lSpHIy8tmm/Zssc4oAYLobSBEgWoPtlur/OVFWjZx&#10;45JqF9OtTklATQAR6nZ7sB8t6CpxLFKNwUt6VVWzgRt0cADetWBHtHUD6UAKZgvJTFAmD9CRTsA9&#10;80bR0AFACbD6k0pyozjNIVk7NgUnlsQcvQAgl5B6VJ5m6mCKPGSc07APAoAcvTOOKieVnblQAOlP&#10;cgLsFQkY5IJoAkXGOSKaSg/iNJvGfumnD5udlADQmf4jS7VU4zmkaMuOTik2BO9AD9vp1pjLKeAB&#10;ionldfu00XDup+bBoAV0Unkc0qqoGMYpEO9RluaXyznOSaAGEIPvE0gEY5WnsB3GaYXGflU0AKVV&#10;u9DbEXqKaXUcVG2xsHHNADxPGRgLk04Sg9QBTFT0GKa8QbqTQBKZU7N+FM/dsT8xJpv2YbRjg09Y&#10;VVfvDNACjaBgDmm+YwOAnHrQvy5Ocmml5c8YC+9ADjJIOMU4KzD3qPc5bt9akCuOd1ADRG3IzzSn&#10;5Rhj+VOzgDmnKVJNAETEdQCacrNswqEE9akEkQbkjjtTGuBk4oAXy2xkflS7CR1xTBO2fm708HIz&#10;2oAYwK87gaYPMKnHWntsXqcUZXjBoAYElyDuP0qV4lUDLZz1oDjOaUMHPIoAF2rxSSrletSlFK4I&#10;FIFUdOaAEiQJHtl+bPT2pTblTjOF9aViBjNSidEAQkFTQBGqhSTn86XcQCRimyKOo5HbFIh/2flF&#10;ACPJIR0FNA3Da2OanA3HijA9KAIlbyztXhTSiRxwSMetPPl/3cmoXQu2AhAoAl84IcE1LvJXgZFM&#10;WJCBlelTDaBQBCQxPbFR+TubO4Y9KtcHimfIpPFADlKKAM8inhgRxVVriPdtEbbqkUORnOB6UAWC&#10;M9T0po2LximcryTmozM4baEyKAJWIB4IFIJF6daZjdztGaYVl9QKAHvKwI2LmponYYJ61XWYRt03&#10;EU4zs7/dx70AWX5O4cCmEZOc80ze4XHGKTL9sCgBrylDjmnCRXAO40BSPvHJpxZEGSB9KAGsyL/F&#10;g+9MG4t/rQR6UPJAxywqNLq2bOBt28UATEDHDHFCqDxhs0xJYjyD+FTiTIyBQAgXDY8qpPLCj5VA&#10;po3sck8UhY7sc0AOZWVclvypvmFRwpPvT88jPSmvLtyccUAM85ycCP8AOnK0pHIFVnuJXYhEbHap&#10;IvMYZYEH0oAmO0/e61FHbW8TlkT5j1NJLKEGWHSmxXAm6jA9qALJZVGc4FNEvmfdIB96Rol/vfnT&#10;VSJWznLUAShHblsYp+5UHJqF5mVemBUKyEtubLD0oAuNMm3OSab5wXG1aYJARymB9KVUVj3oAdvu&#10;JDxgCrFrBJJKCzHA602NCTgVoxpJFH0AzQAlxcR20TSkjbGK86v7pr+7kuG4BPyit/xPqK4FnE3X&#10;7xFcsG2Z70AOwfSim+Z7UUAZDcc11vhjUTJGLeU/MPu1yzrknPSpLa4e1lWROCD2oA9XglPlMu0N&#10;mnbSwwyc1j6VqC3MCzI3zDqK3VlV492aAIRbkdBik+zSt0INDXUaEjJzQkpbhHxmgBptJP7xphiC&#10;kFgxNXFTC5M1TAx4BZgTQBRUAHhTUo3nopAq0XQAlSKje4IHagCEoxPIqN2UHGamExlHYUfIepWg&#10;CDzAB1pvnDOM1ZxEOpFIwh4IxQBDu45pC/uakJQ88Um5SO1AEbfN2NM8skYxip/MA/iFM8zBOSKA&#10;ItmOpAqBog7k72+lXPkJzuoGP4cA0AUxBns1TC3AX7vNWxjHLDNHy+ooAqBH28nFMIKnlqtPnOOM&#10;VCYjnqMUAREA96aqKDk1OAinqM0rNGBnrQBCzxgcA00sD91TUvmKT9ynbsD5RQBXaMv6ijZ5Y+6T&#10;UjM+eoFA39zmgCEMX/h20GIdS1S7STyKbjHXpQA35AvIz6Ug2k8U4kYpg2FiQDQA4hf71IY1z1pc&#10;IDwKRmUDmgBpRRQYwvQ8mnb0C7qYGDngGgBpQqxBenBQBwc0kiGQelARk/ioAcEbFMZZc8HApct/&#10;e4pV46nNADNj9d1BRh1NSFsDmoi7HpQAvlg0nlqCMjim7mPB4NKSMcsKAGl41zgU3zweApoYxA5z&#10;zUTXUUXG0k0APId+hxSCJ8/epkd2ZAcR4p2/1OKAEkQnuMVCUJb74Ap7sp6sRVcpH2JJoAsJhBjd&#10;up/nIO4A96qgsgO1TVW4s5bzCtlR7UAX3uoVUkyrn61TkvYc4D1XTSniPI3UsumXTgeUiigCRdSi&#10;B43H8Kk/tBcZ2HbVB9FvX4Mqp9KSHQbhXzJdkr6UAaX26NR93n0po1Zc7QoFJHpkUYyzkmpDbWyk&#10;HyySKABbsyKWwAKVWaQEbyKkUrjaIeKhe6uYnIjtQy/SgB3k5PDEmpUXB6EmqDT6i7fLEF9qDa6n&#10;Nj96Ez1oA1cqODgH60hnSIn5lx9apJokrnMtyScetTrpMScMxb8aAFkvLYfNuDZ7UJdqeFi+hqRb&#10;G3jOQoz708GFARwKAIjcSFseWBUsbyMDlRj2qKW9jQjgMPWq/wDbAQ42GgC8Y2fjNOWJhVRryXyv&#10;3ancar+fckck570AaZ6YK5pqYydy4FZn2ydB14qB7yfOXk+WgDfimQSiPA2nvT5HUdWXA6YrAhm2&#10;jO4uzdvSr1vKy/L5ZZT1zQBcMoxlXFAnyuMg1UmtGk+58qnvVVtLmx81wcH0NAGx5iYGGX35oaeM&#10;L/rFH41gyaXtHNw+fY0QacmcMzuaANgXUJb/AFgpxmBPytgVWS0VANsf51YWEAe1ADlnwMFvzqNr&#10;xQ+0EFqV4gwxjiqbxSpJlIsn1oAtfa1PUjI64FSrcrjJJrOMV7yViXmkW31Bx87Kp7UAaquHz1NK&#10;CkfO4D8azP7NuGIJu9pHXBqc2UBI82RiR6UAWmvYU6At9KQXMchwVIpq2ttwFJIpy2sOcrnNADxJ&#10;H6ij7TFkjJ/KlEIzwlKY++0CgCNrvH3U49TTRLM+SVAHbFWPLQrhiPpTl8pBwRQBFGZm+9Upj3ry&#10;KDcIOFIBqJrh8YzjPQ0ASi3UjBxj3pPs0C8fLVRpCRtYsQfSmhXHCA49TQBdW3hVty8mpcgdjWXu&#10;uVBHmKo7VG8d24DC7CigDayQOmPrUZmTOC6j8ayWg4Hm3jH2B60GK3PBWRj60AaUl3ap9+ZR9Khf&#10;VLNONxb6CqgW3/ghDsOoPUVJk7uLdF/CgCU6opA8mB2z7VIHuJFyEwDVMtcFjtdVX2o8mcjJuceg&#10;zQBI1jI7EySHB7ZqxDbiJNqmq4kEWN7Mx71Yil8w5VSq9s0AP2SN1bilRrdDgHLDqKUHBwzgZqMR&#10;v5pIRcevrQA+ZnGCoBX0qaPaVBximC2X7zPz6VG1zFESmGyKALispOODSGN24Q4qlEC77hJgelbF&#10;tEIl8yY4XtQBNZ2/kIJJQWJqtrWpiytmkyN5GFHpU95qMdhbNcTuNmPlHrXnupapJqU7y5wvYUAR&#10;SzPK7yyHczGqzy4QgdaiFwF+VqqyTJuYhqALG96Koeaf79FAFxgMZ61HznNOAbtTDuGSaANPSdRa&#10;xuQSx8tuorv7W5WRUdGyjV5cGyOldDoesGAiCY/uz0PpQB6EbSGZPMjwT3FM8hOnAxVWynCEOjZB&#10;7VZkQ3CmWPPuKAGOIUPzMfwpu6InA3VW8uTeePzp4Eg/uigC0saN6/nTvs4JyG4+tV8kLzIKlXCj&#10;ls5oAJIOwNNW0HdzUgwTTs0AVzAF6EmjycDrU5YAZyKryTqBw2aAENu/97ikNswGd1NE5lHyZ4qJ&#10;mm3bd30oAnWEYz3+tOMXA6VUNtcSdJcVLHayoo3SE4oAcbZz0YCkEG3rJzUixyd2p7JjtmgCIhB3&#10;NMKBuhOKdlgSNtNMjr/BxQAjwtj5S1RNHIP4jVlZHc4IxQV55NAFPY3XOaA03ZRVnYB3petAFfdN&#10;14zR5ki/7VWDtAPFRlgOUWgCPzznlaesmegpjElgQopwDHrxQANcEHaaYZVJ6ZFSGJT96m+XHnAo&#10;ATzR/dFJ549qVoFbvTTAMcCgAMwJ5pu5W5I6U0xyBuANtOMR6Z4oAaXUnheKcrqFPIFNMZHfNMI5&#10;xigCQsrD71JvGOtN8ssPQUi2+DnORQAuxic7hilHGeRS+XimtE/8IFACEF+ppwiPTNNWKQDLHmlw&#10;woARoO+aiktlbgk/hUpWQ9Tigqcdc0AVDb/8824HXNSrEhHTJp+0gkKOO9KGPTGDQAzyc9ulBiPG&#10;BUu5sU3zG/u0AU5rd5OAQKbFavH1arpHHHWkxnqKAGLGaXDngCnbnXhRTlduSe9AEaxEDLGnBcDO&#10;TRkseelPD4HIoAjaIN1zSCNBxU3mKxApMpmgCH5V6jNAdW6KM1KfKPNNzFjgUANYkLnimB2x97kU&#10;4lSaXKBeOtADM55A5pQxxwOaTeAOTUgb0I/GgBCJT0J5prQy92INOKyMP9aB9KmjTzIjl9xXrQBQ&#10;a2z9+Y5qFrWFRlpHOavsq5zjOaJISRhQoFAGekFsowisw96cEiQ5Ea596me0kI+WQCmpZSD/AFrg&#10;+mKAEEgOQrDPoKYTHJ8qE7u/FX4LWGHMhWniNCcqgBNAGV5BLbVUn3NOXTPMIJA/GtMowyARmmhH&#10;BzuzQBDFYiMDhc+1WFi2jrQWI700yHgEUAPBABHUelNwOTtyKQOeOMUCTB5ZQKAGMM/KFFPVHCYA&#10;Cn1pDLDu4k5pBcx7sZJ96AHNCzD5pMH2pyxoq8tmmeap7E1G0o4whNAFnKdMj6U7HvVTcSeIzn1q&#10;X97020AWMKTyab5UfJA5+tR+XI3ByKBbuP4jmgBzIg6Y59ajeMd8YpzWxI4PzUwWjMf3ko/CgBm8&#10;K+FcAVIJHjPzcntinLbwYxnLCptq4B25xQBXaaQrkHHtUJM5G45J9Ktse4Sms0390baAKLRXkx6b&#10;B6mnNbusZ82Q5PcVaZbnaGLgJTSQSM84oAgW2AQHcxx3qaMcfdPHrS/ayJPLEBPuBUrSSEZSPBoA&#10;iPmHkKKfHGQP3j/hVVzqJfgIENPEUhGJGx9KALDQ2xPz5b8aaVt1Hyx59qh8v96F+arUdv5Z3bt2&#10;e1AESsh5+zjI6ZpVeVmyQqr9KsmJTzzUZt3kOQOBQBnCyjh1Nr1ZyMj5kzxVwGFju3E5qX7CrD7o&#10;z3p62KqcZAoApztGiHy8ZrNQ3KNuKFiT+ArbbTIGyS5zUghREC5JAoAoRTkcMBvPbFTt5zYKrVgR&#10;wqfu8+tSqRt+U0AZ4t3kO6QHd7UxvOEoQB8VqeXI/wAqMAfWlFtMD8zg0AVUibAyxz70SRSeYAoX&#10;HritGKxZz3x3NX4bGCL7wLMaAM2w0tVzNO+70Aq1fXMNnatNdELEvQHvUesazY6JDumYFsfKg65r&#10;zLWPEV3qsxaXiP8AhTPQUAXta1o6nNjdtiX7q1iSTOpzmqkk4KjiovNDYJJoAtvcbl6CqpYnOQKh&#10;Mm4kE8UwuoGM0AT7h/doqt5nvRQBvDjjNJIPlA9aMc0rD+8KAGjp0p6r3zSAZHBoHPB60AdHoutN&#10;bkQTtlD0auvhn2ASRvlTXl+4jjrWzpWuyWbiOX5ov5UAehq0V2uT8jj9arSQbTznFU7e7iu41kgc&#10;GtOG7jdPKmGfegCmY0Bo3vkbQMVflssrvj+YVV8nBwykGgBolcdcU/zccdaQ26Zzk5pPKUdM0AJI&#10;QB0JJqEEq21YvqTU/ld6Y/mL0HFAAN6/wgCgjP3iMjvTN8hHI4pN/qKAHecRkKeaPMl/vVH5oQ8J&#10;TvPJ6R0AO3yHoad+9YZLEU0SSD+EDNP3MepFAAI8HJbNK8hUYFNxnq1N8pSckmgCMzTZ5UAetOEr&#10;E80uVz0/Ooz5hbjAFAEobPbinAg1Bsc9Xp2w/wB6gCQkYxTGHocUYxTGbjgZNACFT13ilyMffFR7&#10;XfkrSGMk8CgCXIPfIp25R2zUIDg4A4p3zYoAkyKXPFR8+tFACsQe9RlSf4qcRgdKaXI4CUACp82S&#10;aNoB60wuw/hwKTOe1AEvy55oyopo7UucUAG/2zQckdaAy9c0hZT60AIVY/xYoCY6tSbxjpRvU96A&#10;H4H1FBCgcCo92elLu5wKAFAG8ds01o1SQg80HPUGnyrwj568UARnj7opuXZsADPelaPI60iR7PmU&#10;80ANJbdwvNG588ipgpIzSEEYx1oAiYMfujn3pFV/48VK0ZYcmmlSO/FACbRnk07YpHNMYcj5hTsM&#10;ejdKAFIUDheabjnG3mlOR3o3ZNACGPPUYpvkqT6VKWxTMjqcigBhiAPWk8lc8mnZyadkFc8EigCM&#10;RJ16mlMWeccU7d6LQxfPHSgA8pcU4KE6HHr70gXPeg/L1FACuFyCKY3pnmpFAZCAOaYdqHk80ARm&#10;PAwZOaFHON/FBeM88mnN+7hyI8s3SgBswO3CNnHQVWJvT9wAU/yp36ACnCC77yjFADY/tY+8RmpG&#10;kuQMBQPenLZtu+aYmpRAq/xE4oAoMt2x5IHvS7LhMCd+B0xWgUWghWXYw57UAUh5ZGCWpTBAxAyS&#10;akYkfKwUVGzRA8yDPtQAn2WDdnOD9akCoPlyKgIgzwxJpdobhM59aALKhQQAeakJReTiqDWk+eJS&#10;KifT5Adxlb3GaANF7yJAMDJ9KjOoqW+WqsMKI6khiasLHAGZvLPNADPttznIZSpoa+cEZYknsBUg&#10;aFekVO86HGRGPyoAjWW6kQ7FyajEN8xPyYPrmp/t0anG0j6U/wC078FMmgBI7aVR8zfManVWVcFq&#10;jIZ+jMKd9jMi8s5oAUyAAA5pqg7/AJVY59amitPKHyhmPvUyQXPUL16UAQxxu0eHGDnpSPFIEPlo&#10;C3YVaS1uAPmHPrUv2WYrtORnvQBmi1unXJZY2qZLNyAGuBnvirq2DDhtxp4sMKflNAFX7EuM78n1&#10;oFmSfnII7VcWzdBwDin/AGVu4NAFF7TI4kAxTkhVfvOOO9XTanGNtAtCePL4oAqgRqM7wRSF4v7w&#10;q7/Z6t/DR/Z3pGKAM5nizjec+lBMeMfNWounN1KKDThpzk9sUAZgSFVztZjUQcl9qQsPc1t/2Xn+&#10;KnrYBeGfIoAwG3huVFSoiucAc+greWxgX7w3VKkcMZwkYoAx4bEOwKKwPvV0WDJhiQfUU+81C3tF&#10;3TXEcQHXmuM1r4lWNluisENxKONx6ZoA7W4uIrSEs7pGgHJY1wfiL4iw2ga20sCaXoZOwrgNa8R6&#10;nrUm6edlj7Ip4rIVcDjv1oA0LzU7rUbgz3MzPIfU8Cq3nt/ETmogCeAOlKFL59qAJTcFs4pVcYIN&#10;RCPBwOlKY2PTtQBJ1PFM2buDSAEHANSpH82aAGeWvpRU+w+lFAGznBGKkOSuTUQPJ9afubbjvQBG&#10;2B3xTsHGaTg9qcFPrxQAKT0/WgqMdaVOCeKUj0oAmtL+ewcNExA9PWuu03W4b1AGISXuDXEEHOc8&#10;CpY2KDcDg+1AHp0N5JEAQ2Vq4bhLhcOMH1rzux12e1GJfnSujs9atroDa+1j2NAG5JGyEBTuB700&#10;rIOCKqrK68hsirCXXIDjNADWDt0amsjH+I1OZoj7VHJGzDKSDFADAig/M34UhCKcml+yuPmL5pDE&#10;frQAxnGflAxQHH8RxUgRW+7g0/yvUCgCszKxI3E0qqvvUxi2/dApvlyeooAjKN1Xik8uQ8lqe0ch&#10;P3wBSeXzy/FACBMHls0u5BxTtg9eKQqP7tAEfmDPQ0EnqKk2EDpSiJiOaAIGDHoajbcOQwq35R9a&#10;TyRQBUHmf36eDyOtWDEAKTYB3oAhJbsuaXc/pTyDjg0xo3JGHoATLZ5NBJA4IxS+SD1JzS+Ug6mg&#10;CFt5+6aUB8cmpgkY6U7C+lAFcntzSE4zxVjauOBQVVlGVoArbt3WlGPxqfaueBSlFJzigCDjptFG&#10;3IJA6VPtjHanKVHReKAKm4FeRRtUDhatFV7CgLHnmgCmQCOlNAPbNXysftSbou5WgCp+dTDD23A+&#10;YVJvhBOWWlFzBGpXI5oAqZJHCmggoAMGpmvoIx61H/aEBPIJoAbluozQS2OlH9oxhsLESPWmnUfm&#10;wsBzQAhL4+6cVHJkn5s1OL6Q4HkgUNNIRwi5oArAp0Csfwp3mt0WNs/SpA8zdAFP0p6+djk5oAhU&#10;zN1j/CpkhkYZ2YNLsf8Avc0eTIw5kIoAa0UpOBtH1NNMEvdl/OnfY8sWaVjSJZRJIXDuSexPFADH&#10;tjt+aVR6c1HCiRkgvmrTRxkcx7qcDCONgBoAqB5P4RkduKcqzMC57dsVbyq9FqRZO2BQBlSQ3bY4&#10;PPpT00+8GCWyPc1qh2PQU5WPcGgCnb2ciybpG4FOlsw0hYHg1cBPpSF9vpQBUisQHDEcCp3tTKc7&#10;gAOgpxkY9MUKWPpQBH9kOOtL9j6Yapc+rAfU0jYH/LVR+NAELWygcvik8mNeWYke1SFouhlT86Tz&#10;IQMGRfzoAT7PEc9eab9ljYjBORSNcwJy0ygfWkN/adftCAeuaAHiygDFnyc00aXZ53bCc0n9o2Q5&#10;+0ofxpratYxgk3K4+tAFlbG0VMCKphbwqu0IKzTr2mAZ+0ZpD4k0sDPnUAaJtoj04oFpCD0zWWfE&#10;+lhSwkJA7Uz/AIS3TOxJPpQBsCCNSSqDNMa03nIVR+FZA8ZadkjY1KfGNh/cOaANYacjDBAzTxps&#10;AGCAaw38Z2iYHknNNPjKJQD9mJJ7UAdCum2g5MYNTJa2ydI1rmU8YRn71vgU0+Mcc/Z8A9KAOrCQ&#10;IceWPypdyKPlRa42TxpOD8kCke9Vp/HV6g3fZVwKAO9V8gHaopxdyDt2150PHl40ZcWqio18e6hI&#10;MJAooA9HV5SDvHPsKUO2cYP5V5w/jLV2H7sKM9famHxPrX3vNXaKAPTw7jBAqQSjHOK8rPijVjHu&#10;Mwz3FQyeLNVUD96DQB60biIdSfypfOU8rzXjb+JtXlbKTVFHretPu/0ls+tAHtJdT1Az9ab5xzgB&#10;R+NeLf2prOSTeOSevNN/tPVe96/50Ae2CZR1ZB+NBuFxxPGP+BV4gdRvyxVr1zn3quby834N3ISe&#10;ozQB7obmEDL3UYH+9UTalZDrexDH+1Xh0tzc7MG4kYemaZ+8YA7nJ9zQB7dJ4h0m3XMl8n4HNUbn&#10;xxotuBiffn0FeOiGRgQ2Sfc1ItuUGWwPagD0S6+JUCsVt7Zm9DXN6n451m+YrCwgjPp1rB2AkNnG&#10;O1P2q2RsPtQBWu57y85uLmST1y1QC3ULxgVfEJx93FO+zF/lA4FAGUYCOMUoiwAVH1rT+zMwycYF&#10;OS3wNxxzQBn+UBjav1pRABwK1BbHqMfSla3AGWXmgDNFt7UCAkkAZFaGzHylTg96m+ygKNpwxoAy&#10;xanIwPrVhLUJ0AJq8sDAnPNSrCpFAFL7KfQUVd8n3ooAq4AznrTlUk5B4oYZOaUAigBOmcUoXIzQ&#10;3UUE8e1AAAck07DEU1aXJoAY+0cZpRnHP4U0AFvc1KdoHPNADOcU9CV+YNg+1N5FB6DFAGjaa1d2&#10;5A3llHY1u2/iWBwFlXafWuQ3Y4FNDE96APRI721mAKyqR6ZqVWCn5Tn8a84SVlOVYj8auR6rdxEY&#10;lJFAHoHnt+NL5jEfeAri08RXSAb8NUw8TSDjyxQB1q4To2CetO8zjlq5MeJm258vmmf8JLOf+Wa0&#10;Add5gP8AEaC4PeuP/wCEkmJ4QUxvElwW4UYoA7EyqKFlU9q4t/ENyTwBTf8AhILsEcDmgDuBN7cU&#10;n2iuIbxBdjjOKT+3rsj7woA7nz6PO45rhDrl5xhsUwa3fliRJn2oA7wzmmNM3bFcK+sXx43nNMGr&#10;Xo4M/PpQB3vmkdWFNMwA++Pzrgjql33kJ9xUbX91tLecwoA77z1H8QP40ecG5BH515+t5dbdwnNO&#10;+33TADzGFAHemY55YfnTTMmf9YuPrXB/argsQbhwo9TTDPO6f61iv1oA777XAvWdPzo+325/5bL+&#10;deesWB+dmz7GmqSf+WjY+tAHoR1C2H/LYfnTG1S0UZM49+a4TJAwWJB96AAT82fwNAHcf2zakZWU&#10;HFRnXbb+9XDgIDuywweBT2JB+9kmgDsW16DHyuM1G2tRP92YCuUA9Vyfak2LuwwIoA6oauh5NwCP&#10;amHWICP9aa5cKqE88HtS7Ci9Qc9qAOlGswqeZDTf7XtmbBc1zhxgBx+NAVHbk7cdDQB0jana7gC5&#10;p39rWq4wc1zLpyMEA+tKAfSgDpv7btFPOOKQ61aMMjGT7VzPytlmFKMcYFAHSDXbdFAIx9KX/hI7&#10;ZeWQj8K5sJhsg7iaMkthl3e9AHSr4nsucxsSelKPE8Bz+7Irmh5ZGdvzU4xIXGDmgDov+EmXtCcV&#10;GfFTZOyDIFYLK+fvZx0pqsd2CvNAG+PFZJI8gig+KTj/AFXA61gh+fmXmjCtyfWgDd/4Sd2GVjwv&#10;vTJPEN2cGNAB71jFEyApy1ISwBAOWoA1m8RX4UBEA+tMbxJfIRvhX61l/OMbjk+tP3EuNwyBQBpN&#10;4ovWwojUZpr6/dMvynGOtZ+5A5OM/wBKFCEkjp3NAF7+375kwstKdc1HbzLWcYcDcCApPFNKFTxn&#10;PqaAL39r6i/HnECom1DUmUkTsVqsGccnnFOEpIBAxjqKAJl1HUCvzTt7Uv8Aa1+VH79uO2ai8xDk&#10;EYPalRVZCufxoAlfU7mTAM759M0172ZsK0zk/WoWWPI2n/GgxYz1FAEwuG7ysW+tIsz53GVmb61A&#10;I2zgAkH0pBHJGxA4B7UATPuc5aRj7ZoFsXQtuJX69KrnzATnOfQUscjocEn/AHaAJY7UfdUk+vNM&#10;azJJOTgds0LOQ/AwR1FOa5bb657UAM+yhB93I9aaLNQSx71OtwCRzx6U5Zl3ckH+VAEAtQ69OBUR&#10;tiG4GPetEyJwOpPQdqRQZCQRnFAGY8LbsHgf3qB8zcDj1rRCK3bcemKjktgpAAJY/pQBR8w7wuMe&#10;jGrEUjBsMcn1pGgO/lche9MZPnG3nvQBcEqsfm6VJExZj0bFZ7SbzxzzjAqxbuc7S2AKAJQygsMZ&#10;btVK4LMcHkHtV8IAC+4DPGKhnhGDxjNAFB88DPA7VNBAxPHA9KjCHBBGCO9WbaRg2MAKO5oAnRNz&#10;YI21HKrRj5jx2FWS6bQUGT6mo7hVwNuSe5NAGfcE5Ug/UUiQmR9zfdPapJI+Tt5PfNWLXY3BPIoA&#10;RYI4sMOnpUbNhvl6elXJFO4Y/OqbxnzCQCKAIi7knaOO9ItuxUk5yanRAO1XEX5Pu8etAGf9kRU3&#10;P07GmiOHdnt3NX5YiwKkYX0quYVXGRmgCHCgH5cjPFLhiCVX8KspDwTnr29KlijVeh5Pc0AU/Ic4&#10;JGCad9m3YyelXwu/jOcdaaUG4rQBTa2TIYc09lX+Hr3qwsXXHFRtH1UDmgCIrkDJoEbNlAcD1qws&#10;RIAxxU4j46YoAorAyLyckd6VYWJP6CrwhPbgGnIqKOTkigCokZI4OMVMsO7APTvU5jXcGAwKeF65&#10;wKAITEMbcZIpiROc5XFWxhSe+aTJbqcD2oArtEBgJye9SJCuMkc05VC89aft79KAI/L9qKkooAxV&#10;6mgk80UUAIeopO4oooAf3ppoooAQdadRRQA3caQk5oooATtSkAAYoooARacelFFACgncKcepoooA&#10;Q9qO1FFAB6UYGaKKAGAkZpwY8UUUAA+ZjnmkPSiigBPSlNFFAAflYKOlIfml5oooASb5QMcc0pYm&#10;UKenpRRQAGNd3SlPy8jrRRQAJ82c801lCx8cc0UUAIwwy8k/WnZ/d9BRRQAFQAMU1/kc7aKKAEB9&#10;hTx93PeiigBGkYKMGn5LdaKKAHFQG4FV8nzDyaKKAJofmQ55p4A2NwKKKAIwoK4PTNOZj8tFFAAv&#10;zdadgNcsp6Y6UUUAQMxVhg4qVGJbk0UUAS53Nzimsg560UUARqx6Z4pSx4oooAf94jNKflziiigB&#10;hUbh1pNxXpRRQAbizDNWFO47SBiiigBWiTniq8nA4oooAQEsAD0zUm4tIM+lFFADm+8KSRRnpRRQ&#10;BCyjGe9ROSqZBOc0UUASFQsW4dcdaekrsoyc0UUASROwcgHinFj5ZPeiigBCcKMAc9acqLvzjnFF&#10;FAEF0irGGA59ag/ijoooAR+GOKYxOwUUUAKkjfLzV4zyCIKDgHriiigBiSMFODUyOzRrk0UUASOA&#10;x2npiq0igMMUUUAVSixMdgxzTdxXpRRQBcg+ZeeauBQcZ5470UUAQSRIVLEc1nr90r2oooAsxMSV&#10;B6Zq2nzEg9KKKAI72NVbgYqrF8r8UUUAXEYsUzSzqNx+lFFAFX7pGKuRSN5W3PFFFADz83WkMa+l&#10;FFAECdWHamhjvC9qKKALKcKcU5QPJ3d/WiigBy8qCetLtG48UUUACMc0H7pPeiigBisTwTxUqKMn&#10;iiigBy/3e1LtBfmiigBzdT9KBwoI60UUAIfvUvaiigB20UUUUAf/2VBLAwQKAAAAAAAAACEASvKW&#10;jRcTAAAXEwAAFQAAAGRycy9tZWRpYS9pbWFnZTIuanBlZ//Y/+AAEEpGSUYAAQEAANwA3AAA/+EA&#10;jEV4aWYAAE1NACoAAAAIAAUBEgADAAAAAQABAAABGgAFAAAAAQAAAEoBGwAFAAAAAQAAAFIBKAAD&#10;AAAAAQACAACHaQAEAAAAAQAAAFoAAAAAAAAA3AAAAAEAAADcAAAAAQADoAEAAwAAAAEAAQAAoAIA&#10;BAAAAAEAAAKAoAMABAAAAAEAAABUAAAAAP/tADhQaG90b3Nob3AgMy4wADhCSU0EBAAAAAAAADhC&#10;SU0EJQAAAAAAENQdjNmPALIE6YAJmOz4Qn7/wAARCABUAoA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sAQwABAQEBAQECAQECAgICAgIDAgICAgMEAwMDAwMEBQQE&#10;BAQEBAUFBQUFBQUFBgYGBgYGBwcHBwcICAgICAgICAgI/9sAQwEBAQECAgIDAgIDCAUFBQgICAgI&#10;CAgICAgICAgICAgICAgICAgICAgICAgICAgICAgICAgICAgICAgICAgICAgI/90ABAAo/9oADAMB&#10;AAIRAxEAPwD8hdP+8K9A0r7wrz/T+or0DSuoxQB6novavYtC7CvHNE6ivYtB7UAe2eH8/LxivcNA&#10;6r9a8P8AD/8AD9a9w8P/AMNAHtmg9q9l0TtXjeg54r2XRMYAoA9U0rgLmvePB3+oXFeEaV2xXu/g&#10;3/ULQM9isM5Fei6X91a87sOor0TS+g+lAjvNO4Yf0rqB0H0rl7DkiuoH3fwoAoT9KwrrpW9P05rB&#10;uu9MDmbwda5C+7/Suuve9cjfd/pSA42+5rj7v72T612F/wB/xrjrzqaAOeucc1zl13ro7nvXOXfW&#10;gDl7vvXLXncCupu65e8zg0AcrecZxXMXQ6iunu+9cxd980Ac1dVz9xW/dd6wLjuaAMabrWa/StKa&#10;s5xmgCCnJ1ptOU4NAF2LtWrB2rKirVgHSgDbt+ozxW5b81hW9b1t2FAG7b+9bkHAFYlv/Wtu3oA1&#10;4fStBKz4ua0EoAkooooA4jWDmRq8r1scMa9U1j/WNXlWuHg0AeL+IejCvCvEfRq918QZw2a8L8R9&#10;6APBfEXRq8N1/qa9y8RdDXhviHGWoA8X10Ahga8B8UdGNe/a6RtavAPFHRqBnz14l/irw/W+9e4e&#10;Jf4q8P1vqaBHnF7941njrV+9+8aoDqKANW16iuv0/kiuQteCK67T6AO+009K9B03tmvPdM7d69C0&#10;3tQB3dgeR7Cuvsq4+w967CyFMDrrKurs+1cpZ9R9a6uz7UgOotO1dFbDAH51zlr2ro7X1oA27foK&#10;14RWRb1rxdM0AacQq3VWPpVqgAoooPtQBXfnNU5MGrj98VSk9qAM6bmsyatOUVmS0AZM3SsmataU&#10;9ayZ6AMqbrWXLWpN3rLlIxQBnyVRc9qvSdfwqk+aAP/Q/IXT/vCvQNKOCK8/0/qK9A0o8igD1LRO&#10;1ex6EMYrx3Re1exaD2oGe16BxtHvXuHh8fdrw7QOqmvcPD/VfrQI9u0H+GvZNE4ArxrQei17Nona&#10;gD1XSf4a938Hf6hc14PpZ6HNe8eDv9QuKAPY7DORXoml9Frzuw6ivRNL6LQB3mn8sK6gdBXL6f8A&#10;eFdQOg+lAFGcVg3Pet6fpWFdHrmgDl73vXI33OfpXXXp61yN93+lAHG3/Fcfd9T9a7G+71xt2PmN&#10;AHPXJrnLuujueuK5y7HWgDl7vmuWvOhrqbvFctedDTA5e85rl7vvXT3fWuYu+c59aQHNXNc/cdTX&#10;QXPeufufegDGmNZj9M1pze1Zsgx07UAQ05ODTacvXpmgC7F7VrQVkxdq1YOMUAbVvW9b1g2/9K3b&#10;egDetya3IP8AIrDtuea3LegDXiB61oR9Kz4vf8q0I6AJKKKKAOI1gYkb+teVa3/FivVdY++1eWa3&#10;0I+tAHiviHo1eF+I+jV7p4g/iFeF+I+9AHgviL7prw3XwCWFe5eIujV4Z4g6sTQB4xr3Rq8A8UYw&#10;1e/670avAPE/RqAPnrxL/FXh2tjkkV7j4l/irw7W+poA84vfvGqC9av3v3jVBeooA1bbqK67T+el&#10;cja8EV12n9fxoA7zTQRgV6Hpnb6157pvBFehaaMYxQB3Vh2+nNdhZc1x9jnr7V2Fl/hTA66y7fWu&#10;rtMcVyln2+tdXacUgOmte2OldJbdq5y07Y4ro7btQBuQc1rQ9KyLetiH3oA0ozVuqkeKtjpQAUUU&#10;UAV371Tkq63eqUlAGbN0rMm4rTm6c1lzd6AMqasmbvWtNWTP60AZU39ay5emK1JqypaAM+XNUnq9&#10;J1OfSqL0wP/R/IXT/vCu/wBK4K1wGn9RXoGlkZFAHqWidq9i0Ik4zXjui9RXsWhdRQB7Z4f/AIfr&#10;Xt/h/qteIeH/AOHPtXuHh/naT60Ae2aD2r2XRD0rxrQe1ezaIelAHqmldAa948Hf6hcV4PpXQYr3&#10;jwd/qFoA9jsOor0TS+grzuw4Ir0TS+i/SgDvNP6iuoHQfSuX0/7wrqB0FAFCc8VhXVb0/TFYN10N&#10;AHMXtcjfd/pXXXtcjfd/pQBx19XG3n3jXZX/ACa427JyaAOeus81zl3XR3J5rnLs+lAHL3dcted6&#10;6m7rlrzvQBy93XL3ZIBrqLzrXLXY65oGc3dVgXHU1v3XOa5+4zmgRjTCs2T+taU1Zsme9AENOX71&#10;Npy9aALsXatWDtWXFxWpB1FAG1b9jW9bVg2/tW9b0Ab1v6GtuAkVh23GK3LccUAa8Jzz9K0UrOhx&#10;jmtBMUASUUUUAcRrB+dq8r1vofxr1PWBh2ryzW+h/GgDxfxD0avCvEnO6vdPEH8XavCvEeMNigDw&#10;bxF0avDfEHU5r3LxEchq8N8QdTigDxfXejV4B4o6NXv+unhq8A8UdGoA+evEv8VeHa3wTXuPiX+K&#10;vDtb6mgDzm9+8azx1q/fffqgvUUAatt1Fddp/X8a5G17V12n9s0Ad7pvQV6HpvavPdNHQCvQtN7Z&#10;oA7mx4A+ldfZVyFjnrXYWVAHXWfb611VnXK2R6fWuqshwKAOotMcYro7Xtiucta6K25IoA3betaG&#10;siD2rYioA0overYqpF0/GrY6UAFFFFAFd/b86pvV1z1NUpD3oAzZSazJeK05elZkw5oAyZqyZ+9a&#10;s1ZU2cUAZUo9ay5TgfhWpNz/ACrKmoAz5eapSVek61Regdz/0vyF0/7wrv8AS+ozXAaeMEV6BpXU&#10;UAep6L2r2HQu1eO6L2r2LQecGgD2zQP4frXt/h/qteH+H85WvcPD/wDD9aAPbdB7V7NonbFeM6D2&#10;r2XRBjH4UAeq6VgAV7x4O/1C14PpQxjIr3jwdzCtAHsVieRXoul9F+led2HUV6Jpf3RQB3en9RXU&#10;j7v4Vy+n/eFdQPu/hQBRn5FYN10Nbs/T3rCuuAcfWgDmLzviuRvu/wBK6687muRve+KAOOvuea46&#10;76muxvhg4rjrzqaAOduhniubuz1rpLng1zd11oA5m7rlbzviupu+n41y153xQBy133rl7vjNdTeZ&#10;5Ncvd98daAOaueprn7ng810F13rn7jrQBjTVmyccfzrSmNZsnvQMhpydeKbTl64oEXoa1YBjGayo&#10;utakHbNAG3bk8Vu22Kwrc+tbtsKAN63NbduMgZrEtzW3B0H1oA14ff1rQjrPiHGDV9M0AS0UUUAc&#10;RrH32ryvW/utXqmsHMjV5Xrf8X40AeL+IejZrwrxJ/FivdfEH8VeFeJO9AHgniLo1eG6/wBWr3Px&#10;F0NeG6/jJNMDxfXejV4D4n6NXv2u5w1eAeJ+jUgPnrxJ/FXh2tdWr3HxL/FXh+t9WoA83vfvGqA6&#10;1fvfvmqA60Aatr1Fddp3UVyNqeQK6/T+tAHe6aRwf0r0HTT0rz3TSBgGvQ9NzxQB3Vh1rr7Ltn9K&#10;4+w/pXYWVAHXWfauqs+gFcrZ9ifWurs+1AHT2vAro7XtXOWvODXR23Y0DNy37VrQ89KyLeteH/Io&#10;EacZ7VbqrEB096tDnmgAooooAgck1Rk61ef2qjL0oAzpay5utakvSsubg0AZM1ZU3HWtaasmegDJ&#10;mxyKzJu9ak1Zcv8ASgDOk5Jqi55q9LVJ6AP/0/yFsOorv9K/hrgNPHIrv9K6rQB6novbNexaD2zX&#10;juidq9i0LqDQM9s0DHy17f4f6rivEPD/APD9a9w8P9VoEe2aD0WvZdEycV41oP8ADXsuh8YoA9V0&#10;rkD+te8eDv8AUKa8I0kYwDXu/g7/AFCigD2Ow6ivRNL+6K86sOor0XS+g+lAHeaf94V1A6CuX0/G&#10;RXUDoKAKM5zzWDddDW7PjrWFdYwaAOYvDxXI31dfeHGa5C+7/SgDjr/2rjbzkkV2V/x0rjrsZJ+t&#10;AHO3Vc3d9wK6S5965y7oA5e7rlrwcGupu65a870Acted65i75JrqLvua5a7zz2oA5u54zXP3FdBd&#10;cVgXGf1oGYs3FZstaU1ZkmP1oERU5etNpy9aALsQ6Vqwdqyou1asHUUAbdvW5bVhW/at63zQBvW/&#10;atyDoKw7f1rct+goA1ouR+VaCVnRVopQBJRRRQBxGs/6xv515VrnQ16rrH+savK9b6E0AeLeIP4q&#10;8L8SfxV7p4h6NXhXiPo1AHg3iLo2K8N1/qRXuXiLo1eG6/1JoA8X137rD8a8A8UZw1e/670avAPF&#10;HRqAPnrxJ/FXh+t9Sa9w8S/xV4drfU0AecXv3jmqA6itC9+8azx1oA1rXqBXW6fXI2uciuv07r+N&#10;AHe6XnAr0LTe1eeaaeB+Veh6b2oA7qwzkfSuvshXH2GcD6V2Fl2oA66y7fWurs+1cpZ9vwrq7Ptm&#10;gDp7THFdHa9q5y0xxiuitu1AG7b9q1ov6VkQVsQetAGlH71bqpHVugAooooAgccmqMvr7VekHWqU&#10;nSgDNl/pWZLWnLkVly+3rQBlTYrJnzWtN/SsmbkZoAyZuQTWZLitSfnNZcvT+lAGdJznNUnq7LVJ&#10;6AP/1PyGsOorvtK4K1wNh1Fd9pfVfrQB6novVR7V7FoXUV47ov3l+lexaF1FA3ue2eH/AOH617h4&#10;f42/WvD/AA//AA/WvcPD/wDD9aBHt2gDO0V7HonIU147oHVfrXsWh9FoA9V0nkA+nNe8eDuYVz61&#10;4PpH3R9K948G/wCpX6/1pvcD2Gw7GvRtL6LXnNh0r0bS+i0gO80/qDXUDoK5fT+o+tdQOgoAoXBw&#10;OPSsO74zW3cdKxLzvTYHL3neuRvu/wBK66871yN93+lIDjr/AIYiuNvPvGuy1D75rjbzqfx/pQBz&#10;l0eDXPXfeuhuuh/z3rnrvofrQPocteHnFcvec10951H1rmLvrQI5a871y91yM+2a6i96muXuun4G&#10;gDnLnoTXP3HJOa6C5+6fxrn5+poAxZvX3rOcZOPetGbp+NZ7fe/GgCvTl602nJ96gaLsJ5xWrD2/&#10;CsmH71a0Pb8KBG3AMVu2vIz7Vhwd63LT7v4UAb1v/Wtu3OeKxLf+tbVtQBrw9QK0ErPh6itBOv40&#10;AS0UUUAcTrP+savKdb4DCvVta/1jV5Trn8VAHjPiAfe/GvCfEfOa928QdG/GvCfEXeqYHg3iMYDf&#10;jXhuvgbmr3LxH0b6mvDdf6t9akDxfXf4h/n+teAeJzw3417/AK71NfP/AIn6N+NNgfPPiXvXh+t8&#10;sRXuHiXqfrXh+tfeP+e1IDzi++8frVAdav333vxqgOo+tAGpa+vpzXYad1rj7XpXYad1/GgDvdN6&#10;Zr0HTeMV59pv3fzr0HTug+ooA7uw5IFddZf4VyOn/errrL/CgDrrPqBXWWfQGuTs/vCuss/uigDq&#10;LQZNdDb9K560610Nv0oA3YOMVrxevtWRD2/CteLp+VAGlGcVbqnH3q5QAUUUUAV2qlION1XD0/Gq&#10;kv3KAM2X+lZc3IJPatSX+lZcv3WoAy5x1NZE4/rWxcdPxrIm7/jQBkTcZPvWbJycVpTdD9azX60A&#10;Zj88H1xVJ6uv1/GqT9fxoA//2VBLAwQUAAYACAAAACEAk2Se2d0AAAAFAQAADwAAAGRycy9kb3du&#10;cmV2LnhtbEyPQWvCQBCF70L/wzKF3nQTY6uk2YhI60kK1ULpbcyOSTA7G7JrEv99t720l4HHe7z3&#10;TbYeTSN66lxtWUE8i0AQF1bXXCr4OL5OVyCcR9bYWCYFN3Kwzu8mGabaDvxO/cGXIpSwS1FB5X2b&#10;SumKigy6mW2Jg3e2nUEfZFdK3eEQyk0j51H0JA3WHBYqbGlbUXE5XI2C3YDDJolf+v3lvL19HR/f&#10;PvcxKfVwP26eQXga/V8YfvADOuSB6WSvrJ1oFIRH/O8N3moZL0CcFMyXSQIyz+R/+vwbAAD//wMA&#10;UEsDBBQABgAIAAAAIQARIbAdxQAAAKYBAAAZAAAAZHJzL19yZWxzL2Uyb0RvYy54bWwucmVsc7yQ&#10;uwoCMRBFe8F/CNO72d1CRMzaiGAr+gFDMpuNbh4kUfTvDdooCHaWM8M99zCr9c2O7EoxGe8ENFUN&#10;jJz0yjgt4HjYzhbAUkancPSOBNwpwbqbTlZ7GjGXUBpMSKxQXBIw5ByWnCc5kMVU+UCuXHofLeYy&#10;Rs0DyjNq4m1dz3l8Z0D3wWQ7JSDuVAvscA+l+Tfb972RtPHyYsnlLxXc2NJdgBg1ZQGWlMHXsq1O&#10;gTTw7xLNfySaIvF04B/f7R4AAAD//wMAUEsBAi0AFAAGAAgAAAAhAHaz8cERAQAASAIAABMAAAAA&#10;AAAAAAAAAAAAAAAAAFtDb250ZW50X1R5cGVzXS54bWxQSwECLQAUAAYACAAAACEAOP0h/9YAAACU&#10;AQAACwAAAAAAAAAAAAAAAABCAQAAX3JlbHMvLnJlbHNQSwECLQAUAAYACAAAACEAxg4pqbcCAACi&#10;BwAADgAAAAAAAAAAAAAAAABBAgAAZHJzL2Uyb0RvYy54bWxQSwECLQAKAAAAAAAAACEAeCCT08b/&#10;AADG/wAAFAAAAAAAAAAAAAAAAAAkBQAAZHJzL21lZGlhL2ltYWdlMS5qcGdQSwECLQAKAAAAAAAA&#10;ACEASvKWjRcTAAAXEwAAFQAAAAAAAAAAAAAAAAAcBQEAZHJzL21lZGlhL2ltYWdlMi5qcGVnUEsB&#10;Ai0AFAAGAAgAAAAhAJNkntndAAAABQEAAA8AAAAAAAAAAAAAAAAAZhgBAGRycy9kb3ducmV2Lnht&#10;bFBLAQItABQABgAIAAAAIQARIbAdxQAAAKYBAAAZAAAAAAAAAAAAAAAAAHAZAQBkcnMvX3JlbHMv&#10;ZTJvRG9jLnhtbC5yZWxzUEsFBgAAAAAHAAcAvwEAAGwaAQAAAA==&#10;">
                <v:shape id="image15.jpg" style="position:absolute;width:26708;height:17278;visibility:visible;mso-wrap-style:square" alt="The same platter. All the items are shades of grey."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APuwwAAANwAAAAPAAAAZHJzL2Rvd25yZXYueG1sRE9Ni8Iw&#10;EL0L/ocwghfRdCuIdo2iC7oeFNTdg8ehmW2LzaQ02Vr/vREEb/N4nzNftqYUDdWusKzgYxSBIE6t&#10;LjhT8PuzGU5BOI+ssbRMCu7kYLnoduaYaHvjEzVnn4kQwi5BBbn3VSKlS3My6Ea2Ig7cn60N+gDr&#10;TOoabyHclDKOook0WHBoyLGir5zS6/nfKBhfjk27vrL7rrbx5XAf7Lezo1Oq32tXnyA8tf4tfrl3&#10;OsyPZ/B8JlwgFw8AAAD//wMAUEsBAi0AFAAGAAgAAAAhANvh9svuAAAAhQEAABMAAAAAAAAAAAAA&#10;AAAAAAAAAFtDb250ZW50X1R5cGVzXS54bWxQSwECLQAUAAYACAAAACEAWvQsW78AAAAVAQAACwAA&#10;AAAAAAAAAAAAAAAfAQAAX3JlbHMvLnJlbHNQSwECLQAUAAYACAAAACEA0AAD7sMAAADcAAAADwAA&#10;AAAAAAAAAAAAAAAHAgAAZHJzL2Rvd25yZXYueG1sUEsFBgAAAAADAAMAtwAAAPcCAAAAAA==&#10;">
                  <v:imagedata o:title="The same platter. All the items are shades of grey" r:id="rId86"/>
                </v:shape>
                <v:shape id="image2.png" style="position:absolute;left:28717;top:13858;width:26613;height:3493;visibility:visible;mso-wrap-style:square" alt="The spectrum range with no distinct colour."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s+gxQAAANwAAAAPAAAAZHJzL2Rvd25yZXYueG1sRI9Bb8Iw&#10;DIXvSPsPkSftBilMINYRUIWG1O0GY4fdrMa0hcbpmoyWfz8fkHaz9Z7f+7zaDK5RV+pC7dnAdJKA&#10;Ii68rbk0cPzcjZegQkS22HgmAzcKsFk/jFaYWt/znq6HWCoJ4ZCigSrGNtU6FBU5DBPfEot28p3D&#10;KGtXatthL+Gu0bMkWWiHNUtDhS1tKyouh19nYI77t/y7z87Ze/+1+/loPL0MuTFPj0P2CirSEP/N&#10;9+vcCv6z4MszMoFe/wEAAP//AwBQSwECLQAUAAYACAAAACEA2+H2y+4AAACFAQAAEwAAAAAAAAAA&#10;AAAAAAAAAAAAW0NvbnRlbnRfVHlwZXNdLnhtbFBLAQItABQABgAIAAAAIQBa9CxbvwAAABUBAAAL&#10;AAAAAAAAAAAAAAAAAB8BAABfcmVscy8ucmVsc1BLAQItABQABgAIAAAAIQAfYs+gxQAAANwAAAAP&#10;AAAAAAAAAAAAAAAAAAcCAABkcnMvZG93bnJldi54bWxQSwUGAAAAAAMAAwC3AAAA+QIAAAAA&#10;">
                  <v:imagedata o:title="The spectrum range with no distinct colour" r:id="rId87"/>
                </v:shape>
                <w10:anchorlock/>
              </v:group>
            </w:pict>
          </mc:Fallback>
        </mc:AlternateContent>
      </w:r>
    </w:p>
    <w:p w14:paraId="7309B870" w14:textId="26A966CD" w:rsidR="00E75083" w:rsidRPr="00F152FC" w:rsidRDefault="00E75083" w:rsidP="00E75083">
      <w:pPr>
        <w:pStyle w:val="Paragraph"/>
        <w:spacing w:before="600"/>
        <w:rPr>
          <w:highlight w:val="white"/>
        </w:rPr>
      </w:pPr>
      <w:r w:rsidRPr="00F152FC">
        <w:t xml:space="preserve">Coloured illustrations are useful and can add to the visual appeal of the text. However, consider how key information could </w:t>
      </w:r>
      <w:proofErr w:type="gramStart"/>
      <w:r w:rsidRPr="00F152FC">
        <w:t>be differentiated</w:t>
      </w:r>
      <w:proofErr w:type="gramEnd"/>
      <w:r w:rsidRPr="00F152FC">
        <w:t xml:space="preserve"> in other ways too, such as by shapes and labelling, to make images inclusive</w:t>
      </w:r>
      <w:r w:rsidRPr="00F152FC">
        <w:rPr>
          <w:highlight w:val="white"/>
        </w:rPr>
        <w:t xml:space="preserve"> (refer to Chapter 11, </w:t>
      </w:r>
      <w:r w:rsidRPr="00F152FC">
        <w:rPr>
          <w:rStyle w:val="Hyperlink-Internal"/>
        </w:rPr>
        <w:fldChar w:fldCharType="begin"/>
      </w:r>
      <w:r w:rsidRPr="00F152FC">
        <w:rPr>
          <w:rStyle w:val="Hyperlink-Internal"/>
          <w:highlight w:val="white"/>
        </w:rPr>
        <w:instrText xml:space="preserve"> REF _Ref131765881 \h </w:instrText>
      </w:r>
      <w:r w:rsidRPr="00F152FC">
        <w:rPr>
          <w:rStyle w:val="Hyperlink-Internal"/>
        </w:rPr>
        <w:instrText xml:space="preserve"> \* MERGEFORMAT </w:instrText>
      </w:r>
      <w:r w:rsidRPr="00F152FC">
        <w:rPr>
          <w:rStyle w:val="Hyperlink-Internal"/>
        </w:rPr>
      </w:r>
      <w:r w:rsidRPr="00F152FC">
        <w:rPr>
          <w:rStyle w:val="Hyperlink-Internal"/>
        </w:rPr>
        <w:fldChar w:fldCharType="separate"/>
      </w:r>
      <w:r w:rsidRPr="00F152FC">
        <w:rPr>
          <w:rStyle w:val="Hyperlink-Internal"/>
        </w:rPr>
        <w:t>Design</w:t>
      </w:r>
      <w:r w:rsidRPr="00F152FC">
        <w:rPr>
          <w:rStyle w:val="Hyperlink-Internal"/>
        </w:rPr>
        <w:fldChar w:fldCharType="end"/>
      </w:r>
      <w:r w:rsidRPr="00F152FC">
        <w:rPr>
          <w:highlight w:val="white"/>
        </w:rPr>
        <w:t>).</w:t>
      </w:r>
    </w:p>
    <w:p w14:paraId="56F5882A" w14:textId="77777777" w:rsidR="00E75083" w:rsidRPr="00F152FC" w:rsidRDefault="00E75083" w:rsidP="00E75083">
      <w:pPr>
        <w:pStyle w:val="Heading3"/>
      </w:pPr>
      <w:bookmarkStart w:id="93" w:name="_Toc218497586"/>
      <w:bookmarkStart w:id="94" w:name="_Toc231279015"/>
      <w:r w:rsidRPr="00F152FC">
        <w:t>Dyslexia</w:t>
      </w:r>
      <w:bookmarkEnd w:id="93"/>
      <w:bookmarkEnd w:id="94"/>
    </w:p>
    <w:p w14:paraId="24758741" w14:textId="42DD6E5C" w:rsidR="00E75083" w:rsidRPr="00F152FC" w:rsidRDefault="00E75083" w:rsidP="00E75083">
      <w:r w:rsidRPr="00F152FC">
        <w:t>Dyslexia affects a person</w:t>
      </w:r>
      <w:r w:rsidR="00AD055D" w:rsidRPr="00F152FC">
        <w:t>’</w:t>
      </w:r>
      <w:r w:rsidRPr="00F152FC">
        <w:t>s ability to convert the symbols of letters into sounds, and to then put the sounds in the right order to form words. It is the most common learning disability, affecting approximately 80 per cent of all individuals who have a learning disability. The World Population Review estimates that between 5 and 10 per cent of people in most countries are dyslexic, and that the condition affects up to 700 million people globally.</w:t>
      </w:r>
    </w:p>
    <w:p w14:paraId="4BD293D7" w14:textId="77777777" w:rsidR="00E75083" w:rsidRPr="00F152FC" w:rsidRDefault="00E75083" w:rsidP="00E75083">
      <w:pPr>
        <w:pStyle w:val="Paragraph"/>
      </w:pPr>
      <w:r w:rsidRPr="00F152FC">
        <w:t xml:space="preserve">Dyslexia, and the visual stress it creates, can result in very different reading experiences for different individuals. Text may move and become blurry, and entire lines may shift, ripple or even swirl </w:t>
      </w:r>
      <w:r w:rsidRPr="00F152FC">
        <w:rPr>
          <w:highlight w:val="white"/>
        </w:rPr>
        <w:t>(</w:t>
      </w:r>
      <w:r w:rsidRPr="00F152FC">
        <w:rPr>
          <w:rStyle w:val="Hyperlink-Internal"/>
        </w:rPr>
        <w:fldChar w:fldCharType="begin"/>
      </w:r>
      <w:r w:rsidRPr="00F152FC">
        <w:rPr>
          <w:rStyle w:val="Hyperlink-Internal"/>
          <w:highlight w:val="white"/>
        </w:rPr>
        <w:instrText xml:space="preserve"> REF _Ref131332287 \h </w:instrText>
      </w:r>
      <w:r w:rsidRPr="00F152FC">
        <w:rPr>
          <w:rStyle w:val="Hyperlink-Internal"/>
        </w:rPr>
        <w:instrText xml:space="preserve"> \* MERGEFORMAT </w:instrText>
      </w:r>
      <w:r w:rsidRPr="00F152FC">
        <w:rPr>
          <w:rStyle w:val="Hyperlink-Internal"/>
        </w:rPr>
      </w:r>
      <w:r w:rsidRPr="00F152FC">
        <w:rPr>
          <w:rStyle w:val="Hyperlink-Internal"/>
        </w:rPr>
        <w:fldChar w:fldCharType="separate"/>
      </w:r>
      <w:r w:rsidRPr="00F152FC">
        <w:rPr>
          <w:rStyle w:val="Hyperlink-Internal"/>
        </w:rPr>
        <w:t xml:space="preserve">Figure </w:t>
      </w:r>
      <w:proofErr w:type="spellStart"/>
      <w:r w:rsidRPr="00F152FC">
        <w:rPr>
          <w:rStyle w:val="Hyperlink-Internal"/>
        </w:rPr>
        <w:t>1.15a</w:t>
      </w:r>
      <w:proofErr w:type="spellEnd"/>
      <w:r w:rsidRPr="00F152FC">
        <w:rPr>
          <w:rStyle w:val="Hyperlink-Internal"/>
        </w:rPr>
        <w:fldChar w:fldCharType="end"/>
      </w:r>
      <w:r w:rsidRPr="00F152FC">
        <w:t xml:space="preserve"> to</w:t>
      </w:r>
      <w:r w:rsidRPr="00F152FC">
        <w:rPr>
          <w:rStyle w:val="Hyperlink-Internal"/>
        </w:rPr>
        <w:fldChar w:fldCharType="begin"/>
      </w:r>
      <w:r w:rsidRPr="00F152FC">
        <w:rPr>
          <w:rStyle w:val="Hyperlink-Internal"/>
        </w:rPr>
        <w:instrText xml:space="preserve"> REF _Ref131332474 \r \h  \* MERGEFORMAT </w:instrText>
      </w:r>
      <w:r w:rsidRPr="00F152FC">
        <w:rPr>
          <w:rStyle w:val="Hyperlink-Internal"/>
        </w:rPr>
      </w:r>
      <w:r w:rsidRPr="00F152FC">
        <w:rPr>
          <w:rStyle w:val="Hyperlink-Internal"/>
        </w:rPr>
        <w:fldChar w:fldCharType="separate"/>
      </w:r>
      <w:r w:rsidRPr="00F152FC">
        <w:t xml:space="preserve"> </w:t>
      </w:r>
      <w:proofErr w:type="spellStart"/>
      <w:r w:rsidRPr="00F152FC">
        <w:rPr>
          <w:rStyle w:val="Hyperlink-Internal"/>
        </w:rPr>
        <w:t>1.15c</w:t>
      </w:r>
      <w:proofErr w:type="spellEnd"/>
      <w:r w:rsidRPr="00F152FC">
        <w:rPr>
          <w:rStyle w:val="Hyperlink-Internal"/>
        </w:rPr>
        <w:fldChar w:fldCharType="end"/>
      </w:r>
      <w:r w:rsidRPr="00F152FC">
        <w:t xml:space="preserve">). </w:t>
      </w:r>
    </w:p>
    <w:p w14:paraId="687E8707" w14:textId="125B805B" w:rsidR="00E75083" w:rsidRPr="00F152FC" w:rsidRDefault="00E75083" w:rsidP="008F4DC8">
      <w:pPr>
        <w:pStyle w:val="Caption"/>
      </w:pPr>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15</w:t>
      </w:r>
      <w:r w:rsidRPr="00F152FC">
        <w:rPr>
          <w:rStyle w:val="BlueNumFig"/>
        </w:rPr>
        <w:fldChar w:fldCharType="end"/>
      </w:r>
      <w:r w:rsidR="003640E9" w:rsidRPr="00F152FC">
        <w:t> </w:t>
      </w:r>
      <w:r w:rsidRPr="00F152FC">
        <w:t>A page of text as it may appear to different readers with dyslexia</w:t>
      </w:r>
    </w:p>
    <w:p w14:paraId="590F1545" w14:textId="77777777" w:rsidR="00E75083" w:rsidRPr="00F152FC" w:rsidRDefault="00E75083" w:rsidP="00490CF3">
      <w:pPr>
        <w:pStyle w:val="List2"/>
        <w:numPr>
          <w:ilvl w:val="0"/>
          <w:numId w:val="83"/>
        </w:numPr>
      </w:pPr>
      <w:bookmarkStart w:id="95" w:name="_Ref131332287"/>
      <w:r w:rsidRPr="00F152FC">
        <w:t>The text may swirl and move in ripples on the page.</w:t>
      </w:r>
      <w:bookmarkEnd w:id="95"/>
    </w:p>
    <w:p w14:paraId="32AFF054" w14:textId="77777777" w:rsidR="00E75083" w:rsidRPr="00F152FC" w:rsidRDefault="00E75083" w:rsidP="00E75083">
      <w:pPr>
        <w:pStyle w:val="Figureparacentre"/>
        <w:widowControl w:val="0"/>
      </w:pPr>
      <w:r w:rsidRPr="00F152FC">
        <w:rPr>
          <w:noProof/>
        </w:rPr>
        <w:drawing>
          <wp:inline distT="0" distB="0" distL="0" distR="0" wp14:anchorId="46646443" wp14:editId="1C09E6B7">
            <wp:extent cx="2881630" cy="2339975"/>
            <wp:effectExtent l="0" t="0" r="1270" b="0"/>
            <wp:docPr id="131" name="image21.png" descr="Text ripples outwards from the centre of the page in a circular motion. The text is pillowed and distorted so that it is unreadable.&#10;"/>
            <wp:cNvGraphicFramePr/>
            <a:graphic xmlns:a="http://schemas.openxmlformats.org/drawingml/2006/main">
              <a:graphicData uri="http://schemas.openxmlformats.org/drawingml/2006/picture">
                <pic:pic xmlns:pic="http://schemas.openxmlformats.org/drawingml/2006/picture">
                  <pic:nvPicPr>
                    <pic:cNvPr id="131" name="image21.png" descr="Text ripples outwards from the centre of the page in a circular motion. The text is pillowed and distorted so that it is unreadable.&#10;"/>
                    <pic:cNvPicPr preferRelativeResize="0"/>
                  </pic:nvPicPr>
                  <pic:blipFill rotWithShape="1">
                    <a:blip r:embed="rId88" cstate="print">
                      <a:extLst>
                        <a:ext uri="{28A0092B-C50C-407E-A947-70E740481C1C}">
                          <a14:useLocalDpi xmlns:a14="http://schemas.microsoft.com/office/drawing/2010/main" val="0"/>
                        </a:ext>
                      </a:extLst>
                    </a:blip>
                    <a:srcRect l="-422" t="875" r="-422" b="8479"/>
                    <a:stretch/>
                  </pic:blipFill>
                  <pic:spPr bwMode="auto">
                    <a:xfrm>
                      <a:off x="0" y="0"/>
                      <a:ext cx="2881630" cy="2339975"/>
                    </a:xfrm>
                    <a:prstGeom prst="rect">
                      <a:avLst/>
                    </a:prstGeom>
                    <a:ln>
                      <a:noFill/>
                    </a:ln>
                    <a:extLst>
                      <a:ext uri="{53640926-AAD7-44D8-BBD7-CCE9431645EC}">
                        <a14:shadowObscured xmlns:a14="http://schemas.microsoft.com/office/drawing/2010/main"/>
                      </a:ext>
                    </a:extLst>
                  </pic:spPr>
                </pic:pic>
              </a:graphicData>
            </a:graphic>
          </wp:inline>
        </w:drawing>
      </w:r>
    </w:p>
    <w:p w14:paraId="22A38E73" w14:textId="77777777" w:rsidR="00E75083" w:rsidRPr="00F152FC" w:rsidRDefault="00E75083" w:rsidP="00490CF3">
      <w:pPr>
        <w:pStyle w:val="List2"/>
      </w:pPr>
      <w:r w:rsidRPr="00F152FC">
        <w:t>Letters or even whole words may become displaced and out of alignment.</w:t>
      </w:r>
    </w:p>
    <w:p w14:paraId="779C93A3" w14:textId="77777777" w:rsidR="00E75083" w:rsidRPr="00F152FC" w:rsidRDefault="00E75083" w:rsidP="00E75083">
      <w:pPr>
        <w:pStyle w:val="Figureparacentre"/>
      </w:pPr>
      <w:r w:rsidRPr="00F152FC">
        <w:rPr>
          <w:noProof/>
        </w:rPr>
        <w:drawing>
          <wp:inline distT="0" distB="0" distL="0" distR="0" wp14:anchorId="58307F61" wp14:editId="15835A7F">
            <wp:extent cx="2633980" cy="2339975"/>
            <wp:effectExtent l="0" t="0" r="0" b="0"/>
            <wp:docPr id="132" name="image16.png" descr="The lines of text are distorted. Random sections of text are lifted or lowered out of alignment with the rest of the sentence in each line. The text is unreadable.&#10;"/>
            <wp:cNvGraphicFramePr/>
            <a:graphic xmlns:a="http://schemas.openxmlformats.org/drawingml/2006/main">
              <a:graphicData uri="http://schemas.openxmlformats.org/drawingml/2006/picture">
                <pic:pic xmlns:pic="http://schemas.openxmlformats.org/drawingml/2006/picture">
                  <pic:nvPicPr>
                    <pic:cNvPr id="132" name="image16.png" descr="The lines of text are distorted. Random sections of text are lifted or lowered out of alignment with the rest of the sentence in each line. The text is unreadable.&#10;"/>
                    <pic:cNvPicPr preferRelativeResize="0"/>
                  </pic:nvPicPr>
                  <pic:blipFill rotWithShape="1">
                    <a:blip r:embed="rId89" cstate="print">
                      <a:extLst>
                        <a:ext uri="{28A0092B-C50C-407E-A947-70E740481C1C}">
                          <a14:useLocalDpi xmlns:a14="http://schemas.microsoft.com/office/drawing/2010/main" val="0"/>
                        </a:ext>
                      </a:extLst>
                    </a:blip>
                    <a:srcRect b="1336"/>
                    <a:stretch/>
                  </pic:blipFill>
                  <pic:spPr bwMode="auto">
                    <a:xfrm>
                      <a:off x="0" y="0"/>
                      <a:ext cx="2633980" cy="2339975"/>
                    </a:xfrm>
                    <a:prstGeom prst="rect">
                      <a:avLst/>
                    </a:prstGeom>
                    <a:ln>
                      <a:noFill/>
                    </a:ln>
                    <a:extLst>
                      <a:ext uri="{53640926-AAD7-44D8-BBD7-CCE9431645EC}">
                        <a14:shadowObscured xmlns:a14="http://schemas.microsoft.com/office/drawing/2010/main"/>
                      </a:ext>
                    </a:extLst>
                  </pic:spPr>
                </pic:pic>
              </a:graphicData>
            </a:graphic>
          </wp:inline>
        </w:drawing>
      </w:r>
    </w:p>
    <w:p w14:paraId="4CD8C774" w14:textId="77777777" w:rsidR="00E75083" w:rsidRPr="00F152FC" w:rsidRDefault="00E75083" w:rsidP="00490CF3">
      <w:pPr>
        <w:pStyle w:val="List2"/>
      </w:pPr>
      <w:bookmarkStart w:id="96" w:name="_Ref131332474"/>
      <w:r w:rsidRPr="00F152FC">
        <w:t>Text and words may move and become completely unrecognisable.</w:t>
      </w:r>
      <w:bookmarkEnd w:id="96"/>
    </w:p>
    <w:p w14:paraId="33689511" w14:textId="77777777" w:rsidR="00E75083" w:rsidRPr="00F152FC" w:rsidRDefault="00E75083" w:rsidP="00E75083">
      <w:pPr>
        <w:pStyle w:val="Figureparacentre"/>
      </w:pPr>
      <w:r w:rsidRPr="00F152FC">
        <w:rPr>
          <w:noProof/>
        </w:rPr>
        <w:drawing>
          <wp:inline distT="0" distB="0" distL="0" distR="0" wp14:anchorId="54939C05" wp14:editId="745C5705">
            <wp:extent cx="2757600" cy="2340000"/>
            <wp:effectExtent l="0" t="0" r="0" b="0"/>
            <wp:docPr id="140" name="image25.png" descr="The lines of text are almost straight, but the letters are distorted and the words are unreadable.&#10;"/>
            <wp:cNvGraphicFramePr/>
            <a:graphic xmlns:a="http://schemas.openxmlformats.org/drawingml/2006/main">
              <a:graphicData uri="http://schemas.openxmlformats.org/drawingml/2006/picture">
                <pic:pic xmlns:pic="http://schemas.openxmlformats.org/drawingml/2006/picture">
                  <pic:nvPicPr>
                    <pic:cNvPr id="140" name="image25.png" descr="The lines of text are almost straight, but the letters are distorted and the words are unreadable.&#10;"/>
                    <pic:cNvPicPr preferRelativeResize="0"/>
                  </pic:nvPicPr>
                  <pic:blipFill rotWithShape="1">
                    <a:blip r:embed="rId90" cstate="print">
                      <a:extLst>
                        <a:ext uri="{28A0092B-C50C-407E-A947-70E740481C1C}">
                          <a14:useLocalDpi xmlns:a14="http://schemas.microsoft.com/office/drawing/2010/main" val="0"/>
                        </a:ext>
                      </a:extLst>
                    </a:blip>
                    <a:srcRect t="1" b="4832"/>
                    <a:stretch/>
                  </pic:blipFill>
                  <pic:spPr bwMode="auto">
                    <a:xfrm>
                      <a:off x="0" y="0"/>
                      <a:ext cx="2757600" cy="2340000"/>
                    </a:xfrm>
                    <a:prstGeom prst="rect">
                      <a:avLst/>
                    </a:prstGeom>
                    <a:ln>
                      <a:noFill/>
                    </a:ln>
                    <a:extLst>
                      <a:ext uri="{53640926-AAD7-44D8-BBD7-CCE9431645EC}">
                        <a14:shadowObscured xmlns:a14="http://schemas.microsoft.com/office/drawing/2010/main"/>
                      </a:ext>
                    </a:extLst>
                  </pic:spPr>
                </pic:pic>
              </a:graphicData>
            </a:graphic>
          </wp:inline>
        </w:drawing>
      </w:r>
    </w:p>
    <w:p w14:paraId="4E2B848B" w14:textId="77777777" w:rsidR="00E75083" w:rsidRPr="00F152FC" w:rsidRDefault="00E75083" w:rsidP="00E75083">
      <w:pPr>
        <w:pStyle w:val="Paragraph"/>
        <w:spacing w:before="600"/>
      </w:pPr>
      <w:r w:rsidRPr="00F152FC">
        <w:lastRenderedPageBreak/>
        <w:t xml:space="preserve">People with dyslexia may find text easier to read if it is set in, or can </w:t>
      </w:r>
      <w:proofErr w:type="gramStart"/>
      <w:r w:rsidRPr="00F152FC">
        <w:t>be digitally adjusted</w:t>
      </w:r>
      <w:proofErr w:type="gramEnd"/>
      <w:r w:rsidRPr="00F152FC">
        <w:t xml:space="preserve"> to provide, larger fonts, roman type, and shorter lines with greater line spacing on lightly coloured backgrounds. They may also use tools such as screen-masking software to minimise distractions and avoid line skipping (</w:t>
      </w:r>
      <w:r w:rsidRPr="00F152FC">
        <w:rPr>
          <w:rStyle w:val="Hyperlink-Internal"/>
        </w:rPr>
        <w:fldChar w:fldCharType="begin"/>
      </w:r>
      <w:r w:rsidRPr="00F152FC">
        <w:rPr>
          <w:rStyle w:val="Hyperlink-Internal"/>
        </w:rPr>
        <w:instrText xml:space="preserve"> REF _Ref130037751 \h  \* MERGEFORMAT </w:instrText>
      </w:r>
      <w:r w:rsidRPr="00F152FC">
        <w:rPr>
          <w:rStyle w:val="Hyperlink-Internal"/>
        </w:rPr>
      </w:r>
      <w:r w:rsidRPr="00F152FC">
        <w:rPr>
          <w:rStyle w:val="Hyperlink-Internal"/>
        </w:rPr>
        <w:fldChar w:fldCharType="separate"/>
      </w:r>
      <w:r w:rsidRPr="00F152FC">
        <w:rPr>
          <w:rStyle w:val="Hyperlink-Internal"/>
        </w:rPr>
        <w:t>Figure 1.16</w:t>
      </w:r>
      <w:r w:rsidRPr="00F152FC">
        <w:rPr>
          <w:rStyle w:val="Hyperlink-Internal"/>
        </w:rPr>
        <w:fldChar w:fldCharType="end"/>
      </w:r>
      <w:r w:rsidRPr="00F152FC">
        <w:t>).</w:t>
      </w:r>
    </w:p>
    <w:p w14:paraId="76889A64" w14:textId="558023EA" w:rsidR="00E75083" w:rsidRPr="00F152FC" w:rsidRDefault="00E75083" w:rsidP="008F4DC8">
      <w:pPr>
        <w:pStyle w:val="Caption"/>
      </w:pPr>
      <w:bookmarkStart w:id="97" w:name="_Ref130037751"/>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16</w:t>
      </w:r>
      <w:r w:rsidRPr="00F152FC">
        <w:rPr>
          <w:rStyle w:val="BlueNumFig"/>
        </w:rPr>
        <w:fldChar w:fldCharType="end"/>
      </w:r>
      <w:bookmarkEnd w:id="97"/>
      <w:r w:rsidR="003640E9" w:rsidRPr="00F152FC">
        <w:t> </w:t>
      </w:r>
      <w:r w:rsidRPr="00F152FC">
        <w:t>Screen-masking software highlighting a single paragraph of text to eliminate distraction</w:t>
      </w:r>
    </w:p>
    <w:p w14:paraId="7197DC9F" w14:textId="77777777" w:rsidR="00E75083" w:rsidRPr="00F152FC" w:rsidRDefault="00E75083" w:rsidP="00E75083">
      <w:pPr>
        <w:pStyle w:val="Figureparacentre"/>
        <w:rPr>
          <w:lang w:eastAsia="en-GB"/>
        </w:rPr>
      </w:pPr>
      <w:r w:rsidRPr="00F152FC">
        <w:rPr>
          <w:rStyle w:val="BlueNumFig"/>
          <w:noProof/>
        </w:rPr>
        <w:drawing>
          <wp:inline distT="0" distB="0" distL="0" distR="0" wp14:anchorId="39C710BD" wp14:editId="06CCE622">
            <wp:extent cx="4230000" cy="3682800"/>
            <wp:effectExtent l="0" t="0" r="0" b="635"/>
            <wp:docPr id="142" name="image3.jpg" descr="A screenshot of a text document that is more than 10 paragraphs long. All but one paragraph has a pink-coloured mask over it. The remaining unmasked paragraph is in black and white, which makes it stand out on the page. &#10;"/>
            <wp:cNvGraphicFramePr/>
            <a:graphic xmlns:a="http://schemas.openxmlformats.org/drawingml/2006/main">
              <a:graphicData uri="http://schemas.openxmlformats.org/drawingml/2006/picture">
                <pic:pic xmlns:pic="http://schemas.openxmlformats.org/drawingml/2006/picture">
                  <pic:nvPicPr>
                    <pic:cNvPr id="142" name="image3.jpg" descr="A screenshot of a text document that is more than 10 paragraphs long. All but one paragraph has a pink-coloured mask over it. The remaining unmasked paragraph is in black and white, which makes it stand out on the page. &#10;"/>
                    <pic:cNvPicPr preferRelativeResize="0"/>
                  </pic:nvPicPr>
                  <pic:blipFill>
                    <a:blip r:embed="rId91">
                      <a:extLst>
                        <a:ext uri="{28A0092B-C50C-407E-A947-70E740481C1C}">
                          <a14:useLocalDpi xmlns:a14="http://schemas.microsoft.com/office/drawing/2010/main" val="0"/>
                        </a:ext>
                      </a:extLst>
                    </a:blip>
                    <a:srcRect/>
                    <a:stretch>
                      <a:fillRect/>
                    </a:stretch>
                  </pic:blipFill>
                  <pic:spPr>
                    <a:xfrm>
                      <a:off x="0" y="0"/>
                      <a:ext cx="4230000" cy="3682800"/>
                    </a:xfrm>
                    <a:prstGeom prst="rect">
                      <a:avLst/>
                    </a:prstGeom>
                    <a:ln/>
                  </pic:spPr>
                </pic:pic>
              </a:graphicData>
            </a:graphic>
          </wp:inline>
        </w:drawing>
      </w:r>
    </w:p>
    <w:p w14:paraId="69F7A7FC" w14:textId="05EE152C" w:rsidR="00E75083" w:rsidRPr="00F152FC" w:rsidRDefault="00E75083" w:rsidP="00E75083">
      <w:pPr>
        <w:pStyle w:val="Paragraph"/>
        <w:spacing w:before="600"/>
        <w:contextualSpacing w:val="0"/>
      </w:pPr>
      <w:r w:rsidRPr="00F152FC">
        <w:t xml:space="preserve">Several typefaces have </w:t>
      </w:r>
      <w:proofErr w:type="gramStart"/>
      <w:r w:rsidRPr="00F152FC">
        <w:t>been designed</w:t>
      </w:r>
      <w:proofErr w:type="gramEnd"/>
      <w:r w:rsidRPr="00F152FC">
        <w:t xml:space="preserve"> specifically for people with dyslexia. Further information on dyslexia-friendly typefaces, including examples, </w:t>
      </w:r>
      <w:proofErr w:type="gramStart"/>
      <w:r w:rsidRPr="00F152FC">
        <w:t>is provided</w:t>
      </w:r>
      <w:proofErr w:type="gramEnd"/>
      <w:r w:rsidRPr="00F152FC">
        <w:t xml:space="preserve"> in Chapter 11, </w:t>
      </w:r>
      <w:r w:rsidRPr="00F152FC">
        <w:rPr>
          <w:rStyle w:val="Hyperlink-Internal"/>
        </w:rPr>
        <w:fldChar w:fldCharType="begin"/>
      </w:r>
      <w:r w:rsidRPr="00F152FC">
        <w:rPr>
          <w:rStyle w:val="Hyperlink-Internal"/>
        </w:rPr>
        <w:instrText xml:space="preserve"> REF _Ref131765881 \h  \* MERGEFORMAT </w:instrText>
      </w:r>
      <w:r w:rsidRPr="00F152FC">
        <w:rPr>
          <w:rStyle w:val="Hyperlink-Internal"/>
        </w:rPr>
      </w:r>
      <w:r w:rsidRPr="00F152FC">
        <w:rPr>
          <w:rStyle w:val="Hyperlink-Internal"/>
        </w:rPr>
        <w:fldChar w:fldCharType="separate"/>
      </w:r>
      <w:r w:rsidRPr="00F152FC">
        <w:rPr>
          <w:rStyle w:val="Hyperlink-Internal"/>
        </w:rPr>
        <w:t>Design</w:t>
      </w:r>
      <w:r w:rsidRPr="00F152FC">
        <w:rPr>
          <w:rStyle w:val="Hyperlink-Internal"/>
        </w:rPr>
        <w:fldChar w:fldCharType="end"/>
      </w:r>
      <w:r w:rsidRPr="00F152FC">
        <w:t>.</w:t>
      </w:r>
    </w:p>
    <w:p w14:paraId="5CF461DC" w14:textId="77777777" w:rsidR="00E75083" w:rsidRPr="00F152FC" w:rsidRDefault="00E75083" w:rsidP="00E75083">
      <w:pPr>
        <w:pStyle w:val="Heading2"/>
      </w:pPr>
      <w:bookmarkStart w:id="98" w:name="_Toc218497587"/>
      <w:bookmarkStart w:id="99" w:name="_Toc231279016"/>
      <w:r w:rsidRPr="00F152FC">
        <w:t>Flexibility is key</w:t>
      </w:r>
      <w:bookmarkEnd w:id="98"/>
      <w:bookmarkEnd w:id="99"/>
    </w:p>
    <w:p w14:paraId="265B23AB" w14:textId="77777777" w:rsidR="00E75083" w:rsidRPr="00F152FC" w:rsidRDefault="00E75083" w:rsidP="00E75083">
      <w:r w:rsidRPr="00F152FC">
        <w:t xml:space="preserve">Many readers use more than one sense or format for reading. They may switch from one to another based on their needs, or use a combination of senses when reading. For example: </w:t>
      </w:r>
    </w:p>
    <w:p w14:paraId="11741C6F" w14:textId="77777777" w:rsidR="00E75083" w:rsidRPr="00F152FC" w:rsidRDefault="00E75083" w:rsidP="00E75083">
      <w:pPr>
        <w:pStyle w:val="ListBullet"/>
        <w:tabs>
          <w:tab w:val="num" w:pos="720"/>
        </w:tabs>
        <w:ind w:left="737" w:hanging="283"/>
      </w:pPr>
      <w:r w:rsidRPr="00F152FC">
        <w:t>Readers may alternate between visual and audio formats, such as when they experience fatigue from reading on-screen for too long.</w:t>
      </w:r>
    </w:p>
    <w:p w14:paraId="2E73827A" w14:textId="77777777" w:rsidR="00E75083" w:rsidRPr="00F152FC" w:rsidRDefault="00E75083" w:rsidP="00E75083">
      <w:pPr>
        <w:pStyle w:val="ListBullet"/>
        <w:tabs>
          <w:tab w:val="num" w:pos="720"/>
        </w:tabs>
        <w:ind w:left="737" w:hanging="283"/>
      </w:pPr>
      <w:r w:rsidRPr="00F152FC">
        <w:lastRenderedPageBreak/>
        <w:t>Readers may need both words and visual cues, such as colour and images, to navigate through and comprehend text.</w:t>
      </w:r>
    </w:p>
    <w:p w14:paraId="206145FC" w14:textId="77777777" w:rsidR="00E75083" w:rsidRPr="00F152FC" w:rsidRDefault="00E75083" w:rsidP="00E75083">
      <w:pPr>
        <w:pStyle w:val="ListBullet"/>
        <w:tabs>
          <w:tab w:val="num" w:pos="720"/>
        </w:tabs>
        <w:ind w:left="737" w:hanging="283"/>
      </w:pPr>
      <w:r w:rsidRPr="00F152FC">
        <w:t>Readers may use different formats, depending on the type of content they need to access and the context of reading. For example, they may use audiobooks for pleasure but e-text, text-to-speech or braille for professional or study purposes.</w:t>
      </w:r>
    </w:p>
    <w:p w14:paraId="4EC688D9" w14:textId="77777777" w:rsidR="00E75083" w:rsidRPr="00F152FC" w:rsidRDefault="00E75083" w:rsidP="00E75083">
      <w:pPr>
        <w:pStyle w:val="ListBullet"/>
        <w:tabs>
          <w:tab w:val="num" w:pos="720"/>
        </w:tabs>
        <w:ind w:left="737" w:hanging="283"/>
      </w:pPr>
      <w:r w:rsidRPr="00F152FC">
        <w:t xml:space="preserve">Students may listen to an audio file at the same time as reading the written text, to aid comprehension and help them stay focused. </w:t>
      </w:r>
    </w:p>
    <w:p w14:paraId="317CBE6E" w14:textId="77777777" w:rsidR="00E75083" w:rsidRPr="00F152FC" w:rsidRDefault="00E75083" w:rsidP="00E75083">
      <w:pPr>
        <w:pStyle w:val="ListBullet"/>
        <w:tabs>
          <w:tab w:val="num" w:pos="720"/>
        </w:tabs>
        <w:ind w:left="737" w:hanging="283"/>
      </w:pPr>
      <w:r w:rsidRPr="00F152FC">
        <w:t xml:space="preserve">People who are blind may switch from audio to braille, using software to convert digital text into braille that they access through a refreshable display (such as when reading in another language). </w:t>
      </w:r>
    </w:p>
    <w:p w14:paraId="19A25462" w14:textId="77777777" w:rsidR="00E75083" w:rsidRPr="00F152FC" w:rsidRDefault="00E75083" w:rsidP="00E75083">
      <w:pPr>
        <w:pStyle w:val="ListBullet"/>
        <w:tabs>
          <w:tab w:val="num" w:pos="720"/>
        </w:tabs>
        <w:ind w:left="737" w:hanging="283"/>
      </w:pPr>
      <w:r w:rsidRPr="00F152FC">
        <w:t xml:space="preserve">Users of digital talking books in the DAISY format may access text files as well as audio files if these </w:t>
      </w:r>
      <w:proofErr w:type="gramStart"/>
      <w:r w:rsidRPr="00F152FC">
        <w:t>are included</w:t>
      </w:r>
      <w:proofErr w:type="gramEnd"/>
      <w:r w:rsidRPr="00F152FC">
        <w:t xml:space="preserve"> in the book. The text can </w:t>
      </w:r>
      <w:proofErr w:type="gramStart"/>
      <w:r w:rsidRPr="00F152FC">
        <w:t>be displayed</w:t>
      </w:r>
      <w:proofErr w:type="gramEnd"/>
      <w:r w:rsidRPr="00F152FC">
        <w:t xml:space="preserve"> on-screen using magnification software, accessed through a refreshable braille display or sent to a braille embosser.</w:t>
      </w:r>
    </w:p>
    <w:p w14:paraId="038C05F4" w14:textId="77777777" w:rsidR="00E75083" w:rsidRPr="00F152FC" w:rsidRDefault="00E75083" w:rsidP="00E75083">
      <w:pPr>
        <w:pStyle w:val="ListBullet"/>
        <w:tabs>
          <w:tab w:val="num" w:pos="720"/>
        </w:tabs>
        <w:ind w:left="737" w:hanging="283"/>
      </w:pPr>
      <w:r w:rsidRPr="00F152FC">
        <w:t>Students with or without disability, especially non-visual learners, may benefit from having an audio version of both textual and non-textual content, including features such as image descriptions, to help them process information.</w:t>
      </w:r>
    </w:p>
    <w:p w14:paraId="2DCD06A8" w14:textId="5759A234" w:rsidR="00E75083" w:rsidRPr="00F152FC" w:rsidRDefault="00E75083" w:rsidP="00E75083">
      <w:pPr>
        <w:pStyle w:val="ListBullet"/>
        <w:tabs>
          <w:tab w:val="num" w:pos="720"/>
        </w:tabs>
        <w:ind w:left="737" w:hanging="283"/>
      </w:pPr>
      <w:r w:rsidRPr="00F152FC">
        <w:t>Being able to access content in a range of ways is better for all readers, as situational and temporary limitations are very common. A situational limitation is where a person</w:t>
      </w:r>
      <w:r w:rsidR="00AD055D" w:rsidRPr="00F152FC">
        <w:t>’</w:t>
      </w:r>
      <w:r w:rsidRPr="00F152FC">
        <w:t xml:space="preserve">s ability to hear, see, use their hands, concentrate or understand instructions </w:t>
      </w:r>
      <w:proofErr w:type="gramStart"/>
      <w:r w:rsidRPr="00F152FC">
        <w:t>is limited</w:t>
      </w:r>
      <w:proofErr w:type="gramEnd"/>
      <w:r w:rsidRPr="00F152FC">
        <w:t xml:space="preserve"> by their situation; for example due to poor lighting. A temporary limitation is where a person</w:t>
      </w:r>
      <w:r w:rsidR="00AD055D" w:rsidRPr="00F152FC">
        <w:t>’</w:t>
      </w:r>
      <w:r w:rsidRPr="00F152FC">
        <w:t xml:space="preserve">s functional ability </w:t>
      </w:r>
      <w:proofErr w:type="gramStart"/>
      <w:r w:rsidRPr="00F152FC">
        <w:t>is limited</w:t>
      </w:r>
      <w:proofErr w:type="gramEnd"/>
      <w:r w:rsidRPr="00F152FC">
        <w:t xml:space="preserve"> by a temporary physical condition such as a broken arm.</w:t>
      </w:r>
    </w:p>
    <w:p w14:paraId="2D852A88" w14:textId="64A9F3F2" w:rsidR="00E75083" w:rsidRPr="00F152FC" w:rsidRDefault="00E75083" w:rsidP="00E75083">
      <w:pPr>
        <w:pStyle w:val="Paragraph"/>
      </w:pPr>
      <w:r w:rsidRPr="00F152FC">
        <w:t xml:space="preserve">A key consideration is therefore to allow the reader as much flexibility as possible, including in their choice of format. To do so, we need to consider publishing books in different formats at the same time, supporting alternative-format </w:t>
      </w:r>
      <w:r w:rsidR="00FC1CC4" w:rsidRPr="00F152FC">
        <w:t xml:space="preserve">producers </w:t>
      </w:r>
      <w:r w:rsidRPr="00F152FC">
        <w:t>by offering them appropriate source files in a timely manner, and building options into digital books that allow readers to personalise their reading experience as much as possible.</w:t>
      </w:r>
    </w:p>
    <w:p w14:paraId="68BD7287" w14:textId="77777777" w:rsidR="00E75083" w:rsidRPr="00F152FC" w:rsidRDefault="00E75083" w:rsidP="00E75083">
      <w:pPr>
        <w:pStyle w:val="Heading2"/>
      </w:pPr>
      <w:bookmarkStart w:id="100" w:name="_heading=h.wvvla2zoudy" w:colFirst="0" w:colLast="0"/>
      <w:bookmarkStart w:id="101" w:name="_Toc218497588"/>
      <w:bookmarkStart w:id="102" w:name="_Toc231279017"/>
      <w:bookmarkEnd w:id="100"/>
      <w:r w:rsidRPr="00F152FC">
        <w:lastRenderedPageBreak/>
        <w:t>Accessible language</w:t>
      </w:r>
      <w:bookmarkEnd w:id="101"/>
      <w:bookmarkEnd w:id="102"/>
    </w:p>
    <w:p w14:paraId="46DF9E0D" w14:textId="24AF5E71" w:rsidR="00E75083" w:rsidRPr="00F152FC" w:rsidRDefault="00E75083" w:rsidP="00E75083">
      <w:r w:rsidRPr="00F152FC">
        <w:t xml:space="preserve">The capacity of readers to engage with text </w:t>
      </w:r>
      <w:proofErr w:type="gramStart"/>
      <w:r w:rsidRPr="00F152FC">
        <w:t>is affected</w:t>
      </w:r>
      <w:proofErr w:type="gramEnd"/>
      <w:r w:rsidRPr="00F152FC">
        <w:t xml:space="preserve"> by their literacy. As book publishers create books for specific audiences with different levels of literacy, the reading level should be set at a suitable level for the content and the audience. For example, children</w:t>
      </w:r>
      <w:r w:rsidR="00AD055D" w:rsidRPr="00F152FC">
        <w:t>’</w:t>
      </w:r>
      <w:r w:rsidRPr="00F152FC">
        <w:t xml:space="preserve">s reading books </w:t>
      </w:r>
      <w:proofErr w:type="gramStart"/>
      <w:r w:rsidRPr="00F152FC">
        <w:t>are published</w:t>
      </w:r>
      <w:proofErr w:type="gramEnd"/>
      <w:r w:rsidRPr="00F152FC">
        <w:t xml:space="preserve"> to a predetermined reading age, and literary fiction and scholarly monographs assume a relatively high literacy level. Whatever the reading </w:t>
      </w:r>
      <w:proofErr w:type="gramStart"/>
      <w:r w:rsidRPr="00F152FC">
        <w:t>age</w:t>
      </w:r>
      <w:proofErr w:type="gramEnd"/>
      <w:r w:rsidRPr="00F152FC">
        <w:t xml:space="preserve">, the books should </w:t>
      </w:r>
      <w:proofErr w:type="gramStart"/>
      <w:r w:rsidRPr="00F152FC">
        <w:t>be released</w:t>
      </w:r>
      <w:proofErr w:type="gramEnd"/>
      <w:r w:rsidRPr="00F152FC">
        <w:t xml:space="preserve"> in accessible formats. </w:t>
      </w:r>
    </w:p>
    <w:p w14:paraId="0BBF3FFA" w14:textId="0EF5192A" w:rsidR="00E75083" w:rsidRPr="00F152FC" w:rsidRDefault="00E75083" w:rsidP="00E75083">
      <w:pPr>
        <w:pStyle w:val="Paragraph"/>
      </w:pPr>
      <w:r w:rsidRPr="00F152FC">
        <w:t xml:space="preserve">For complex works, there is scope for creating supplemental content written in accessible language. Several scientific journals have started releasing </w:t>
      </w:r>
      <w:r w:rsidR="00490CF3" w:rsidRPr="00F152FC">
        <w:t xml:space="preserve">papers </w:t>
      </w:r>
      <w:r w:rsidRPr="00F152FC">
        <w:t xml:space="preserve">with summaries written in more accessible language or provided in videos. This supports the Web Content Accessibility Guidelines (WCAG) requirement that </w:t>
      </w:r>
      <w:r w:rsidR="00AD055D" w:rsidRPr="00F152FC">
        <w:t>“</w:t>
      </w:r>
      <w:r w:rsidRPr="00F152FC">
        <w:t>content should be written as clearly and simply as possible</w:t>
      </w:r>
      <w:r w:rsidR="00AD055D" w:rsidRPr="00F152FC">
        <w:t>”</w:t>
      </w:r>
      <w:r w:rsidRPr="00F152FC">
        <w:t xml:space="preserve">. If this is not possible, </w:t>
      </w:r>
      <w:r w:rsidR="00AD055D" w:rsidRPr="00F152FC">
        <w:t>“</w:t>
      </w:r>
      <w:r w:rsidRPr="00F152FC">
        <w:t>supplemental content is needed</w:t>
      </w:r>
      <w:r w:rsidR="00AD055D" w:rsidRPr="00F152FC">
        <w:t>”</w:t>
      </w:r>
      <w:r w:rsidRPr="00F152FC">
        <w:t xml:space="preserve">. </w:t>
      </w:r>
    </w:p>
    <w:p w14:paraId="430618D6" w14:textId="439A4E1F" w:rsidR="00E75083" w:rsidRPr="00F152FC" w:rsidRDefault="00E75083" w:rsidP="00E75083">
      <w:pPr>
        <w:pStyle w:val="Paragraph"/>
      </w:pPr>
      <w:r w:rsidRPr="00F152FC">
        <w:t xml:space="preserve">Generative AI can </w:t>
      </w:r>
      <w:proofErr w:type="gramStart"/>
      <w:r w:rsidRPr="00F152FC">
        <w:t>be used</w:t>
      </w:r>
      <w:proofErr w:type="gramEnd"/>
      <w:r w:rsidRPr="00F152FC">
        <w:t xml:space="preserve"> to create summaries of complex text in plain language, provided the output receives careful human review. However, uploading copyrighted content to third-party AI systems raises serious ethical and legal questions about data handling, consent, and potential unauthorised use in model training (see the section on the </w:t>
      </w:r>
      <w:r w:rsidRPr="00F152FC">
        <w:fldChar w:fldCharType="begin"/>
      </w:r>
      <w:r w:rsidRPr="00F152FC">
        <w:instrText xml:space="preserve"> REF _Ref218606866 \h </w:instrText>
      </w:r>
      <w:r w:rsidRPr="00F152FC">
        <w:fldChar w:fldCharType="separate"/>
      </w:r>
      <w:r w:rsidRPr="00F152FC">
        <w:t>Ethical issues</w:t>
      </w:r>
      <w:r w:rsidRPr="00F152FC">
        <w:fldChar w:fldCharType="end"/>
      </w:r>
      <w:r w:rsidRPr="00F152FC">
        <w:t xml:space="preserve"> around using GenAI in Chapter 2). Publishers need secure, contractually protected AI infrastructure to maintain control over intellectual property and ensure content </w:t>
      </w:r>
      <w:proofErr w:type="gramStart"/>
      <w:r w:rsidRPr="00F152FC">
        <w:t>isn</w:t>
      </w:r>
      <w:r w:rsidR="00AD055D" w:rsidRPr="00F152FC">
        <w:t>’</w:t>
      </w:r>
      <w:r w:rsidRPr="00F152FC">
        <w:t>t inadvertently shared</w:t>
      </w:r>
      <w:proofErr w:type="gramEnd"/>
      <w:r w:rsidRPr="00F152FC">
        <w:t xml:space="preserve"> beyond its intended uses. </w:t>
      </w:r>
    </w:p>
    <w:p w14:paraId="5BF39A5D" w14:textId="4517BBD7" w:rsidR="00E75083" w:rsidRPr="00F152FC" w:rsidRDefault="00E75083" w:rsidP="00E75083">
      <w:pPr>
        <w:pStyle w:val="Paragraph"/>
      </w:pPr>
      <w:r w:rsidRPr="00F152FC">
        <w:t>Children</w:t>
      </w:r>
      <w:r w:rsidR="00AD055D" w:rsidRPr="00F152FC">
        <w:t>’</w:t>
      </w:r>
      <w:r w:rsidRPr="00F152FC">
        <w:t xml:space="preserve">s books publishers may also consider creating </w:t>
      </w:r>
      <w:r w:rsidR="00AD055D" w:rsidRPr="00F152FC">
        <w:t>“</w:t>
      </w:r>
      <w:r w:rsidRPr="00F152FC">
        <w:t>high interest low reading level</w:t>
      </w:r>
      <w:r w:rsidR="00AD055D" w:rsidRPr="00F152FC">
        <w:t>”</w:t>
      </w:r>
      <w:r w:rsidRPr="00F152FC">
        <w:t xml:space="preserve"> (high-low or hi-lo) books that </w:t>
      </w:r>
      <w:proofErr w:type="gramStart"/>
      <w:r w:rsidRPr="00F152FC">
        <w:t>are designed</w:t>
      </w:r>
      <w:proofErr w:type="gramEnd"/>
      <w:r w:rsidRPr="00F152FC">
        <w:t xml:space="preserve"> for struggling or reluctant readers. These books focus on age-appropriate subject matter but </w:t>
      </w:r>
      <w:proofErr w:type="gramStart"/>
      <w:r w:rsidRPr="00F152FC">
        <w:t>are written</w:t>
      </w:r>
      <w:proofErr w:type="gramEnd"/>
      <w:r w:rsidRPr="00F152FC">
        <w:t xml:space="preserve"> in language suitable to a comparatively low reading level, with simple vocabulary and syntax.</w:t>
      </w:r>
      <w:r w:rsidRPr="00F152FC">
        <w:rPr>
          <w:highlight w:val="white"/>
        </w:rPr>
        <w:t xml:space="preserve"> High-low books can help students build their knowledge, vocabulary and reading fluency, and promote an interest in reading. </w:t>
      </w:r>
    </w:p>
    <w:p w14:paraId="2B75CCB6" w14:textId="5114626A" w:rsidR="00E75083" w:rsidRPr="00F152FC" w:rsidRDefault="00E75083" w:rsidP="00E75083">
      <w:pPr>
        <w:pStyle w:val="Paragraph"/>
      </w:pPr>
      <w:r w:rsidRPr="00F152FC">
        <w:t xml:space="preserve">The needs of book </w:t>
      </w:r>
      <w:proofErr w:type="gramStart"/>
      <w:r w:rsidRPr="00F152FC">
        <w:t>publishers</w:t>
      </w:r>
      <w:proofErr w:type="gramEnd"/>
      <w:r w:rsidRPr="00F152FC">
        <w:t xml:space="preserve"> contrast with those of many governments and public institutions in their online content, such as forms or information about services. Governments </w:t>
      </w:r>
      <w:proofErr w:type="gramStart"/>
      <w:r w:rsidRPr="00F152FC">
        <w:t>are required</w:t>
      </w:r>
      <w:proofErr w:type="gramEnd"/>
      <w:r w:rsidRPr="00F152FC">
        <w:t xml:space="preserve"> to publish such content in plain language so it</w:t>
      </w:r>
      <w:r w:rsidR="00AD055D" w:rsidRPr="00F152FC">
        <w:t>’</w:t>
      </w:r>
      <w:r w:rsidRPr="00F152FC">
        <w:t>s available to as wide an audience as possible, which is to a reading level of early high school in Australia and Aotearoa New Zealand.</w:t>
      </w:r>
    </w:p>
    <w:p w14:paraId="613B1D4F" w14:textId="77777777" w:rsidR="00E75083" w:rsidRPr="00F152FC" w:rsidRDefault="00E75083" w:rsidP="00E75083">
      <w:pPr>
        <w:pStyle w:val="Paragraph"/>
      </w:pPr>
      <w:r w:rsidRPr="00F152FC">
        <w:lastRenderedPageBreak/>
        <w:t xml:space="preserve">The principles of plain language or Easy Language have </w:t>
      </w:r>
      <w:proofErr w:type="gramStart"/>
      <w:r w:rsidRPr="00F152FC">
        <w:t>been discussed</w:t>
      </w:r>
      <w:proofErr w:type="gramEnd"/>
      <w:r w:rsidRPr="00F152FC">
        <w:t xml:space="preserve"> extensively elsewhere, so they will not </w:t>
      </w:r>
      <w:proofErr w:type="gramStart"/>
      <w:r w:rsidRPr="00F152FC">
        <w:t>be covered</w:t>
      </w:r>
      <w:proofErr w:type="gramEnd"/>
      <w:r w:rsidRPr="00F152FC">
        <w:t xml:space="preserve"> in this guide. For more information, see:</w:t>
      </w:r>
    </w:p>
    <w:p w14:paraId="33E04C92" w14:textId="77777777" w:rsidR="00E75083" w:rsidRPr="00F152FC" w:rsidRDefault="00E75083" w:rsidP="00E75083">
      <w:pPr>
        <w:pStyle w:val="ListBullet"/>
        <w:tabs>
          <w:tab w:val="num" w:pos="720"/>
        </w:tabs>
        <w:ind w:left="737" w:hanging="283"/>
      </w:pPr>
      <w:r w:rsidRPr="00F152FC">
        <w:t xml:space="preserve">Arrowood, J C (2016). </w:t>
      </w:r>
      <w:r w:rsidRPr="00F152FC">
        <w:rPr>
          <w:rStyle w:val="Book"/>
        </w:rPr>
        <w:t>Plain language, please: how to write for results</w:t>
      </w:r>
      <w:r w:rsidRPr="00F152FC">
        <w:t>, The Rowman &amp; Littlefield Publishing Group, Lanham.</w:t>
      </w:r>
    </w:p>
    <w:p w14:paraId="3EE653F5" w14:textId="77777777" w:rsidR="00E75083" w:rsidRPr="00F152FC" w:rsidRDefault="00E75083" w:rsidP="00E75083">
      <w:pPr>
        <w:pStyle w:val="ListBullet"/>
        <w:tabs>
          <w:tab w:val="num" w:pos="720"/>
        </w:tabs>
        <w:ind w:left="737" w:hanging="283"/>
      </w:pPr>
      <w:r w:rsidRPr="00F152FC">
        <w:t xml:space="preserve">Asprey, M </w:t>
      </w:r>
      <w:proofErr w:type="spellStart"/>
      <w:r w:rsidRPr="00F152FC">
        <w:t>M</w:t>
      </w:r>
      <w:proofErr w:type="spellEnd"/>
      <w:r w:rsidRPr="00F152FC">
        <w:t xml:space="preserve"> (2010). </w:t>
      </w:r>
      <w:r w:rsidRPr="00F152FC">
        <w:rPr>
          <w:rStyle w:val="Book"/>
        </w:rPr>
        <w:t>Plain language for lawyers</w:t>
      </w:r>
      <w:r w:rsidRPr="00F152FC">
        <w:t>, 4th edition, Federation Press, Annandale, NSW.</w:t>
      </w:r>
    </w:p>
    <w:p w14:paraId="252FAC75" w14:textId="77777777" w:rsidR="00E75083" w:rsidRPr="00F152FC" w:rsidRDefault="00E75083" w:rsidP="00E75083">
      <w:pPr>
        <w:pStyle w:val="ListBullet"/>
        <w:tabs>
          <w:tab w:val="num" w:pos="720"/>
        </w:tabs>
        <w:ind w:left="737" w:hanging="283"/>
      </w:pPr>
      <w:r w:rsidRPr="00F152FC">
        <w:t xml:space="preserve">Australian Government Style Manual. </w:t>
      </w:r>
      <w:hyperlink r:id="rId92">
        <w:r w:rsidRPr="00F152FC">
          <w:rPr>
            <w:rStyle w:val="Hyperlink"/>
          </w:rPr>
          <w:t>Easy Read</w:t>
        </w:r>
      </w:hyperlink>
      <w:r w:rsidRPr="00F152FC">
        <w:t xml:space="preserve">, </w:t>
      </w:r>
      <w:hyperlink r:id="rId93">
        <w:r w:rsidRPr="00F152FC">
          <w:rPr>
            <w:rStyle w:val="Hyperlink"/>
          </w:rPr>
          <w:t>Literacy and access</w:t>
        </w:r>
      </w:hyperlink>
      <w:r w:rsidRPr="00F152FC">
        <w:t xml:space="preserve"> and </w:t>
      </w:r>
      <w:hyperlink r:id="rId94">
        <w:r w:rsidRPr="00F152FC">
          <w:rPr>
            <w:rStyle w:val="Hyperlink"/>
          </w:rPr>
          <w:t>Clear language and writing style</w:t>
        </w:r>
      </w:hyperlink>
    </w:p>
    <w:p w14:paraId="30F7BECD" w14:textId="77777777" w:rsidR="00E75083" w:rsidRPr="00F152FC" w:rsidRDefault="00E75083" w:rsidP="00E75083">
      <w:pPr>
        <w:pStyle w:val="ListBullet"/>
        <w:tabs>
          <w:tab w:val="num" w:pos="720"/>
        </w:tabs>
        <w:ind w:left="737" w:hanging="283"/>
      </w:pPr>
      <w:r w:rsidRPr="00F152FC">
        <w:t xml:space="preserve">Cutts, M (2020). </w:t>
      </w:r>
      <w:r w:rsidRPr="00F152FC">
        <w:rPr>
          <w:rStyle w:val="Book"/>
        </w:rPr>
        <w:t>Oxford guide to plain English</w:t>
      </w:r>
      <w:r w:rsidRPr="00F152FC">
        <w:t xml:space="preserve"> (Oxford Paperback Reference), 5th edition, Oxford University Press.</w:t>
      </w:r>
    </w:p>
    <w:p w14:paraId="2B5F7E17" w14:textId="77777777" w:rsidR="00E75083" w:rsidRPr="00F152FC" w:rsidRDefault="00E75083" w:rsidP="00E75083">
      <w:pPr>
        <w:pStyle w:val="ListBullet"/>
        <w:tabs>
          <w:tab w:val="num" w:pos="720"/>
        </w:tabs>
        <w:ind w:left="737" w:hanging="283"/>
      </w:pPr>
      <w:r w:rsidRPr="00F152FC">
        <w:t xml:space="preserve">James, N (2007). </w:t>
      </w:r>
      <w:r w:rsidRPr="00F152FC">
        <w:rPr>
          <w:rStyle w:val="Book"/>
        </w:rPr>
        <w:t>Writing at work: how to write clearly, effectively and professionally</w:t>
      </w:r>
      <w:r w:rsidRPr="00F152FC">
        <w:t xml:space="preserve">, Allen &amp; Unwin, </w:t>
      </w:r>
      <w:proofErr w:type="spellStart"/>
      <w:r w:rsidRPr="00F152FC">
        <w:t>Crows</w:t>
      </w:r>
      <w:proofErr w:type="spellEnd"/>
      <w:r w:rsidRPr="00F152FC">
        <w:t xml:space="preserve"> Nest.</w:t>
      </w:r>
    </w:p>
    <w:p w14:paraId="0974F401" w14:textId="77777777" w:rsidR="00E75083" w:rsidRPr="00F152FC" w:rsidRDefault="00E75083" w:rsidP="00E75083">
      <w:pPr>
        <w:pStyle w:val="ListBullet"/>
        <w:tabs>
          <w:tab w:val="num" w:pos="720"/>
        </w:tabs>
        <w:ind w:left="737" w:hanging="283"/>
      </w:pPr>
      <w:r w:rsidRPr="00F152FC">
        <w:t xml:space="preserve">Lindholm, C and Vanhatalo, U (2021). </w:t>
      </w:r>
      <w:r w:rsidRPr="00F152FC">
        <w:rPr>
          <w:rStyle w:val="Book"/>
        </w:rPr>
        <w:t>Handbook of easy languages in Europe</w:t>
      </w:r>
      <w:r w:rsidRPr="00F152FC">
        <w:t>, Frank &amp; Timme, Berlin.</w:t>
      </w:r>
    </w:p>
    <w:p w14:paraId="66C16DF4" w14:textId="77777777" w:rsidR="00E75083" w:rsidRPr="00F152FC" w:rsidRDefault="00E75083" w:rsidP="00E75083">
      <w:pPr>
        <w:pStyle w:val="ListBullet"/>
        <w:tabs>
          <w:tab w:val="num" w:pos="720"/>
        </w:tabs>
        <w:ind w:left="737" w:hanging="283"/>
      </w:pPr>
      <w:proofErr w:type="spellStart"/>
      <w:r w:rsidRPr="00F152FC">
        <w:t>Maaß</w:t>
      </w:r>
      <w:proofErr w:type="spellEnd"/>
      <w:r w:rsidRPr="00F152FC">
        <w:t xml:space="preserve">, C (2020). </w:t>
      </w:r>
      <w:r w:rsidRPr="00F152FC">
        <w:rPr>
          <w:rStyle w:val="Book"/>
        </w:rPr>
        <w:t>Easy Language – Plain Language – Easy Language Plus,</w:t>
      </w:r>
      <w:r w:rsidRPr="00F152FC">
        <w:t xml:space="preserve"> Frank &amp; Timme, Berlin. </w:t>
      </w:r>
    </w:p>
    <w:p w14:paraId="25A40E32" w14:textId="41F9AE22" w:rsidR="00E75083" w:rsidRPr="00F152FC" w:rsidRDefault="00E75083" w:rsidP="00E75083">
      <w:pPr>
        <w:pStyle w:val="ListBullet"/>
        <w:tabs>
          <w:tab w:val="num" w:pos="720"/>
        </w:tabs>
        <w:ind w:left="737" w:hanging="283"/>
      </w:pPr>
      <w:r w:rsidRPr="00F152FC">
        <w:t xml:space="preserve">Myers, J G (2008). </w:t>
      </w:r>
      <w:r w:rsidRPr="00F152FC">
        <w:rPr>
          <w:rStyle w:val="Book"/>
        </w:rPr>
        <w:t>Plain language in government writing: a step-by-step guide</w:t>
      </w:r>
      <w:r w:rsidRPr="00F152FC">
        <w:t>, Management Concepts, Vienna, Virginia.</w:t>
      </w:r>
      <w:bookmarkStart w:id="103" w:name="_heading=h.xz5yfsft2lw4" w:colFirst="0" w:colLast="0"/>
      <w:bookmarkEnd w:id="103"/>
    </w:p>
    <w:p w14:paraId="21C164DD" w14:textId="540E0D76" w:rsidR="00E75083" w:rsidRPr="00F152FC" w:rsidRDefault="00E75083" w:rsidP="00E75083">
      <w:pPr>
        <w:pStyle w:val="ListBullet"/>
        <w:tabs>
          <w:tab w:val="num" w:pos="720"/>
        </w:tabs>
        <w:ind w:left="737" w:hanging="283"/>
      </w:pPr>
      <w:hyperlink r:id="rId95">
        <w:r w:rsidRPr="00F152FC">
          <w:rPr>
            <w:rStyle w:val="Hyperlink"/>
          </w:rPr>
          <w:t>Plain English Foundation</w:t>
        </w:r>
      </w:hyperlink>
    </w:p>
    <w:p w14:paraId="13473DD1" w14:textId="77777777" w:rsidR="00E75083" w:rsidRPr="00F152FC" w:rsidRDefault="00E75083" w:rsidP="00E75083">
      <w:pPr>
        <w:pStyle w:val="Heading2"/>
      </w:pPr>
      <w:bookmarkStart w:id="104" w:name="_Toc218497589"/>
      <w:bookmarkStart w:id="105" w:name="_Toc231279018"/>
      <w:r w:rsidRPr="00F152FC">
        <w:t>Resources</w:t>
      </w:r>
      <w:bookmarkEnd w:id="104"/>
      <w:bookmarkEnd w:id="105"/>
    </w:p>
    <w:p w14:paraId="2F1B3200" w14:textId="77777777" w:rsidR="00E75083" w:rsidRPr="00F152FC" w:rsidRDefault="00E75083" w:rsidP="00FE1D6F">
      <w:pPr>
        <w:pStyle w:val="ResourceList"/>
      </w:pPr>
      <w:proofErr w:type="spellStart"/>
      <w:r w:rsidRPr="00F152FC">
        <w:t>AbilityNet</w:t>
      </w:r>
      <w:proofErr w:type="spellEnd"/>
      <w:r w:rsidRPr="00F152FC">
        <w:t xml:space="preserve">, </w:t>
      </w:r>
      <w:hyperlink r:id="rId96" w:anchor=":~:text=A%20screen%20reader%20is%20a,or%20have%20very%20limited%20vision">
        <w:r w:rsidRPr="00F152FC">
          <w:rPr>
            <w:rStyle w:val="Hyperlink"/>
          </w:rPr>
          <w:t>An introduction to screen readers</w:t>
        </w:r>
      </w:hyperlink>
    </w:p>
    <w:p w14:paraId="4159F0E2" w14:textId="77777777" w:rsidR="00E75083" w:rsidRPr="00F152FC" w:rsidRDefault="00E75083" w:rsidP="00FE1D6F">
      <w:pPr>
        <w:pStyle w:val="ResourceList"/>
      </w:pPr>
      <w:r w:rsidRPr="00F152FC">
        <w:t xml:space="preserve">American Council of the Blind, </w:t>
      </w:r>
      <w:hyperlink r:id="rId97">
        <w:r w:rsidRPr="00F152FC">
          <w:rPr>
            <w:rStyle w:val="Hyperlink"/>
          </w:rPr>
          <w:t>Large print guidelines</w:t>
        </w:r>
      </w:hyperlink>
    </w:p>
    <w:p w14:paraId="327AE17F" w14:textId="77777777" w:rsidR="00E75083" w:rsidRPr="00F152FC" w:rsidRDefault="00E75083" w:rsidP="00FE1D6F">
      <w:pPr>
        <w:pStyle w:val="ResourceList"/>
      </w:pPr>
      <w:r w:rsidRPr="00F152FC">
        <w:t xml:space="preserve">American Foundation for the Blind, </w:t>
      </w:r>
      <w:hyperlink r:id="rId98">
        <w:r w:rsidRPr="00F152FC">
          <w:rPr>
            <w:rStyle w:val="Hyperlink"/>
          </w:rPr>
          <w:t>What is braille?</w:t>
        </w:r>
      </w:hyperlink>
    </w:p>
    <w:p w14:paraId="2F29A559" w14:textId="77777777" w:rsidR="00E75083" w:rsidRPr="00F152FC" w:rsidRDefault="00E75083" w:rsidP="00FE1D6F">
      <w:pPr>
        <w:pStyle w:val="ResourceList"/>
      </w:pPr>
      <w:r w:rsidRPr="00F152FC">
        <w:t xml:space="preserve">Australian Dyslexia Association, </w:t>
      </w:r>
      <w:hyperlink r:id="rId99">
        <w:r w:rsidRPr="00F152FC">
          <w:rPr>
            <w:rStyle w:val="Hyperlink"/>
          </w:rPr>
          <w:t>What is dyslexia?</w:t>
        </w:r>
      </w:hyperlink>
    </w:p>
    <w:p w14:paraId="6BB9037F" w14:textId="77777777" w:rsidR="00E75083" w:rsidRPr="00F152FC" w:rsidRDefault="00E75083" w:rsidP="00FE1D6F">
      <w:pPr>
        <w:pStyle w:val="ResourceList"/>
      </w:pPr>
      <w:proofErr w:type="spellStart"/>
      <w:r w:rsidRPr="00F152FC">
        <w:t>Colblindor</w:t>
      </w:r>
      <w:proofErr w:type="spellEnd"/>
      <w:r w:rsidRPr="00F152FC">
        <w:t xml:space="preserve">, </w:t>
      </w:r>
      <w:hyperlink r:id="rId100">
        <w:proofErr w:type="spellStart"/>
        <w:r w:rsidRPr="00F152FC">
          <w:rPr>
            <w:rStyle w:val="Hyperlink"/>
          </w:rPr>
          <w:t>Color</w:t>
        </w:r>
        <w:proofErr w:type="spellEnd"/>
        <w:r w:rsidRPr="00F152FC">
          <w:rPr>
            <w:rStyle w:val="Hyperlink"/>
          </w:rPr>
          <w:t xml:space="preserve"> blindness – Learn all about it</w:t>
        </w:r>
      </w:hyperlink>
    </w:p>
    <w:p w14:paraId="33C819DF" w14:textId="77777777" w:rsidR="00E75083" w:rsidRPr="00F152FC" w:rsidRDefault="00E75083" w:rsidP="00FE1D6F">
      <w:pPr>
        <w:pStyle w:val="ResourceList"/>
      </w:pPr>
      <w:r w:rsidRPr="00F152FC">
        <w:t xml:space="preserve">DAISY Consortium webinar, </w:t>
      </w:r>
      <w:hyperlink r:id="rId101">
        <w:r w:rsidRPr="00F152FC">
          <w:rPr>
            <w:rStyle w:val="Hyperlink"/>
          </w:rPr>
          <w:t>Ways people with print disabilities read</w:t>
        </w:r>
      </w:hyperlink>
    </w:p>
    <w:p w14:paraId="1E9547DF" w14:textId="77777777" w:rsidR="00E75083" w:rsidRPr="00F152FC" w:rsidRDefault="00E75083" w:rsidP="00FE1D6F">
      <w:pPr>
        <w:pStyle w:val="ResourceList"/>
      </w:pPr>
      <w:r w:rsidRPr="00F152FC">
        <w:t xml:space="preserve">Microsoft, </w:t>
      </w:r>
      <w:hyperlink r:id="rId102">
        <w:r w:rsidRPr="00F152FC">
          <w:rPr>
            <w:rStyle w:val="Hyperlink"/>
          </w:rPr>
          <w:t>Listen to your Word documents</w:t>
        </w:r>
      </w:hyperlink>
    </w:p>
    <w:p w14:paraId="5FF2F0E7" w14:textId="77777777" w:rsidR="00E75083" w:rsidRPr="00F152FC" w:rsidRDefault="00E75083" w:rsidP="00FE1D6F">
      <w:pPr>
        <w:pStyle w:val="ResourceList"/>
      </w:pPr>
      <w:r w:rsidRPr="00F152FC">
        <w:t xml:space="preserve">NV Access, </w:t>
      </w:r>
      <w:hyperlink r:id="rId103">
        <w:r w:rsidRPr="00F152FC">
          <w:rPr>
            <w:rStyle w:val="Hyperlink"/>
          </w:rPr>
          <w:t>NVDA 2022</w:t>
        </w:r>
      </w:hyperlink>
      <w:r w:rsidRPr="00F152FC">
        <w:t xml:space="preserve"> (screen reader available for free download)</w:t>
      </w:r>
    </w:p>
    <w:p w14:paraId="0610C548" w14:textId="77777777" w:rsidR="00E75083" w:rsidRPr="00F152FC" w:rsidRDefault="00E75083" w:rsidP="00FE1D6F">
      <w:pPr>
        <w:pStyle w:val="ResourceList"/>
      </w:pPr>
      <w:r w:rsidRPr="00F152FC">
        <w:t xml:space="preserve">Vision Australia, </w:t>
      </w:r>
      <w:hyperlink r:id="rId104">
        <w:r w:rsidRPr="00F152FC">
          <w:rPr>
            <w:rStyle w:val="Hyperlink"/>
          </w:rPr>
          <w:t>Understanding eye conditions</w:t>
        </w:r>
      </w:hyperlink>
    </w:p>
    <w:p w14:paraId="4C6D1C32" w14:textId="77777777" w:rsidR="00E75083" w:rsidRPr="00F152FC" w:rsidRDefault="00E75083" w:rsidP="00FE1D6F">
      <w:pPr>
        <w:pStyle w:val="ResourceList"/>
      </w:pPr>
      <w:proofErr w:type="spellStart"/>
      <w:r w:rsidRPr="00F152FC">
        <w:t>WebAIM</w:t>
      </w:r>
      <w:proofErr w:type="spellEnd"/>
      <w:r w:rsidRPr="00F152FC">
        <w:t xml:space="preserve">, </w:t>
      </w:r>
      <w:hyperlink r:id="rId105" w:history="1">
        <w:r w:rsidRPr="00F152FC">
          <w:rPr>
            <w:rStyle w:val="Hyperlink"/>
          </w:rPr>
          <w:t>How screen readers read content</w:t>
        </w:r>
      </w:hyperlink>
      <w:r w:rsidRPr="00F152FC">
        <w:t xml:space="preserve"> </w:t>
      </w:r>
    </w:p>
    <w:p w14:paraId="10DF771E" w14:textId="77777777" w:rsidR="00E75083" w:rsidRPr="00F152FC" w:rsidRDefault="00E75083" w:rsidP="00E75083">
      <w:pPr>
        <w:pStyle w:val="Heading2"/>
      </w:pPr>
      <w:bookmarkStart w:id="106" w:name="_heading=h.cr0s90h8fnik" w:colFirst="0" w:colLast="0"/>
      <w:bookmarkStart w:id="107" w:name="_Toc218497590"/>
      <w:bookmarkStart w:id="108" w:name="_Toc231279019"/>
      <w:bookmarkEnd w:id="106"/>
      <w:r w:rsidRPr="00F152FC">
        <w:lastRenderedPageBreak/>
        <w:t>References</w:t>
      </w:r>
      <w:bookmarkEnd w:id="107"/>
      <w:bookmarkEnd w:id="108"/>
    </w:p>
    <w:p w14:paraId="67E98247" w14:textId="77777777" w:rsidR="00E75083" w:rsidRPr="00F152FC" w:rsidRDefault="00E75083" w:rsidP="00E75083">
      <w:pPr>
        <w:pStyle w:val="ReferenceList"/>
      </w:pPr>
      <w:proofErr w:type="spellStart"/>
      <w:r w:rsidRPr="00F152FC">
        <w:t>AbilityNet</w:t>
      </w:r>
      <w:proofErr w:type="spellEnd"/>
      <w:r w:rsidRPr="00F152FC">
        <w:t xml:space="preserve"> (n.d.). </w:t>
      </w:r>
      <w:hyperlink r:id="rId106" w:anchor=":~:text=A%20screen%20reader%20is%20a,or%20have%20very%20limited%20vision">
        <w:r w:rsidRPr="00F152FC">
          <w:rPr>
            <w:rStyle w:val="Hyperlink"/>
          </w:rPr>
          <w:t>An introduction to screen readers</w:t>
        </w:r>
      </w:hyperlink>
      <w:r w:rsidRPr="00F152FC">
        <w:t>.</w:t>
      </w:r>
    </w:p>
    <w:p w14:paraId="0437C978" w14:textId="77777777" w:rsidR="00E75083" w:rsidRPr="00F152FC" w:rsidRDefault="00E75083" w:rsidP="00E75083">
      <w:pPr>
        <w:pStyle w:val="ReferenceList"/>
      </w:pPr>
      <w:proofErr w:type="spellStart"/>
      <w:r w:rsidRPr="00F152FC">
        <w:t>AbilityNet</w:t>
      </w:r>
      <w:proofErr w:type="spellEnd"/>
      <w:r w:rsidRPr="00F152FC">
        <w:t xml:space="preserve"> (n.d.). </w:t>
      </w:r>
      <w:hyperlink r:id="rId107">
        <w:r w:rsidRPr="00F152FC">
          <w:rPr>
            <w:rStyle w:val="Hyperlink"/>
          </w:rPr>
          <w:t>Screen magnification</w:t>
        </w:r>
      </w:hyperlink>
      <w:r w:rsidRPr="00F152FC">
        <w:t>.</w:t>
      </w:r>
    </w:p>
    <w:p w14:paraId="6B38B4BE" w14:textId="77777777" w:rsidR="00E75083" w:rsidRPr="00F152FC" w:rsidRDefault="00E75083" w:rsidP="00E75083">
      <w:pPr>
        <w:pStyle w:val="ReferenceList"/>
      </w:pPr>
      <w:r w:rsidRPr="00F152FC">
        <w:t xml:space="preserve">American Foundation for the Blind (n.d.). </w:t>
      </w:r>
      <w:hyperlink r:id="rId108" w:anchor=":~:text=Digital%20talking%20books%20are%20a,not%20designed%20to%20play%20them">
        <w:r w:rsidRPr="00F152FC">
          <w:rPr>
            <w:rStyle w:val="Hyperlink"/>
          </w:rPr>
          <w:t>Digital talking book players (software)</w:t>
        </w:r>
      </w:hyperlink>
      <w:r w:rsidRPr="00F152FC">
        <w:t xml:space="preserve">. </w:t>
      </w:r>
    </w:p>
    <w:p w14:paraId="797AC70B" w14:textId="2B6E90D3" w:rsidR="00E75083" w:rsidRPr="00F152FC" w:rsidRDefault="00E75083" w:rsidP="00E75083">
      <w:pPr>
        <w:pStyle w:val="ReferenceList"/>
      </w:pPr>
      <w:r w:rsidRPr="00F152FC">
        <w:t xml:space="preserve">Anderson, R (2017). </w:t>
      </w:r>
      <w:hyperlink r:id="rId109" w:history="1">
        <w:r w:rsidRPr="00F152FC">
          <w:rPr>
            <w:rStyle w:val="Hyperlink"/>
          </w:rPr>
          <w:t>Access vs. accessibility in scholarship and science</w:t>
        </w:r>
      </w:hyperlink>
      <w:r w:rsidRPr="00F152FC">
        <w:t xml:space="preserve">, </w:t>
      </w:r>
      <w:r w:rsidRPr="00F152FC">
        <w:rPr>
          <w:rStyle w:val="Book"/>
        </w:rPr>
        <w:t>The Scholarly Kitchen</w:t>
      </w:r>
      <w:r w:rsidRPr="00F152FC">
        <w:t xml:space="preserve">, </w:t>
      </w:r>
      <w:r w:rsidR="00E3099C" w:rsidRPr="00F152FC">
        <w:t>16 </w:t>
      </w:r>
      <w:r w:rsidRPr="00F152FC">
        <w:t xml:space="preserve">November.  </w:t>
      </w:r>
    </w:p>
    <w:p w14:paraId="7632F218" w14:textId="77777777" w:rsidR="00E75083" w:rsidRPr="00F152FC" w:rsidRDefault="00E75083" w:rsidP="00E75083">
      <w:pPr>
        <w:pStyle w:val="ReferenceList"/>
      </w:pPr>
      <w:r w:rsidRPr="00F152FC">
        <w:t xml:space="preserve">Australian Dyslexia Association (n.d.). </w:t>
      </w:r>
      <w:hyperlink r:id="rId110">
        <w:r w:rsidRPr="00F152FC">
          <w:rPr>
            <w:rStyle w:val="Hyperlink"/>
          </w:rPr>
          <w:t>What is dyslexia?</w:t>
        </w:r>
      </w:hyperlink>
    </w:p>
    <w:p w14:paraId="1B7E81BA" w14:textId="77777777" w:rsidR="00E75083" w:rsidRPr="00F152FC" w:rsidRDefault="00E75083" w:rsidP="00E75083">
      <w:pPr>
        <w:pStyle w:val="ReferenceList"/>
      </w:pPr>
      <w:r w:rsidRPr="00F152FC">
        <w:t xml:space="preserve">Australian Government Style Manual (n.d.). </w:t>
      </w:r>
      <w:hyperlink r:id="rId111">
        <w:r w:rsidRPr="00F152FC">
          <w:rPr>
            <w:rStyle w:val="Hyperlink"/>
          </w:rPr>
          <w:t>Plain language and word choice</w:t>
        </w:r>
      </w:hyperlink>
      <w:r w:rsidRPr="00F152FC">
        <w:t>.</w:t>
      </w:r>
    </w:p>
    <w:p w14:paraId="5F436B8C" w14:textId="77777777" w:rsidR="00E75083" w:rsidRPr="00F152FC" w:rsidRDefault="00E75083" w:rsidP="00E75083">
      <w:pPr>
        <w:pStyle w:val="ReferenceList"/>
      </w:pPr>
      <w:r w:rsidRPr="00F152FC">
        <w:t xml:space="preserve">Bell, E and Mino, N (2015). </w:t>
      </w:r>
      <w:hyperlink r:id="rId112">
        <w:r w:rsidRPr="00F152FC">
          <w:rPr>
            <w:rStyle w:val="Hyperlink"/>
          </w:rPr>
          <w:t>Employment outcomes for blind and visually impaired adults</w:t>
        </w:r>
      </w:hyperlink>
      <w:r w:rsidRPr="00F152FC">
        <w:t xml:space="preserve">, </w:t>
      </w:r>
      <w:r w:rsidRPr="00F152FC">
        <w:rPr>
          <w:rStyle w:val="Book"/>
        </w:rPr>
        <w:t>Journal of Blindness Innovation and Research</w:t>
      </w:r>
      <w:r w:rsidRPr="00F152FC">
        <w:rPr>
          <w:rStyle w:val="Book"/>
          <w:i w:val="0"/>
          <w:iCs/>
        </w:rPr>
        <w:t>,</w:t>
      </w:r>
      <w:r w:rsidRPr="00F152FC">
        <w:t xml:space="preserve"> 5(2).</w:t>
      </w:r>
    </w:p>
    <w:p w14:paraId="3881D5CB" w14:textId="1BBF46BF" w:rsidR="00E75083" w:rsidRPr="00F152FC" w:rsidRDefault="00E75083" w:rsidP="00E75083">
      <w:pPr>
        <w:pStyle w:val="ReferenceList"/>
      </w:pPr>
      <w:r w:rsidRPr="00F152FC">
        <w:t xml:space="preserve">British Dyslexia Association (n.d.). </w:t>
      </w:r>
      <w:hyperlink r:id="rId113">
        <w:r w:rsidRPr="00F152FC">
          <w:rPr>
            <w:rStyle w:val="Hyperlink"/>
          </w:rPr>
          <w:t>Dyslexia friendly style guide</w:t>
        </w:r>
      </w:hyperlink>
      <w:r w:rsidRPr="00F152FC">
        <w:t>.</w:t>
      </w:r>
    </w:p>
    <w:p w14:paraId="67F390DB" w14:textId="0F25FF78" w:rsidR="00E75083" w:rsidRPr="00F152FC" w:rsidRDefault="00E75083" w:rsidP="00E75083">
      <w:pPr>
        <w:pStyle w:val="ReferenceList"/>
      </w:pPr>
      <w:r w:rsidRPr="00F152FC">
        <w:t xml:space="preserve">Chaussee, M (2014). </w:t>
      </w:r>
      <w:hyperlink r:id="rId114" w:anchor=":~:text=Speak%20Screen%20features%20a%20control,the%20Speak%20Screen%20control%20panel" w:history="1">
        <w:r w:rsidRPr="00F152FC">
          <w:rPr>
            <w:rStyle w:val="Hyperlink"/>
          </w:rPr>
          <w:t xml:space="preserve">Speak Selection, Speak Screen, and </w:t>
        </w:r>
        <w:proofErr w:type="spellStart"/>
        <w:r w:rsidRPr="00F152FC">
          <w:rPr>
            <w:rStyle w:val="Hyperlink"/>
          </w:rPr>
          <w:t>VoiceOver</w:t>
        </w:r>
        <w:proofErr w:type="spellEnd"/>
        <w:r w:rsidRPr="00F152FC">
          <w:rPr>
            <w:rStyle w:val="Hyperlink"/>
          </w:rPr>
          <w:t xml:space="preserve"> – What</w:t>
        </w:r>
        <w:r w:rsidR="00AD055D" w:rsidRPr="00F152FC">
          <w:rPr>
            <w:rStyle w:val="Hyperlink"/>
          </w:rPr>
          <w:t>’</w:t>
        </w:r>
        <w:r w:rsidRPr="00F152FC">
          <w:rPr>
            <w:rStyle w:val="Hyperlink"/>
          </w:rPr>
          <w:t>s the difference?</w:t>
        </w:r>
      </w:hyperlink>
      <w:r w:rsidRPr="00F152FC">
        <w:t xml:space="preserve">, </w:t>
      </w:r>
      <w:r w:rsidRPr="00F152FC">
        <w:rPr>
          <w:rStyle w:val="Book"/>
        </w:rPr>
        <w:t>North Dakota Assistive</w:t>
      </w:r>
      <w:r w:rsidRPr="00F152FC">
        <w:t xml:space="preserve">, </w:t>
      </w:r>
      <w:r w:rsidR="00E3099C" w:rsidRPr="00F152FC">
        <w:t>27 </w:t>
      </w:r>
      <w:r w:rsidRPr="00F152FC">
        <w:t>October.</w:t>
      </w:r>
    </w:p>
    <w:p w14:paraId="0608FFAC" w14:textId="77777777" w:rsidR="00E75083" w:rsidRPr="00F152FC" w:rsidRDefault="00E75083" w:rsidP="00E75083">
      <w:pPr>
        <w:pStyle w:val="ReferenceList"/>
      </w:pPr>
      <w:proofErr w:type="spellStart"/>
      <w:r w:rsidRPr="00F152FC">
        <w:t>Colblindor</w:t>
      </w:r>
      <w:proofErr w:type="spellEnd"/>
      <w:r w:rsidRPr="00F152FC">
        <w:t xml:space="preserve"> (n.d.). </w:t>
      </w:r>
      <w:hyperlink r:id="rId115">
        <w:proofErr w:type="spellStart"/>
        <w:r w:rsidRPr="00F152FC">
          <w:rPr>
            <w:rStyle w:val="Hyperlink"/>
          </w:rPr>
          <w:t>Color</w:t>
        </w:r>
        <w:proofErr w:type="spellEnd"/>
        <w:r w:rsidRPr="00F152FC">
          <w:rPr>
            <w:rStyle w:val="Hyperlink"/>
          </w:rPr>
          <w:t xml:space="preserve"> blindness – learn all about it</w:t>
        </w:r>
      </w:hyperlink>
      <w:r w:rsidRPr="00F152FC">
        <w:t>.</w:t>
      </w:r>
    </w:p>
    <w:p w14:paraId="2245225B" w14:textId="77777777" w:rsidR="00E75083" w:rsidRPr="00F152FC" w:rsidRDefault="00E75083" w:rsidP="00E75083">
      <w:pPr>
        <w:pStyle w:val="ReferenceList"/>
      </w:pPr>
      <w:r w:rsidRPr="00F152FC">
        <w:t xml:space="preserve">Colour Blind Awareness (n.d.). </w:t>
      </w:r>
      <w:hyperlink r:id="rId116" w:anchor=":~:text=What%20is%20colour%20blindness%3F,and%201%20in%20200%20women">
        <w:r w:rsidRPr="00F152FC">
          <w:rPr>
            <w:rStyle w:val="Hyperlink"/>
          </w:rPr>
          <w:t>About colour blindness</w:t>
        </w:r>
      </w:hyperlink>
      <w:r w:rsidRPr="00F152FC">
        <w:t>.</w:t>
      </w:r>
    </w:p>
    <w:p w14:paraId="5143D1BA" w14:textId="77777777" w:rsidR="00E75083" w:rsidRPr="00F152FC" w:rsidRDefault="00E75083" w:rsidP="00E75083">
      <w:pPr>
        <w:pStyle w:val="ReferenceList"/>
      </w:pPr>
      <w:r w:rsidRPr="00F152FC">
        <w:t xml:space="preserve">Council of Citizens with Low Vision International (n.d.). </w:t>
      </w:r>
      <w:hyperlink r:id="rId117">
        <w:r w:rsidRPr="00F152FC">
          <w:rPr>
            <w:rStyle w:val="Hyperlink"/>
          </w:rPr>
          <w:t>Best practices and guidelines for large print documents used by the low vision community</w:t>
        </w:r>
      </w:hyperlink>
      <w:r w:rsidRPr="00F152FC">
        <w:rPr>
          <w:rStyle w:val="Hyperlink"/>
          <w:color w:val="auto"/>
        </w:rPr>
        <w:t>,</w:t>
      </w:r>
      <w:r w:rsidRPr="00F152FC">
        <w:t xml:space="preserve"> American Council of the Blind.</w:t>
      </w:r>
    </w:p>
    <w:p w14:paraId="31D1B027" w14:textId="3ABE2368" w:rsidR="00E75083" w:rsidRPr="00F152FC" w:rsidRDefault="00E75083" w:rsidP="00E75083">
      <w:pPr>
        <w:pStyle w:val="ReferenceList"/>
      </w:pPr>
      <w:r w:rsidRPr="00F152FC">
        <w:t xml:space="preserve">DAISY Consortium (2021). </w:t>
      </w:r>
      <w:hyperlink r:id="rId118">
        <w:r w:rsidRPr="00F152FC">
          <w:rPr>
            <w:rStyle w:val="Hyperlink"/>
          </w:rPr>
          <w:t>Ways people with print disabilities read</w:t>
        </w:r>
      </w:hyperlink>
      <w:r w:rsidRPr="00F152FC">
        <w:t xml:space="preserve">, webinar transcript, </w:t>
      </w:r>
      <w:r w:rsidR="00E3099C" w:rsidRPr="00F152FC">
        <w:t>22 </w:t>
      </w:r>
      <w:r w:rsidRPr="00F152FC">
        <w:t>September.</w:t>
      </w:r>
    </w:p>
    <w:p w14:paraId="70648019" w14:textId="0365E3FE" w:rsidR="00E75083" w:rsidRPr="00F152FC" w:rsidRDefault="00E75083" w:rsidP="00E75083">
      <w:pPr>
        <w:pStyle w:val="ReferenceList"/>
      </w:pPr>
      <w:r w:rsidRPr="00F152FC">
        <w:t xml:space="preserve">DAISY Consortium (2025). </w:t>
      </w:r>
      <w:hyperlink r:id="rId119" w:history="1">
        <w:proofErr w:type="spellStart"/>
        <w:r w:rsidRPr="00F152FC">
          <w:rPr>
            <w:rStyle w:val="Hyperlink"/>
          </w:rPr>
          <w:t>eBraille</w:t>
        </w:r>
        <w:proofErr w:type="spellEnd"/>
        <w:r w:rsidRPr="00F152FC">
          <w:rPr>
            <w:rStyle w:val="Hyperlink"/>
          </w:rPr>
          <w:t xml:space="preserve"> 1.0. DAISY Specification 14 August 2025</w:t>
        </w:r>
      </w:hyperlink>
      <w:r w:rsidRPr="00F152FC">
        <w:t xml:space="preserve">. </w:t>
      </w:r>
    </w:p>
    <w:p w14:paraId="5A933E02" w14:textId="76E844F0" w:rsidR="00E75083" w:rsidRPr="00F152FC" w:rsidRDefault="00E75083" w:rsidP="00E75083">
      <w:pPr>
        <w:pStyle w:val="ReferenceList"/>
      </w:pPr>
      <w:r w:rsidRPr="00F152FC">
        <w:t xml:space="preserve">DAISY Consortium (n.d.). </w:t>
      </w:r>
      <w:hyperlink r:id="rId120">
        <w:r w:rsidRPr="00F152FC">
          <w:rPr>
            <w:rStyle w:val="Hyperlink"/>
          </w:rPr>
          <w:t>The DAISY format</w:t>
        </w:r>
      </w:hyperlink>
      <w:r w:rsidRPr="00F152FC">
        <w:t>.</w:t>
      </w:r>
    </w:p>
    <w:p w14:paraId="5DBEC78A" w14:textId="47A997D5" w:rsidR="00E75083" w:rsidRPr="00F152FC" w:rsidRDefault="00E75083" w:rsidP="00E75083">
      <w:pPr>
        <w:pStyle w:val="ReferenceList"/>
      </w:pPr>
      <w:r w:rsidRPr="00F152FC">
        <w:t xml:space="preserve">DAISY Consortium (n.d.) </w:t>
      </w:r>
      <w:hyperlink r:id="rId121">
        <w:r w:rsidRPr="00F152FC">
          <w:rPr>
            <w:rStyle w:val="Hyperlink"/>
          </w:rPr>
          <w:t>Reading systems</w:t>
        </w:r>
      </w:hyperlink>
      <w:r w:rsidRPr="00F152FC">
        <w:t>.</w:t>
      </w:r>
    </w:p>
    <w:p w14:paraId="7AF9D9C9" w14:textId="77777777" w:rsidR="00E75083" w:rsidRPr="00F152FC" w:rsidRDefault="00E75083" w:rsidP="00E75083">
      <w:pPr>
        <w:pStyle w:val="ReferenceList"/>
      </w:pPr>
      <w:r w:rsidRPr="00F152FC">
        <w:t xml:space="preserve">Dolphin Computer Access (n.d.) </w:t>
      </w:r>
      <w:hyperlink r:id="rId122" w:anchor="Category175" w:history="1">
        <w:proofErr w:type="spellStart"/>
        <w:r w:rsidRPr="00F152FC">
          <w:rPr>
            <w:rStyle w:val="Hyperlink"/>
          </w:rPr>
          <w:t>EasyReader</w:t>
        </w:r>
        <w:proofErr w:type="spellEnd"/>
        <w:r w:rsidRPr="00F152FC">
          <w:rPr>
            <w:rStyle w:val="Hyperlink"/>
          </w:rPr>
          <w:t xml:space="preserve"> App</w:t>
        </w:r>
      </w:hyperlink>
      <w:r w:rsidRPr="00F152FC">
        <w:t>.</w:t>
      </w:r>
    </w:p>
    <w:p w14:paraId="5E25005C" w14:textId="4A9BB4D3" w:rsidR="00E75083" w:rsidRPr="00F152FC" w:rsidRDefault="00E75083" w:rsidP="00E75083">
      <w:pPr>
        <w:pStyle w:val="ReferenceList"/>
        <w:spacing w:before="0" w:after="240"/>
      </w:pPr>
      <w:r w:rsidRPr="00F152FC">
        <w:t xml:space="preserve">Ganner, J (2024). </w:t>
      </w:r>
      <w:hyperlink r:id="rId123" w:history="1">
        <w:r w:rsidRPr="00F152FC">
          <w:rPr>
            <w:rStyle w:val="Hyperlink"/>
          </w:rPr>
          <w:t xml:space="preserve">Report from the </w:t>
        </w:r>
        <w:r w:rsidR="00AD055D" w:rsidRPr="00F152FC">
          <w:rPr>
            <w:rStyle w:val="Hyperlink"/>
          </w:rPr>
          <w:t>“</w:t>
        </w:r>
        <w:r w:rsidRPr="00F152FC">
          <w:rPr>
            <w:rStyle w:val="Hyperlink"/>
          </w:rPr>
          <w:t>Right to Read</w:t>
        </w:r>
        <w:r w:rsidR="00AD055D" w:rsidRPr="00F152FC">
          <w:rPr>
            <w:rStyle w:val="Hyperlink"/>
          </w:rPr>
          <w:t>”</w:t>
        </w:r>
        <w:r w:rsidRPr="00F152FC">
          <w:rPr>
            <w:rStyle w:val="Hyperlink"/>
          </w:rPr>
          <w:t xml:space="preserve"> accessibility conference</w:t>
        </w:r>
      </w:hyperlink>
      <w:r w:rsidRPr="00F152FC">
        <w:t>, Institute of Professional Editors, December.</w:t>
      </w:r>
    </w:p>
    <w:p w14:paraId="4C8BAB81" w14:textId="77777777" w:rsidR="00E75083" w:rsidRPr="00F152FC" w:rsidRDefault="00E75083" w:rsidP="00E75083">
      <w:pPr>
        <w:pStyle w:val="ReferenceList"/>
      </w:pPr>
      <w:proofErr w:type="spellStart"/>
      <w:r w:rsidRPr="00F152FC">
        <w:t>Healthdirect</w:t>
      </w:r>
      <w:proofErr w:type="spellEnd"/>
      <w:r w:rsidRPr="00F152FC">
        <w:t xml:space="preserve"> (n.d.). </w:t>
      </w:r>
      <w:hyperlink r:id="rId124">
        <w:r w:rsidRPr="00F152FC">
          <w:rPr>
            <w:rStyle w:val="Hyperlink"/>
          </w:rPr>
          <w:t>Dyslexia</w:t>
        </w:r>
      </w:hyperlink>
      <w:r w:rsidRPr="00F152FC">
        <w:t>.</w:t>
      </w:r>
    </w:p>
    <w:p w14:paraId="253F44CA" w14:textId="77777777" w:rsidR="00E75083" w:rsidRPr="00F152FC" w:rsidRDefault="00E75083" w:rsidP="00E75083">
      <w:pPr>
        <w:pStyle w:val="ReferenceList"/>
      </w:pPr>
      <w:r w:rsidRPr="00F152FC">
        <w:t xml:space="preserve">Johns Hopkins Medicine (n.d.). </w:t>
      </w:r>
      <w:hyperlink r:id="rId125" w:anchor=":~:text=Age%2Drelated%20macular%20degeneration%20(AMD)%20is%20a%20disease%20that,diet%20high%20in%20saturated%20fat">
        <w:r w:rsidRPr="00F152FC">
          <w:rPr>
            <w:rStyle w:val="Hyperlink"/>
          </w:rPr>
          <w:t>Age-related macular degeneration (AMD)</w:t>
        </w:r>
      </w:hyperlink>
      <w:r w:rsidRPr="00F152FC">
        <w:t>.</w:t>
      </w:r>
    </w:p>
    <w:p w14:paraId="073EB375" w14:textId="77777777" w:rsidR="00E75083" w:rsidRPr="00F152FC" w:rsidRDefault="00E75083" w:rsidP="00E75083">
      <w:pPr>
        <w:pStyle w:val="ReferenceList"/>
      </w:pPr>
      <w:r w:rsidRPr="00F152FC">
        <w:t xml:space="preserve">Kearney, G (2011). </w:t>
      </w:r>
      <w:hyperlink r:id="rId126">
        <w:r w:rsidRPr="00F152FC">
          <w:rPr>
            <w:rStyle w:val="Hyperlink"/>
          </w:rPr>
          <w:t>DAISY: what is it and why use it?</w:t>
        </w:r>
      </w:hyperlink>
      <w:r w:rsidRPr="00F152FC">
        <w:t>, National Federation of the Blind.</w:t>
      </w:r>
    </w:p>
    <w:p w14:paraId="0B773A37" w14:textId="4A1EC768" w:rsidR="00E75083" w:rsidRPr="00F152FC" w:rsidRDefault="00E75083" w:rsidP="00E75083">
      <w:pPr>
        <w:pStyle w:val="ReferenceList"/>
      </w:pPr>
      <w:r w:rsidRPr="00F152FC">
        <w:lastRenderedPageBreak/>
        <w:t xml:space="preserve">Mrva-Montoya, A (2021). How do you read: key issues and challenges for readers with print disabilities in Australia and Aotearoa New Zealand. Presentation at the 2022 Round Table on Information Access for People with Print Disabilities Inc., </w:t>
      </w:r>
      <w:r w:rsidR="002C0C04" w:rsidRPr="00F152FC">
        <w:t>17 </w:t>
      </w:r>
      <w:r w:rsidRPr="00F152FC">
        <w:t>May.</w:t>
      </w:r>
    </w:p>
    <w:p w14:paraId="780117FC" w14:textId="77777777" w:rsidR="00E75083" w:rsidRPr="00F152FC" w:rsidRDefault="00E75083" w:rsidP="00E75083">
      <w:pPr>
        <w:pStyle w:val="ReferenceList"/>
      </w:pPr>
      <w:r w:rsidRPr="00F152FC">
        <w:t xml:space="preserve">National Eye Institute (n.d.). </w:t>
      </w:r>
      <w:hyperlink r:id="rId127">
        <w:r w:rsidRPr="00F152FC">
          <w:rPr>
            <w:rStyle w:val="Hyperlink"/>
          </w:rPr>
          <w:t>Types of colour blindness</w:t>
        </w:r>
      </w:hyperlink>
      <w:r w:rsidRPr="00F152FC">
        <w:t>.</w:t>
      </w:r>
    </w:p>
    <w:p w14:paraId="5D020DBD" w14:textId="77777777" w:rsidR="00E75083" w:rsidRPr="00F152FC" w:rsidRDefault="00E75083" w:rsidP="00E75083">
      <w:pPr>
        <w:pStyle w:val="ReferenceList"/>
      </w:pPr>
      <w:r w:rsidRPr="00F152FC">
        <w:t xml:space="preserve">National Eye Institute (n.d.). </w:t>
      </w:r>
      <w:hyperlink r:id="rId128">
        <w:r w:rsidRPr="00F152FC">
          <w:rPr>
            <w:rStyle w:val="Hyperlink"/>
          </w:rPr>
          <w:t>Refractive errors</w:t>
        </w:r>
      </w:hyperlink>
      <w:r w:rsidRPr="00F152FC">
        <w:t>.</w:t>
      </w:r>
    </w:p>
    <w:p w14:paraId="32D5FAC8" w14:textId="77777777" w:rsidR="00E75083" w:rsidRPr="00F152FC" w:rsidRDefault="00E75083" w:rsidP="00E75083">
      <w:pPr>
        <w:pStyle w:val="ReferenceList"/>
      </w:pPr>
      <w:r w:rsidRPr="00F152FC">
        <w:t xml:space="preserve">Reading Rockets (2016). </w:t>
      </w:r>
      <w:hyperlink r:id="rId129" w:anchor=":~:text=High%2Flow%20books%20offer%20highly,find%20quality%20high%2Flow%20books">
        <w:r w:rsidRPr="00F152FC">
          <w:rPr>
            <w:rStyle w:val="Hyperlink"/>
          </w:rPr>
          <w:t>High-low books for children</w:t>
        </w:r>
      </w:hyperlink>
      <w:r w:rsidRPr="00F152FC">
        <w:t xml:space="preserve">. </w:t>
      </w:r>
    </w:p>
    <w:p w14:paraId="56028C71" w14:textId="77777777" w:rsidR="00E75083" w:rsidRPr="00F152FC" w:rsidRDefault="00E75083" w:rsidP="00E75083">
      <w:pPr>
        <w:pStyle w:val="ReferenceList"/>
      </w:pPr>
      <w:r w:rsidRPr="00F152FC">
        <w:t xml:space="preserve">Richardson, F (2008). </w:t>
      </w:r>
      <w:hyperlink r:id="rId130">
        <w:r w:rsidRPr="00F152FC">
          <w:rPr>
            <w:rStyle w:val="Hyperlink"/>
          </w:rPr>
          <w:t>READ – engage students with high interest/low readability books</w:t>
        </w:r>
      </w:hyperlink>
      <w:r w:rsidRPr="00F152FC">
        <w:t>, National Behaviour Support Service.</w:t>
      </w:r>
    </w:p>
    <w:p w14:paraId="3AD2B753" w14:textId="11055791" w:rsidR="00E75083" w:rsidRPr="00F152FC" w:rsidRDefault="00E75083" w:rsidP="00E75083">
      <w:pPr>
        <w:pStyle w:val="ReferenceList"/>
      </w:pPr>
      <w:r w:rsidRPr="00F152FC">
        <w:t xml:space="preserve">Sugue, M (2025). </w:t>
      </w:r>
      <w:hyperlink r:id="rId131" w:history="1">
        <w:r w:rsidRPr="00F152FC">
          <w:rPr>
            <w:rStyle w:val="Hyperlink"/>
          </w:rPr>
          <w:t xml:space="preserve">Prevalence of </w:t>
        </w:r>
        <w:proofErr w:type="spellStart"/>
        <w:r w:rsidRPr="00F152FC">
          <w:rPr>
            <w:rStyle w:val="Hyperlink"/>
          </w:rPr>
          <w:t>color</w:t>
        </w:r>
        <w:proofErr w:type="spellEnd"/>
        <w:r w:rsidRPr="00F152FC">
          <w:rPr>
            <w:rStyle w:val="Hyperlink"/>
          </w:rPr>
          <w:t xml:space="preserve"> blindness: global and regional statistics</w:t>
        </w:r>
      </w:hyperlink>
      <w:r w:rsidRPr="00F152FC">
        <w:t>, Vision Centre, 24 March.</w:t>
      </w:r>
    </w:p>
    <w:p w14:paraId="40CFB0B0" w14:textId="14FD0CD3" w:rsidR="00E75083" w:rsidRPr="00F152FC" w:rsidRDefault="00E75083" w:rsidP="00E75083">
      <w:pPr>
        <w:pStyle w:val="ReferenceList"/>
      </w:pPr>
      <w:r w:rsidRPr="00F152FC">
        <w:t xml:space="preserve">Soares de Baldini Rocha, M and Ponczek, V (2011). </w:t>
      </w:r>
      <w:hyperlink r:id="rId132">
        <w:r w:rsidRPr="00F152FC">
          <w:rPr>
            <w:rStyle w:val="Hyperlink"/>
          </w:rPr>
          <w:t>The effects of adult literacy on earnings and employment</w:t>
        </w:r>
      </w:hyperlink>
      <w:r w:rsidRPr="00F152FC">
        <w:t xml:space="preserve">, </w:t>
      </w:r>
      <w:r w:rsidRPr="00F152FC">
        <w:rPr>
          <w:rStyle w:val="Book"/>
        </w:rPr>
        <w:t>Economics of Education Review,</w:t>
      </w:r>
      <w:r w:rsidRPr="00F152FC">
        <w:t xml:space="preserve"> </w:t>
      </w:r>
      <w:r w:rsidR="002C0C04" w:rsidRPr="00F152FC">
        <w:t>4 </w:t>
      </w:r>
      <w:r w:rsidRPr="00F152FC">
        <w:t>August, 30(4), 755–764.</w:t>
      </w:r>
    </w:p>
    <w:p w14:paraId="7ABA18FD" w14:textId="52D5CC23" w:rsidR="00E75083" w:rsidRPr="00F152FC" w:rsidRDefault="00E75083" w:rsidP="00E75083">
      <w:pPr>
        <w:pStyle w:val="ReferenceList"/>
      </w:pPr>
      <w:r w:rsidRPr="00F152FC">
        <w:t xml:space="preserve">Sharma, S (2025). </w:t>
      </w:r>
      <w:hyperlink r:id="rId133" w:history="1">
        <w:r w:rsidRPr="00F152FC">
          <w:rPr>
            <w:rStyle w:val="Hyperlink"/>
          </w:rPr>
          <w:t>Neural text to speech: a complete guide</w:t>
        </w:r>
      </w:hyperlink>
      <w:r w:rsidR="002C0C04" w:rsidRPr="00F152FC">
        <w:t>,</w:t>
      </w:r>
      <w:r w:rsidRPr="00F152FC">
        <w:t xml:space="preserve"> Murf.ai, </w:t>
      </w:r>
      <w:r w:rsidR="002C0C04" w:rsidRPr="00F152FC">
        <w:t>22 </w:t>
      </w:r>
      <w:r w:rsidRPr="00F152FC">
        <w:t>July.</w:t>
      </w:r>
    </w:p>
    <w:p w14:paraId="505DA5EF" w14:textId="56A5BF88" w:rsidR="00E75083" w:rsidRPr="00F152FC" w:rsidRDefault="00E75083" w:rsidP="00E75083">
      <w:pPr>
        <w:pStyle w:val="ReferenceList"/>
      </w:pPr>
      <w:r w:rsidRPr="00F152FC">
        <w:t xml:space="preserve">Vision2020 Australia (n.d.). </w:t>
      </w:r>
      <w:r w:rsidRPr="00F152FC">
        <w:rPr>
          <w:u w:color="5F296A"/>
        </w:rPr>
        <w:t>State of eye health in Australia</w:t>
      </w:r>
      <w:r w:rsidRPr="00F152FC">
        <w:t>.</w:t>
      </w:r>
    </w:p>
    <w:p w14:paraId="33B39DC3" w14:textId="77777777" w:rsidR="00E75083" w:rsidRPr="00F152FC" w:rsidRDefault="00E75083" w:rsidP="00E75083">
      <w:pPr>
        <w:pStyle w:val="ReferenceList"/>
      </w:pPr>
      <w:r w:rsidRPr="00F152FC">
        <w:t xml:space="preserve">Vision Australia (n.d.). </w:t>
      </w:r>
      <w:hyperlink r:id="rId134">
        <w:r w:rsidRPr="00F152FC">
          <w:rPr>
            <w:rStyle w:val="Hyperlink"/>
          </w:rPr>
          <w:t>Braille</w:t>
        </w:r>
      </w:hyperlink>
      <w:r w:rsidRPr="00F152FC">
        <w:t>.</w:t>
      </w:r>
    </w:p>
    <w:p w14:paraId="0CB816D0" w14:textId="77777777" w:rsidR="00E75083" w:rsidRPr="00F152FC" w:rsidRDefault="00E75083" w:rsidP="00E75083">
      <w:pPr>
        <w:pStyle w:val="ReferenceList"/>
      </w:pPr>
      <w:r w:rsidRPr="00F152FC">
        <w:t xml:space="preserve">Vision Australia (n.d.). </w:t>
      </w:r>
      <w:hyperlink r:id="rId135">
        <w:r w:rsidRPr="00F152FC">
          <w:rPr>
            <w:rStyle w:val="Hyperlink"/>
          </w:rPr>
          <w:t>Cataracts</w:t>
        </w:r>
      </w:hyperlink>
      <w:r w:rsidRPr="00F152FC">
        <w:t>.</w:t>
      </w:r>
    </w:p>
    <w:p w14:paraId="0D4FDC4B" w14:textId="77777777" w:rsidR="00E75083" w:rsidRPr="00F152FC" w:rsidRDefault="00E75083" w:rsidP="00E75083">
      <w:pPr>
        <w:pStyle w:val="ReferenceList"/>
      </w:pPr>
      <w:r w:rsidRPr="00F152FC">
        <w:t xml:space="preserve">Vision Australia (n.d.). </w:t>
      </w:r>
      <w:hyperlink r:id="rId136">
        <w:r w:rsidRPr="00F152FC">
          <w:rPr>
            <w:rStyle w:val="Hyperlink"/>
          </w:rPr>
          <w:t>Diabetic retinopathy</w:t>
        </w:r>
      </w:hyperlink>
      <w:r w:rsidRPr="00F152FC">
        <w:t>.</w:t>
      </w:r>
    </w:p>
    <w:p w14:paraId="4BC2DB99" w14:textId="77777777" w:rsidR="00E75083" w:rsidRPr="00F152FC" w:rsidRDefault="00E75083" w:rsidP="00E75083">
      <w:pPr>
        <w:pStyle w:val="ReferenceList"/>
      </w:pPr>
      <w:r w:rsidRPr="00F152FC">
        <w:t xml:space="preserve">Vision Australia (n.d.). </w:t>
      </w:r>
      <w:hyperlink r:id="rId137">
        <w:r w:rsidRPr="00F152FC">
          <w:rPr>
            <w:rStyle w:val="Hyperlink"/>
          </w:rPr>
          <w:t>Eye conditions</w:t>
        </w:r>
      </w:hyperlink>
      <w:r w:rsidRPr="00F152FC">
        <w:t>.</w:t>
      </w:r>
    </w:p>
    <w:p w14:paraId="0D6F58D2" w14:textId="77777777" w:rsidR="00E75083" w:rsidRPr="00F152FC" w:rsidRDefault="00E75083" w:rsidP="00E75083">
      <w:pPr>
        <w:pStyle w:val="ReferenceList"/>
      </w:pPr>
      <w:r w:rsidRPr="00F152FC">
        <w:t xml:space="preserve">Vision Australia (n.d.). </w:t>
      </w:r>
      <w:hyperlink r:id="rId138">
        <w:r w:rsidRPr="00F152FC">
          <w:rPr>
            <w:rStyle w:val="Hyperlink"/>
          </w:rPr>
          <w:t>Glaucoma</w:t>
        </w:r>
      </w:hyperlink>
      <w:r w:rsidRPr="00F152FC">
        <w:t>.</w:t>
      </w:r>
    </w:p>
    <w:p w14:paraId="03AF3AC6" w14:textId="77777777" w:rsidR="00E75083" w:rsidRPr="00F152FC" w:rsidRDefault="00E75083" w:rsidP="00E75083">
      <w:pPr>
        <w:pStyle w:val="ReferenceList"/>
      </w:pPr>
      <w:r w:rsidRPr="00F152FC">
        <w:t xml:space="preserve">Vision Australia (n.d.). </w:t>
      </w:r>
      <w:hyperlink r:id="rId139">
        <w:r w:rsidRPr="00F152FC">
          <w:rPr>
            <w:rStyle w:val="Hyperlink"/>
          </w:rPr>
          <w:t>Magnifiers</w:t>
        </w:r>
      </w:hyperlink>
      <w:r w:rsidRPr="00F152FC">
        <w:t>.</w:t>
      </w:r>
    </w:p>
    <w:p w14:paraId="746E602B" w14:textId="77777777" w:rsidR="00E75083" w:rsidRPr="00F152FC" w:rsidRDefault="00E75083" w:rsidP="00E75083">
      <w:pPr>
        <w:pStyle w:val="ReferenceList"/>
      </w:pPr>
      <w:r w:rsidRPr="00F152FC">
        <w:t xml:space="preserve">World Health Organization (2023). </w:t>
      </w:r>
      <w:hyperlink r:id="rId140" w:history="1">
        <w:r w:rsidRPr="00F152FC">
          <w:rPr>
            <w:rStyle w:val="Hyperlink"/>
          </w:rPr>
          <w:t>Blindness and vision impairment</w:t>
        </w:r>
      </w:hyperlink>
      <w:r w:rsidRPr="00F152FC">
        <w:t>, 10 August.</w:t>
      </w:r>
    </w:p>
    <w:p w14:paraId="496C5233" w14:textId="36C0B19F" w:rsidR="00E75083" w:rsidRPr="00F152FC" w:rsidRDefault="00E75083" w:rsidP="00E75083">
      <w:pPr>
        <w:pStyle w:val="ReferenceList"/>
      </w:pPr>
      <w:r w:rsidRPr="00F152FC">
        <w:t xml:space="preserve">World Population Review (2025). </w:t>
      </w:r>
      <w:hyperlink r:id="rId141" w:history="1">
        <w:r w:rsidRPr="00F152FC">
          <w:rPr>
            <w:rStyle w:val="Hyperlink"/>
          </w:rPr>
          <w:t>Dyslexia rates by country 2025</w:t>
        </w:r>
      </w:hyperlink>
      <w:r w:rsidRPr="00F152FC">
        <w:t>.</w:t>
      </w:r>
    </w:p>
    <w:p w14:paraId="5B9A3CAD" w14:textId="77777777" w:rsidR="00E75083" w:rsidRPr="00F152FC" w:rsidRDefault="00E75083" w:rsidP="00E75083">
      <w:pPr>
        <w:pStyle w:val="ReferenceList"/>
      </w:pPr>
      <w:r w:rsidRPr="00F152FC">
        <w:t xml:space="preserve">Worldwide Web Consortium (n.d.). </w:t>
      </w:r>
      <w:hyperlink r:id="rId142">
        <w:r w:rsidRPr="00F152FC">
          <w:rPr>
            <w:rStyle w:val="Hyperlink"/>
          </w:rPr>
          <w:t>Situational terminology</w:t>
        </w:r>
      </w:hyperlink>
      <w:r w:rsidRPr="00F152FC">
        <w:t>.</w:t>
      </w:r>
    </w:p>
    <w:p w14:paraId="4716A3FF" w14:textId="77777777" w:rsidR="00E75083" w:rsidRPr="00F152FC" w:rsidRDefault="00E75083" w:rsidP="00E75083">
      <w:pPr>
        <w:pStyle w:val="ReferenceList"/>
        <w:sectPr w:rsidR="00E75083" w:rsidRPr="00F152FC" w:rsidSect="00E75083">
          <w:footerReference w:type="default" r:id="rId143"/>
          <w:footerReference w:type="first" r:id="rId144"/>
          <w:pgSz w:w="11906" w:h="16838"/>
          <w:pgMar w:top="1440" w:right="1440" w:bottom="1440" w:left="1440" w:header="708" w:footer="610" w:gutter="0"/>
          <w:cols w:space="720"/>
          <w:docGrid w:linePitch="326"/>
        </w:sectPr>
      </w:pPr>
      <w:r w:rsidRPr="00F152FC">
        <w:t xml:space="preserve">Worldwide Web Consortium (n.d.). </w:t>
      </w:r>
      <w:hyperlink r:id="rId145" w:history="1">
        <w:r w:rsidRPr="00F152FC">
          <w:rPr>
            <w:rStyle w:val="Hyperlink"/>
          </w:rPr>
          <w:t>Understanding SC 3.1.5: reading level (Level AAA)</w:t>
        </w:r>
      </w:hyperlink>
      <w:r w:rsidRPr="00F152FC">
        <w:rPr>
          <w:rStyle w:val="Hyperlink"/>
          <w:color w:val="auto"/>
        </w:rPr>
        <w:t>,</w:t>
      </w:r>
      <w:r w:rsidRPr="00F152FC">
        <w:t xml:space="preserve"> </w:t>
      </w:r>
      <w:r w:rsidRPr="00F152FC">
        <w:rPr>
          <w:rStyle w:val="Book"/>
        </w:rPr>
        <w:t>WCAG 2.0 Understanding docs</w:t>
      </w:r>
      <w:r w:rsidRPr="00F152FC">
        <w:t>, Accessibility Guidelines Working Group.</w:t>
      </w:r>
    </w:p>
    <w:p w14:paraId="4A9E3DBC" w14:textId="0B1BDC98" w:rsidR="00E75083" w:rsidRPr="00F152FC" w:rsidRDefault="00E75083" w:rsidP="00E75083">
      <w:pPr>
        <w:pStyle w:val="Heading1"/>
      </w:pPr>
      <w:bookmarkStart w:id="109" w:name="_Chapter_2_Accessibility"/>
      <w:bookmarkStart w:id="110" w:name="_Ref131338309"/>
      <w:bookmarkStart w:id="111" w:name="_Ref131704626"/>
      <w:bookmarkStart w:id="112" w:name="_Toc218497591"/>
      <w:bookmarkStart w:id="113" w:name="_Toc231279020"/>
      <w:bookmarkEnd w:id="109"/>
      <w:r w:rsidRPr="00F152FC">
        <w:lastRenderedPageBreak/>
        <w:t>Chapter 2</w:t>
      </w:r>
      <w:r w:rsidR="0083555E" w:rsidRPr="00F152FC">
        <w:br/>
      </w:r>
      <w:r w:rsidRPr="00F152FC">
        <w:t>Accessibility policies for publishers</w:t>
      </w:r>
      <w:bookmarkEnd w:id="110"/>
      <w:bookmarkEnd w:id="111"/>
      <w:bookmarkEnd w:id="112"/>
      <w:bookmarkEnd w:id="113"/>
    </w:p>
    <w:p w14:paraId="33B335CE" w14:textId="3624CFC4" w:rsidR="00E75083" w:rsidRPr="00F152FC" w:rsidRDefault="00E75083" w:rsidP="00E75083">
      <w:r w:rsidRPr="00F152FC">
        <w:t>To make your organisation</w:t>
      </w:r>
      <w:r w:rsidR="00AD055D" w:rsidRPr="00F152FC">
        <w:t>’</w:t>
      </w:r>
      <w:r w:rsidRPr="00F152FC">
        <w:t xml:space="preserve">s publishing practices inclusive, you will need to embed accessibility within the whole publishing workflow. Having an accessibility policy is an essential step towards doing this, as it demonstrates a company-wide commitment to inclusive publishing and guides how accessibility </w:t>
      </w:r>
      <w:proofErr w:type="gramStart"/>
      <w:r w:rsidRPr="00F152FC">
        <w:t>is implemented</w:t>
      </w:r>
      <w:proofErr w:type="gramEnd"/>
      <w:r w:rsidRPr="00F152FC">
        <w:t xml:space="preserve">. The policy provides an overarching strategy that encourages, enforces and monitors accessibility across your publishing operations and also your websites, social media, events and procurement requirements. </w:t>
      </w:r>
    </w:p>
    <w:p w14:paraId="7D23F7E0" w14:textId="5A6D2384" w:rsidR="00E75083" w:rsidRPr="00F152FC" w:rsidRDefault="00E75083" w:rsidP="00E75083">
      <w:pPr>
        <w:pStyle w:val="Paragraph"/>
      </w:pPr>
      <w:r w:rsidRPr="00F152FC">
        <w:t>You might also consider becoming a signatory to the Accessible Books Consortium</w:t>
      </w:r>
      <w:r w:rsidR="00AD055D" w:rsidRPr="00F152FC">
        <w:t>’</w:t>
      </w:r>
      <w:r w:rsidRPr="00F152FC">
        <w:t>s Charter for Accessible Publishing. This charter promotes the production of books in accessible formats. By signing the charter, you show your commitment to making your books fully accessible to all users. Specifically, the charter asks publishers to:</w:t>
      </w:r>
    </w:p>
    <w:p w14:paraId="67E9369F" w14:textId="69F64B87" w:rsidR="00E75083" w:rsidRPr="00F152FC" w:rsidRDefault="00AD055D" w:rsidP="00E75083">
      <w:pPr>
        <w:pStyle w:val="ListBullet"/>
        <w:tabs>
          <w:tab w:val="num" w:pos="720"/>
        </w:tabs>
        <w:ind w:left="737" w:hanging="283"/>
      </w:pPr>
      <w:r w:rsidRPr="00F152FC">
        <w:t>“</w:t>
      </w:r>
      <w:r w:rsidR="00E75083" w:rsidRPr="00F152FC">
        <w:t>state their accessibility policy on their website</w:t>
      </w:r>
    </w:p>
    <w:p w14:paraId="78E1617A" w14:textId="77777777" w:rsidR="00E75083" w:rsidRPr="00F152FC" w:rsidRDefault="00E75083" w:rsidP="00E75083">
      <w:pPr>
        <w:pStyle w:val="ListBullet"/>
        <w:tabs>
          <w:tab w:val="num" w:pos="720"/>
        </w:tabs>
        <w:ind w:left="737" w:hanging="283"/>
      </w:pPr>
      <w:r w:rsidRPr="00F152FC">
        <w:t>nominate a senior manager who will be responsible for accessibility</w:t>
      </w:r>
    </w:p>
    <w:p w14:paraId="79657EDA" w14:textId="77777777" w:rsidR="00E75083" w:rsidRPr="00F152FC" w:rsidRDefault="00E75083" w:rsidP="00E75083">
      <w:pPr>
        <w:pStyle w:val="ListBullet"/>
        <w:tabs>
          <w:tab w:val="num" w:pos="720"/>
        </w:tabs>
        <w:ind w:left="737" w:hanging="283"/>
      </w:pPr>
      <w:r w:rsidRPr="00F152FC">
        <w:t>raise awareness among, and provide technical training for, relevant staff including freelance and contract designers, editors, indexers and production companies</w:t>
      </w:r>
    </w:p>
    <w:p w14:paraId="45C06303" w14:textId="77777777" w:rsidR="00E75083" w:rsidRPr="00F152FC" w:rsidRDefault="00E75083" w:rsidP="00E75083">
      <w:pPr>
        <w:pStyle w:val="ListBullet"/>
        <w:tabs>
          <w:tab w:val="num" w:pos="720"/>
        </w:tabs>
        <w:ind w:left="737" w:hanging="283"/>
      </w:pPr>
      <w:r w:rsidRPr="00F152FC">
        <w:t>designate and publicise a point of contact in their organisation to assist persons with print disabilities to access their publications</w:t>
      </w:r>
    </w:p>
    <w:p w14:paraId="00A340A3" w14:textId="77777777" w:rsidR="00E75083" w:rsidRPr="00F152FC" w:rsidRDefault="00E75083" w:rsidP="00E75083">
      <w:pPr>
        <w:pStyle w:val="ListBullet"/>
        <w:tabs>
          <w:tab w:val="num" w:pos="720"/>
        </w:tabs>
        <w:ind w:left="737" w:hanging="283"/>
      </w:pPr>
      <w:r w:rsidRPr="00F152FC">
        <w:t>test their digital publications for accessibility, incorporating appropriate feature descriptions and metadata</w:t>
      </w:r>
    </w:p>
    <w:p w14:paraId="11F358D4" w14:textId="77777777" w:rsidR="00E75083" w:rsidRPr="00F152FC" w:rsidRDefault="00E75083" w:rsidP="00E75083">
      <w:pPr>
        <w:pStyle w:val="ListBullet"/>
        <w:tabs>
          <w:tab w:val="num" w:pos="720"/>
        </w:tabs>
        <w:ind w:left="737" w:hanging="283"/>
      </w:pPr>
      <w:r w:rsidRPr="00F152FC">
        <w:t>monitor their progress in this area</w:t>
      </w:r>
    </w:p>
    <w:p w14:paraId="3FA3658E" w14:textId="77777777" w:rsidR="00E75083" w:rsidRPr="00F152FC" w:rsidRDefault="00E75083" w:rsidP="00E75083">
      <w:pPr>
        <w:pStyle w:val="ListBullet"/>
        <w:tabs>
          <w:tab w:val="num" w:pos="720"/>
        </w:tabs>
        <w:ind w:left="737" w:hanging="283"/>
      </w:pPr>
      <w:r w:rsidRPr="00F152FC">
        <w:lastRenderedPageBreak/>
        <w:t>promote the adoption of accessibility standards throughout the supply chain</w:t>
      </w:r>
    </w:p>
    <w:p w14:paraId="7A7BC1D3" w14:textId="5E7A3949" w:rsidR="00E75083" w:rsidRPr="00F152FC" w:rsidRDefault="00E75083" w:rsidP="00E75083">
      <w:pPr>
        <w:pStyle w:val="ListBullet"/>
        <w:tabs>
          <w:tab w:val="num" w:pos="720"/>
        </w:tabs>
        <w:ind w:left="737" w:hanging="283"/>
      </w:pPr>
      <w:r w:rsidRPr="00F152FC">
        <w:t>support national and international collaboration with organisations representing persons with print disabilities so as to increase the availability of publications in accessible formats.</w:t>
      </w:r>
      <w:r w:rsidR="00AD055D" w:rsidRPr="00F152FC">
        <w:t>”</w:t>
      </w:r>
      <w:r w:rsidRPr="00F152FC">
        <w:t xml:space="preserve"> (</w:t>
      </w:r>
      <w:r w:rsidR="00490CF3" w:rsidRPr="00F152FC">
        <w:t>Accessible Book Consortium</w:t>
      </w:r>
      <w:r w:rsidRPr="00F152FC">
        <w:t>)</w:t>
      </w:r>
    </w:p>
    <w:p w14:paraId="78C7BDE0" w14:textId="01AC04CC" w:rsidR="00E75083" w:rsidRPr="00F152FC" w:rsidRDefault="00E75083" w:rsidP="00E75083">
      <w:pPr>
        <w:pStyle w:val="Paragraph"/>
      </w:pPr>
      <w:r w:rsidRPr="00F152FC">
        <w:t>You can also sign the UK-based Publishing Accessibility Action Group</w:t>
      </w:r>
      <w:r w:rsidR="00AD055D" w:rsidRPr="00F152FC">
        <w:t>’</w:t>
      </w:r>
      <w:r w:rsidRPr="00F152FC">
        <w:t xml:space="preserve">s Charter for Accessible Publishing. </w:t>
      </w:r>
    </w:p>
    <w:p w14:paraId="21CC2EE4" w14:textId="3A450716" w:rsidR="00E75083" w:rsidRPr="00F152FC" w:rsidRDefault="00E75083" w:rsidP="00E75083">
      <w:pPr>
        <w:pStyle w:val="Paragraph"/>
      </w:pPr>
      <w:r w:rsidRPr="00F152FC">
        <w:t xml:space="preserve">Both charters highlight the importance of having a dedicated accessibility champion, or a team in bigger publishing houses, when adopting inclusive publishing workflows. These individual(s) should develop extensive knowledge of the issues involved, and drive the implementation of accessibility at each step of the publishing process. They must be adept at fostering collaboration, bridging communication gaps between internal teams and disability stakeholders, and employing community-driven strategies. Identifying and cultivating such passionate individuals is a crucial step in achieving genuine and effective change. </w:t>
      </w:r>
    </w:p>
    <w:p w14:paraId="312FA5B0" w14:textId="2ECC5BCF" w:rsidR="00E75083" w:rsidRPr="00F152FC" w:rsidRDefault="00E75083" w:rsidP="00E75083">
      <w:pPr>
        <w:pStyle w:val="Paragraph"/>
      </w:pPr>
      <w:r w:rsidRPr="00F152FC">
        <w:t>A publicly available accessibility policy or statement on your organisation</w:t>
      </w:r>
      <w:r w:rsidR="00AD055D" w:rsidRPr="00F152FC">
        <w:t>’</w:t>
      </w:r>
      <w:r w:rsidRPr="00F152FC">
        <w:t>s website should form part of a more detailed accessibility policy that includes the following elements:</w:t>
      </w:r>
    </w:p>
    <w:p w14:paraId="0BF42802" w14:textId="77777777" w:rsidR="00E75083" w:rsidRPr="00F152FC" w:rsidRDefault="00E75083" w:rsidP="00E75083">
      <w:pPr>
        <w:pStyle w:val="ListBullet"/>
        <w:tabs>
          <w:tab w:val="num" w:pos="720"/>
        </w:tabs>
        <w:ind w:left="737" w:hanging="283"/>
      </w:pPr>
      <w:r w:rsidRPr="00F152FC">
        <w:t xml:space="preserve">A summary statement – the rationale for the policy, expected outcomes, when key steps are to </w:t>
      </w:r>
      <w:proofErr w:type="gramStart"/>
      <w:r w:rsidRPr="00F152FC">
        <w:t>be completed</w:t>
      </w:r>
      <w:proofErr w:type="gramEnd"/>
      <w:r w:rsidRPr="00F152FC">
        <w:t xml:space="preserve">, and how these steps are to </w:t>
      </w:r>
      <w:proofErr w:type="gramStart"/>
      <w:r w:rsidRPr="00F152FC">
        <w:t>be achieved</w:t>
      </w:r>
      <w:proofErr w:type="gramEnd"/>
      <w:r w:rsidRPr="00F152FC">
        <w:t>.</w:t>
      </w:r>
    </w:p>
    <w:p w14:paraId="30AF8AC0" w14:textId="4158B5C0" w:rsidR="00E75083" w:rsidRPr="00F152FC" w:rsidRDefault="00E75083" w:rsidP="00E75083">
      <w:pPr>
        <w:pStyle w:val="ListBullet"/>
        <w:tabs>
          <w:tab w:val="num" w:pos="720"/>
        </w:tabs>
        <w:ind w:left="737" w:hanging="283"/>
      </w:pPr>
      <w:r w:rsidRPr="00F152FC">
        <w:t xml:space="preserve">A policy implementation plan – who or which departments are responsible for implementing accessibility. Accessibility must </w:t>
      </w:r>
      <w:proofErr w:type="gramStart"/>
      <w:r w:rsidRPr="00F152FC">
        <w:t>be included</w:t>
      </w:r>
      <w:proofErr w:type="gramEnd"/>
      <w:r w:rsidRPr="00F152FC">
        <w:t xml:space="preserve"> in planning workflows and budgets. Everyone must be clear where responsibilities lie, what each person is responsible for and how it will </w:t>
      </w:r>
      <w:proofErr w:type="gramStart"/>
      <w:r w:rsidRPr="00F152FC">
        <w:t>be paid</w:t>
      </w:r>
      <w:proofErr w:type="gramEnd"/>
      <w:r w:rsidRPr="00F152FC">
        <w:t xml:space="preserve"> for. (Refer to Chapter 3,</w:t>
      </w:r>
      <w:r w:rsidRPr="00F152FC">
        <w:rPr>
          <w:highlight w:val="white"/>
        </w:rPr>
        <w:t xml:space="preserve"> </w:t>
      </w:r>
      <w:r w:rsidRPr="00F152FC">
        <w:rPr>
          <w:rStyle w:val="Hyperlink-Internal"/>
        </w:rPr>
        <w:fldChar w:fldCharType="begin"/>
      </w:r>
      <w:r w:rsidRPr="00F152FC">
        <w:rPr>
          <w:rStyle w:val="Hyperlink-Internal"/>
          <w:highlight w:val="white"/>
        </w:rPr>
        <w:instrText xml:space="preserve"> REF _Ref131756563 \h </w:instrText>
      </w:r>
      <w:r w:rsidRPr="00F152FC">
        <w:rPr>
          <w:rStyle w:val="Hyperlink-Internal"/>
        </w:rPr>
        <w:instrText xml:space="preserve"> \* MERGEFORMAT </w:instrText>
      </w:r>
      <w:r w:rsidRPr="00F152FC">
        <w:rPr>
          <w:rStyle w:val="Hyperlink-Internal"/>
        </w:rPr>
      </w:r>
      <w:r w:rsidRPr="00F152FC">
        <w:rPr>
          <w:rStyle w:val="Hyperlink-Internal"/>
        </w:rPr>
        <w:fldChar w:fldCharType="separate"/>
      </w:r>
      <w:r w:rsidRPr="00F152FC">
        <w:rPr>
          <w:rStyle w:val="Hyperlink-Internal"/>
        </w:rPr>
        <w:t>Workflow planning</w:t>
      </w:r>
      <w:r w:rsidRPr="00F152FC">
        <w:rPr>
          <w:rStyle w:val="Hyperlink-Internal"/>
        </w:rPr>
        <w:fldChar w:fldCharType="end"/>
      </w:r>
      <w:r w:rsidRPr="00F152FC">
        <w:t>,</w:t>
      </w:r>
      <w:r w:rsidRPr="00F152FC">
        <w:rPr>
          <w:highlight w:val="white"/>
        </w:rPr>
        <w:t xml:space="preserve"> for more information.)</w:t>
      </w:r>
    </w:p>
    <w:p w14:paraId="596AC02A" w14:textId="77777777" w:rsidR="00E75083" w:rsidRPr="00F152FC" w:rsidRDefault="00E75083" w:rsidP="00E75083">
      <w:pPr>
        <w:pStyle w:val="ListBullet"/>
        <w:tabs>
          <w:tab w:val="num" w:pos="720"/>
        </w:tabs>
        <w:ind w:left="737" w:hanging="283"/>
      </w:pPr>
      <w:r w:rsidRPr="00F152FC">
        <w:t>Effective dates – interim dates and deadlines for implementing each aspect of the policy, whether in a continuum or in stages. A quick first step could be to provide information on the website about whom to contact and a clear procedure for requesting files for conversion into alternative formats. The next stage would tackle existing workflows and the production of frontlist titles, before reviewing the accessibility of the backlist.</w:t>
      </w:r>
    </w:p>
    <w:p w14:paraId="6F5AF1FB" w14:textId="77777777" w:rsidR="00E75083" w:rsidRPr="00F152FC" w:rsidRDefault="00E75083" w:rsidP="00E75083">
      <w:pPr>
        <w:pStyle w:val="ListBullet"/>
        <w:tabs>
          <w:tab w:val="num" w:pos="720"/>
        </w:tabs>
        <w:ind w:left="737" w:hanging="283"/>
      </w:pPr>
      <w:r w:rsidRPr="00F152FC">
        <w:t xml:space="preserve">Scope of the policy – not only every aspect of the publishing workflow but also the way the books </w:t>
      </w:r>
      <w:proofErr w:type="gramStart"/>
      <w:r w:rsidRPr="00F152FC">
        <w:t>are marketed</w:t>
      </w:r>
      <w:proofErr w:type="gramEnd"/>
      <w:r w:rsidRPr="00F152FC">
        <w:t xml:space="preserve">, promoted and distributed. While the focus is </w:t>
      </w:r>
      <w:r w:rsidRPr="00F152FC">
        <w:lastRenderedPageBreak/>
        <w:t>on producing accessible publications, remember to ensure your websites and social media are accessible too.</w:t>
      </w:r>
    </w:p>
    <w:p w14:paraId="0F022B83" w14:textId="7FDDFE9C" w:rsidR="00E75083" w:rsidRPr="00F152FC" w:rsidRDefault="00E75083" w:rsidP="00E75083">
      <w:pPr>
        <w:pStyle w:val="ListBullet"/>
        <w:tabs>
          <w:tab w:val="num" w:pos="720"/>
        </w:tabs>
        <w:ind w:left="737" w:hanging="283"/>
      </w:pPr>
      <w:r w:rsidRPr="00F152FC">
        <w:t>Technical standards – such as the EPUB Accessibility 1.1 Specification, the WCAG 2.1 specifications and PDF/UA (ISO Standard 14289: PDF for Universal Access).</w:t>
      </w:r>
    </w:p>
    <w:p w14:paraId="614C07D8" w14:textId="2D6897D4" w:rsidR="00E75083" w:rsidRPr="00F152FC" w:rsidRDefault="00E75083" w:rsidP="00E75083">
      <w:pPr>
        <w:pStyle w:val="ListBullet"/>
        <w:tabs>
          <w:tab w:val="num" w:pos="720"/>
        </w:tabs>
        <w:ind w:left="737" w:hanging="283"/>
      </w:pPr>
      <w:r w:rsidRPr="00F152FC">
        <w:t xml:space="preserve">Procurement provisions – clear vendor guidelines concerning the implementation of the accessibility policy. The guidelines will set out the requirements for third-party vendors, such as editors, designers, typesetters and indexers, to adhere to in-house accessibility strategies and commitments. (Refer to Chapter 3, </w:t>
      </w:r>
      <w:r w:rsidRPr="00F152FC">
        <w:rPr>
          <w:rStyle w:val="Hyperlink-Internal"/>
        </w:rPr>
        <w:fldChar w:fldCharType="begin"/>
      </w:r>
      <w:r w:rsidRPr="00F152FC">
        <w:rPr>
          <w:rStyle w:val="Hyperlink-Internal"/>
        </w:rPr>
        <w:instrText xml:space="preserve"> REF _Ref131756563 \h  \* MERGEFORMAT </w:instrText>
      </w:r>
      <w:r w:rsidRPr="00F152FC">
        <w:rPr>
          <w:rStyle w:val="Hyperlink-Internal"/>
        </w:rPr>
      </w:r>
      <w:r w:rsidRPr="00F152FC">
        <w:rPr>
          <w:rStyle w:val="Hyperlink-Internal"/>
        </w:rPr>
        <w:fldChar w:fldCharType="separate"/>
      </w:r>
      <w:r w:rsidRPr="00F152FC">
        <w:rPr>
          <w:rStyle w:val="Hyperlink-Internal"/>
        </w:rPr>
        <w:t>Workflow planning</w:t>
      </w:r>
      <w:r w:rsidRPr="00F152FC">
        <w:rPr>
          <w:rStyle w:val="Hyperlink-Internal"/>
        </w:rPr>
        <w:fldChar w:fldCharType="end"/>
      </w:r>
      <w:r w:rsidRPr="00F152FC">
        <w:t xml:space="preserve">, for more information on writing guidelines and briefs.) </w:t>
      </w:r>
    </w:p>
    <w:p w14:paraId="3CD5DFB5" w14:textId="77777777" w:rsidR="00E75083" w:rsidRPr="00F152FC" w:rsidRDefault="00E75083" w:rsidP="00E75083">
      <w:pPr>
        <w:pStyle w:val="ListBullet"/>
        <w:tabs>
          <w:tab w:val="num" w:pos="720"/>
        </w:tabs>
        <w:ind w:left="737" w:hanging="283"/>
      </w:pPr>
      <w:r w:rsidRPr="00F152FC">
        <w:t>Mechanisms for ongoing review – reviewing the policy on a regular basis to ensure it stays up to date and achieves its aims. The public statement on the website should invite feedback from users who may identify further issues.</w:t>
      </w:r>
    </w:p>
    <w:p w14:paraId="73F3EE5B" w14:textId="77777777" w:rsidR="00E75083" w:rsidRPr="00F152FC" w:rsidRDefault="00E75083" w:rsidP="00E75083">
      <w:pPr>
        <w:pStyle w:val="Paragraph"/>
      </w:pPr>
      <w:r w:rsidRPr="00F152FC">
        <w:t xml:space="preserve">Once the accessibility policy is ready, you will need to review your workflows and guidelines to ensure they </w:t>
      </w:r>
      <w:proofErr w:type="gramStart"/>
      <w:r w:rsidRPr="00F152FC">
        <w:t>are aligned</w:t>
      </w:r>
      <w:proofErr w:type="gramEnd"/>
      <w:r w:rsidRPr="00F152FC">
        <w:t xml:space="preserve">. </w:t>
      </w:r>
    </w:p>
    <w:p w14:paraId="700BFD76" w14:textId="6C1EDD51" w:rsidR="00E75083" w:rsidRPr="00F152FC" w:rsidRDefault="00E75083" w:rsidP="00E75083">
      <w:pPr>
        <w:pStyle w:val="Paragraph"/>
      </w:pPr>
      <w:r w:rsidRPr="00F152FC">
        <w:t xml:space="preserve">You may also </w:t>
      </w:r>
      <w:proofErr w:type="gramStart"/>
      <w:r w:rsidRPr="00F152FC">
        <w:t>be required</w:t>
      </w:r>
      <w:proofErr w:type="gramEnd"/>
      <w:r w:rsidRPr="00F152FC">
        <w:t xml:space="preserve"> to complete a Voluntary Product Accessibility Template (VPAT). The VPATs, developed by the Information Technology Industry Council, </w:t>
      </w:r>
      <w:proofErr w:type="gramStart"/>
      <w:r w:rsidRPr="00F152FC">
        <w:t>are used</w:t>
      </w:r>
      <w:proofErr w:type="gramEnd"/>
      <w:r w:rsidRPr="00F152FC">
        <w:t xml:space="preserve"> by vendors to report how well their information and communication technology products conform to accessibility standards – primarily the Web Content Accessibility Guidelines (WCAG), </w:t>
      </w:r>
      <w:r w:rsidRPr="00F152FC">
        <w:rPr>
          <w:color w:val="000000"/>
        </w:rPr>
        <w:t>EN 301 549 in the European Union</w:t>
      </w:r>
      <w:r w:rsidRPr="00F152FC">
        <w:t xml:space="preserve"> or Section 508 of the US Rehabilitation Act in the United States. The free templates include sections for documenting conformance levels (supports, partially supports, does not support, or not applicable) across various accessibility criteria, along with explanatory remarks. VPATs have become essential tools in procurement processes, allowing institutions and government agencies to make informed decisions when purchasing accessible technology, and holding vendors accountable for meeting accessibility standards. </w:t>
      </w:r>
    </w:p>
    <w:p w14:paraId="170780FF" w14:textId="771D6488" w:rsidR="00E75083" w:rsidRPr="00F152FC" w:rsidRDefault="00E75083" w:rsidP="00E75083">
      <w:pPr>
        <w:pStyle w:val="Heading2"/>
      </w:pPr>
      <w:bookmarkStart w:id="114" w:name="_Ref216448579"/>
      <w:bookmarkStart w:id="115" w:name="_Toc218497592"/>
      <w:bookmarkStart w:id="116" w:name="_Toc231279021"/>
      <w:r w:rsidRPr="00F152FC">
        <w:t>Considerations for using GenAI</w:t>
      </w:r>
      <w:bookmarkEnd w:id="114"/>
      <w:bookmarkEnd w:id="115"/>
      <w:bookmarkEnd w:id="116"/>
      <w:r w:rsidRPr="00F152FC">
        <w:t xml:space="preserve"> </w:t>
      </w:r>
    </w:p>
    <w:p w14:paraId="15EC641F" w14:textId="16C7EF92" w:rsidR="00E75083" w:rsidRPr="00F152FC" w:rsidRDefault="00E75083" w:rsidP="00E75083">
      <w:r w:rsidRPr="00F152FC">
        <w:t xml:space="preserve">When considering whether to use </w:t>
      </w:r>
      <w:r w:rsidR="00490CF3" w:rsidRPr="00F152FC">
        <w:t xml:space="preserve">generative artificial intelligence (GenAI) </w:t>
      </w:r>
      <w:r w:rsidRPr="00F152FC">
        <w:t xml:space="preserve">to automate aspects of accessible content production, publishers should be aware of the issues and risks that may be involved. </w:t>
      </w:r>
    </w:p>
    <w:p w14:paraId="28C9B68E" w14:textId="77777777" w:rsidR="00E75083" w:rsidRPr="00F152FC" w:rsidRDefault="00E75083" w:rsidP="006B3D99">
      <w:pPr>
        <w:pStyle w:val="Heading3"/>
      </w:pPr>
      <w:bookmarkStart w:id="117" w:name="_Ref218606866"/>
      <w:bookmarkStart w:id="118" w:name="_Toc231279022"/>
      <w:r w:rsidRPr="00F152FC">
        <w:lastRenderedPageBreak/>
        <w:t>Ethical issues</w:t>
      </w:r>
      <w:bookmarkEnd w:id="117"/>
      <w:bookmarkEnd w:id="118"/>
    </w:p>
    <w:p w14:paraId="5D6D2F64" w14:textId="74CE85FC" w:rsidR="00E75083" w:rsidRPr="00F152FC" w:rsidRDefault="00490CF3" w:rsidP="00E75083">
      <w:r w:rsidRPr="00F152FC">
        <w:t xml:space="preserve">GenAI </w:t>
      </w:r>
      <w:r w:rsidR="00E75083" w:rsidRPr="00F152FC">
        <w:t xml:space="preserve">may reduce costs and timeframes for accessible material production and distribution, but </w:t>
      </w:r>
      <w:r w:rsidR="00D56343" w:rsidRPr="00F152FC">
        <w:t>it</w:t>
      </w:r>
      <w:r w:rsidR="00E75083" w:rsidRPr="00F152FC">
        <w:rPr>
          <w:rFonts w:ascii="Helvetica" w:hAnsi="Helvetica" w:cs="Helvetica"/>
          <w:color w:val="000000"/>
        </w:rPr>
        <w:t xml:space="preserve"> has a huge financial and ecological footprint</w:t>
      </w:r>
      <w:r w:rsidR="00E75083" w:rsidRPr="00F152FC">
        <w:t>. Its use is likely to have a significant impact on contributors such as editors, alternative-text writers, voice narrators and translators, due to the loss of work.</w:t>
      </w:r>
    </w:p>
    <w:p w14:paraId="40BFE5F2" w14:textId="7F1DC35E" w:rsidR="00E75083" w:rsidRPr="00F152FC" w:rsidRDefault="00E75083" w:rsidP="006B3D99">
      <w:pPr>
        <w:pStyle w:val="Paragraph"/>
      </w:pPr>
      <w:r w:rsidRPr="00F152FC">
        <w:t xml:space="preserve">Moreover, the use of GenAI to support inclusive publishing remains legally and ethically murky. Questions about whether GenAI training on copyrighted works without permission constitutes fair use, and who owns rights to AI-generated content, are still </w:t>
      </w:r>
      <w:proofErr w:type="gramStart"/>
      <w:r w:rsidRPr="00F152FC">
        <w:t>being deliberated</w:t>
      </w:r>
      <w:proofErr w:type="gramEnd"/>
      <w:r w:rsidRPr="00F152FC">
        <w:t xml:space="preserve"> in courtrooms and for the development of legislation worldwide. </w:t>
      </w:r>
    </w:p>
    <w:p w14:paraId="1CE54DDB" w14:textId="0A0CD821" w:rsidR="00E75083" w:rsidRPr="00F152FC" w:rsidRDefault="00E75083" w:rsidP="006B3D99">
      <w:pPr>
        <w:pStyle w:val="Paragraph"/>
      </w:pPr>
      <w:r w:rsidRPr="00F152FC">
        <w:t>The use of GenAI also poses ethical challenges concerning inclusivity, bias and privacy</w:t>
      </w:r>
      <w:r w:rsidR="00490CF3" w:rsidRPr="00F152FC">
        <w:t>. Large</w:t>
      </w:r>
      <w:r w:rsidRPr="00F152FC">
        <w:t xml:space="preserve"> language models have often </w:t>
      </w:r>
      <w:proofErr w:type="gramStart"/>
      <w:r w:rsidRPr="00F152FC">
        <w:t>been developed</w:t>
      </w:r>
      <w:proofErr w:type="gramEnd"/>
      <w:r w:rsidRPr="00F152FC">
        <w:t xml:space="preserve"> by teams </w:t>
      </w:r>
      <w:r w:rsidR="006D627C" w:rsidRPr="00F152FC">
        <w:t xml:space="preserve">that </w:t>
      </w:r>
      <w:r w:rsidRPr="00F152FC">
        <w:t xml:space="preserve">lack demographic and experiential diversity and </w:t>
      </w:r>
      <w:r w:rsidR="006D627C" w:rsidRPr="00F152FC">
        <w:t>that</w:t>
      </w:r>
      <w:r w:rsidR="00CE4D9B" w:rsidRPr="00F152FC">
        <w:t xml:space="preserve"> </w:t>
      </w:r>
      <w:proofErr w:type="gramStart"/>
      <w:r w:rsidR="00CE4D9B" w:rsidRPr="00F152FC">
        <w:t xml:space="preserve">are </w:t>
      </w:r>
      <w:r w:rsidRPr="00F152FC">
        <w:t>trained</w:t>
      </w:r>
      <w:proofErr w:type="gramEnd"/>
      <w:r w:rsidRPr="00F152FC">
        <w:t xml:space="preserve"> on materials disproportionately dominated by Western, white, male and </w:t>
      </w:r>
      <w:r w:rsidR="006D2A24" w:rsidRPr="00F152FC">
        <w:t>non-disabled</w:t>
      </w:r>
      <w:r w:rsidRPr="00F152FC">
        <w:t xml:space="preserve"> perspectives. Researchers and advocacy organisations – including the AI Now Institute, the Distributed AI Research Institute and Algorithmic Justice – </w:t>
      </w:r>
      <w:r w:rsidR="005275CA" w:rsidRPr="00F152FC">
        <w:t xml:space="preserve">have </w:t>
      </w:r>
      <w:r w:rsidRPr="00F152FC">
        <w:t>raised concerns about the quality of the training corpus</w:t>
      </w:r>
      <w:r w:rsidR="00685948" w:rsidRPr="00F152FC">
        <w:t>. They n</w:t>
      </w:r>
      <w:r w:rsidRPr="00F152FC">
        <w:t>ot</w:t>
      </w:r>
      <w:r w:rsidR="00685948" w:rsidRPr="00F152FC">
        <w:t>e</w:t>
      </w:r>
      <w:r w:rsidRPr="00F152FC">
        <w:t xml:space="preserve"> that biases and gaps in training data bleed into the generated outputs, w</w:t>
      </w:r>
      <w:r w:rsidR="00685948" w:rsidRPr="00F152FC">
        <w:t>hich has</w:t>
      </w:r>
      <w:r w:rsidRPr="00F152FC">
        <w:t xml:space="preserve"> implications for representations of marginalised communities. </w:t>
      </w:r>
    </w:p>
    <w:p w14:paraId="23E89557" w14:textId="7E19FA0E" w:rsidR="00E75083" w:rsidRPr="00F152FC" w:rsidRDefault="00E75083" w:rsidP="00E75083">
      <w:pPr>
        <w:pStyle w:val="Paragraph"/>
      </w:pPr>
      <w:r w:rsidRPr="00F152FC">
        <w:t xml:space="preserve">Publishers must also consider the copyright risk associated with the use of AI platforms </w:t>
      </w:r>
      <w:sdt>
        <w:sdtPr>
          <w:tag w:val="goog_rdk_395"/>
          <w:id w:val="-814802347"/>
        </w:sdtPr>
        <w:sdtEndPr/>
        <w:sdtContent>
          <w:r w:rsidRPr="00F152FC">
            <w:rPr>
              <w:color w:val="auto"/>
            </w:rPr>
            <w:t>(with regard to both uploaded content as well as ownership of generated content)</w:t>
          </w:r>
        </w:sdtContent>
      </w:sdt>
      <w:r w:rsidRPr="00F152FC">
        <w:t xml:space="preserve">, as well as the accuracy, reliability and usefulness of AI-generated content. Based on patterns in training data, </w:t>
      </w:r>
      <w:r w:rsidR="006D2A24" w:rsidRPr="00F152FC">
        <w:t>Gen</w:t>
      </w:r>
      <w:r w:rsidRPr="00F152FC">
        <w:t>AI output is generic and impersonal; it can be unhelpful and sometimes plainly wrong. Key concerns include the risk of misrepresenting nuanced arguments, omitting crucial details, failing to recognise what</w:t>
      </w:r>
      <w:r w:rsidR="00AD055D" w:rsidRPr="00F152FC">
        <w:t>’</w:t>
      </w:r>
      <w:r w:rsidRPr="00F152FC">
        <w:t xml:space="preserve">s most relevant for the intended audience, or introducing subtle distortions. This is particularly problematic in fields such as medicine and law, where precision matters. The propensity to hallucinate affects the quality and relevance of </w:t>
      </w:r>
      <w:r w:rsidR="006D2A24" w:rsidRPr="00F152FC">
        <w:t>alternative-text descriptions</w:t>
      </w:r>
      <w:r w:rsidRPr="00F152FC">
        <w:t xml:space="preserve"> or text summaries too. Errors in automated braille translation or text-to-speech conversion can render content incomprehensible or misleading. </w:t>
      </w:r>
    </w:p>
    <w:p w14:paraId="2CB5E8B9" w14:textId="77777777" w:rsidR="00E75083" w:rsidRPr="00F152FC" w:rsidRDefault="00E75083" w:rsidP="006B3D99">
      <w:pPr>
        <w:pStyle w:val="Heading3"/>
      </w:pPr>
      <w:bookmarkStart w:id="119" w:name="_Toc231279023"/>
      <w:r w:rsidRPr="00F152FC">
        <w:lastRenderedPageBreak/>
        <w:t>Safeguards</w:t>
      </w:r>
      <w:bookmarkEnd w:id="119"/>
    </w:p>
    <w:p w14:paraId="59ADCAEF" w14:textId="41FF2BFA" w:rsidR="00E75083" w:rsidRPr="00F152FC" w:rsidRDefault="00E75083" w:rsidP="006B3D99">
      <w:r w:rsidRPr="00F152FC">
        <w:t xml:space="preserve">Human oversight bridges the gap between </w:t>
      </w:r>
      <w:r w:rsidR="006D2A24" w:rsidRPr="00F152FC">
        <w:t>Gen</w:t>
      </w:r>
      <w:r w:rsidRPr="00F152FC">
        <w:t>AI</w:t>
      </w:r>
      <w:r w:rsidR="00AD055D" w:rsidRPr="00F152FC">
        <w:t>’</w:t>
      </w:r>
      <w:r w:rsidRPr="00F152FC">
        <w:t xml:space="preserve">s efficiency and the contextual judgement needed to create content that is both accessible and trustworthy. The AI-generated content developed for accessible formats should not </w:t>
      </w:r>
      <w:proofErr w:type="gramStart"/>
      <w:r w:rsidRPr="00F152FC">
        <w:t>be treated</w:t>
      </w:r>
      <w:proofErr w:type="gramEnd"/>
      <w:r w:rsidRPr="00F152FC">
        <w:t xml:space="preserve"> as </w:t>
      </w:r>
      <w:r w:rsidR="00AD055D" w:rsidRPr="00F152FC">
        <w:t>“</w:t>
      </w:r>
      <w:r w:rsidRPr="00F152FC">
        <w:t>technical text</w:t>
      </w:r>
      <w:r w:rsidR="00AD055D" w:rsidRPr="00F152FC">
        <w:t>”</w:t>
      </w:r>
      <w:r w:rsidRPr="00F152FC">
        <w:t xml:space="preserve"> that doesn</w:t>
      </w:r>
      <w:r w:rsidR="00AD055D" w:rsidRPr="00F152FC">
        <w:t>’</w:t>
      </w:r>
      <w:r w:rsidRPr="00F152FC">
        <w:t xml:space="preserve">t require the same level of review and policy provision. Instead, publishers must check such content for factual errors and potential biases, and maintain the same editorial standards to verify its accuracy and appropriateness for its audience as those that </w:t>
      </w:r>
      <w:proofErr w:type="gramStart"/>
      <w:r w:rsidRPr="00F152FC">
        <w:t>are applied</w:t>
      </w:r>
      <w:proofErr w:type="gramEnd"/>
      <w:r w:rsidRPr="00F152FC">
        <w:t xml:space="preserve"> to human-derived content and metadata.</w:t>
      </w:r>
    </w:p>
    <w:p w14:paraId="26DE76CE" w14:textId="3AB3BC5E" w:rsidR="00E75083" w:rsidRPr="00F152FC" w:rsidRDefault="00E75083" w:rsidP="00E75083">
      <w:pPr>
        <w:pStyle w:val="Paragraph"/>
      </w:pPr>
      <w:r w:rsidRPr="00F152FC">
        <w:t xml:space="preserve">While GenAI can be useful, publishers planning to use GenAI for accessibility implementation, such as when creating alternative text or AI-voiced narration, must implement rigorous copyright and privacy guardrails. Using external GenAI service providers is cheaper but presents greater risks. It is </w:t>
      </w:r>
      <w:r w:rsidR="006D2A24" w:rsidRPr="00F152FC">
        <w:t xml:space="preserve">increasingly </w:t>
      </w:r>
      <w:r w:rsidRPr="00F152FC">
        <w:t xml:space="preserve">common for third parties to offer enterprise solutions that provide secure, dedicated access to large language models for individual publishing companies. This mitigates some of the risk, as long as the supplier is trustworthy and contracts are robustly worded. Free versions of </w:t>
      </w:r>
      <w:r w:rsidR="006D2A24" w:rsidRPr="00F152FC">
        <w:t>Gen</w:t>
      </w:r>
      <w:r w:rsidRPr="00F152FC">
        <w:t xml:space="preserve">AI tools such as ChatGPT, on the other hand, are particularly unsafe for handling copyrighted or sensitive content. </w:t>
      </w:r>
    </w:p>
    <w:p w14:paraId="3F808764" w14:textId="06D0F2A8" w:rsidR="00E75083" w:rsidRPr="00F152FC" w:rsidRDefault="00E75083" w:rsidP="00E75083">
      <w:pPr>
        <w:pStyle w:val="Paragraph"/>
      </w:pPr>
      <w:r w:rsidRPr="00F152FC">
        <w:t xml:space="preserve">Publishers must be also transparent with authors and readers about the use of GenAI technologies when creating alternative text, summaries or narration. Even though some publishers appear to be taking the view that this particular use is uncontroversial, and </w:t>
      </w:r>
      <w:r w:rsidR="006D2A24" w:rsidRPr="00F152FC">
        <w:t>irrelevant</w:t>
      </w:r>
      <w:r w:rsidRPr="00F152FC">
        <w:t xml:space="preserve"> to notions of copyright or moral rights, the author</w:t>
      </w:r>
      <w:r w:rsidR="00AD055D" w:rsidRPr="00F152FC">
        <w:t>’</w:t>
      </w:r>
      <w:r w:rsidRPr="00F152FC">
        <w:t xml:space="preserve">s agreement should </w:t>
      </w:r>
      <w:proofErr w:type="gramStart"/>
      <w:r w:rsidRPr="00F152FC">
        <w:t>be sought</w:t>
      </w:r>
      <w:proofErr w:type="gramEnd"/>
      <w:r w:rsidRPr="00F152FC">
        <w:t xml:space="preserve"> before using GenAI in accessibility work. The use of GenAI should </w:t>
      </w:r>
      <w:proofErr w:type="gramStart"/>
      <w:r w:rsidRPr="00F152FC">
        <w:t>be acknowledged</w:t>
      </w:r>
      <w:proofErr w:type="gramEnd"/>
      <w:r w:rsidRPr="00F152FC">
        <w:t xml:space="preserve"> in the title metadata, especially in the case of AI-voiced narration. Disclosing when and how GenAI tools contribute to the creation of content builds reader trust and indicates how </w:t>
      </w:r>
      <w:r w:rsidR="006D2A24" w:rsidRPr="00F152FC">
        <w:t>Gen</w:t>
      </w:r>
      <w:r w:rsidRPr="00F152FC">
        <w:t xml:space="preserve">AI should </w:t>
      </w:r>
      <w:proofErr w:type="gramStart"/>
      <w:r w:rsidRPr="00F152FC">
        <w:t>be regarded</w:t>
      </w:r>
      <w:proofErr w:type="gramEnd"/>
      <w:r w:rsidRPr="00F152FC">
        <w:t>: a collaborative tool supporting human expertise.</w:t>
      </w:r>
    </w:p>
    <w:p w14:paraId="40D6D6E7" w14:textId="77777777" w:rsidR="00E75083" w:rsidRPr="00F152FC" w:rsidRDefault="00E75083" w:rsidP="00E75083">
      <w:pPr>
        <w:pStyle w:val="Heading2"/>
      </w:pPr>
      <w:bookmarkStart w:id="120" w:name="_heading=h.wmeij4mi3tqu" w:colFirst="0" w:colLast="0"/>
      <w:bookmarkStart w:id="121" w:name="_Toc218497593"/>
      <w:bookmarkStart w:id="122" w:name="_Toc231279024"/>
      <w:bookmarkEnd w:id="120"/>
      <w:r w:rsidRPr="00F152FC">
        <w:t>Working with disability organisations</w:t>
      </w:r>
      <w:bookmarkEnd w:id="121"/>
      <w:bookmarkEnd w:id="122"/>
    </w:p>
    <w:p w14:paraId="0CFF3204" w14:textId="3209F2B9" w:rsidR="00E75083" w:rsidRPr="00F152FC" w:rsidRDefault="00E75083" w:rsidP="00E75083">
      <w:r w:rsidRPr="00F152FC">
        <w:t xml:space="preserve">The conversion of texts into alternative formats </w:t>
      </w:r>
      <w:proofErr w:type="gramStart"/>
      <w:r w:rsidRPr="00F152FC">
        <w:t>is typically covered</w:t>
      </w:r>
      <w:proofErr w:type="gramEnd"/>
      <w:r w:rsidRPr="00F152FC">
        <w:t xml:space="preserve"> by provisions in national copyright Acts. All countries that are signatories of the of Marrakesh Treaty must allow authorised entities to reproduce published works in accessible formats, and distribute them to people with print disability, without authorisation from copyright holders. </w:t>
      </w:r>
    </w:p>
    <w:p w14:paraId="352E6B9E" w14:textId="40BE1BB4" w:rsidR="00E75083" w:rsidRPr="00F152FC" w:rsidRDefault="00E75083" w:rsidP="006B3D99">
      <w:pPr>
        <w:pStyle w:val="Paragraph"/>
      </w:pPr>
      <w:r w:rsidRPr="00F152FC">
        <w:lastRenderedPageBreak/>
        <w:t>Before converting a book into an accessible format (such as braille or audiobook), a disability organisation may check if an accessible version is already available for purchase. If it is not, disability organisations and alternative-format producers will need access to a publication</w:t>
      </w:r>
      <w:r w:rsidR="00AD055D" w:rsidRPr="00F152FC">
        <w:t>’</w:t>
      </w:r>
      <w:r w:rsidRPr="00F152FC">
        <w:t xml:space="preserve">s format-neutral master files, so they can produce alternative formats such as braille easily and quickly. </w:t>
      </w:r>
    </w:p>
    <w:p w14:paraId="333272F4" w14:textId="77777777" w:rsidR="006D2A24" w:rsidRPr="00F152FC" w:rsidRDefault="00E75083" w:rsidP="00E75083">
      <w:pPr>
        <w:pStyle w:val="Paragraph"/>
      </w:pPr>
      <w:r w:rsidRPr="00F152FC">
        <w:t xml:space="preserve">While publishers </w:t>
      </w:r>
      <w:proofErr w:type="gramStart"/>
      <w:r w:rsidRPr="00F152FC">
        <w:t>are not legally required</w:t>
      </w:r>
      <w:proofErr w:type="gramEnd"/>
      <w:r w:rsidRPr="00F152FC">
        <w:t xml:space="preserve"> to share files, providing such access enables a faster, cheaper and higher quality remediation process. A responsive and willing publishing team is therefore vital to improve or avoid the retroactive conversion of books, which is an expensive and time-consuming process. </w:t>
      </w:r>
    </w:p>
    <w:p w14:paraId="50E34DA9" w14:textId="5F149203" w:rsidR="00E75083" w:rsidRPr="00F152FC" w:rsidRDefault="00E75083" w:rsidP="00E75083">
      <w:pPr>
        <w:pStyle w:val="Paragraph"/>
      </w:pPr>
      <w:r w:rsidRPr="00F152FC">
        <w:t xml:space="preserve">It can take a disability organisation anything from one week to 6 months to produce an alternative format, depending on many variables: the time it takes to get a file from the publisher, the type of source file, the size and complexity of the book and the type of output (for example, braille or large print). </w:t>
      </w:r>
      <w:proofErr w:type="spellStart"/>
      <w:r w:rsidRPr="00F152FC">
        <w:t>NextSense</w:t>
      </w:r>
      <w:proofErr w:type="spellEnd"/>
      <w:r w:rsidRPr="00F152FC">
        <w:t xml:space="preserve"> has calculated that it takes at least 900 hours to convert just one average high-school science textbook into braille.</w:t>
      </w:r>
    </w:p>
    <w:p w14:paraId="3B272E40" w14:textId="77777777" w:rsidR="00E75083" w:rsidRPr="00F152FC" w:rsidRDefault="00E75083" w:rsidP="00E75083">
      <w:pPr>
        <w:pStyle w:val="Paragraph"/>
      </w:pPr>
      <w:r w:rsidRPr="00F152FC">
        <w:t>In the short term, you can take the following steps to make this process easier:</w:t>
      </w:r>
    </w:p>
    <w:p w14:paraId="69262FA1" w14:textId="77777777" w:rsidR="00E75083" w:rsidRPr="00F152FC" w:rsidRDefault="00E75083" w:rsidP="00E75083">
      <w:pPr>
        <w:pStyle w:val="ListBullet"/>
        <w:tabs>
          <w:tab w:val="num" w:pos="720"/>
        </w:tabs>
        <w:ind w:left="737" w:hanging="283"/>
      </w:pPr>
      <w:r w:rsidRPr="00F152FC">
        <w:t xml:space="preserve">Improve the response and turnaround time for providing files. Provide updates on the processing of requests, and send the files electronically rather than by post. If you are part of a global company and the book </w:t>
      </w:r>
      <w:proofErr w:type="gramStart"/>
      <w:r w:rsidRPr="00F152FC">
        <w:t>was not produced</w:t>
      </w:r>
      <w:proofErr w:type="gramEnd"/>
      <w:r w:rsidRPr="00F152FC">
        <w:t xml:space="preserve"> in locally, offer a straightforward way of contacting the correct overseas division.</w:t>
      </w:r>
    </w:p>
    <w:p w14:paraId="78FE2048" w14:textId="77777777" w:rsidR="00E75083" w:rsidRPr="00F152FC" w:rsidRDefault="00E75083" w:rsidP="00E75083">
      <w:pPr>
        <w:pStyle w:val="ListBullet"/>
        <w:tabs>
          <w:tab w:val="num" w:pos="720"/>
        </w:tabs>
        <w:ind w:left="737" w:hanging="283"/>
      </w:pPr>
      <w:r w:rsidRPr="00F152FC">
        <w:t xml:space="preserve">Provide suitable files. Ideally, these should be native files such as Adobe InDesign, Adobe Illustrator, EPUB or Microsoft (MS) Word. If you wish to send PDFs, provide the whole book in a single file rather than a PDF per chapter. The PDF must be clean and editable, with no digital rights management or watermarks (the latter interfere with legibility for people with partial vision and may prevent the document from </w:t>
      </w:r>
      <w:proofErr w:type="gramStart"/>
      <w:r w:rsidRPr="00F152FC">
        <w:t>being read</w:t>
      </w:r>
      <w:proofErr w:type="gramEnd"/>
      <w:r w:rsidRPr="00F152FC">
        <w:t xml:space="preserve"> by text-to-speech software).</w:t>
      </w:r>
    </w:p>
    <w:p w14:paraId="48296078" w14:textId="77777777" w:rsidR="00E75083" w:rsidRPr="00F152FC" w:rsidRDefault="00E75083" w:rsidP="00E75083">
      <w:pPr>
        <w:pStyle w:val="ListBullet"/>
        <w:tabs>
          <w:tab w:val="num" w:pos="720"/>
        </w:tabs>
        <w:ind w:left="737" w:hanging="283"/>
      </w:pPr>
      <w:r w:rsidRPr="00F152FC">
        <w:t xml:space="preserve">Have on your website a clearly defined and accessible policy, procedure and contact for requesting content. This should include clear instructions and guidelines concerning timeframes, imprints and copyright, as well as a role-based email address and phone number. </w:t>
      </w:r>
    </w:p>
    <w:p w14:paraId="7666AE3D" w14:textId="77777777" w:rsidR="00E75083" w:rsidRPr="00F152FC" w:rsidRDefault="00E75083" w:rsidP="00E75083">
      <w:pPr>
        <w:pStyle w:val="ListBullet"/>
        <w:keepNext/>
        <w:tabs>
          <w:tab w:val="num" w:pos="720"/>
        </w:tabs>
        <w:ind w:left="738" w:hanging="284"/>
      </w:pPr>
      <w:r w:rsidRPr="00F152FC">
        <w:t xml:space="preserve">For global companies, create a centralised database of content to facilitate access to international rights. </w:t>
      </w:r>
    </w:p>
    <w:p w14:paraId="5C374169" w14:textId="77777777" w:rsidR="00E75083" w:rsidRPr="00F152FC" w:rsidRDefault="00E75083" w:rsidP="00E75083">
      <w:pPr>
        <w:pStyle w:val="ListBullet"/>
        <w:tabs>
          <w:tab w:val="num" w:pos="720"/>
        </w:tabs>
        <w:ind w:left="737" w:hanging="283"/>
      </w:pPr>
      <w:r w:rsidRPr="00F152FC">
        <w:t xml:space="preserve">Improve the accessibility of online platforms that host accessible content. </w:t>
      </w:r>
    </w:p>
    <w:p w14:paraId="4ED53EAC" w14:textId="77777777" w:rsidR="00E75083" w:rsidRPr="00F152FC" w:rsidRDefault="00E75083" w:rsidP="00E75083">
      <w:pPr>
        <w:pStyle w:val="Paragraph"/>
      </w:pPr>
      <w:r w:rsidRPr="00F152FC">
        <w:lastRenderedPageBreak/>
        <w:t xml:space="preserve">Each of these actions constitutes an important step on the path to inclusive publishing. Every little bit helps. </w:t>
      </w:r>
    </w:p>
    <w:p w14:paraId="65D22B0B" w14:textId="77777777" w:rsidR="00E75083" w:rsidRPr="00F152FC" w:rsidRDefault="00E75083" w:rsidP="00E75083">
      <w:pPr>
        <w:pStyle w:val="Heading2"/>
      </w:pPr>
      <w:bookmarkStart w:id="123" w:name="_heading=h.nvvvhdkpvot0" w:colFirst="0" w:colLast="0"/>
      <w:bookmarkStart w:id="124" w:name="_Toc218497594"/>
      <w:bookmarkStart w:id="125" w:name="_Toc231279025"/>
      <w:bookmarkEnd w:id="123"/>
      <w:r w:rsidRPr="00F152FC">
        <w:t>Resources</w:t>
      </w:r>
      <w:bookmarkEnd w:id="124"/>
      <w:bookmarkEnd w:id="125"/>
    </w:p>
    <w:p w14:paraId="4ACA27AD" w14:textId="77777777" w:rsidR="00E75083" w:rsidRPr="00F152FC" w:rsidRDefault="00E75083" w:rsidP="00FE1D6F">
      <w:pPr>
        <w:pStyle w:val="ResourceList"/>
      </w:pPr>
      <w:r w:rsidRPr="00F152FC">
        <w:t xml:space="preserve">Accessible Books Consortium, </w:t>
      </w:r>
      <w:hyperlink r:id="rId146">
        <w:r w:rsidRPr="00F152FC">
          <w:rPr>
            <w:rStyle w:val="Hyperlink"/>
          </w:rPr>
          <w:t>Charter for Accessible Publishing</w:t>
        </w:r>
      </w:hyperlink>
    </w:p>
    <w:p w14:paraId="4860FA27" w14:textId="3441C3EB" w:rsidR="00E75083" w:rsidRPr="00F152FC" w:rsidRDefault="00E75083" w:rsidP="00FE1D6F">
      <w:pPr>
        <w:pStyle w:val="ResourceList"/>
      </w:pPr>
      <w:r w:rsidRPr="00F152FC">
        <w:t xml:space="preserve">Copyright Agency, </w:t>
      </w:r>
      <w:hyperlink r:id="rId147" w:anchor=":~:text=The%20amendments%20will%3A,their%20collections%20such%20as%20manuscripts">
        <w:r w:rsidRPr="00F152FC">
          <w:rPr>
            <w:rStyle w:val="Hyperlink"/>
          </w:rPr>
          <w:t>Copyright Amendment Act 2017</w:t>
        </w:r>
      </w:hyperlink>
    </w:p>
    <w:p w14:paraId="4B698FFF" w14:textId="0583099A" w:rsidR="00E75083" w:rsidRPr="00F152FC" w:rsidRDefault="00E75083" w:rsidP="00FE1D6F">
      <w:pPr>
        <w:pStyle w:val="ResourceList"/>
      </w:pPr>
      <w:r w:rsidRPr="00F152FC">
        <w:t xml:space="preserve">Information Technology Industry Council (ITI), </w:t>
      </w:r>
      <w:hyperlink r:id="rId148" w:history="1">
        <w:r w:rsidRPr="00F152FC">
          <w:rPr>
            <w:rStyle w:val="Hyperlink"/>
          </w:rPr>
          <w:t>VPAT</w:t>
        </w:r>
      </w:hyperlink>
    </w:p>
    <w:p w14:paraId="2BC5FDB5" w14:textId="77777777" w:rsidR="00E75083" w:rsidRPr="00F152FC" w:rsidRDefault="00E75083" w:rsidP="00FE1D6F">
      <w:pPr>
        <w:pStyle w:val="ResourceList"/>
      </w:pPr>
      <w:r w:rsidRPr="00F152FC">
        <w:t xml:space="preserve">ISO Standard 14289: PDF for Universal Access (PDF/UA), </w:t>
      </w:r>
      <w:hyperlink r:id="rId149">
        <w:r w:rsidRPr="00F152FC">
          <w:rPr>
            <w:rStyle w:val="Hyperlink"/>
          </w:rPr>
          <w:t>ISO 14289-1:2014</w:t>
        </w:r>
      </w:hyperlink>
    </w:p>
    <w:p w14:paraId="65A2DAF3" w14:textId="77777777" w:rsidR="00E75083" w:rsidRPr="00F152FC" w:rsidRDefault="00E75083" w:rsidP="00FE1D6F">
      <w:pPr>
        <w:pStyle w:val="ResourceList"/>
      </w:pPr>
      <w:r w:rsidRPr="00F152FC">
        <w:t xml:space="preserve">Publishing Accessibility Action Group, </w:t>
      </w:r>
      <w:hyperlink r:id="rId150" w:history="1">
        <w:r w:rsidRPr="00F152FC">
          <w:rPr>
            <w:rStyle w:val="Hyperlink"/>
          </w:rPr>
          <w:t>PAAG Charter for Accessible Publishing</w:t>
        </w:r>
      </w:hyperlink>
    </w:p>
    <w:p w14:paraId="33B68015" w14:textId="77777777" w:rsidR="00E75083" w:rsidRPr="00F152FC" w:rsidRDefault="00E75083" w:rsidP="00FE1D6F">
      <w:pPr>
        <w:pStyle w:val="ResourceList"/>
      </w:pPr>
      <w:r w:rsidRPr="00F152FC">
        <w:t>World Wide Web Consortium (W3C):</w:t>
      </w:r>
    </w:p>
    <w:p w14:paraId="7B5C7D5E" w14:textId="77777777" w:rsidR="00E75083" w:rsidRPr="00F152FC" w:rsidRDefault="00E75083" w:rsidP="00882817">
      <w:pPr>
        <w:pStyle w:val="ListBullet"/>
      </w:pPr>
      <w:hyperlink r:id="rId151" w:history="1">
        <w:r w:rsidRPr="00F152FC">
          <w:rPr>
            <w:rStyle w:val="Hyperlink"/>
          </w:rPr>
          <w:t>EPUB accessibility 1.1 specification</w:t>
        </w:r>
      </w:hyperlink>
    </w:p>
    <w:p w14:paraId="264273E3" w14:textId="77777777" w:rsidR="00E75083" w:rsidRPr="00F152FC" w:rsidRDefault="00E75083" w:rsidP="00882817">
      <w:pPr>
        <w:pStyle w:val="ListBullet"/>
      </w:pPr>
      <w:hyperlink r:id="rId152">
        <w:r w:rsidRPr="00F152FC">
          <w:rPr>
            <w:rStyle w:val="Hyperlink"/>
          </w:rPr>
          <w:t>Web Content Accessibility Guidelines (WCAG) 2.1 specifications</w:t>
        </w:r>
      </w:hyperlink>
    </w:p>
    <w:p w14:paraId="5E64A54D" w14:textId="77777777" w:rsidR="00E75083" w:rsidRPr="00F152FC" w:rsidRDefault="00E75083" w:rsidP="00FE1D6F">
      <w:pPr>
        <w:pStyle w:val="ResourceList"/>
      </w:pPr>
      <w:r w:rsidRPr="00F152FC">
        <w:t xml:space="preserve">Examples of public-facing accessibility policies:  </w:t>
      </w:r>
    </w:p>
    <w:p w14:paraId="56267302" w14:textId="5A05EA75" w:rsidR="00E75083" w:rsidRPr="00F152FC" w:rsidRDefault="00E75083" w:rsidP="00882817">
      <w:pPr>
        <w:pStyle w:val="ListBullet"/>
        <w:rPr>
          <w:rStyle w:val="Hyperlink"/>
        </w:rPr>
      </w:pPr>
      <w:r w:rsidRPr="00F152FC">
        <w:t xml:space="preserve">HarperCollins Publishers, </w:t>
      </w:r>
      <w:r w:rsidRPr="00F152FC">
        <w:fldChar w:fldCharType="begin"/>
      </w:r>
      <w:r w:rsidRPr="00F152FC">
        <w:instrText>HYPERLINK "https://www.harpercollins.com/pages/accessibility"</w:instrText>
      </w:r>
      <w:r w:rsidRPr="00F152FC">
        <w:fldChar w:fldCharType="separate"/>
      </w:r>
      <w:r w:rsidRPr="00F152FC">
        <w:rPr>
          <w:rStyle w:val="Hyperlink"/>
        </w:rPr>
        <w:t xml:space="preserve">Accessibility (HarperCollins) </w:t>
      </w:r>
    </w:p>
    <w:p w14:paraId="1C16ED1E" w14:textId="30006D69" w:rsidR="00E75083" w:rsidRPr="00F152FC" w:rsidRDefault="00E75083" w:rsidP="00882817">
      <w:pPr>
        <w:pStyle w:val="ListBullet"/>
        <w:rPr>
          <w:rStyle w:val="Hyperlink"/>
        </w:rPr>
      </w:pPr>
      <w:r w:rsidRPr="00F152FC">
        <w:fldChar w:fldCharType="end"/>
      </w:r>
      <w:r w:rsidRPr="00F152FC">
        <w:t xml:space="preserve">SAGE Publishing, </w:t>
      </w:r>
      <w:r w:rsidRPr="00F152FC">
        <w:fldChar w:fldCharType="begin"/>
      </w:r>
      <w:r w:rsidRPr="00F152FC">
        <w:instrText>HYPERLINK "https://us.sagepub.com/en-us/nam/accessibility"</w:instrText>
      </w:r>
      <w:r w:rsidRPr="00F152FC">
        <w:fldChar w:fldCharType="separate"/>
      </w:r>
      <w:r w:rsidRPr="00F152FC">
        <w:rPr>
          <w:rStyle w:val="Hyperlink"/>
        </w:rPr>
        <w:t>Accessibility (SAGE)</w:t>
      </w:r>
    </w:p>
    <w:p w14:paraId="36936620" w14:textId="1B7225FF" w:rsidR="00E75083" w:rsidRPr="00F152FC" w:rsidRDefault="00E75083" w:rsidP="00882817">
      <w:pPr>
        <w:pStyle w:val="ListBullet"/>
      </w:pPr>
      <w:r w:rsidRPr="00F152FC">
        <w:fldChar w:fldCharType="end"/>
      </w:r>
      <w:r w:rsidRPr="00F152FC">
        <w:t xml:space="preserve">Sydney University Press, </w:t>
      </w:r>
      <w:hyperlink r:id="rId153" w:history="1">
        <w:r w:rsidRPr="00F152FC">
          <w:rPr>
            <w:rStyle w:val="Hyperlink"/>
          </w:rPr>
          <w:t xml:space="preserve">Accessibility (SUP) </w:t>
        </w:r>
      </w:hyperlink>
      <w:r w:rsidRPr="00F152FC">
        <w:t xml:space="preserve"> </w:t>
      </w:r>
    </w:p>
    <w:p w14:paraId="52F24637" w14:textId="77777777" w:rsidR="00E75083" w:rsidRPr="00F152FC" w:rsidRDefault="00E75083" w:rsidP="00E75083">
      <w:pPr>
        <w:pStyle w:val="Heading2"/>
      </w:pPr>
      <w:bookmarkStart w:id="126" w:name="_heading=h.gw1hj64b54fo" w:colFirst="0" w:colLast="0"/>
      <w:bookmarkStart w:id="127" w:name="_Toc218497595"/>
      <w:bookmarkStart w:id="128" w:name="_Toc231279026"/>
      <w:bookmarkEnd w:id="126"/>
      <w:r w:rsidRPr="00F152FC">
        <w:t>References</w:t>
      </w:r>
      <w:bookmarkEnd w:id="127"/>
      <w:bookmarkEnd w:id="128"/>
    </w:p>
    <w:p w14:paraId="4C34CECE" w14:textId="11016091" w:rsidR="00E75083" w:rsidRPr="00F152FC" w:rsidRDefault="00E75083" w:rsidP="00E75083">
      <w:pPr>
        <w:ind w:left="284" w:hanging="284"/>
      </w:pPr>
      <w:proofErr w:type="spellStart"/>
      <w:r w:rsidRPr="00F152FC">
        <w:t>Copim</w:t>
      </w:r>
      <w:proofErr w:type="spellEnd"/>
      <w:r w:rsidRPr="00F152FC">
        <w:t xml:space="preserve"> Compass (2025). </w:t>
      </w:r>
      <w:hyperlink r:id="rId154" w:history="1">
        <w:r w:rsidR="006D2A24" w:rsidRPr="00F152FC">
          <w:rPr>
            <w:rStyle w:val="Hyperlink"/>
          </w:rPr>
          <w:t>Communicating during procurement – VPATs</w:t>
        </w:r>
      </w:hyperlink>
      <w:r w:rsidR="006D2A24" w:rsidRPr="00F152FC">
        <w:t xml:space="preserve">, </w:t>
      </w:r>
      <w:r w:rsidRPr="00F152FC">
        <w:rPr>
          <w:i/>
          <w:iCs/>
        </w:rPr>
        <w:t>Open access book publishing.</w:t>
      </w:r>
    </w:p>
    <w:p w14:paraId="20EE8A7B" w14:textId="148055F1" w:rsidR="00E75083" w:rsidRPr="00F152FC" w:rsidRDefault="00E75083" w:rsidP="00E75083">
      <w:pPr>
        <w:ind w:left="284" w:hanging="284"/>
      </w:pPr>
      <w:proofErr w:type="spellStart"/>
      <w:r w:rsidRPr="00F152FC">
        <w:t>Mellins</w:t>
      </w:r>
      <w:proofErr w:type="spellEnd"/>
      <w:r w:rsidRPr="00F152FC">
        <w:t xml:space="preserve">, S (2025). </w:t>
      </w:r>
      <w:hyperlink r:id="rId155" w:history="1">
        <w:r w:rsidRPr="00F152FC">
          <w:rPr>
            <w:rStyle w:val="Hyperlink"/>
          </w:rPr>
          <w:t>A note of caution: uses of AI for accessible publishing</w:t>
        </w:r>
      </w:hyperlink>
      <w:r w:rsidRPr="00F152FC">
        <w:t xml:space="preserve">. </w:t>
      </w:r>
      <w:proofErr w:type="spellStart"/>
      <w:r w:rsidRPr="00F152FC">
        <w:rPr>
          <w:i/>
          <w:iCs/>
        </w:rPr>
        <w:t>Interscript</w:t>
      </w:r>
      <w:proofErr w:type="spellEnd"/>
      <w:r w:rsidR="006D2A24" w:rsidRPr="00F152FC">
        <w:t>,</w:t>
      </w:r>
      <w:r w:rsidRPr="00F152FC">
        <w:t xml:space="preserve"> 5(1).</w:t>
      </w:r>
    </w:p>
    <w:p w14:paraId="052421D5" w14:textId="77777777" w:rsidR="00E75083" w:rsidRPr="00F152FC" w:rsidRDefault="00E75083" w:rsidP="00E75083">
      <w:pPr>
        <w:pStyle w:val="ReferenceList"/>
      </w:pPr>
      <w:r w:rsidRPr="00F152FC">
        <w:lastRenderedPageBreak/>
        <w:t xml:space="preserve">Mrva-Montoya, A (2020). </w:t>
      </w:r>
      <w:hyperlink r:id="rId156">
        <w:r w:rsidRPr="00F152FC">
          <w:rPr>
            <w:rStyle w:val="Hyperlink"/>
          </w:rPr>
          <w:t>Producing accessible books in Australia: a snapshot</w:t>
        </w:r>
      </w:hyperlink>
      <w:r w:rsidRPr="00F152FC">
        <w:t xml:space="preserve">, industry report, Sydney </w:t>
      </w:r>
      <w:proofErr w:type="spellStart"/>
      <w:r w:rsidRPr="00F152FC">
        <w:t>eScholarship</w:t>
      </w:r>
      <w:proofErr w:type="spellEnd"/>
      <w:r w:rsidRPr="00F152FC">
        <w:t xml:space="preserve"> Repository, University of Sydney.</w:t>
      </w:r>
    </w:p>
    <w:p w14:paraId="5632A1B3" w14:textId="77777777" w:rsidR="00E75083" w:rsidRPr="00F152FC" w:rsidRDefault="00E75083" w:rsidP="00E75083">
      <w:pPr>
        <w:pStyle w:val="ReferenceList"/>
      </w:pPr>
      <w:r w:rsidRPr="00F152FC">
        <w:t xml:space="preserve">Mrva-Montoya, A (2025). </w:t>
      </w:r>
      <w:hyperlink r:id="rId157" w:history="1">
        <w:r w:rsidRPr="00F152FC">
          <w:rPr>
            <w:rStyle w:val="Hyperlink"/>
            <w:i/>
            <w:iCs/>
          </w:rPr>
          <w:t>Inclusive publishing and the quest for reading equity</w:t>
        </w:r>
      </w:hyperlink>
      <w:r w:rsidRPr="00F152FC">
        <w:t>, Cambridge University Press.</w:t>
      </w:r>
    </w:p>
    <w:p w14:paraId="6F722824" w14:textId="6EF65F72" w:rsidR="00E75083" w:rsidRPr="00F152FC" w:rsidRDefault="00E75083" w:rsidP="006B3D99">
      <w:pPr>
        <w:pStyle w:val="ReferenceList"/>
      </w:pPr>
      <w:r w:rsidRPr="00F152FC">
        <w:t xml:space="preserve">Shams, R A, </w:t>
      </w:r>
      <w:proofErr w:type="spellStart"/>
      <w:r w:rsidRPr="00F152FC">
        <w:t>Zowghi</w:t>
      </w:r>
      <w:proofErr w:type="spellEnd"/>
      <w:r w:rsidRPr="00F152FC">
        <w:t xml:space="preserve">, D and Bano, M (2025). </w:t>
      </w:r>
      <w:hyperlink r:id="rId158" w:history="1">
        <w:r w:rsidRPr="00F152FC">
          <w:rPr>
            <w:rStyle w:val="Hyperlink"/>
          </w:rPr>
          <w:t>AI and the quest for diversity and inclusion: a systematic literature review</w:t>
        </w:r>
      </w:hyperlink>
      <w:r w:rsidRPr="00F152FC">
        <w:t xml:space="preserve">. </w:t>
      </w:r>
      <w:r w:rsidRPr="00F152FC">
        <w:rPr>
          <w:i/>
          <w:iCs/>
        </w:rPr>
        <w:t>AI Ethics</w:t>
      </w:r>
      <w:r w:rsidR="00184A4B" w:rsidRPr="00F152FC">
        <w:t>,</w:t>
      </w:r>
      <w:r w:rsidRPr="00F152FC">
        <w:t xml:space="preserve"> 5, 411–438. </w:t>
      </w:r>
    </w:p>
    <w:p w14:paraId="523F2824" w14:textId="52AEC8A2" w:rsidR="00E75083" w:rsidRPr="00F152FC" w:rsidRDefault="00E75083" w:rsidP="006B3D99">
      <w:pPr>
        <w:pStyle w:val="ReferenceList"/>
      </w:pPr>
      <w:r w:rsidRPr="00F152FC">
        <w:t xml:space="preserve">West, S M, Whittaker, M and Crawford, K (2019). </w:t>
      </w:r>
      <w:hyperlink r:id="rId159" w:history="1">
        <w:r w:rsidRPr="00F152FC">
          <w:rPr>
            <w:rStyle w:val="Hyperlink"/>
          </w:rPr>
          <w:t>Discriminating systems: gender, race and power in AI</w:t>
        </w:r>
      </w:hyperlink>
      <w:r w:rsidRPr="00F152FC">
        <w:t xml:space="preserve">. AI Now Institute. </w:t>
      </w:r>
    </w:p>
    <w:p w14:paraId="5BF3DF58" w14:textId="4C236C6D" w:rsidR="00E75083" w:rsidRPr="00F152FC" w:rsidRDefault="00E75083" w:rsidP="00E75083">
      <w:pPr>
        <w:ind w:left="284" w:hanging="284"/>
      </w:pPr>
      <w:r w:rsidRPr="00F152FC">
        <w:t xml:space="preserve">Werder, K, Cao, L, Ramesh, B and </w:t>
      </w:r>
      <w:proofErr w:type="spellStart"/>
      <w:r w:rsidRPr="00F152FC">
        <w:t>Hee</w:t>
      </w:r>
      <w:proofErr w:type="spellEnd"/>
      <w:r w:rsidRPr="00F152FC">
        <w:t xml:space="preserve"> Park, E (2024). </w:t>
      </w:r>
      <w:hyperlink r:id="rId160" w:history="1">
        <w:r w:rsidRPr="00F152FC">
          <w:rPr>
            <w:rStyle w:val="Hyperlink"/>
          </w:rPr>
          <w:t>Empower diversity in AI development: diversity practices that mitigate social biases from creeping into your AI</w:t>
        </w:r>
      </w:hyperlink>
      <w:r w:rsidR="00184A4B" w:rsidRPr="00F152FC">
        <w:t>,</w:t>
      </w:r>
      <w:r w:rsidRPr="00F152FC">
        <w:t xml:space="preserve"> </w:t>
      </w:r>
      <w:r w:rsidRPr="00F152FC">
        <w:rPr>
          <w:i/>
          <w:iCs/>
        </w:rPr>
        <w:t>Communications of the ACM</w:t>
      </w:r>
      <w:r w:rsidRPr="00F152FC">
        <w:t xml:space="preserve">, </w:t>
      </w:r>
      <w:r w:rsidR="00AC5C23" w:rsidRPr="00F152FC">
        <w:t>7 </w:t>
      </w:r>
      <w:r w:rsidRPr="00F152FC">
        <w:t xml:space="preserve">November. </w:t>
      </w:r>
    </w:p>
    <w:p w14:paraId="35CC0CE2" w14:textId="77777777" w:rsidR="00E75083" w:rsidRPr="00F152FC" w:rsidRDefault="00E75083" w:rsidP="00E75083">
      <w:pPr>
        <w:pStyle w:val="ReferenceList"/>
      </w:pPr>
    </w:p>
    <w:p w14:paraId="701712BD" w14:textId="77777777" w:rsidR="00E75083" w:rsidRPr="00F152FC" w:rsidRDefault="00E75083" w:rsidP="00E75083">
      <w:pPr>
        <w:pStyle w:val="ReferenceList"/>
        <w:sectPr w:rsidR="00E75083" w:rsidRPr="00F152FC" w:rsidSect="00E75083">
          <w:footerReference w:type="default" r:id="rId161"/>
          <w:footerReference w:type="first" r:id="rId162"/>
          <w:pgSz w:w="11906" w:h="16838"/>
          <w:pgMar w:top="1440" w:right="1440" w:bottom="1440" w:left="1440" w:header="708" w:footer="708" w:gutter="0"/>
          <w:cols w:space="720"/>
          <w:titlePg/>
          <w:docGrid w:linePitch="326"/>
        </w:sectPr>
      </w:pPr>
    </w:p>
    <w:p w14:paraId="4036D84B" w14:textId="48FBF728" w:rsidR="00E75083" w:rsidRPr="00F152FC" w:rsidRDefault="00E75083" w:rsidP="00E75083">
      <w:pPr>
        <w:pStyle w:val="Heading1"/>
      </w:pPr>
      <w:bookmarkStart w:id="129" w:name="_Chapter_3_"/>
      <w:bookmarkStart w:id="130" w:name="_Ref131339544"/>
      <w:bookmarkStart w:id="131" w:name="_Ref131756563"/>
      <w:bookmarkStart w:id="132" w:name="_Toc218497596"/>
      <w:bookmarkStart w:id="133" w:name="_Toc231279027"/>
      <w:bookmarkEnd w:id="129"/>
      <w:r w:rsidRPr="00F152FC">
        <w:rPr>
          <w:sz w:val="48"/>
          <w:szCs w:val="48"/>
        </w:rPr>
        <w:lastRenderedPageBreak/>
        <w:t>Chapter 3</w:t>
      </w:r>
      <w:r w:rsidRPr="00F152FC">
        <w:tab/>
      </w:r>
      <w:r w:rsidR="008A3447" w:rsidRPr="00F152FC">
        <w:br/>
      </w:r>
      <w:r w:rsidRPr="00F152FC">
        <w:t>Workflow planning</w:t>
      </w:r>
      <w:bookmarkEnd w:id="130"/>
      <w:bookmarkEnd w:id="131"/>
      <w:bookmarkEnd w:id="132"/>
      <w:bookmarkEnd w:id="133"/>
    </w:p>
    <w:p w14:paraId="13148400" w14:textId="77777777" w:rsidR="00E75083" w:rsidRPr="00F152FC" w:rsidRDefault="00E75083" w:rsidP="00E75083">
      <w:r w:rsidRPr="00F152FC">
        <w:t xml:space="preserve">All stakeholders should </w:t>
      </w:r>
      <w:proofErr w:type="gramStart"/>
      <w:r w:rsidRPr="00F152FC">
        <w:t>be made</w:t>
      </w:r>
      <w:proofErr w:type="gramEnd"/>
      <w:r w:rsidRPr="00F152FC">
        <w:t xml:space="preserve"> aware of their ethical and legal obligations to ensure accessibility. The best results will </w:t>
      </w:r>
      <w:proofErr w:type="gramStart"/>
      <w:r w:rsidRPr="00F152FC">
        <w:t>be achieved</w:t>
      </w:r>
      <w:proofErr w:type="gramEnd"/>
      <w:r w:rsidRPr="00F152FC">
        <w:t xml:space="preserve"> if this work </w:t>
      </w:r>
      <w:proofErr w:type="gramStart"/>
      <w:r w:rsidRPr="00F152FC">
        <w:t>is approached</w:t>
      </w:r>
      <w:proofErr w:type="gramEnd"/>
      <w:r w:rsidRPr="00F152FC">
        <w:t xml:space="preserve"> with openness, creativity and a willingness to collaborate in new ways. </w:t>
      </w:r>
    </w:p>
    <w:p w14:paraId="1518A3CF" w14:textId="77777777" w:rsidR="00E75083" w:rsidRPr="00F152FC" w:rsidRDefault="00E75083" w:rsidP="00E75083">
      <w:pPr>
        <w:pStyle w:val="Heading2"/>
      </w:pPr>
      <w:bookmarkStart w:id="134" w:name="_heading=h.dz8112besjj4" w:colFirst="0" w:colLast="0"/>
      <w:bookmarkStart w:id="135" w:name="_Toc218497597"/>
      <w:bookmarkStart w:id="136" w:name="_Toc231279028"/>
      <w:bookmarkEnd w:id="134"/>
      <w:r w:rsidRPr="00F152FC">
        <w:t>Who is responsible?</w:t>
      </w:r>
      <w:bookmarkEnd w:id="135"/>
      <w:bookmarkEnd w:id="136"/>
    </w:p>
    <w:p w14:paraId="6D50EB54" w14:textId="33E6BC11" w:rsidR="00E75083" w:rsidRPr="00F152FC" w:rsidRDefault="00E75083" w:rsidP="00E75083">
      <w:r w:rsidRPr="00F152FC">
        <w:t xml:space="preserve">For a book to be accessible, the publisher must think ahead, determining who in the team is responsible for accessibility considerations at each stage of the publication. This should </w:t>
      </w:r>
      <w:proofErr w:type="gramStart"/>
      <w:r w:rsidRPr="00F152FC">
        <w:t>be done</w:t>
      </w:r>
      <w:proofErr w:type="gramEnd"/>
      <w:r w:rsidRPr="00F152FC">
        <w:t xml:space="preserve"> as early as possible, during the project</w:t>
      </w:r>
      <w:r w:rsidR="00AD055D" w:rsidRPr="00F152FC">
        <w:t>’</w:t>
      </w:r>
      <w:r w:rsidRPr="00F152FC">
        <w:t xml:space="preserve">s planning phase, to avoid complications and delays later if a key stage </w:t>
      </w:r>
      <w:proofErr w:type="gramStart"/>
      <w:r w:rsidRPr="00F152FC">
        <w:t>is missed</w:t>
      </w:r>
      <w:proofErr w:type="gramEnd"/>
      <w:r w:rsidRPr="00F152FC">
        <w:t xml:space="preserve">. </w:t>
      </w:r>
    </w:p>
    <w:p w14:paraId="5460D905" w14:textId="3C0EE3DB" w:rsidR="00E75083" w:rsidRPr="00F152FC" w:rsidRDefault="00E75083" w:rsidP="00E75083">
      <w:pPr>
        <w:pStyle w:val="Paragraph"/>
      </w:pPr>
      <w:r w:rsidRPr="00F152FC">
        <w:t xml:space="preserve">Most members of a publishing team are responsible for planning and implementing accessibility requirements in some way. Roles overlap, and in small companies only one or two people may be responsible for the entire production process. The </w:t>
      </w:r>
      <w:r w:rsidR="00785973" w:rsidRPr="00F152FC">
        <w:t xml:space="preserve">following overview </w:t>
      </w:r>
      <w:r w:rsidRPr="00F152FC">
        <w:t>is a suggestion only, as each publisher will assign responsibilities differently.</w:t>
      </w:r>
    </w:p>
    <w:p w14:paraId="2272770D" w14:textId="77777777" w:rsidR="00E75083" w:rsidRPr="00F152FC" w:rsidRDefault="00E75083" w:rsidP="00E75083">
      <w:pPr>
        <w:pStyle w:val="Heading3"/>
      </w:pPr>
      <w:bookmarkStart w:id="137" w:name="_heading=h.pl0vlnlx4wv2" w:colFirst="0" w:colLast="0"/>
      <w:bookmarkStart w:id="138" w:name="_Toc218497598"/>
      <w:bookmarkStart w:id="139" w:name="_Toc231279029"/>
      <w:bookmarkEnd w:id="137"/>
      <w:r w:rsidRPr="00F152FC">
        <w:t>Authors</w:t>
      </w:r>
      <w:bookmarkEnd w:id="138"/>
      <w:bookmarkEnd w:id="139"/>
      <w:r w:rsidRPr="00F152FC">
        <w:t xml:space="preserve"> </w:t>
      </w:r>
    </w:p>
    <w:p w14:paraId="1C4DE639" w14:textId="77777777" w:rsidR="00E75083" w:rsidRPr="00F152FC" w:rsidRDefault="00E75083" w:rsidP="00E75083">
      <w:r w:rsidRPr="00F152FC">
        <w:t xml:space="preserve">Team members responsible for contracting and briefing authors, such as acquisitions editors or portfolio managers, should ensure all expectations and requirements </w:t>
      </w:r>
      <w:proofErr w:type="gramStart"/>
      <w:r w:rsidRPr="00F152FC">
        <w:t>are built</w:t>
      </w:r>
      <w:proofErr w:type="gramEnd"/>
      <w:r w:rsidRPr="00F152FC">
        <w:t xml:space="preserve"> into author contracts. For example, if an author </w:t>
      </w:r>
      <w:proofErr w:type="gramStart"/>
      <w:r w:rsidRPr="00F152FC">
        <w:t>is expected</w:t>
      </w:r>
      <w:proofErr w:type="gramEnd"/>
      <w:r w:rsidRPr="00F152FC">
        <w:t xml:space="preserve"> to provide notes for the writers of image descriptions, or to write the descriptions themselves, this should </w:t>
      </w:r>
      <w:proofErr w:type="gramStart"/>
      <w:r w:rsidRPr="00F152FC">
        <w:t>be stipulated</w:t>
      </w:r>
      <w:proofErr w:type="gramEnd"/>
      <w:r w:rsidRPr="00F152FC">
        <w:t xml:space="preserve"> clearly in their contract. This will allow the author to factor the extra work into their writing schedule, which will avoid potential misunderstandings and delays later.</w:t>
      </w:r>
    </w:p>
    <w:p w14:paraId="7385CA88" w14:textId="30226E8F" w:rsidR="00E75083" w:rsidRPr="00F152FC" w:rsidRDefault="00E75083" w:rsidP="00E75083">
      <w:pPr>
        <w:pStyle w:val="Paragraph"/>
      </w:pPr>
      <w:r w:rsidRPr="00F152FC">
        <w:t>Development editors should also consider the needs of readers with print disability when advising the author on content (refer to</w:t>
      </w:r>
      <w:r w:rsidR="00785973" w:rsidRPr="00F152FC">
        <w:t xml:space="preserve"> the</w:t>
      </w:r>
      <w:r w:rsidRPr="00F152FC">
        <w:t xml:space="preserve"> </w:t>
      </w:r>
      <w:hyperlink w:anchor="_Author_guidelines" w:history="1">
        <w:r w:rsidRPr="00F152FC">
          <w:rPr>
            <w:rStyle w:val="Hyperlink-Internal"/>
          </w:rPr>
          <w:fldChar w:fldCharType="begin"/>
        </w:r>
        <w:r w:rsidRPr="00F152FC">
          <w:rPr>
            <w:rStyle w:val="Hyperlink-Internal"/>
          </w:rPr>
          <w:instrText xml:space="preserve"> REF _Ref131338786 \h  \* MERGEFORMAT </w:instrText>
        </w:r>
        <w:r w:rsidRPr="00F152FC">
          <w:rPr>
            <w:rStyle w:val="Hyperlink-Internal"/>
          </w:rPr>
        </w:r>
        <w:r w:rsidRPr="00F152FC">
          <w:rPr>
            <w:rStyle w:val="Hyperlink-Internal"/>
          </w:rPr>
          <w:fldChar w:fldCharType="separate"/>
        </w:r>
        <w:r w:rsidRPr="00F152FC">
          <w:rPr>
            <w:rStyle w:val="Hyperlink-Internal"/>
          </w:rPr>
          <w:t>Author guidelines</w:t>
        </w:r>
        <w:r w:rsidRPr="00F152FC">
          <w:rPr>
            <w:rStyle w:val="Hyperlink-Internal"/>
          </w:rPr>
          <w:fldChar w:fldCharType="end"/>
        </w:r>
      </w:hyperlink>
      <w:r w:rsidRPr="00F152FC">
        <w:rPr>
          <w:highlight w:val="white"/>
        </w:rPr>
        <w:t xml:space="preserve"> later in this chapter</w:t>
      </w:r>
      <w:r w:rsidRPr="00F152FC">
        <w:t xml:space="preserve">). </w:t>
      </w:r>
    </w:p>
    <w:p w14:paraId="6EB7BB97" w14:textId="77777777" w:rsidR="00E75083" w:rsidRPr="00F152FC" w:rsidRDefault="00E75083" w:rsidP="00E75083">
      <w:pPr>
        <w:pStyle w:val="Heading3"/>
      </w:pPr>
      <w:bookmarkStart w:id="140" w:name="_heading=h.2coihpwlme2o" w:colFirst="0" w:colLast="0"/>
      <w:bookmarkStart w:id="141" w:name="_Toc218497599"/>
      <w:bookmarkStart w:id="142" w:name="_Toc231279030"/>
      <w:bookmarkEnd w:id="140"/>
      <w:r w:rsidRPr="00F152FC">
        <w:lastRenderedPageBreak/>
        <w:t>Production and publication</w:t>
      </w:r>
      <w:bookmarkEnd w:id="141"/>
      <w:bookmarkEnd w:id="142"/>
    </w:p>
    <w:p w14:paraId="19A4772F" w14:textId="77777777" w:rsidR="00E75083" w:rsidRPr="00F152FC" w:rsidRDefault="00E75083" w:rsidP="00E75083">
      <w:r w:rsidRPr="00F152FC">
        <w:t xml:space="preserve">The production team should factor accessibility requirements into the choice of formats and target publication date. (For example, will the book </w:t>
      </w:r>
      <w:proofErr w:type="gramStart"/>
      <w:r w:rsidRPr="00F152FC">
        <w:t>be published</w:t>
      </w:r>
      <w:proofErr w:type="gramEnd"/>
      <w:r w:rsidRPr="00F152FC">
        <w:t xml:space="preserve"> simultaneously in both print and digital formats? Will the digital format be reflowable rather than a fixed-layout EPUB?) This includes any extra time or funds required to address accessibility requirements at every stage in the project workflow and when preparing the production schedule, vendor briefs and budgets.</w:t>
      </w:r>
    </w:p>
    <w:p w14:paraId="557D0C22" w14:textId="77777777" w:rsidR="00E75083" w:rsidRPr="00F152FC" w:rsidRDefault="00E75083" w:rsidP="00E75083">
      <w:pPr>
        <w:pStyle w:val="Heading3"/>
      </w:pPr>
      <w:bookmarkStart w:id="143" w:name="_heading=h.juv9td8h687m" w:colFirst="0" w:colLast="0"/>
      <w:bookmarkStart w:id="144" w:name="_Toc218497600"/>
      <w:bookmarkStart w:id="145" w:name="_Toc231279031"/>
      <w:bookmarkEnd w:id="143"/>
      <w:r w:rsidRPr="00F152FC">
        <w:t>Editing and design</w:t>
      </w:r>
      <w:bookmarkEnd w:id="144"/>
      <w:bookmarkEnd w:id="145"/>
    </w:p>
    <w:p w14:paraId="394747D3" w14:textId="25DF1822" w:rsidR="00E75083" w:rsidRPr="00F152FC" w:rsidRDefault="00E75083" w:rsidP="00E75083">
      <w:r w:rsidRPr="00F152FC">
        <w:t xml:space="preserve">Members of the production team, such as production editors, should create house style guides (refer to </w:t>
      </w:r>
      <w:r w:rsidR="00785973" w:rsidRPr="00F152FC">
        <w:t>Chapter 4,</w:t>
      </w:r>
      <w:r w:rsidRPr="00F152FC">
        <w:t xml:space="preserve"> </w:t>
      </w:r>
      <w:r w:rsidRPr="00F152FC">
        <w:rPr>
          <w:rStyle w:val="Hyperlink-Internal"/>
        </w:rPr>
        <w:fldChar w:fldCharType="begin"/>
      </w:r>
      <w:r w:rsidRPr="00F152FC">
        <w:rPr>
          <w:rStyle w:val="Hyperlink-Internal"/>
        </w:rPr>
        <w:instrText xml:space="preserve"> REF _Ref131756388 \h  \* MERGEFORMAT </w:instrText>
      </w:r>
      <w:r w:rsidRPr="00F152FC">
        <w:rPr>
          <w:rStyle w:val="Hyperlink-Internal"/>
        </w:rPr>
      </w:r>
      <w:r w:rsidRPr="00F152FC">
        <w:rPr>
          <w:rStyle w:val="Hyperlink-Internal"/>
        </w:rPr>
        <w:fldChar w:fldCharType="separate"/>
      </w:r>
      <w:r w:rsidRPr="00F152FC">
        <w:rPr>
          <w:rStyle w:val="Hyperlink-Internal"/>
        </w:rPr>
        <w:t>Writing and editing</w:t>
      </w:r>
      <w:r w:rsidRPr="00F152FC">
        <w:rPr>
          <w:rStyle w:val="Hyperlink-Internal"/>
        </w:rPr>
        <w:fldChar w:fldCharType="end"/>
      </w:r>
      <w:r w:rsidRPr="00F152FC">
        <w:t xml:space="preserve">) and guidelines (refer to </w:t>
      </w:r>
      <w:hyperlink w:anchor="_Briefs_and_guidelines" w:history="1">
        <w:r w:rsidRPr="00F152FC">
          <w:rPr>
            <w:rStyle w:val="Hyperlink-Internal"/>
          </w:rPr>
          <w:fldChar w:fldCharType="begin"/>
        </w:r>
        <w:r w:rsidRPr="00F152FC">
          <w:rPr>
            <w:rStyle w:val="Hyperlink-Internal"/>
          </w:rPr>
          <w:instrText xml:space="preserve"> REF _Ref131338840 \h </w:instrText>
        </w:r>
        <w:r w:rsidR="00785973" w:rsidRPr="00F152FC">
          <w:rPr>
            <w:rStyle w:val="Hyperlink-Internal"/>
          </w:rPr>
          <w:instrText xml:space="preserve"> \* MERGEFORMAT </w:instrText>
        </w:r>
        <w:r w:rsidRPr="00F152FC">
          <w:rPr>
            <w:rStyle w:val="Hyperlink-Internal"/>
          </w:rPr>
        </w:r>
        <w:r w:rsidRPr="00F152FC">
          <w:rPr>
            <w:rStyle w:val="Hyperlink-Internal"/>
          </w:rPr>
          <w:fldChar w:fldCharType="separate"/>
        </w:r>
        <w:r w:rsidR="00785973" w:rsidRPr="00F152FC">
          <w:rPr>
            <w:rStyle w:val="Hyperlink-Internal"/>
          </w:rPr>
          <w:t>Briefs and guidelines</w:t>
        </w:r>
        <w:r w:rsidRPr="00F152FC">
          <w:rPr>
            <w:rStyle w:val="Hyperlink-Internal"/>
          </w:rPr>
          <w:fldChar w:fldCharType="end"/>
        </w:r>
      </w:hyperlink>
      <w:r w:rsidRPr="00F152FC">
        <w:rPr>
          <w:highlight w:val="white"/>
        </w:rPr>
        <w:t xml:space="preserve"> later in this chapter</w:t>
      </w:r>
      <w:r w:rsidRPr="00F152FC">
        <w:t xml:space="preserve">). These should outline accessibility best practice for the editors, designers, typesetters and other vendors who work on their projects. A </w:t>
      </w:r>
      <w:r w:rsidRPr="00F152FC">
        <w:rPr>
          <w:rStyle w:val="Hyperlink-Internal"/>
        </w:rPr>
        <w:fldChar w:fldCharType="begin"/>
      </w:r>
      <w:r w:rsidRPr="00F152FC">
        <w:rPr>
          <w:rStyle w:val="Hyperlink-Internal"/>
        </w:rPr>
        <w:instrText xml:space="preserve"> REF _Ref131770912 \h  \* MERGEFORMAT </w:instrText>
      </w:r>
      <w:r w:rsidRPr="00F152FC">
        <w:rPr>
          <w:rStyle w:val="Hyperlink-Internal"/>
        </w:rPr>
      </w:r>
      <w:r w:rsidRPr="00F152FC">
        <w:rPr>
          <w:rStyle w:val="Hyperlink-Internal"/>
        </w:rPr>
        <w:fldChar w:fldCharType="separate"/>
      </w:r>
      <w:r w:rsidRPr="00F152FC">
        <w:rPr>
          <w:rStyle w:val="Hyperlink-Internal"/>
        </w:rPr>
        <w:t>style sheet</w:t>
      </w:r>
      <w:r w:rsidRPr="00F152FC">
        <w:rPr>
          <w:rStyle w:val="Hyperlink-Internal"/>
        </w:rPr>
        <w:fldChar w:fldCharType="end"/>
      </w:r>
      <w:r w:rsidRPr="00F152FC">
        <w:rPr>
          <w:rStyle w:val="Hyperlink-Internal"/>
        </w:rPr>
        <w:t xml:space="preserve"> template</w:t>
      </w:r>
      <w:r w:rsidRPr="00F152FC">
        <w:t xml:space="preserve"> </w:t>
      </w:r>
      <w:proofErr w:type="gramStart"/>
      <w:r w:rsidRPr="00F152FC">
        <w:t>is provided</w:t>
      </w:r>
      <w:proofErr w:type="gramEnd"/>
      <w:r w:rsidRPr="00F152FC">
        <w:t xml:space="preserve"> at the end of this guide.</w:t>
      </w:r>
    </w:p>
    <w:p w14:paraId="7E9B2A76" w14:textId="6F7F6270" w:rsidR="00E75083" w:rsidRPr="00F152FC" w:rsidRDefault="00E75083" w:rsidP="00E75083">
      <w:pPr>
        <w:pStyle w:val="Paragraph"/>
      </w:pPr>
      <w:bookmarkStart w:id="146" w:name="_heading=h.9j4yl3i5d0u5" w:colFirst="0" w:colLast="0"/>
      <w:bookmarkEnd w:id="146"/>
      <w:r w:rsidRPr="00F152FC">
        <w:t xml:space="preserve">In-house editors and designers must also be aware of and implement accessibility best practice for all projects they work on (refer to Chapter 4, </w:t>
      </w:r>
      <w:r w:rsidRPr="00F152FC">
        <w:rPr>
          <w:rStyle w:val="Hyperlink-Internal"/>
        </w:rPr>
        <w:fldChar w:fldCharType="begin"/>
      </w:r>
      <w:r w:rsidRPr="00F152FC">
        <w:rPr>
          <w:rStyle w:val="Hyperlink-Internal"/>
        </w:rPr>
        <w:instrText xml:space="preserve"> REF _Ref131756388 \h  \* MERGEFORMAT </w:instrText>
      </w:r>
      <w:r w:rsidRPr="00F152FC">
        <w:rPr>
          <w:rStyle w:val="Hyperlink-Internal"/>
        </w:rPr>
      </w:r>
      <w:r w:rsidRPr="00F152FC">
        <w:rPr>
          <w:rStyle w:val="Hyperlink-Internal"/>
        </w:rPr>
        <w:fldChar w:fldCharType="separate"/>
      </w:r>
      <w:r w:rsidRPr="00F152FC">
        <w:rPr>
          <w:rStyle w:val="Hyperlink-Internal"/>
        </w:rPr>
        <w:t>Writing and editing</w:t>
      </w:r>
      <w:r w:rsidRPr="00F152FC">
        <w:rPr>
          <w:rStyle w:val="Hyperlink-Internal"/>
        </w:rPr>
        <w:fldChar w:fldCharType="end"/>
      </w:r>
      <w:r w:rsidRPr="00F152FC">
        <w:rPr>
          <w:rStyle w:val="Hyperlink-Internal"/>
        </w:rPr>
        <w:t>,</w:t>
      </w:r>
      <w:r w:rsidRPr="00F152FC">
        <w:t xml:space="preserve"> and Chapter 11, </w:t>
      </w:r>
      <w:r w:rsidRPr="00F152FC">
        <w:rPr>
          <w:rStyle w:val="Hyperlink-Internal"/>
        </w:rPr>
        <w:fldChar w:fldCharType="begin"/>
      </w:r>
      <w:r w:rsidRPr="00F152FC">
        <w:rPr>
          <w:rStyle w:val="Hyperlink-Internal"/>
        </w:rPr>
        <w:instrText xml:space="preserve"> REF _Ref131765881 \h  \* MERGEFORMAT </w:instrText>
      </w:r>
      <w:r w:rsidRPr="00F152FC">
        <w:rPr>
          <w:rStyle w:val="Hyperlink-Internal"/>
        </w:rPr>
      </w:r>
      <w:r w:rsidRPr="00F152FC">
        <w:rPr>
          <w:rStyle w:val="Hyperlink-Internal"/>
        </w:rPr>
        <w:fldChar w:fldCharType="separate"/>
      </w:r>
      <w:r w:rsidRPr="00F152FC">
        <w:rPr>
          <w:rStyle w:val="Hyperlink-Internal"/>
        </w:rPr>
        <w:t>Design</w:t>
      </w:r>
      <w:r w:rsidRPr="00F152FC">
        <w:rPr>
          <w:rStyle w:val="Hyperlink-Internal"/>
        </w:rPr>
        <w:fldChar w:fldCharType="end"/>
      </w:r>
      <w:r w:rsidRPr="00F152FC">
        <w:t>).</w:t>
      </w:r>
    </w:p>
    <w:p w14:paraId="21B8F5A4" w14:textId="77777777" w:rsidR="00E75083" w:rsidRPr="00F152FC" w:rsidRDefault="00E75083" w:rsidP="00E75083">
      <w:pPr>
        <w:pStyle w:val="Heading3"/>
      </w:pPr>
      <w:bookmarkStart w:id="147" w:name="_heading=h.u9o8shun63mr" w:colFirst="0" w:colLast="0"/>
      <w:bookmarkStart w:id="148" w:name="_Toc218497601"/>
      <w:bookmarkStart w:id="149" w:name="_Toc231279032"/>
      <w:bookmarkEnd w:id="147"/>
      <w:r w:rsidRPr="00F152FC">
        <w:t>Preparing image descriptions</w:t>
      </w:r>
      <w:bookmarkEnd w:id="148"/>
      <w:bookmarkEnd w:id="149"/>
    </w:p>
    <w:p w14:paraId="4FB46952" w14:textId="77777777" w:rsidR="00E75083" w:rsidRPr="00F152FC" w:rsidRDefault="00E75083" w:rsidP="00E75083">
      <w:r w:rsidRPr="00F152FC">
        <w:t xml:space="preserve">Decisions about who is responsible for writing and checking image descriptions, and when, </w:t>
      </w:r>
      <w:proofErr w:type="gramStart"/>
      <w:r w:rsidRPr="00F152FC">
        <w:t>is affected</w:t>
      </w:r>
      <w:proofErr w:type="gramEnd"/>
      <w:r w:rsidRPr="00F152FC">
        <w:t xml:space="preserve"> by the size of the publishing company, the genre of publishing and the budget. There is no one solution, so the editorial team will need to consider all options before deciding on the best approach.</w:t>
      </w:r>
    </w:p>
    <w:p w14:paraId="57395956" w14:textId="77777777" w:rsidR="00E75083" w:rsidRPr="00F152FC" w:rsidRDefault="00E75083" w:rsidP="00E75083">
      <w:pPr>
        <w:pStyle w:val="Paragraph"/>
      </w:pPr>
      <w:r w:rsidRPr="00F152FC">
        <w:t xml:space="preserve">This issue should </w:t>
      </w:r>
      <w:proofErr w:type="gramStart"/>
      <w:r w:rsidRPr="00F152FC">
        <w:t>be resolved</w:t>
      </w:r>
      <w:proofErr w:type="gramEnd"/>
      <w:r w:rsidRPr="00F152FC">
        <w:t xml:space="preserve"> at the planning stage of the project, particularly for highly illustrated books such as educational texts. Illustrations for these publications can be time-consuming to prepare. If responsibility for the image descriptions </w:t>
      </w:r>
      <w:proofErr w:type="gramStart"/>
      <w:r w:rsidRPr="00F152FC">
        <w:t>is considered</w:t>
      </w:r>
      <w:proofErr w:type="gramEnd"/>
      <w:r w:rsidRPr="00F152FC">
        <w:t xml:space="preserve"> too late, the result can be either inadequate provision or significant delays in the production process. </w:t>
      </w:r>
    </w:p>
    <w:p w14:paraId="4E251D52" w14:textId="77777777" w:rsidR="00E75083" w:rsidRPr="00F152FC" w:rsidRDefault="00E75083" w:rsidP="00E75083">
      <w:pPr>
        <w:pStyle w:val="Paragraph"/>
      </w:pPr>
      <w:r w:rsidRPr="00F152FC">
        <w:t xml:space="preserve">For specialist topics where the author supplies the graphics (many academic texts, for example), the author may be the best person to provide the image descriptions, as they are most familiar with the images and the topic. The descriptions can then </w:t>
      </w:r>
      <w:proofErr w:type="gramStart"/>
      <w:r w:rsidRPr="00F152FC">
        <w:t>be tidied</w:t>
      </w:r>
      <w:proofErr w:type="gramEnd"/>
      <w:r w:rsidRPr="00F152FC">
        <w:t xml:space="preserve"> up during copyediting, to make sure they follow accessibility best practice.</w:t>
      </w:r>
    </w:p>
    <w:p w14:paraId="00E2ADE8" w14:textId="1424079F" w:rsidR="00E75083" w:rsidRPr="00F152FC" w:rsidRDefault="00E75083" w:rsidP="00E75083">
      <w:pPr>
        <w:pStyle w:val="Paragraph"/>
      </w:pPr>
      <w:r w:rsidRPr="00F152FC">
        <w:lastRenderedPageBreak/>
        <w:t>Alternatively, other writers such as commercial vendors may be engaged to supply the image descriptions. In such cases, ask the author and/or illustrator to supply notes for each image, identifying the key points (and for textbooks, the learning objective) of the image and providing any raw data for graphs. This will ensure the vendor doesn</w:t>
      </w:r>
      <w:r w:rsidR="00AD055D" w:rsidRPr="00F152FC">
        <w:t>’</w:t>
      </w:r>
      <w:r w:rsidRPr="00F152FC">
        <w:t xml:space="preserve">t miss anything important or misinterpret any elements, which can easily happen when the context of the image </w:t>
      </w:r>
      <w:proofErr w:type="gramStart"/>
      <w:r w:rsidRPr="00F152FC">
        <w:t>is not considered</w:t>
      </w:r>
      <w:proofErr w:type="gramEnd"/>
      <w:r w:rsidRPr="00F152FC">
        <w:t xml:space="preserve">. The notes will also provide a reference for other members of the production team who may </w:t>
      </w:r>
      <w:proofErr w:type="gramStart"/>
      <w:r w:rsidRPr="00F152FC">
        <w:t>be tasked</w:t>
      </w:r>
      <w:proofErr w:type="gramEnd"/>
      <w:r w:rsidRPr="00F152FC">
        <w:t xml:space="preserve"> with checking the image descriptions later.</w:t>
      </w:r>
    </w:p>
    <w:p w14:paraId="13364BF7" w14:textId="77777777" w:rsidR="00E75083" w:rsidRPr="00F152FC" w:rsidRDefault="00E75083" w:rsidP="00E75083">
      <w:pPr>
        <w:pStyle w:val="Paragraph"/>
      </w:pPr>
      <w:r w:rsidRPr="00F152FC">
        <w:t>Also decide who will check the image descriptions for:</w:t>
      </w:r>
    </w:p>
    <w:p w14:paraId="250CFC6E" w14:textId="77777777" w:rsidR="00E75083" w:rsidRPr="00F152FC" w:rsidRDefault="00E75083" w:rsidP="00E75083">
      <w:pPr>
        <w:pStyle w:val="ListBullet"/>
        <w:tabs>
          <w:tab w:val="num" w:pos="720"/>
        </w:tabs>
        <w:ind w:left="737" w:hanging="283"/>
      </w:pPr>
      <w:r w:rsidRPr="00F152FC">
        <w:t>technical accuracy</w:t>
      </w:r>
    </w:p>
    <w:p w14:paraId="7E3CC1B1" w14:textId="77777777" w:rsidR="00E75083" w:rsidRPr="00F152FC" w:rsidRDefault="00E75083" w:rsidP="00E75083">
      <w:pPr>
        <w:pStyle w:val="ListBullet"/>
        <w:tabs>
          <w:tab w:val="num" w:pos="720"/>
        </w:tabs>
        <w:ind w:left="737" w:hanging="283"/>
      </w:pPr>
      <w:r w:rsidRPr="00F152FC">
        <w:t xml:space="preserve">spelling and grammar </w:t>
      </w:r>
    </w:p>
    <w:p w14:paraId="7BDF8E8F" w14:textId="77777777" w:rsidR="00E75083" w:rsidRPr="00F152FC" w:rsidRDefault="00E75083" w:rsidP="00E75083">
      <w:pPr>
        <w:pStyle w:val="ListBullet"/>
        <w:tabs>
          <w:tab w:val="num" w:pos="720"/>
        </w:tabs>
        <w:ind w:left="737" w:hanging="283"/>
      </w:pPr>
      <w:r w:rsidRPr="00F152FC">
        <w:t xml:space="preserve">adherence to best practice (refer to Part 3, </w:t>
      </w:r>
      <w:r w:rsidRPr="00F152FC">
        <w:rPr>
          <w:rStyle w:val="Hyperlink-Internal"/>
        </w:rPr>
        <w:fldChar w:fldCharType="begin"/>
      </w:r>
      <w:r w:rsidRPr="00F152FC">
        <w:rPr>
          <w:rStyle w:val="Hyperlink-Internal"/>
        </w:rPr>
        <w:instrText xml:space="preserve"> REF _Ref131776377 \h  \* MERGEFORMAT </w:instrText>
      </w:r>
      <w:r w:rsidRPr="00F152FC">
        <w:rPr>
          <w:rStyle w:val="Hyperlink-Internal"/>
        </w:rPr>
      </w:r>
      <w:r w:rsidRPr="00F152FC">
        <w:rPr>
          <w:rStyle w:val="Hyperlink-Internal"/>
        </w:rPr>
        <w:fldChar w:fldCharType="separate"/>
      </w:r>
      <w:r w:rsidRPr="00F152FC">
        <w:rPr>
          <w:rStyle w:val="Hyperlink-Internal"/>
        </w:rPr>
        <w:t>Describing images and tables</w:t>
      </w:r>
      <w:r w:rsidRPr="00F152FC">
        <w:rPr>
          <w:rStyle w:val="Hyperlink-Internal"/>
        </w:rPr>
        <w:fldChar w:fldCharType="end"/>
      </w:r>
      <w:r w:rsidRPr="00F152FC">
        <w:t xml:space="preserve">).  </w:t>
      </w:r>
    </w:p>
    <w:p w14:paraId="4A6CF1B8" w14:textId="59695316" w:rsidR="00E75083" w:rsidRPr="00F152FC" w:rsidRDefault="00E75083" w:rsidP="00E75083">
      <w:pPr>
        <w:pStyle w:val="Paragraph"/>
      </w:pPr>
      <w:r w:rsidRPr="00F152FC">
        <w:t>Ideally, the author should check the descriptions for accuracy, just as they do the rest of the content during proofreading. However, authors don</w:t>
      </w:r>
      <w:r w:rsidR="00AD055D" w:rsidRPr="00F152FC">
        <w:t>’</w:t>
      </w:r>
      <w:r w:rsidRPr="00F152FC">
        <w:t>t always pick up all grammatical errors, poor phrasing or repetition, so it</w:t>
      </w:r>
      <w:r w:rsidR="00AD055D" w:rsidRPr="00F152FC">
        <w:t>’</w:t>
      </w:r>
      <w:r w:rsidRPr="00F152FC">
        <w:t xml:space="preserve">s worth having the copy editor or proofreader check the material too. Image descriptions can add significantly to the word count, so the extra work must also </w:t>
      </w:r>
      <w:proofErr w:type="gramStart"/>
      <w:r w:rsidRPr="00F152FC">
        <w:t>be factored</w:t>
      </w:r>
      <w:proofErr w:type="gramEnd"/>
      <w:r w:rsidRPr="00F152FC">
        <w:t xml:space="preserve"> into the editing and proofreading budgets for the project.</w:t>
      </w:r>
    </w:p>
    <w:p w14:paraId="5081FDBA" w14:textId="77777777" w:rsidR="00E75083" w:rsidRPr="00F152FC" w:rsidRDefault="00E75083" w:rsidP="00E75083">
      <w:pPr>
        <w:pStyle w:val="Paragraph"/>
      </w:pPr>
      <w:r w:rsidRPr="00F152FC">
        <w:t xml:space="preserve">Consider where this process will fit into the schedule. The image descriptions should ideally </w:t>
      </w:r>
      <w:proofErr w:type="gramStart"/>
      <w:r w:rsidRPr="00F152FC">
        <w:t>be checked</w:t>
      </w:r>
      <w:proofErr w:type="gramEnd"/>
      <w:r w:rsidRPr="00F152FC">
        <w:t xml:space="preserve"> before they </w:t>
      </w:r>
      <w:proofErr w:type="gramStart"/>
      <w:r w:rsidRPr="00F152FC">
        <w:t>are incorporated</w:t>
      </w:r>
      <w:proofErr w:type="gramEnd"/>
      <w:r w:rsidRPr="00F152FC">
        <w:t xml:space="preserve"> into the digital platform, as lengthy descriptions can be difficult to read and edit in the small window provided (</w:t>
      </w:r>
      <w:r w:rsidRPr="00F152FC">
        <w:rPr>
          <w:rStyle w:val="Hyperlink-Internal"/>
        </w:rPr>
        <w:fldChar w:fldCharType="begin"/>
      </w:r>
      <w:r w:rsidRPr="00F152FC">
        <w:rPr>
          <w:rStyle w:val="Hyperlink-Internal"/>
        </w:rPr>
        <w:instrText xml:space="preserve"> REF _Ref131776654 \h  \* MERGEFORMAT </w:instrText>
      </w:r>
      <w:r w:rsidRPr="00F152FC">
        <w:rPr>
          <w:rStyle w:val="Hyperlink-Internal"/>
        </w:rPr>
      </w:r>
      <w:r w:rsidRPr="00F152FC">
        <w:rPr>
          <w:rStyle w:val="Hyperlink-Internal"/>
        </w:rPr>
        <w:fldChar w:fldCharType="separate"/>
      </w:r>
      <w:r w:rsidRPr="00F152FC">
        <w:rPr>
          <w:rStyle w:val="Hyperlink-Internal"/>
        </w:rPr>
        <w:t>Figure 3.1</w:t>
      </w:r>
      <w:r w:rsidRPr="00F152FC">
        <w:rPr>
          <w:rStyle w:val="Hyperlink-Internal"/>
        </w:rPr>
        <w:fldChar w:fldCharType="end"/>
      </w:r>
      <w:r w:rsidRPr="00F152FC">
        <w:t>).</w:t>
      </w:r>
    </w:p>
    <w:p w14:paraId="25EFB944" w14:textId="6F6DC2E4" w:rsidR="00E75083" w:rsidRPr="00F152FC" w:rsidRDefault="00E75083" w:rsidP="008F4DC8">
      <w:pPr>
        <w:pStyle w:val="Caption"/>
      </w:pPr>
      <w:bookmarkStart w:id="150" w:name="_Ref131776654"/>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3</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w:t>
      </w:r>
      <w:r w:rsidRPr="00F152FC">
        <w:rPr>
          <w:rStyle w:val="BlueNumFig"/>
        </w:rPr>
        <w:fldChar w:fldCharType="end"/>
      </w:r>
      <w:bookmarkEnd w:id="150"/>
      <w:r w:rsidR="003640E9" w:rsidRPr="00F152FC">
        <w:t> </w:t>
      </w:r>
      <w:r w:rsidRPr="00F152FC">
        <w:t>Screenshot of a lengthy image description that requires editing, with only part of the text visible</w:t>
      </w:r>
    </w:p>
    <w:p w14:paraId="78A3205E" w14:textId="77777777" w:rsidR="00E75083" w:rsidRPr="00F152FC" w:rsidRDefault="00E75083" w:rsidP="00E75083">
      <w:pPr>
        <w:pStyle w:val="Figureparacentre"/>
        <w:rPr>
          <w:lang w:eastAsia="en-GB"/>
        </w:rPr>
      </w:pPr>
      <w:r w:rsidRPr="00F152FC">
        <w:rPr>
          <w:noProof/>
        </w:rPr>
        <w:drawing>
          <wp:inline distT="0" distB="0" distL="0" distR="0" wp14:anchorId="58D85642" wp14:editId="073D9914">
            <wp:extent cx="3444875" cy="3855085"/>
            <wp:effectExtent l="12700" t="12700" r="9525" b="18415"/>
            <wp:docPr id="4" name="image1.png" descr="A screenshot of an image info tab within the Image Properties window. It shows only parts of the URL and alt text.  The alt text reads: &quot;Artwork featuring hand drawn tree trunks in the forest. A tree trunk&quot;. Below the alt text there are boxes for information about the image’s width, height, border, space and alignment on the left. These are empty. A preview of the image is on the right."/>
            <wp:cNvGraphicFramePr/>
            <a:graphic xmlns:a="http://schemas.openxmlformats.org/drawingml/2006/main">
              <a:graphicData uri="http://schemas.openxmlformats.org/drawingml/2006/picture">
                <pic:pic xmlns:pic="http://schemas.openxmlformats.org/drawingml/2006/picture">
                  <pic:nvPicPr>
                    <pic:cNvPr id="4" name="image1.png" descr="A screenshot of an image info tab within the Image Properties window. It shows only parts of the URL and alt text.  The alt text reads: &quot;Artwork featuring hand drawn tree trunks in the forest. A tree trunk&quot;. Below the alt text there are boxes for information about the image’s width, height, border, space and alignment on the left. These are empty. A preview of the image is on the right."/>
                    <pic:cNvPicPr preferRelativeResize="0"/>
                  </pic:nvPicPr>
                  <pic:blipFill>
                    <a:blip r:embed="rId163" cstate="print">
                      <a:extLst>
                        <a:ext uri="{28A0092B-C50C-407E-A947-70E740481C1C}">
                          <a14:useLocalDpi xmlns:a14="http://schemas.microsoft.com/office/drawing/2010/main" val="0"/>
                        </a:ext>
                      </a:extLst>
                    </a:blip>
                    <a:srcRect/>
                    <a:stretch>
                      <a:fillRect/>
                    </a:stretch>
                  </pic:blipFill>
                  <pic:spPr>
                    <a:xfrm>
                      <a:off x="0" y="0"/>
                      <a:ext cx="3444875" cy="3855085"/>
                    </a:xfrm>
                    <a:prstGeom prst="rect">
                      <a:avLst/>
                    </a:prstGeom>
                    <a:solidFill>
                      <a:schemeClr val="bg1"/>
                    </a:solidFill>
                    <a:ln w="12700" cmpd="sng">
                      <a:solidFill>
                        <a:schemeClr val="accent5">
                          <a:lumMod val="60000"/>
                          <a:lumOff val="40000"/>
                        </a:schemeClr>
                      </a:solidFill>
                    </a:ln>
                  </pic:spPr>
                </pic:pic>
              </a:graphicData>
            </a:graphic>
          </wp:inline>
        </w:drawing>
      </w:r>
    </w:p>
    <w:p w14:paraId="251DBEF8" w14:textId="77777777" w:rsidR="00E75083" w:rsidRPr="00F152FC" w:rsidRDefault="00E75083" w:rsidP="00E75083">
      <w:pPr>
        <w:pStyle w:val="Source"/>
      </w:pPr>
      <w:r w:rsidRPr="00F152FC">
        <w:rPr>
          <w:rStyle w:val="BlueNumFig"/>
        </w:rPr>
        <w:t>Source</w:t>
      </w:r>
      <w:r w:rsidRPr="00F152FC">
        <w:t xml:space="preserve">: </w:t>
      </w:r>
      <w:proofErr w:type="spellStart"/>
      <w:r w:rsidRPr="00F152FC">
        <w:t>IGP:Digital</w:t>
      </w:r>
      <w:proofErr w:type="spellEnd"/>
      <w:r w:rsidRPr="00F152FC">
        <w:t xml:space="preserve"> Publisher, </w:t>
      </w:r>
      <w:hyperlink r:id="rId164">
        <w:proofErr w:type="spellStart"/>
        <w:r w:rsidRPr="00F152FC">
          <w:rPr>
            <w:rStyle w:val="Hyperlink"/>
          </w:rPr>
          <w:t>Infogrid</w:t>
        </w:r>
        <w:proofErr w:type="spellEnd"/>
        <w:r w:rsidRPr="00F152FC">
          <w:rPr>
            <w:rStyle w:val="Hyperlink"/>
          </w:rPr>
          <w:t xml:space="preserve"> Pacific</w:t>
        </w:r>
      </w:hyperlink>
      <w:r w:rsidRPr="00F152FC">
        <w:t xml:space="preserve">. </w:t>
      </w:r>
    </w:p>
    <w:p w14:paraId="0133FDA6" w14:textId="77777777" w:rsidR="00E75083" w:rsidRPr="00F152FC" w:rsidRDefault="00E75083" w:rsidP="00E75083">
      <w:pPr>
        <w:pStyle w:val="Paragraph"/>
      </w:pPr>
      <w:r w:rsidRPr="00F152FC">
        <w:t xml:space="preserve">Authors, picture editors, development editors and/or production editors may also find it useful to factor in how easy or difficult it will be to write the image descriptions for photographs when selecting images from photo libraries. Photos that are uncluttered, focusing on the key elements of the topic </w:t>
      </w:r>
      <w:proofErr w:type="gramStart"/>
      <w:r w:rsidRPr="00F152FC">
        <w:t>being illustrated</w:t>
      </w:r>
      <w:proofErr w:type="gramEnd"/>
      <w:r w:rsidRPr="00F152FC">
        <w:t xml:space="preserve"> with as few extraneous details as possible, make the work of the image-description writer easier. They can also be the best choice for all readers, including those without disability, as uncluttered photos often illustrate the subject more clearly than a busier image would do.</w:t>
      </w:r>
    </w:p>
    <w:p w14:paraId="42967CB5" w14:textId="77777777" w:rsidR="00E75083" w:rsidRPr="00F152FC" w:rsidRDefault="00E75083" w:rsidP="00E75083">
      <w:pPr>
        <w:pStyle w:val="Heading3"/>
      </w:pPr>
      <w:bookmarkStart w:id="151" w:name="_heading=h.ck51e9zaj472" w:colFirst="0" w:colLast="0"/>
      <w:bookmarkStart w:id="152" w:name="_Toc218497602"/>
      <w:bookmarkStart w:id="153" w:name="_Toc231279033"/>
      <w:bookmarkEnd w:id="151"/>
      <w:r w:rsidRPr="00F152FC">
        <w:t>Technical requirements</w:t>
      </w:r>
      <w:bookmarkEnd w:id="152"/>
      <w:bookmarkEnd w:id="153"/>
    </w:p>
    <w:p w14:paraId="223AF676" w14:textId="1189EA79" w:rsidR="00E75083" w:rsidRPr="00F152FC" w:rsidRDefault="00E75083" w:rsidP="00E75083">
      <w:r w:rsidRPr="00F152FC">
        <w:t xml:space="preserve">The digital team should attend to the technical needs of accessibility (refer to Chapter 12, </w:t>
      </w:r>
      <w:r w:rsidRPr="00F152FC">
        <w:rPr>
          <w:rStyle w:val="Hyperlink-Internal"/>
          <w:highlight w:val="yellow"/>
        </w:rPr>
        <w:fldChar w:fldCharType="begin"/>
      </w:r>
      <w:r w:rsidRPr="00F152FC">
        <w:rPr>
          <w:rStyle w:val="Hyperlink-Internal"/>
        </w:rPr>
        <w:instrText xml:space="preserve"> REF _Ref131769977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Digital formats</w:t>
      </w:r>
      <w:r w:rsidRPr="00F152FC">
        <w:rPr>
          <w:rStyle w:val="Hyperlink-Internal"/>
          <w:highlight w:val="yellow"/>
        </w:rPr>
        <w:fldChar w:fldCharType="end"/>
      </w:r>
      <w:r w:rsidRPr="00F152FC">
        <w:t xml:space="preserve">). This includes creating well-structured EPUB files that make use of the accessibility features on offer, including accessibility metadata and </w:t>
      </w:r>
      <w:r w:rsidRPr="00F152FC">
        <w:lastRenderedPageBreak/>
        <w:t xml:space="preserve">uploading metadata for the sales team to work with, and testing the files (refer to Chapter 14, </w:t>
      </w:r>
      <w:r w:rsidRPr="00F152FC">
        <w:rPr>
          <w:rStyle w:val="Hyperlink-Internal"/>
          <w:highlight w:val="yellow"/>
        </w:rPr>
        <w:fldChar w:fldCharType="begin"/>
      </w:r>
      <w:r w:rsidRPr="00F152FC">
        <w:rPr>
          <w:rStyle w:val="Hyperlink-Internal"/>
        </w:rPr>
        <w:instrText xml:space="preserve"> REF _Ref131770355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Quality assurance: reviewing and testing</w:t>
      </w:r>
      <w:r w:rsidRPr="00F152FC">
        <w:rPr>
          <w:rStyle w:val="Hyperlink-Internal"/>
          <w:highlight w:val="yellow"/>
        </w:rPr>
        <w:fldChar w:fldCharType="end"/>
      </w:r>
      <w:r w:rsidRPr="00F152FC">
        <w:t xml:space="preserve">). </w:t>
      </w:r>
    </w:p>
    <w:p w14:paraId="4B0DCF7A" w14:textId="382CF5A6" w:rsidR="00E75083" w:rsidRPr="00F152FC" w:rsidRDefault="00E75083" w:rsidP="00E75083">
      <w:pPr>
        <w:pStyle w:val="Heading3"/>
      </w:pPr>
      <w:bookmarkStart w:id="154" w:name="_heading=h.50p2dplrqu2y" w:colFirst="0" w:colLast="0"/>
      <w:bookmarkStart w:id="155" w:name="_Toc218497603"/>
      <w:bookmarkStart w:id="156" w:name="_Toc231279034"/>
      <w:bookmarkEnd w:id="154"/>
      <w:r w:rsidRPr="00F152FC">
        <w:t xml:space="preserve">Supporting alternative-format </w:t>
      </w:r>
      <w:bookmarkEnd w:id="155"/>
      <w:r w:rsidR="00FC1CC4" w:rsidRPr="00F152FC">
        <w:t>producers</w:t>
      </w:r>
      <w:bookmarkEnd w:id="156"/>
    </w:p>
    <w:p w14:paraId="6BDD6784" w14:textId="720703C0" w:rsidR="00E75083" w:rsidRPr="00F152FC" w:rsidRDefault="00E75083" w:rsidP="00E75083">
      <w:r w:rsidRPr="00F152FC">
        <w:t xml:space="preserve">Rights managers should ensure that alternative-format </w:t>
      </w:r>
      <w:r w:rsidR="00515667" w:rsidRPr="00F152FC">
        <w:t xml:space="preserve">producers </w:t>
      </w:r>
      <w:r w:rsidRPr="00F152FC">
        <w:t xml:space="preserve">can easily find out whom in their organisation to contact and the process for requesting content. </w:t>
      </w:r>
    </w:p>
    <w:p w14:paraId="27D917E2" w14:textId="1227CEA5" w:rsidR="00E75083" w:rsidRPr="00F152FC" w:rsidRDefault="00E75083" w:rsidP="00E75083">
      <w:pPr>
        <w:pStyle w:val="Paragraph"/>
      </w:pPr>
      <w:r w:rsidRPr="00F152FC">
        <w:t xml:space="preserve">Supply content as soon as possible after the request has </w:t>
      </w:r>
      <w:proofErr w:type="gramStart"/>
      <w:r w:rsidRPr="00F152FC">
        <w:t>been received</w:t>
      </w:r>
      <w:proofErr w:type="gramEnd"/>
      <w:r w:rsidRPr="00F152FC">
        <w:t xml:space="preserve">, and in an appropriate format (MS Word, Adobe InDesign or EPUB rather than a PDF). This is particularly important for educational texts (refer to Chapter 2, </w:t>
      </w:r>
      <w:r w:rsidRPr="00F152FC">
        <w:rPr>
          <w:rStyle w:val="Hyperlink-Internal"/>
        </w:rPr>
        <w:fldChar w:fldCharType="begin"/>
      </w:r>
      <w:r w:rsidRPr="00F152FC">
        <w:rPr>
          <w:rStyle w:val="Hyperlink-Internal"/>
        </w:rPr>
        <w:instrText xml:space="preserve"> REF _Ref131338309 \h  \* MERGEFORMAT </w:instrText>
      </w:r>
      <w:r w:rsidRPr="00F152FC">
        <w:rPr>
          <w:rStyle w:val="Hyperlink-Internal"/>
        </w:rPr>
      </w:r>
      <w:r w:rsidRPr="00F152FC">
        <w:rPr>
          <w:rStyle w:val="Hyperlink-Internal"/>
        </w:rPr>
        <w:fldChar w:fldCharType="separate"/>
      </w:r>
      <w:r w:rsidRPr="00F152FC">
        <w:rPr>
          <w:rStyle w:val="Hyperlink-Internal"/>
        </w:rPr>
        <w:t>Accessibility policies for publishers</w:t>
      </w:r>
      <w:r w:rsidRPr="00F152FC">
        <w:rPr>
          <w:rStyle w:val="Hyperlink-Internal"/>
        </w:rPr>
        <w:fldChar w:fldCharType="end"/>
      </w:r>
      <w:r w:rsidRPr="00F152FC">
        <w:t xml:space="preserve">). If the material </w:t>
      </w:r>
      <w:proofErr w:type="gramStart"/>
      <w:r w:rsidRPr="00F152FC">
        <w:t>is supplied</w:t>
      </w:r>
      <w:proofErr w:type="gramEnd"/>
      <w:r w:rsidRPr="00F152FC">
        <w:t xml:space="preserve"> too late or requires significant rekeying, students relying on it may not receive their accessible copy in time to complete their studies that semester. </w:t>
      </w:r>
    </w:p>
    <w:p w14:paraId="4E76065A" w14:textId="77777777" w:rsidR="00E75083" w:rsidRPr="00F152FC" w:rsidRDefault="00E75083" w:rsidP="00E75083">
      <w:pPr>
        <w:pStyle w:val="Heading2"/>
      </w:pPr>
      <w:bookmarkStart w:id="157" w:name="_Briefs_and_guidelines"/>
      <w:bookmarkStart w:id="158" w:name="_Ref131338840"/>
      <w:bookmarkStart w:id="159" w:name="_Toc218497604"/>
      <w:bookmarkStart w:id="160" w:name="_Toc231279035"/>
      <w:bookmarkEnd w:id="157"/>
      <w:r w:rsidRPr="00F152FC">
        <w:t>Briefs and guidelines</w:t>
      </w:r>
      <w:bookmarkEnd w:id="158"/>
      <w:bookmarkEnd w:id="159"/>
      <w:bookmarkEnd w:id="160"/>
    </w:p>
    <w:p w14:paraId="20DE8EF4" w14:textId="77777777" w:rsidR="00E75083" w:rsidRPr="00F152FC" w:rsidRDefault="00E75083" w:rsidP="00E75083">
      <w:r w:rsidRPr="00F152FC">
        <w:t xml:space="preserve">Providing appropriate guidelines and briefs for the authors and vendors involved in the project will help ensure best practice </w:t>
      </w:r>
      <w:proofErr w:type="gramStart"/>
      <w:r w:rsidRPr="00F152FC">
        <w:t>is followed</w:t>
      </w:r>
      <w:proofErr w:type="gramEnd"/>
      <w:r w:rsidRPr="00F152FC">
        <w:t xml:space="preserve"> throughout the publishing workflow. While the full details will </w:t>
      </w:r>
      <w:proofErr w:type="gramStart"/>
      <w:r w:rsidRPr="00F152FC">
        <w:t>be discussed</w:t>
      </w:r>
      <w:proofErr w:type="gramEnd"/>
      <w:r w:rsidRPr="00F152FC">
        <w:t xml:space="preserve"> in Part 2 (</w:t>
      </w:r>
      <w:r w:rsidRPr="00F152FC">
        <w:rPr>
          <w:rStyle w:val="Hyperlink-Internal"/>
          <w:highlight w:val="yellow"/>
        </w:rPr>
        <w:fldChar w:fldCharType="begin"/>
      </w:r>
      <w:r w:rsidRPr="00F152FC">
        <w:rPr>
          <w:rStyle w:val="Hyperlink-Internal"/>
        </w:rPr>
        <w:instrText xml:space="preserve"> REF _Ref131705838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Developing content</w:t>
      </w:r>
      <w:r w:rsidRPr="00F152FC">
        <w:rPr>
          <w:rStyle w:val="Hyperlink-Internal"/>
          <w:highlight w:val="yellow"/>
        </w:rPr>
        <w:fldChar w:fldCharType="end"/>
      </w:r>
      <w:r w:rsidRPr="00F152FC">
        <w:t>) and Part 3 (</w:t>
      </w:r>
      <w:r w:rsidRPr="00F152FC">
        <w:rPr>
          <w:rStyle w:val="Hyperlink-Internal"/>
          <w:highlight w:val="yellow"/>
        </w:rPr>
        <w:fldChar w:fldCharType="begin"/>
      </w:r>
      <w:r w:rsidRPr="00F152FC">
        <w:rPr>
          <w:rStyle w:val="Hyperlink-Internal"/>
        </w:rPr>
        <w:instrText xml:space="preserve"> REF _Ref131776377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Describing images and tables</w:t>
      </w:r>
      <w:r w:rsidRPr="00F152FC">
        <w:rPr>
          <w:rStyle w:val="Hyperlink-Internal"/>
          <w:highlight w:val="yellow"/>
        </w:rPr>
        <w:fldChar w:fldCharType="end"/>
      </w:r>
      <w:r w:rsidRPr="00F152FC">
        <w:t>), the following sections provide some general considerations for project briefs.</w:t>
      </w:r>
    </w:p>
    <w:p w14:paraId="151EDB78" w14:textId="77777777" w:rsidR="00E75083" w:rsidRPr="00F152FC" w:rsidRDefault="00E75083" w:rsidP="00E75083">
      <w:pPr>
        <w:pStyle w:val="Paragraph"/>
      </w:pPr>
      <w:r w:rsidRPr="00F152FC">
        <w:t>We suggest you use this guide to create cheat sheets and checklists that are specific to the needs of your own practice or organisation. Several chapters, including this one, contain lists of suggestions that you can adapt for this purpose.</w:t>
      </w:r>
    </w:p>
    <w:p w14:paraId="5BD6403E" w14:textId="77777777" w:rsidR="00E75083" w:rsidRPr="00F152FC" w:rsidRDefault="00E75083" w:rsidP="00E75083">
      <w:pPr>
        <w:pStyle w:val="Heading3"/>
      </w:pPr>
      <w:bookmarkStart w:id="161" w:name="_heading=h.m6mdcnjqstsb" w:colFirst="0" w:colLast="0"/>
      <w:bookmarkStart w:id="162" w:name="_Author_guidelines"/>
      <w:bookmarkStart w:id="163" w:name="_Ref131338786"/>
      <w:bookmarkStart w:id="164" w:name="_Toc218497605"/>
      <w:bookmarkStart w:id="165" w:name="_Toc231279036"/>
      <w:bookmarkEnd w:id="161"/>
      <w:bookmarkEnd w:id="162"/>
      <w:r w:rsidRPr="00F152FC">
        <w:t>Author guidelines</w:t>
      </w:r>
      <w:bookmarkEnd w:id="163"/>
      <w:bookmarkEnd w:id="164"/>
      <w:bookmarkEnd w:id="165"/>
    </w:p>
    <w:p w14:paraId="456B6676" w14:textId="1C2F4704" w:rsidR="00E75083" w:rsidRPr="00F152FC" w:rsidRDefault="00E75083" w:rsidP="00E75083">
      <w:r w:rsidRPr="00F152FC">
        <w:t xml:space="preserve">Authors are usually best placed to ensure that the language and descriptions used are suitable for the reading level of the audience and the objectives of the text. Guidelines for authors could outline the different needs of readers with print disability (refer to Chapter 1, </w:t>
      </w:r>
      <w:r w:rsidRPr="00F152FC">
        <w:rPr>
          <w:rStyle w:val="Hyperlink-Internal"/>
        </w:rPr>
        <w:fldChar w:fldCharType="begin"/>
      </w:r>
      <w:r w:rsidRPr="00F152FC">
        <w:rPr>
          <w:rStyle w:val="Hyperlink-Internal"/>
        </w:rPr>
        <w:instrText xml:space="preserve"> REF _Ref131333168 \h  \* MERGEFORMAT </w:instrText>
      </w:r>
      <w:r w:rsidRPr="00F152FC">
        <w:rPr>
          <w:rStyle w:val="Hyperlink-Internal"/>
        </w:rPr>
      </w:r>
      <w:r w:rsidRPr="00F152FC">
        <w:rPr>
          <w:rStyle w:val="Hyperlink-Internal"/>
        </w:rPr>
        <w:fldChar w:fldCharType="separate"/>
      </w:r>
      <w:r w:rsidRPr="00F152FC">
        <w:rPr>
          <w:rStyle w:val="Hyperlink-Internal"/>
        </w:rPr>
        <w:t>Know your audience</w:t>
      </w:r>
      <w:r w:rsidRPr="00F152FC">
        <w:rPr>
          <w:rStyle w:val="Hyperlink-Internal"/>
        </w:rPr>
        <w:fldChar w:fldCharType="end"/>
      </w:r>
      <w:r w:rsidRPr="00F152FC">
        <w:t xml:space="preserve">), as well as providing a checklist for how those issues could </w:t>
      </w:r>
      <w:proofErr w:type="gramStart"/>
      <w:r w:rsidRPr="00F152FC">
        <w:t>be addressed</w:t>
      </w:r>
      <w:proofErr w:type="gramEnd"/>
      <w:r w:rsidRPr="00F152FC">
        <w:t>. Instructions may include details such as:</w:t>
      </w:r>
    </w:p>
    <w:p w14:paraId="444691D6" w14:textId="5CC42B55" w:rsidR="00E75083" w:rsidRPr="00F152FC" w:rsidRDefault="00E75083" w:rsidP="00E75083">
      <w:pPr>
        <w:pStyle w:val="ListBullet"/>
        <w:tabs>
          <w:tab w:val="num" w:pos="720"/>
        </w:tabs>
        <w:ind w:left="737" w:hanging="283"/>
      </w:pPr>
      <w:r w:rsidRPr="00F152FC">
        <w:t xml:space="preserve">writing effective image descriptions (refer to Part 3, </w:t>
      </w:r>
      <w:r w:rsidRPr="00F152FC">
        <w:rPr>
          <w:rStyle w:val="Hyperlink-Internal"/>
          <w:highlight w:val="yellow"/>
        </w:rPr>
        <w:fldChar w:fldCharType="begin"/>
      </w:r>
      <w:r w:rsidRPr="00F152FC">
        <w:rPr>
          <w:rStyle w:val="Hyperlink-Internal"/>
        </w:rPr>
        <w:instrText xml:space="preserve"> REF _Ref131776377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Describing images and tables</w:t>
      </w:r>
      <w:r w:rsidRPr="00F152FC">
        <w:rPr>
          <w:rStyle w:val="Hyperlink-Internal"/>
          <w:highlight w:val="yellow"/>
        </w:rPr>
        <w:fldChar w:fldCharType="end"/>
      </w:r>
      <w:r w:rsidRPr="00F152FC">
        <w:t>)</w:t>
      </w:r>
    </w:p>
    <w:p w14:paraId="625597D5" w14:textId="19A8E419" w:rsidR="00E75083" w:rsidRPr="00F152FC" w:rsidRDefault="00E75083" w:rsidP="00E75083">
      <w:pPr>
        <w:pStyle w:val="ListBullet"/>
        <w:tabs>
          <w:tab w:val="num" w:pos="720"/>
        </w:tabs>
        <w:ind w:left="737" w:hanging="283"/>
      </w:pPr>
      <w:r w:rsidRPr="00F152FC">
        <w:t xml:space="preserve">using </w:t>
      </w:r>
      <w:r w:rsidR="00785973" w:rsidRPr="00F152FC">
        <w:t>Gen</w:t>
      </w:r>
      <w:r w:rsidRPr="00F152FC">
        <w:t xml:space="preserve">AI to draft image descriptions (refer to </w:t>
      </w:r>
      <w:r w:rsidRPr="00F152FC">
        <w:rPr>
          <w:rStyle w:val="Hyperlink-Internal"/>
        </w:rPr>
        <w:fldChar w:fldCharType="begin"/>
      </w:r>
      <w:r w:rsidRPr="00F152FC">
        <w:rPr>
          <w:rStyle w:val="Hyperlink-Internal"/>
        </w:rPr>
        <w:instrText xml:space="preserve"> REF _Ref215848255 \h  \* MERGEFORMAT </w:instrText>
      </w:r>
      <w:r w:rsidRPr="00F152FC">
        <w:rPr>
          <w:rStyle w:val="Hyperlink-Internal"/>
        </w:rPr>
      </w:r>
      <w:r w:rsidRPr="00F152FC">
        <w:rPr>
          <w:rStyle w:val="Hyperlink-Internal"/>
        </w:rPr>
        <w:fldChar w:fldCharType="separate"/>
      </w:r>
      <w:r w:rsidRPr="00F152FC">
        <w:rPr>
          <w:rStyle w:val="Hyperlink-Internal"/>
        </w:rPr>
        <w:t xml:space="preserve">Using </w:t>
      </w:r>
      <w:r w:rsidR="00785973" w:rsidRPr="00F152FC">
        <w:rPr>
          <w:rStyle w:val="Hyperlink-Internal"/>
        </w:rPr>
        <w:t>Gen</w:t>
      </w:r>
      <w:r w:rsidRPr="00F152FC">
        <w:rPr>
          <w:rStyle w:val="Hyperlink-Internal"/>
        </w:rPr>
        <w:t>AI to create alt text</w:t>
      </w:r>
      <w:r w:rsidRPr="00F152FC">
        <w:rPr>
          <w:rStyle w:val="Hyperlink-Internal"/>
        </w:rPr>
        <w:fldChar w:fldCharType="end"/>
      </w:r>
      <w:r w:rsidR="00785973" w:rsidRPr="00F152FC">
        <w:t xml:space="preserve"> in Chapter 9)</w:t>
      </w:r>
    </w:p>
    <w:p w14:paraId="08AE9F19" w14:textId="77777777" w:rsidR="00E75083" w:rsidRPr="00F152FC" w:rsidRDefault="00E75083" w:rsidP="00E75083">
      <w:pPr>
        <w:pStyle w:val="ListBullet"/>
        <w:tabs>
          <w:tab w:val="num" w:pos="720"/>
        </w:tabs>
        <w:ind w:left="737" w:hanging="283"/>
      </w:pPr>
      <w:r w:rsidRPr="00F152FC">
        <w:lastRenderedPageBreak/>
        <w:t>choosing appropriate illustrations</w:t>
      </w:r>
    </w:p>
    <w:p w14:paraId="2E1A37F5" w14:textId="3B867E93" w:rsidR="00E75083" w:rsidRPr="00F152FC" w:rsidRDefault="00E75083" w:rsidP="00E75083">
      <w:pPr>
        <w:pStyle w:val="ListBullet"/>
        <w:tabs>
          <w:tab w:val="num" w:pos="720"/>
        </w:tabs>
        <w:ind w:left="737" w:hanging="283"/>
      </w:pPr>
      <w:r w:rsidRPr="00F152FC">
        <w:rPr>
          <w:highlight w:val="white"/>
        </w:rPr>
        <w:t xml:space="preserve">using elements other than </w:t>
      </w:r>
      <w:r w:rsidRPr="00F152FC">
        <w:rPr>
          <w:rStyle w:val="Hyperlink-Internal"/>
        </w:rPr>
        <w:fldChar w:fldCharType="begin"/>
      </w:r>
      <w:r w:rsidRPr="00F152FC">
        <w:rPr>
          <w:rStyle w:val="Hyperlink-Internal"/>
        </w:rPr>
        <w:instrText xml:space="preserve"> REF _Ref131777032 \h  \* MERGEFORMAT </w:instrText>
      </w:r>
      <w:r w:rsidRPr="00F152FC">
        <w:rPr>
          <w:rStyle w:val="Hyperlink-Internal"/>
        </w:rPr>
      </w:r>
      <w:r w:rsidRPr="00F152FC">
        <w:rPr>
          <w:rStyle w:val="Hyperlink-Internal"/>
        </w:rPr>
        <w:fldChar w:fldCharType="separate"/>
      </w:r>
      <w:r w:rsidRPr="00F152FC">
        <w:rPr>
          <w:rStyle w:val="Hyperlink-Internal"/>
        </w:rPr>
        <w:t>colour</w:t>
      </w:r>
      <w:r w:rsidRPr="00F152FC">
        <w:rPr>
          <w:rStyle w:val="Hyperlink-Internal"/>
        </w:rPr>
        <w:fldChar w:fldCharType="end"/>
      </w:r>
      <w:r w:rsidRPr="00F152FC">
        <w:t xml:space="preserve"> t</w:t>
      </w:r>
      <w:r w:rsidRPr="00F152FC">
        <w:rPr>
          <w:highlight w:val="white"/>
        </w:rPr>
        <w:t xml:space="preserve">o distinguish parts of diagrams or important text (discussed in </w:t>
      </w:r>
      <w:r w:rsidRPr="00F152FC">
        <w:t>Chapter 11)</w:t>
      </w:r>
    </w:p>
    <w:p w14:paraId="3EE17C7C" w14:textId="77777777" w:rsidR="00E75083" w:rsidRPr="00F152FC" w:rsidRDefault="00E75083" w:rsidP="00E75083">
      <w:pPr>
        <w:pStyle w:val="ListBullet"/>
        <w:tabs>
          <w:tab w:val="num" w:pos="720"/>
        </w:tabs>
        <w:ind w:left="737" w:hanging="283"/>
      </w:pPr>
      <w:r w:rsidRPr="00F152FC">
        <w:t>writing meaningful captions</w:t>
      </w:r>
    </w:p>
    <w:p w14:paraId="6B7169A6" w14:textId="5EAD4E52" w:rsidR="00E75083" w:rsidRPr="00F152FC" w:rsidRDefault="00E75083" w:rsidP="00E75083">
      <w:pPr>
        <w:pStyle w:val="ListBullet"/>
        <w:tabs>
          <w:tab w:val="num" w:pos="720"/>
        </w:tabs>
        <w:ind w:left="737" w:hanging="283"/>
      </w:pPr>
      <w:r w:rsidRPr="00F152FC">
        <w:t xml:space="preserve">creating </w:t>
      </w:r>
      <w:r w:rsidRPr="00F152FC">
        <w:rPr>
          <w:rStyle w:val="Hyperlink-Internal"/>
          <w:highlight w:val="yellow"/>
        </w:rPr>
        <w:fldChar w:fldCharType="begin"/>
      </w:r>
      <w:r w:rsidRPr="00F152FC">
        <w:rPr>
          <w:rStyle w:val="Hyperlink-Internal"/>
          <w:highlight w:val="yellow"/>
        </w:rPr>
        <w:instrText xml:space="preserve"> REF _Ref131777084 \h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hierarchies</w:t>
      </w:r>
      <w:r w:rsidRPr="00F152FC">
        <w:rPr>
          <w:rStyle w:val="Hyperlink-Internal"/>
          <w:highlight w:val="yellow"/>
        </w:rPr>
        <w:fldChar w:fldCharType="end"/>
      </w:r>
      <w:r w:rsidRPr="00F152FC">
        <w:t xml:space="preserve"> </w:t>
      </w:r>
      <w:r w:rsidRPr="00F152FC">
        <w:rPr>
          <w:highlight w:val="white"/>
        </w:rPr>
        <w:t>(Chapter</w:t>
      </w:r>
      <w:r w:rsidRPr="00F152FC">
        <w:t> 4)</w:t>
      </w:r>
    </w:p>
    <w:p w14:paraId="78EF05E1" w14:textId="57A09EEF" w:rsidR="00E75083" w:rsidRPr="00F152FC" w:rsidRDefault="00E75083" w:rsidP="00E75083">
      <w:pPr>
        <w:pStyle w:val="ListBullet"/>
        <w:tabs>
          <w:tab w:val="num" w:pos="720"/>
        </w:tabs>
        <w:ind w:left="737" w:hanging="283"/>
      </w:pPr>
      <w:r w:rsidRPr="00F152FC">
        <w:rPr>
          <w:highlight w:val="white"/>
        </w:rPr>
        <w:t xml:space="preserve">the correct use </w:t>
      </w:r>
      <w:r w:rsidRPr="00F152FC">
        <w:t xml:space="preserve">of </w:t>
      </w:r>
      <w:r w:rsidRPr="00F152FC">
        <w:rPr>
          <w:rStyle w:val="Hyperlink-Internal"/>
        </w:rPr>
        <w:fldChar w:fldCharType="begin"/>
      </w:r>
      <w:r w:rsidRPr="00F152FC">
        <w:rPr>
          <w:rStyle w:val="Hyperlink-Internal"/>
        </w:rPr>
        <w:instrText xml:space="preserve"> REF _Ref131777180 \h  \* MERGEFORMAT </w:instrText>
      </w:r>
      <w:r w:rsidRPr="00F152FC">
        <w:rPr>
          <w:rStyle w:val="Hyperlink-Internal"/>
        </w:rPr>
      </w:r>
      <w:r w:rsidRPr="00F152FC">
        <w:rPr>
          <w:rStyle w:val="Hyperlink-Internal"/>
        </w:rPr>
        <w:fldChar w:fldCharType="separate"/>
      </w:r>
      <w:r w:rsidRPr="00F152FC">
        <w:rPr>
          <w:rStyle w:val="Hyperlink-Internal"/>
        </w:rPr>
        <w:t>bold and italics</w:t>
      </w:r>
      <w:r w:rsidRPr="00F152FC">
        <w:rPr>
          <w:rStyle w:val="Hyperlink-Internal"/>
        </w:rPr>
        <w:fldChar w:fldCharType="end"/>
      </w:r>
      <w:r w:rsidRPr="00F152FC">
        <w:t xml:space="preserve"> </w:t>
      </w:r>
      <w:r w:rsidRPr="00F152FC">
        <w:rPr>
          <w:highlight w:val="white"/>
        </w:rPr>
        <w:t>(Chapter</w:t>
      </w:r>
      <w:r w:rsidRPr="00F152FC">
        <w:t> 4).</w:t>
      </w:r>
    </w:p>
    <w:p w14:paraId="04C17D41" w14:textId="77777777" w:rsidR="00E75083" w:rsidRPr="00F152FC" w:rsidRDefault="00E75083" w:rsidP="00E75083">
      <w:pPr>
        <w:pStyle w:val="Heading3"/>
      </w:pPr>
      <w:bookmarkStart w:id="166" w:name="_heading=h.crcv0kyzz8u4" w:colFirst="0" w:colLast="0"/>
      <w:bookmarkStart w:id="167" w:name="_Toc218497606"/>
      <w:bookmarkStart w:id="168" w:name="_Toc231279037"/>
      <w:bookmarkEnd w:id="166"/>
      <w:r w:rsidRPr="00F152FC">
        <w:t>Writing image descriptions</w:t>
      </w:r>
      <w:bookmarkEnd w:id="167"/>
      <w:bookmarkEnd w:id="168"/>
    </w:p>
    <w:p w14:paraId="0DEEEB7A" w14:textId="77777777" w:rsidR="00E75083" w:rsidRPr="00F152FC" w:rsidRDefault="00E75083" w:rsidP="00E75083">
      <w:r w:rsidRPr="00F152FC">
        <w:t>Author guidelines and vendor briefs should provide information on what to include in image descriptions or author notes. Image descriptions may comprise alternative (alt) text only, or alternative text supplemented by a long description. Some general principles for a brief or checklist include:</w:t>
      </w:r>
    </w:p>
    <w:p w14:paraId="21CC5807" w14:textId="77777777" w:rsidR="00E75083" w:rsidRPr="00F152FC" w:rsidRDefault="00E75083" w:rsidP="00E75083">
      <w:pPr>
        <w:pStyle w:val="ListBullet"/>
        <w:tabs>
          <w:tab w:val="num" w:pos="720"/>
        </w:tabs>
        <w:ind w:left="737" w:hanging="283"/>
      </w:pPr>
      <w:r w:rsidRPr="00F152FC">
        <w:t>Assess images as to whether they may be purely decorative.</w:t>
      </w:r>
    </w:p>
    <w:p w14:paraId="3759BA91" w14:textId="77777777" w:rsidR="00E75083" w:rsidRPr="00F152FC" w:rsidRDefault="00E75083" w:rsidP="00E75083">
      <w:pPr>
        <w:pStyle w:val="ListBullet"/>
        <w:tabs>
          <w:tab w:val="num" w:pos="720"/>
        </w:tabs>
        <w:ind w:left="737" w:hanging="283"/>
      </w:pPr>
      <w:r w:rsidRPr="00F152FC">
        <w:t>Make sure that the image description fits the context of the image within the body of the text.</w:t>
      </w:r>
    </w:p>
    <w:p w14:paraId="08572518" w14:textId="77777777" w:rsidR="00E75083" w:rsidRPr="00F152FC" w:rsidRDefault="00E75083" w:rsidP="00E75083">
      <w:pPr>
        <w:pStyle w:val="ListBullet"/>
        <w:tabs>
          <w:tab w:val="num" w:pos="720"/>
        </w:tabs>
        <w:ind w:left="737" w:hanging="283"/>
      </w:pPr>
      <w:r w:rsidRPr="00F152FC">
        <w:t>Do not repeat material from the heading or caption, or from the alt text in the long description.</w:t>
      </w:r>
    </w:p>
    <w:p w14:paraId="1236CA16" w14:textId="77777777" w:rsidR="00E75083" w:rsidRPr="00F152FC" w:rsidRDefault="00E75083" w:rsidP="00E75083">
      <w:pPr>
        <w:pStyle w:val="ListBullet"/>
        <w:tabs>
          <w:tab w:val="num" w:pos="720"/>
        </w:tabs>
        <w:ind w:left="737" w:hanging="283"/>
      </w:pPr>
      <w:r w:rsidRPr="00F152FC">
        <w:t>Structure the information in a logical order.</w:t>
      </w:r>
    </w:p>
    <w:p w14:paraId="5AF36297" w14:textId="77777777" w:rsidR="00E75083" w:rsidRPr="00F152FC" w:rsidRDefault="00E75083" w:rsidP="00E75083">
      <w:pPr>
        <w:pStyle w:val="ListBullet"/>
        <w:tabs>
          <w:tab w:val="num" w:pos="720"/>
        </w:tabs>
        <w:ind w:left="737" w:hanging="283"/>
      </w:pPr>
      <w:r w:rsidRPr="00F152FC">
        <w:t xml:space="preserve">Check that all the key information in the image </w:t>
      </w:r>
      <w:proofErr w:type="gramStart"/>
      <w:r w:rsidRPr="00F152FC">
        <w:t>is provided</w:t>
      </w:r>
      <w:proofErr w:type="gramEnd"/>
      <w:r w:rsidRPr="00F152FC">
        <w:t xml:space="preserve"> in the description.</w:t>
      </w:r>
    </w:p>
    <w:p w14:paraId="461A2853" w14:textId="77777777" w:rsidR="00E75083" w:rsidRPr="00F152FC" w:rsidRDefault="00E75083" w:rsidP="00E75083">
      <w:pPr>
        <w:pStyle w:val="ListBullet"/>
        <w:tabs>
          <w:tab w:val="num" w:pos="720"/>
        </w:tabs>
        <w:ind w:left="737" w:hanging="283"/>
      </w:pPr>
      <w:r w:rsidRPr="00F152FC">
        <w:t>Avoid using visual language.</w:t>
      </w:r>
    </w:p>
    <w:p w14:paraId="7489E073" w14:textId="77777777" w:rsidR="00E75083" w:rsidRPr="00F152FC" w:rsidRDefault="00E75083" w:rsidP="00E75083">
      <w:pPr>
        <w:pStyle w:val="ListBullet"/>
        <w:tabs>
          <w:tab w:val="num" w:pos="720"/>
        </w:tabs>
        <w:ind w:left="737" w:hanging="283"/>
      </w:pPr>
      <w:r w:rsidRPr="00F152FC">
        <w:t>Do not interpret or make assumptions about what is in the image.</w:t>
      </w:r>
    </w:p>
    <w:p w14:paraId="687495FC" w14:textId="77777777" w:rsidR="00E75083" w:rsidRPr="00F152FC" w:rsidRDefault="00E75083" w:rsidP="00E75083">
      <w:pPr>
        <w:pStyle w:val="ListBullet"/>
        <w:tabs>
          <w:tab w:val="num" w:pos="720"/>
        </w:tabs>
        <w:ind w:left="737" w:hanging="283"/>
      </w:pPr>
      <w:r w:rsidRPr="00F152FC">
        <w:t xml:space="preserve">Ensure any questions relating to the image can </w:t>
      </w:r>
      <w:proofErr w:type="gramStart"/>
      <w:r w:rsidRPr="00F152FC">
        <w:t>be answered</w:t>
      </w:r>
      <w:proofErr w:type="gramEnd"/>
      <w:r w:rsidRPr="00F152FC">
        <w:t xml:space="preserve"> appropriately from the image description alone.</w:t>
      </w:r>
    </w:p>
    <w:p w14:paraId="5BAAC846" w14:textId="77777777" w:rsidR="00E75083" w:rsidRPr="00F152FC" w:rsidRDefault="00E75083" w:rsidP="00E75083">
      <w:pPr>
        <w:pStyle w:val="ListBullet"/>
        <w:tabs>
          <w:tab w:val="num" w:pos="720"/>
        </w:tabs>
        <w:ind w:left="737" w:hanging="283"/>
      </w:pPr>
      <w:r w:rsidRPr="00F152FC">
        <w:t xml:space="preserve">Check that any text in the image </w:t>
      </w:r>
      <w:proofErr w:type="gramStart"/>
      <w:r w:rsidRPr="00F152FC">
        <w:t>is included</w:t>
      </w:r>
      <w:proofErr w:type="gramEnd"/>
      <w:r w:rsidRPr="00F152FC">
        <w:t xml:space="preserve"> verbatim in the image description. </w:t>
      </w:r>
    </w:p>
    <w:p w14:paraId="41D21C91" w14:textId="38B168A5" w:rsidR="00E75083" w:rsidRPr="00F152FC" w:rsidRDefault="00E75083" w:rsidP="00E75083">
      <w:pPr>
        <w:pStyle w:val="ListBullet"/>
        <w:tabs>
          <w:tab w:val="num" w:pos="720"/>
        </w:tabs>
        <w:ind w:left="737" w:hanging="283"/>
      </w:pPr>
      <w:r w:rsidRPr="00F152FC">
        <w:t xml:space="preserve">Follow the spelling conventions used in the body of the text. While readers accessing the text by audio will not be aware of spelling, the image descriptions may also </w:t>
      </w:r>
      <w:proofErr w:type="gramStart"/>
      <w:r w:rsidRPr="00F152FC">
        <w:t>be accessed</w:t>
      </w:r>
      <w:proofErr w:type="gramEnd"/>
      <w:r w:rsidRPr="00F152FC">
        <w:t xml:space="preserve"> visually by some people, or by students using digital screen to braille software. Provide image-description writers with a copy of the publisher</w:t>
      </w:r>
      <w:r w:rsidR="00AD055D" w:rsidRPr="00F152FC">
        <w:t>’</w:t>
      </w:r>
      <w:r w:rsidRPr="00F152FC">
        <w:t>s house style, as well as the copy editor</w:t>
      </w:r>
      <w:r w:rsidR="00AD055D" w:rsidRPr="00F152FC">
        <w:t>’</w:t>
      </w:r>
      <w:r w:rsidRPr="00F152FC">
        <w:t>s style sheet where possible. You may like to develop a specific alt text style guide.</w:t>
      </w:r>
    </w:p>
    <w:p w14:paraId="349EB92C" w14:textId="47FE153C" w:rsidR="00E75083" w:rsidRPr="00F152FC" w:rsidRDefault="00E75083" w:rsidP="00E75083">
      <w:pPr>
        <w:pStyle w:val="Paragraph"/>
      </w:pPr>
      <w:r w:rsidRPr="00F152FC">
        <w:t>Refer to Part 3 (</w:t>
      </w:r>
      <w:r w:rsidRPr="00F152FC">
        <w:rPr>
          <w:rStyle w:val="Hyperlink-Internal"/>
        </w:rPr>
        <w:fldChar w:fldCharType="begin"/>
      </w:r>
      <w:r w:rsidRPr="00F152FC">
        <w:rPr>
          <w:rStyle w:val="Hyperlink-Internal"/>
        </w:rPr>
        <w:instrText xml:space="preserve"> REF _Ref131776377 \h  \* MERGEFORMAT </w:instrText>
      </w:r>
      <w:r w:rsidRPr="00F152FC">
        <w:rPr>
          <w:rStyle w:val="Hyperlink-Internal"/>
        </w:rPr>
      </w:r>
      <w:r w:rsidRPr="00F152FC">
        <w:rPr>
          <w:rStyle w:val="Hyperlink-Internal"/>
        </w:rPr>
        <w:fldChar w:fldCharType="separate"/>
      </w:r>
      <w:r w:rsidRPr="00F152FC">
        <w:rPr>
          <w:rStyle w:val="Hyperlink-Internal"/>
        </w:rPr>
        <w:t>Describing images and tables</w:t>
      </w:r>
      <w:r w:rsidRPr="00F152FC">
        <w:rPr>
          <w:rStyle w:val="Hyperlink-Internal"/>
        </w:rPr>
        <w:fldChar w:fldCharType="end"/>
      </w:r>
      <w:r w:rsidRPr="00F152FC">
        <w:t>) for further information.</w:t>
      </w:r>
    </w:p>
    <w:p w14:paraId="4832A64C" w14:textId="77777777" w:rsidR="00E75083" w:rsidRPr="00F152FC" w:rsidRDefault="00E75083" w:rsidP="00E75083">
      <w:pPr>
        <w:pStyle w:val="Heading3"/>
      </w:pPr>
      <w:bookmarkStart w:id="169" w:name="_heading=h.n2v5on4j3urg"/>
      <w:bookmarkStart w:id="170" w:name="_Toc218497607"/>
      <w:bookmarkStart w:id="171" w:name="_Toc231279038"/>
      <w:bookmarkEnd w:id="169"/>
      <w:r w:rsidRPr="00F152FC">
        <w:lastRenderedPageBreak/>
        <w:t>Editing briefs</w:t>
      </w:r>
      <w:bookmarkEnd w:id="170"/>
      <w:bookmarkEnd w:id="171"/>
    </w:p>
    <w:p w14:paraId="5A229F3A" w14:textId="77777777" w:rsidR="00E75083" w:rsidRPr="00F152FC" w:rsidRDefault="00E75083" w:rsidP="00E75083">
      <w:r w:rsidRPr="00F152FC">
        <w:t xml:space="preserve">Editors and proofreaders should also </w:t>
      </w:r>
      <w:proofErr w:type="gramStart"/>
      <w:r w:rsidRPr="00F152FC">
        <w:t>be briefed</w:t>
      </w:r>
      <w:proofErr w:type="gramEnd"/>
      <w:r w:rsidRPr="00F152FC">
        <w:t xml:space="preserve"> to check for accessibility issues during the copyediting and proofreading stages. The brief may include reviewing the manuscript and page proofs for:</w:t>
      </w:r>
    </w:p>
    <w:p w14:paraId="7D436A4E" w14:textId="77777777" w:rsidR="00E75083" w:rsidRPr="00F152FC" w:rsidRDefault="00E75083" w:rsidP="00E75083">
      <w:pPr>
        <w:pStyle w:val="ListBullet"/>
        <w:tabs>
          <w:tab w:val="num" w:pos="720"/>
        </w:tabs>
        <w:ind w:left="737" w:hanging="283"/>
      </w:pPr>
      <w:r w:rsidRPr="00F152FC">
        <w:t xml:space="preserve">problematic language and punctuation, such as terms that rely on visual interpretation (these should </w:t>
      </w:r>
      <w:proofErr w:type="gramStart"/>
      <w:r w:rsidRPr="00F152FC">
        <w:t>be listed</w:t>
      </w:r>
      <w:proofErr w:type="gramEnd"/>
      <w:r w:rsidRPr="00F152FC">
        <w:t xml:space="preserve"> in the house style sheet)</w:t>
      </w:r>
    </w:p>
    <w:p w14:paraId="1E52244E" w14:textId="21BB6D90" w:rsidR="00E75083" w:rsidRPr="00F152FC" w:rsidRDefault="00E75083" w:rsidP="00E75083">
      <w:pPr>
        <w:pStyle w:val="ListBullet"/>
        <w:tabs>
          <w:tab w:val="num" w:pos="720"/>
        </w:tabs>
        <w:ind w:left="737" w:hanging="283"/>
      </w:pPr>
      <w:r w:rsidRPr="00F152FC">
        <w:t>information that is missing, incomplete or misleading for readers who can</w:t>
      </w:r>
      <w:r w:rsidR="00AD055D" w:rsidRPr="00F152FC">
        <w:t>’</w:t>
      </w:r>
      <w:r w:rsidRPr="00F152FC">
        <w:t>t see the text</w:t>
      </w:r>
    </w:p>
    <w:p w14:paraId="50478273" w14:textId="307D4DA9" w:rsidR="00E75083" w:rsidRPr="00F152FC" w:rsidRDefault="00E75083" w:rsidP="00E75083">
      <w:pPr>
        <w:pStyle w:val="ListBullet"/>
        <w:tabs>
          <w:tab w:val="num" w:pos="720"/>
        </w:tabs>
        <w:ind w:left="737" w:hanging="283"/>
      </w:pPr>
      <w:r w:rsidRPr="00F152FC">
        <w:t xml:space="preserve">cross-references that rely on sight or sensory characteristics alone (for example, </w:t>
      </w:r>
      <w:r w:rsidR="00AD055D" w:rsidRPr="00F152FC">
        <w:t>“</w:t>
      </w:r>
      <w:r w:rsidRPr="00F152FC">
        <w:t>the image on the right</w:t>
      </w:r>
      <w:r w:rsidR="00AD055D" w:rsidRPr="00F152FC">
        <w:t>”</w:t>
      </w:r>
      <w:r w:rsidRPr="00F152FC">
        <w:t>; not only is this meaningless to someone who can</w:t>
      </w:r>
      <w:r w:rsidR="00AD055D" w:rsidRPr="00F152FC">
        <w:t>’</w:t>
      </w:r>
      <w:r w:rsidRPr="00F152FC">
        <w:t>t see the image, but the position of the image may change in different formats)</w:t>
      </w:r>
    </w:p>
    <w:p w14:paraId="626465DE" w14:textId="763A5FAE" w:rsidR="00E75083" w:rsidRPr="00F152FC" w:rsidRDefault="00E75083" w:rsidP="00E75083">
      <w:pPr>
        <w:pStyle w:val="ListBullet"/>
        <w:tabs>
          <w:tab w:val="num" w:pos="720"/>
        </w:tabs>
        <w:ind w:left="737" w:hanging="283"/>
      </w:pPr>
      <w:r w:rsidRPr="00F152FC">
        <w:t>headings that are not consecutive (for example, a heading level 4 under a heading level 2)</w:t>
      </w:r>
    </w:p>
    <w:p w14:paraId="40A4EBA9" w14:textId="2FE0A6F0" w:rsidR="00E75083" w:rsidRPr="00F152FC" w:rsidRDefault="00E75083" w:rsidP="00E75083">
      <w:pPr>
        <w:pStyle w:val="ListBullet"/>
        <w:tabs>
          <w:tab w:val="num" w:pos="720"/>
        </w:tabs>
        <w:ind w:left="737" w:hanging="283"/>
      </w:pPr>
      <w:r w:rsidRPr="00F152FC">
        <w:t xml:space="preserve">text or graphics that rely solely on colour to distinguish different elements (such as references to </w:t>
      </w:r>
      <w:r w:rsidR="00AD055D" w:rsidRPr="00F152FC">
        <w:t>“</w:t>
      </w:r>
      <w:r w:rsidRPr="00F152FC">
        <w:t>the blue and green lines</w:t>
      </w:r>
      <w:r w:rsidR="00AD055D" w:rsidRPr="00F152FC">
        <w:t>”</w:t>
      </w:r>
      <w:r w:rsidRPr="00F152FC">
        <w:t xml:space="preserve"> in a figure)</w:t>
      </w:r>
    </w:p>
    <w:p w14:paraId="11F18F75" w14:textId="77777777" w:rsidR="00E75083" w:rsidRPr="00F152FC" w:rsidRDefault="00E75083" w:rsidP="00E75083">
      <w:pPr>
        <w:pStyle w:val="ListBullet"/>
        <w:tabs>
          <w:tab w:val="num" w:pos="720"/>
        </w:tabs>
        <w:ind w:left="737" w:hanging="283"/>
      </w:pPr>
      <w:r w:rsidRPr="00F152FC">
        <w:t>global design or layout issues that may make reading difficult, such as typographic ligatures, poor colour contrast or the overuse of italics.</w:t>
      </w:r>
    </w:p>
    <w:p w14:paraId="7B1945E8" w14:textId="38757B71" w:rsidR="00E75083" w:rsidRPr="00F152FC" w:rsidRDefault="00E75083" w:rsidP="00E75083">
      <w:pPr>
        <w:pStyle w:val="Paragraph"/>
      </w:pPr>
      <w:r w:rsidRPr="00F152FC">
        <w:t>Refer to Part 2 (</w:t>
      </w:r>
      <w:r w:rsidRPr="00F152FC">
        <w:rPr>
          <w:rStyle w:val="Hyperlink-Internal"/>
          <w:highlight w:val="yellow"/>
        </w:rPr>
        <w:fldChar w:fldCharType="begin"/>
      </w:r>
      <w:r w:rsidRPr="00F152FC">
        <w:rPr>
          <w:rStyle w:val="Hyperlink-Internal"/>
          <w:highlight w:val="yellow"/>
        </w:rPr>
        <w:instrText xml:space="preserve"> REF _Ref131705838 \h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Developing content</w:t>
      </w:r>
      <w:r w:rsidRPr="00F152FC">
        <w:rPr>
          <w:rStyle w:val="Hyperlink-Internal"/>
          <w:highlight w:val="yellow"/>
        </w:rPr>
        <w:fldChar w:fldCharType="end"/>
      </w:r>
      <w:r w:rsidRPr="00F152FC">
        <w:t>) for further information.</w:t>
      </w:r>
    </w:p>
    <w:p w14:paraId="139BBD49" w14:textId="3247DF55" w:rsidR="00E75083" w:rsidRPr="00F152FC" w:rsidRDefault="00E75083" w:rsidP="00E75083">
      <w:pPr>
        <w:pStyle w:val="Paragraph"/>
      </w:pPr>
      <w:r w:rsidRPr="00F152FC">
        <w:t xml:space="preserve">If the editor or proofreader </w:t>
      </w:r>
      <w:proofErr w:type="gramStart"/>
      <w:r w:rsidRPr="00F152FC">
        <w:t>is expected</w:t>
      </w:r>
      <w:proofErr w:type="gramEnd"/>
      <w:r w:rsidRPr="00F152FC">
        <w:t xml:space="preserve"> to check the image descriptions, provide them with a checklist of what to look out for, as well as the context material and author notes. (A sample checklist </w:t>
      </w:r>
      <w:proofErr w:type="gramStart"/>
      <w:r w:rsidRPr="00F152FC">
        <w:t>is provided</w:t>
      </w:r>
      <w:proofErr w:type="gramEnd"/>
      <w:r w:rsidRPr="00F152FC">
        <w:t xml:space="preserve"> in Chapter 14, </w:t>
      </w:r>
      <w:r w:rsidRPr="00F152FC">
        <w:rPr>
          <w:rStyle w:val="Hyperlink-Internal"/>
          <w:highlight w:val="yellow"/>
        </w:rPr>
        <w:fldChar w:fldCharType="begin"/>
      </w:r>
      <w:r w:rsidRPr="00F152FC">
        <w:rPr>
          <w:rStyle w:val="Hyperlink-Internal"/>
        </w:rPr>
        <w:instrText xml:space="preserve"> REF _Ref131770355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Quality assurance: reviewing and testing</w:t>
      </w:r>
      <w:r w:rsidRPr="00F152FC">
        <w:rPr>
          <w:rStyle w:val="Hyperlink-Internal"/>
          <w:highlight w:val="yellow"/>
        </w:rPr>
        <w:fldChar w:fldCharType="end"/>
      </w:r>
      <w:r w:rsidRPr="00F152FC">
        <w:t>.) Include the scope of work in the brief too, such as instructions on when the editor should correct the descriptions provided and when they should send them back to the writer for reworking or additional information.</w:t>
      </w:r>
    </w:p>
    <w:p w14:paraId="58B9517D" w14:textId="77777777" w:rsidR="00E75083" w:rsidRPr="00F152FC" w:rsidRDefault="00E75083" w:rsidP="00E75083">
      <w:pPr>
        <w:pStyle w:val="Heading3"/>
      </w:pPr>
      <w:bookmarkStart w:id="172" w:name="_heading=h.2d4p14e0eklq" w:colFirst="0" w:colLast="0"/>
      <w:bookmarkStart w:id="173" w:name="_Toc218497608"/>
      <w:bookmarkStart w:id="174" w:name="_Toc231279039"/>
      <w:bookmarkEnd w:id="172"/>
      <w:r w:rsidRPr="00F152FC">
        <w:lastRenderedPageBreak/>
        <w:t>Indexing briefs</w:t>
      </w:r>
      <w:r w:rsidRPr="00F152FC">
        <w:rPr>
          <w:vertAlign w:val="superscript"/>
        </w:rPr>
        <w:footnoteReference w:id="2"/>
      </w:r>
      <w:bookmarkEnd w:id="173"/>
      <w:bookmarkEnd w:id="174"/>
    </w:p>
    <w:p w14:paraId="58781C8C" w14:textId="77777777" w:rsidR="00E75083" w:rsidRPr="00F152FC" w:rsidRDefault="00E75083" w:rsidP="00E75083">
      <w:pPr>
        <w:keepNext/>
      </w:pPr>
      <w:r w:rsidRPr="00F152FC">
        <w:t>Features that are important for all index users can be crucial for users with a print disability. Points to include in the brief for indexers include:</w:t>
      </w:r>
    </w:p>
    <w:p w14:paraId="12EC1588" w14:textId="77777777" w:rsidR="00E75083" w:rsidRPr="00F152FC" w:rsidRDefault="00E75083" w:rsidP="00E75083">
      <w:pPr>
        <w:pStyle w:val="ListBullet"/>
        <w:tabs>
          <w:tab w:val="num" w:pos="720"/>
        </w:tabs>
        <w:ind w:left="737" w:hanging="283"/>
      </w:pPr>
      <w:r w:rsidRPr="00F152FC">
        <w:t>Use language that is appropriate to both the book and the age group of the readers.</w:t>
      </w:r>
    </w:p>
    <w:p w14:paraId="0602C0C0" w14:textId="77777777" w:rsidR="00E75083" w:rsidRPr="00F152FC" w:rsidRDefault="00E75083" w:rsidP="00E75083">
      <w:pPr>
        <w:pStyle w:val="ListBullet"/>
        <w:tabs>
          <w:tab w:val="num" w:pos="720"/>
        </w:tabs>
        <w:ind w:left="737" w:hanging="283"/>
      </w:pPr>
      <w:r w:rsidRPr="00F152FC">
        <w:t xml:space="preserve">Create additional access points for readers who might approach the index in different ways, including the use of synonyms and alternative forms (unit/flat/apartment) and terms at different levels of specificity (penguin/emperor penguin). </w:t>
      </w:r>
    </w:p>
    <w:p w14:paraId="32A93E06" w14:textId="77777777" w:rsidR="00E75083" w:rsidRPr="00F152FC" w:rsidRDefault="00E75083" w:rsidP="00E75083">
      <w:pPr>
        <w:pStyle w:val="ListBullet"/>
        <w:tabs>
          <w:tab w:val="num" w:pos="720"/>
        </w:tabs>
        <w:ind w:left="737" w:hanging="283"/>
      </w:pPr>
      <w:r w:rsidRPr="00F152FC">
        <w:t xml:space="preserve">Use indented subheadings (where each subheading starts a new line) rather than run-on subheadings (where all the subheadings belonging to one term </w:t>
      </w:r>
      <w:proofErr w:type="gramStart"/>
      <w:r w:rsidRPr="00F152FC">
        <w:t>are run</w:t>
      </w:r>
      <w:proofErr w:type="gramEnd"/>
      <w:r w:rsidRPr="00F152FC">
        <w:t xml:space="preserve"> on together in a single paragraph). Indented headings are easier to follow.</w:t>
      </w:r>
    </w:p>
    <w:p w14:paraId="21BD2F78" w14:textId="0A4F9C92" w:rsidR="00E75083" w:rsidRPr="00F152FC" w:rsidRDefault="00E75083" w:rsidP="00E75083">
      <w:pPr>
        <w:pStyle w:val="ListBullet"/>
        <w:tabs>
          <w:tab w:val="num" w:pos="720"/>
        </w:tabs>
        <w:ind w:left="737" w:hanging="283"/>
      </w:pPr>
      <w:r w:rsidRPr="00F152FC">
        <w:t xml:space="preserve">Make index entries and subheadings as short as possible, to reduce the chance that they will turn over onto a new line. </w:t>
      </w:r>
    </w:p>
    <w:p w14:paraId="71D2C66A" w14:textId="77777777" w:rsidR="00E75083" w:rsidRPr="00F152FC" w:rsidRDefault="00E75083" w:rsidP="00E75083">
      <w:pPr>
        <w:pStyle w:val="ListBullet"/>
        <w:tabs>
          <w:tab w:val="num" w:pos="720"/>
        </w:tabs>
        <w:ind w:left="737" w:hanging="283"/>
      </w:pPr>
      <w:r w:rsidRPr="00F152FC">
        <w:t>Include additional structure in the index too if possible, such as linked letter groups – A, B, C and so on – that allow the user to move quickly through the index. (Letter headings are not crucial in print indexes, but they are in electronic indexes.)</w:t>
      </w:r>
    </w:p>
    <w:p w14:paraId="3E12B6B6" w14:textId="2A795BB7" w:rsidR="00E75083" w:rsidRPr="00F152FC" w:rsidRDefault="00E75083" w:rsidP="00E75083">
      <w:pPr>
        <w:pStyle w:val="ListBullet"/>
        <w:tabs>
          <w:tab w:val="num" w:pos="720"/>
        </w:tabs>
        <w:ind w:left="737" w:hanging="283"/>
      </w:pPr>
      <w:r w:rsidRPr="00F152FC">
        <w:t xml:space="preserve">Use semantic mark-up (stipulating what things are rather than how they look). For example, code a line as </w:t>
      </w:r>
      <w:r w:rsidR="00AD055D" w:rsidRPr="00F152FC">
        <w:t>“</w:t>
      </w:r>
      <w:r w:rsidRPr="00F152FC">
        <w:t>subheading</w:t>
      </w:r>
      <w:r w:rsidR="00AD055D" w:rsidRPr="00F152FC">
        <w:t>”</w:t>
      </w:r>
      <w:r w:rsidRPr="00F152FC">
        <w:t xml:space="preserve"> rather than marking it to </w:t>
      </w:r>
      <w:proofErr w:type="gramStart"/>
      <w:r w:rsidRPr="00F152FC">
        <w:t>be indented</w:t>
      </w:r>
      <w:proofErr w:type="gramEnd"/>
      <w:r w:rsidRPr="00F152FC">
        <w:t xml:space="preserve"> 3 spaces.</w:t>
      </w:r>
    </w:p>
    <w:p w14:paraId="6EF834AA" w14:textId="77777777" w:rsidR="00E75083" w:rsidRPr="00F152FC" w:rsidRDefault="00E75083" w:rsidP="00E75083">
      <w:pPr>
        <w:pStyle w:val="Heading3"/>
      </w:pPr>
      <w:bookmarkStart w:id="175" w:name="_heading=h.rxzy2vkwoi4m"/>
      <w:bookmarkStart w:id="176" w:name="_Toc218497609"/>
      <w:bookmarkStart w:id="177" w:name="_Toc231279040"/>
      <w:bookmarkEnd w:id="175"/>
      <w:r w:rsidRPr="00F152FC">
        <w:t>Design and typesetting briefs</w:t>
      </w:r>
      <w:bookmarkEnd w:id="176"/>
      <w:bookmarkEnd w:id="177"/>
    </w:p>
    <w:p w14:paraId="430941B6" w14:textId="77777777" w:rsidR="00E75083" w:rsidRPr="00F152FC" w:rsidRDefault="00E75083" w:rsidP="00E75083">
      <w:pPr>
        <w:keepNext/>
      </w:pPr>
      <w:r w:rsidRPr="00F152FC">
        <w:t>Points to include in the brief for designers and typesetters include:</w:t>
      </w:r>
    </w:p>
    <w:p w14:paraId="552AC8F2" w14:textId="77777777" w:rsidR="00E75083" w:rsidRPr="00F152FC" w:rsidRDefault="00E75083" w:rsidP="00E75083">
      <w:pPr>
        <w:pStyle w:val="ListBullet"/>
        <w:tabs>
          <w:tab w:val="num" w:pos="720"/>
        </w:tabs>
        <w:ind w:left="737" w:hanging="283"/>
      </w:pPr>
      <w:r w:rsidRPr="00F152FC">
        <w:t>Make sure the hierarchy of information in text and graphics is clear, especially in complex pieces, so that readers of varying abilities can identify the logical order easily. Good navigation is an essential element of an accessible reading experience.</w:t>
      </w:r>
    </w:p>
    <w:p w14:paraId="656BBFFB" w14:textId="77777777" w:rsidR="00E75083" w:rsidRPr="00F152FC" w:rsidRDefault="00E75083" w:rsidP="00E75083">
      <w:pPr>
        <w:pStyle w:val="ListBullet"/>
        <w:tabs>
          <w:tab w:val="num" w:pos="720"/>
        </w:tabs>
        <w:ind w:left="737" w:hanging="283"/>
      </w:pPr>
      <w:r w:rsidRPr="00F152FC">
        <w:lastRenderedPageBreak/>
        <w:t xml:space="preserve">Avoid complicated or decorative fonts, including italics in headings and quotes. </w:t>
      </w:r>
    </w:p>
    <w:p w14:paraId="71B0F8BE" w14:textId="77777777" w:rsidR="00E75083" w:rsidRPr="00F152FC" w:rsidRDefault="00E75083" w:rsidP="00E75083">
      <w:pPr>
        <w:pStyle w:val="ListBullet"/>
        <w:tabs>
          <w:tab w:val="num" w:pos="720"/>
        </w:tabs>
        <w:ind w:left="737" w:hanging="283"/>
      </w:pPr>
      <w:r w:rsidRPr="00F152FC">
        <w:t xml:space="preserve">If a font has ligature options, make sure these </w:t>
      </w:r>
      <w:proofErr w:type="gramStart"/>
      <w:r w:rsidRPr="00F152FC">
        <w:t>are turned</w:t>
      </w:r>
      <w:proofErr w:type="gramEnd"/>
      <w:r w:rsidRPr="00F152FC">
        <w:t xml:space="preserve"> off. </w:t>
      </w:r>
    </w:p>
    <w:p w14:paraId="2D4374D4" w14:textId="77777777" w:rsidR="00E75083" w:rsidRPr="00F152FC" w:rsidRDefault="00E75083" w:rsidP="00E75083">
      <w:pPr>
        <w:pStyle w:val="ListBullet"/>
        <w:tabs>
          <w:tab w:val="num" w:pos="720"/>
        </w:tabs>
        <w:ind w:left="737" w:hanging="283"/>
      </w:pPr>
      <w:r w:rsidRPr="00F152FC">
        <w:t>Check that there is sufficient contrast between the font colour and the background.</w:t>
      </w:r>
    </w:p>
    <w:p w14:paraId="0FE5C0C3" w14:textId="43C995A6" w:rsidR="00E75083" w:rsidRPr="00F152FC" w:rsidRDefault="00E75083" w:rsidP="00E75083">
      <w:pPr>
        <w:pStyle w:val="ListBullet"/>
        <w:tabs>
          <w:tab w:val="num" w:pos="720"/>
        </w:tabs>
        <w:ind w:left="737" w:hanging="283"/>
      </w:pPr>
      <w:r w:rsidRPr="00F152FC">
        <w:t>Don</w:t>
      </w:r>
      <w:r w:rsidR="00AD055D" w:rsidRPr="00F152FC">
        <w:t>’</w:t>
      </w:r>
      <w:r w:rsidRPr="00F152FC">
        <w:t>t make the line spacing too tight.</w:t>
      </w:r>
    </w:p>
    <w:p w14:paraId="7C20A0D9" w14:textId="6A361D0E" w:rsidR="00E75083" w:rsidRPr="00F152FC" w:rsidRDefault="00E75083" w:rsidP="00E75083">
      <w:pPr>
        <w:pStyle w:val="ListBullet"/>
        <w:tabs>
          <w:tab w:val="num" w:pos="720"/>
        </w:tabs>
        <w:ind w:left="737" w:hanging="283"/>
      </w:pPr>
      <w:r w:rsidRPr="00F152FC">
        <w:t xml:space="preserve">Avoid placing text over </w:t>
      </w:r>
      <w:r w:rsidR="00AD055D" w:rsidRPr="00F152FC">
        <w:t>“</w:t>
      </w:r>
      <w:r w:rsidRPr="00F152FC">
        <w:t>busy</w:t>
      </w:r>
      <w:r w:rsidR="00AD055D" w:rsidRPr="00F152FC">
        <w:t>”</w:t>
      </w:r>
      <w:r w:rsidRPr="00F152FC">
        <w:t xml:space="preserve"> images. If it</w:t>
      </w:r>
      <w:r w:rsidR="00AD055D" w:rsidRPr="00F152FC">
        <w:t>’</w:t>
      </w:r>
      <w:r w:rsidRPr="00F152FC">
        <w:t xml:space="preserve">s necessary to do so, the text should </w:t>
      </w:r>
      <w:proofErr w:type="gramStart"/>
      <w:r w:rsidRPr="00F152FC">
        <w:t>be boxed</w:t>
      </w:r>
      <w:proofErr w:type="gramEnd"/>
      <w:r w:rsidRPr="00F152FC">
        <w:t xml:space="preserve"> and in black lettering over a white or light-coloured background.</w:t>
      </w:r>
    </w:p>
    <w:p w14:paraId="0AC7A4E3" w14:textId="4D66E80B" w:rsidR="00E75083" w:rsidRPr="00F152FC" w:rsidRDefault="00E75083" w:rsidP="00E75083">
      <w:pPr>
        <w:pStyle w:val="ListBullet"/>
        <w:tabs>
          <w:tab w:val="num" w:pos="720"/>
        </w:tabs>
        <w:ind w:left="737" w:hanging="283"/>
      </w:pPr>
      <w:r w:rsidRPr="00F152FC">
        <w:t xml:space="preserve">Set charts and graphs using colour-blindness friendly palettes. </w:t>
      </w:r>
      <w:r w:rsidR="00785973" w:rsidRPr="00F152FC">
        <w:t xml:space="preserve">Consider strategies </w:t>
      </w:r>
      <w:r w:rsidRPr="00F152FC">
        <w:t>such as labelling, keys and patterns, to make the data as easy to distinguish as possible.</w:t>
      </w:r>
    </w:p>
    <w:p w14:paraId="280D5C47" w14:textId="77777777" w:rsidR="00E75083" w:rsidRPr="00F152FC" w:rsidRDefault="00E75083" w:rsidP="00E75083">
      <w:pPr>
        <w:pStyle w:val="ListBullet"/>
        <w:tabs>
          <w:tab w:val="num" w:pos="720"/>
        </w:tabs>
        <w:ind w:left="737" w:hanging="283"/>
      </w:pPr>
      <w:r w:rsidRPr="00F152FC">
        <w:t>Avoid complicated background designs, to reduce distractions.</w:t>
      </w:r>
    </w:p>
    <w:p w14:paraId="2399D208" w14:textId="77777777" w:rsidR="00E75083" w:rsidRPr="00F152FC" w:rsidRDefault="00E75083" w:rsidP="00E75083">
      <w:pPr>
        <w:pStyle w:val="ListBullet"/>
        <w:tabs>
          <w:tab w:val="num" w:pos="720"/>
        </w:tabs>
        <w:ind w:left="737" w:hanging="283"/>
      </w:pPr>
      <w:r w:rsidRPr="00F152FC">
        <w:t xml:space="preserve">For digital texts, embed links to the index and a glossary of key terms. </w:t>
      </w:r>
    </w:p>
    <w:p w14:paraId="5F1B4642" w14:textId="77777777" w:rsidR="00E75083" w:rsidRPr="00F152FC" w:rsidRDefault="00E75083" w:rsidP="00E75083">
      <w:pPr>
        <w:pStyle w:val="ListBullet"/>
        <w:tabs>
          <w:tab w:val="num" w:pos="720"/>
        </w:tabs>
        <w:ind w:left="737" w:hanging="283"/>
      </w:pPr>
      <w:r w:rsidRPr="00F152FC">
        <w:t>Enable all the accessibility features of the format you are working in.</w:t>
      </w:r>
    </w:p>
    <w:p w14:paraId="34634B83" w14:textId="6109CDF0" w:rsidR="00E75083" w:rsidRPr="00F152FC" w:rsidRDefault="00E75083" w:rsidP="00E75083">
      <w:pPr>
        <w:pStyle w:val="Paragraph"/>
      </w:pPr>
      <w:r w:rsidRPr="00F152FC">
        <w:t xml:space="preserve">Refer to Chapter 11, </w:t>
      </w:r>
      <w:r w:rsidRPr="00F152FC">
        <w:rPr>
          <w:rStyle w:val="Hyperlink-Internal"/>
          <w:highlight w:val="yellow"/>
        </w:rPr>
        <w:fldChar w:fldCharType="begin"/>
      </w:r>
      <w:r w:rsidRPr="00F152FC">
        <w:rPr>
          <w:rStyle w:val="Hyperlink-Internal"/>
        </w:rPr>
        <w:instrText xml:space="preserve"> REF _Ref131765881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Design</w:t>
      </w:r>
      <w:r w:rsidRPr="00F152FC">
        <w:rPr>
          <w:rStyle w:val="Hyperlink-Internal"/>
          <w:highlight w:val="yellow"/>
        </w:rPr>
        <w:fldChar w:fldCharType="end"/>
      </w:r>
      <w:r w:rsidRPr="00F152FC">
        <w:rPr>
          <w:rStyle w:val="Hyperlink-Internal"/>
        </w:rPr>
        <w:t>,</w:t>
      </w:r>
      <w:r w:rsidRPr="00F152FC">
        <w:t xml:space="preserve"> and Chapter 12, </w:t>
      </w:r>
      <w:r w:rsidRPr="00F152FC">
        <w:rPr>
          <w:rStyle w:val="Hyperlink-Internal"/>
          <w:highlight w:val="yellow"/>
        </w:rPr>
        <w:fldChar w:fldCharType="begin"/>
      </w:r>
      <w:r w:rsidRPr="00F152FC">
        <w:rPr>
          <w:rStyle w:val="Hyperlink-Internal"/>
        </w:rPr>
        <w:instrText xml:space="preserve"> REF _Ref131769977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Digital formats</w:t>
      </w:r>
      <w:r w:rsidRPr="00F152FC">
        <w:rPr>
          <w:rStyle w:val="Hyperlink-Internal"/>
          <w:highlight w:val="yellow"/>
        </w:rPr>
        <w:fldChar w:fldCharType="end"/>
      </w:r>
      <w:r w:rsidRPr="00F152FC">
        <w:rPr>
          <w:rStyle w:val="Hyperlink-Internal"/>
        </w:rPr>
        <w:t>,</w:t>
      </w:r>
      <w:r w:rsidRPr="00F152FC">
        <w:t xml:space="preserve"> for further information.</w:t>
      </w:r>
    </w:p>
    <w:p w14:paraId="6054ABE4" w14:textId="77777777" w:rsidR="00E75083" w:rsidRPr="00F152FC" w:rsidRDefault="00E75083" w:rsidP="00E75083">
      <w:pPr>
        <w:pStyle w:val="Heading2"/>
      </w:pPr>
      <w:bookmarkStart w:id="178" w:name="_heading=h.24p72ghm3u8m" w:colFirst="0" w:colLast="0"/>
      <w:bookmarkStart w:id="179" w:name="_Toc218497610"/>
      <w:bookmarkStart w:id="180" w:name="_Toc231279041"/>
      <w:bookmarkEnd w:id="178"/>
      <w:r w:rsidRPr="00F152FC">
        <w:t>Production</w:t>
      </w:r>
      <w:bookmarkEnd w:id="179"/>
      <w:bookmarkEnd w:id="180"/>
      <w:r w:rsidRPr="00F152FC">
        <w:t xml:space="preserve"> </w:t>
      </w:r>
    </w:p>
    <w:p w14:paraId="2B5338B9" w14:textId="502E52CB" w:rsidR="00E75083" w:rsidRPr="00F152FC" w:rsidRDefault="00E75083" w:rsidP="00E75083">
      <w:r w:rsidRPr="00F152FC" w:rsidDel="00BC12F7">
        <w:t>No single format is universally accessible to all readers with print disabilit</w:t>
      </w:r>
      <w:r w:rsidRPr="00F152FC">
        <w:t>y</w:t>
      </w:r>
      <w:r w:rsidRPr="00F152FC" w:rsidDel="00BC12F7">
        <w:t xml:space="preserve"> or diverse access needs. However, reflowable EPUB</w:t>
      </w:r>
      <w:r w:rsidR="00C34E06" w:rsidRPr="00F152FC">
        <w:t xml:space="preserve"> </w:t>
      </w:r>
      <w:r w:rsidRPr="00F152FC" w:rsidDel="00BC12F7">
        <w:t xml:space="preserve">3 </w:t>
      </w:r>
      <w:proofErr w:type="gramStart"/>
      <w:r w:rsidRPr="00F152FC" w:rsidDel="00BC12F7">
        <w:t>is considered</w:t>
      </w:r>
      <w:proofErr w:type="gramEnd"/>
      <w:r w:rsidRPr="00F152FC" w:rsidDel="00BC12F7">
        <w:t xml:space="preserve"> the most accessible format</w:t>
      </w:r>
      <w:r w:rsidRPr="00F152FC">
        <w:t>. This is</w:t>
      </w:r>
      <w:r w:rsidRPr="00F152FC" w:rsidDel="00BC12F7">
        <w:t xml:space="preserve"> because its content can adapt to different screen sizes, support assistive technologies </w:t>
      </w:r>
      <w:r w:rsidRPr="00F152FC">
        <w:t>such as</w:t>
      </w:r>
      <w:r w:rsidRPr="00F152FC" w:rsidDel="00BC12F7">
        <w:t xml:space="preserve"> screen readers, and accommodate user preferences for font size, spacing and contrast. </w:t>
      </w:r>
    </w:p>
    <w:p w14:paraId="32B3E474" w14:textId="3C465DB6" w:rsidR="00E75083" w:rsidRPr="00F152FC" w:rsidRDefault="00E75083" w:rsidP="00E75083">
      <w:pPr>
        <w:pStyle w:val="Paragraph"/>
      </w:pPr>
      <w:r w:rsidRPr="00F152FC" w:rsidDel="00BC12F7">
        <w:t xml:space="preserve">Best practice requires </w:t>
      </w:r>
      <w:r w:rsidRPr="00F152FC">
        <w:t xml:space="preserve">using a format-neutral workflow and </w:t>
      </w:r>
      <w:r w:rsidRPr="00F152FC" w:rsidDel="00BC12F7">
        <w:t>providing content in multiple formats</w:t>
      </w:r>
      <w:r w:rsidRPr="00F152FC">
        <w:t>,</w:t>
      </w:r>
      <w:r w:rsidRPr="00F152FC" w:rsidDel="00BC12F7">
        <w:t xml:space="preserve"> </w:t>
      </w:r>
      <w:r w:rsidRPr="00F152FC">
        <w:t xml:space="preserve">which may </w:t>
      </w:r>
      <w:r w:rsidRPr="00F152FC" w:rsidDel="00BC12F7">
        <w:t>includ</w:t>
      </w:r>
      <w:r w:rsidRPr="00F152FC">
        <w:t xml:space="preserve">e </w:t>
      </w:r>
      <w:r w:rsidRPr="00F152FC" w:rsidDel="00BC12F7">
        <w:t>EPUB</w:t>
      </w:r>
      <w:r w:rsidR="00C34E06" w:rsidRPr="00F152FC">
        <w:t xml:space="preserve"> </w:t>
      </w:r>
      <w:r w:rsidRPr="00F152FC" w:rsidDel="00BC12F7">
        <w:t xml:space="preserve">3, </w:t>
      </w:r>
      <w:r w:rsidRPr="00F152FC">
        <w:t xml:space="preserve">PDF, </w:t>
      </w:r>
      <w:r w:rsidRPr="00F152FC" w:rsidDel="00BC12F7">
        <w:t>HTML, MS Word</w:t>
      </w:r>
      <w:r w:rsidR="00785973" w:rsidRPr="00F152FC">
        <w:t xml:space="preserve">, </w:t>
      </w:r>
      <w:r w:rsidRPr="00F152FC" w:rsidDel="00BC12F7">
        <w:t>print</w:t>
      </w:r>
      <w:r w:rsidR="00785973" w:rsidRPr="00F152FC">
        <w:t xml:space="preserve"> </w:t>
      </w:r>
      <w:r w:rsidR="00785973" w:rsidRPr="00F152FC">
        <w:rPr>
          <w:rFonts w:ascii="Adobe Clean DC" w:hAnsi="Adobe Clean DC" w:cs="Adobe Clean DC"/>
          <w:bCs w:val="0"/>
          <w:iCs w:val="0"/>
          <w:color w:val="000000"/>
          <w:sz w:val="3276"/>
          <w:szCs w:val="3276"/>
          <w14:ligatures w14:val="standardContextual"/>
        </w:rPr>
        <w:t xml:space="preserve"> </w:t>
      </w:r>
      <w:r w:rsidR="00785973" w:rsidRPr="00F152FC">
        <w:t>and audio.</w:t>
      </w:r>
      <w:r w:rsidRPr="00F152FC">
        <w:t xml:space="preserve"> This</w:t>
      </w:r>
      <w:r w:rsidRPr="00F152FC" w:rsidDel="00BC12F7">
        <w:t xml:space="preserve"> ensure</w:t>
      </w:r>
      <w:r w:rsidRPr="00F152FC">
        <w:t>s</w:t>
      </w:r>
      <w:r w:rsidRPr="00F152FC" w:rsidDel="00BC12F7">
        <w:t xml:space="preserve"> </w:t>
      </w:r>
      <w:r w:rsidRPr="00F152FC">
        <w:t>readers</w:t>
      </w:r>
      <w:r w:rsidRPr="00F152FC" w:rsidDel="00BC12F7">
        <w:t xml:space="preserve"> can access materials in the format that works best with their individual needs </w:t>
      </w:r>
      <w:r w:rsidRPr="00F152FC">
        <w:t xml:space="preserve">and </w:t>
      </w:r>
      <w:r w:rsidRPr="00F152FC" w:rsidDel="00BC12F7">
        <w:t>preferred reading technology</w:t>
      </w:r>
      <w:r w:rsidRPr="00F152FC">
        <w:t>.</w:t>
      </w:r>
    </w:p>
    <w:p w14:paraId="3A50086A" w14:textId="77777777" w:rsidR="00E75083" w:rsidRPr="00F152FC" w:rsidRDefault="00E75083" w:rsidP="00E75083">
      <w:pPr>
        <w:pStyle w:val="Heading3"/>
      </w:pPr>
      <w:bookmarkStart w:id="181" w:name="_Toc218497611"/>
      <w:bookmarkStart w:id="182" w:name="_Toc231279042"/>
      <w:r w:rsidRPr="00F152FC">
        <w:lastRenderedPageBreak/>
        <w:t>Types of workflows</w:t>
      </w:r>
      <w:bookmarkEnd w:id="181"/>
      <w:bookmarkEnd w:id="182"/>
    </w:p>
    <w:p w14:paraId="2B5F8EEB" w14:textId="6A8FCD75" w:rsidR="00E75083" w:rsidRPr="00F152FC" w:rsidRDefault="00E75083" w:rsidP="00E75083">
      <w:pPr>
        <w:keepNext/>
      </w:pPr>
      <w:r w:rsidRPr="00F152FC">
        <w:t>Publishers use 3 types of workflows to release publications in multiple formats:</w:t>
      </w:r>
    </w:p>
    <w:p w14:paraId="0BFAA0FF" w14:textId="77777777" w:rsidR="00E75083" w:rsidRPr="00F152FC" w:rsidRDefault="00E75083" w:rsidP="003A314F">
      <w:pPr>
        <w:pStyle w:val="ListNumber2"/>
      </w:pPr>
      <w:r w:rsidRPr="00F152FC">
        <w:t xml:space="preserve">In a print-first workflow, the files for the print edition of a book </w:t>
      </w:r>
      <w:proofErr w:type="gramStart"/>
      <w:r w:rsidRPr="00F152FC">
        <w:t>are created</w:t>
      </w:r>
      <w:proofErr w:type="gramEnd"/>
      <w:r w:rsidRPr="00F152FC">
        <w:t xml:space="preserve"> first. The print source file </w:t>
      </w:r>
      <w:proofErr w:type="gramStart"/>
      <w:r w:rsidRPr="00F152FC">
        <w:t>is then used</w:t>
      </w:r>
      <w:proofErr w:type="gramEnd"/>
      <w:r w:rsidRPr="00F152FC">
        <w:t xml:space="preserve"> to produce other formats, such as the </w:t>
      </w:r>
      <w:proofErr w:type="spellStart"/>
      <w:r w:rsidRPr="00F152FC">
        <w:t>ebook</w:t>
      </w:r>
      <w:proofErr w:type="spellEnd"/>
      <w:r w:rsidRPr="00F152FC">
        <w:t xml:space="preserve"> edition. In this form of workflow, the source file </w:t>
      </w:r>
      <w:proofErr w:type="gramStart"/>
      <w:r w:rsidRPr="00F152FC">
        <w:t>is created</w:t>
      </w:r>
      <w:proofErr w:type="gramEnd"/>
      <w:r w:rsidRPr="00F152FC">
        <w:t xml:space="preserve"> as a PDF, typically using Adobe InDesign. Once the print edition is ready, the digital (</w:t>
      </w:r>
      <w:proofErr w:type="spellStart"/>
      <w:r w:rsidRPr="00F152FC">
        <w:t>ebook</w:t>
      </w:r>
      <w:proofErr w:type="spellEnd"/>
      <w:r w:rsidRPr="00F152FC">
        <w:t xml:space="preserve">) publication </w:t>
      </w:r>
      <w:proofErr w:type="gramStart"/>
      <w:r w:rsidRPr="00F152FC">
        <w:t>is produced</w:t>
      </w:r>
      <w:proofErr w:type="gramEnd"/>
      <w:r w:rsidRPr="00F152FC">
        <w:t xml:space="preserve">. This </w:t>
      </w:r>
      <w:proofErr w:type="gramStart"/>
      <w:r w:rsidRPr="00F152FC">
        <w:t>is achieved</w:t>
      </w:r>
      <w:proofErr w:type="gramEnd"/>
      <w:r w:rsidRPr="00F152FC">
        <w:t xml:space="preserve"> by exporting an EPUB file from Adobe InDesign, or more often by converting the PDF file into EPUB, a process that is often outsourced. </w:t>
      </w:r>
    </w:p>
    <w:p w14:paraId="28FEFF06" w14:textId="77777777" w:rsidR="00E75083" w:rsidRPr="00F152FC" w:rsidRDefault="00E75083" w:rsidP="003A314F">
      <w:pPr>
        <w:pStyle w:val="ListNumber2"/>
      </w:pPr>
      <w:r w:rsidRPr="00F152FC">
        <w:t xml:space="preserve">In a digital-first workflow, the files for the digital edition of the book </w:t>
      </w:r>
      <w:proofErr w:type="gramStart"/>
      <w:r w:rsidRPr="00F152FC">
        <w:t>are produced</w:t>
      </w:r>
      <w:proofErr w:type="gramEnd"/>
      <w:r w:rsidRPr="00F152FC">
        <w:t xml:space="preserve"> first in a web-based content management platform. Once the </w:t>
      </w:r>
      <w:proofErr w:type="spellStart"/>
      <w:r w:rsidRPr="00F152FC">
        <w:t>ebook</w:t>
      </w:r>
      <w:proofErr w:type="spellEnd"/>
      <w:r w:rsidRPr="00F152FC">
        <w:t xml:space="preserve"> edition is ready for publication, the content </w:t>
      </w:r>
      <w:proofErr w:type="gramStart"/>
      <w:r w:rsidRPr="00F152FC">
        <w:t>is imported</w:t>
      </w:r>
      <w:proofErr w:type="gramEnd"/>
      <w:r w:rsidRPr="00F152FC">
        <w:t xml:space="preserve"> into Adobe InDesign and laid out for print. This workflow has </w:t>
      </w:r>
      <w:proofErr w:type="gramStart"/>
      <w:r w:rsidRPr="00F152FC">
        <w:t>been adopted</w:t>
      </w:r>
      <w:proofErr w:type="gramEnd"/>
      <w:r w:rsidRPr="00F152FC">
        <w:t xml:space="preserve"> by many textbook and journal publishers, as well as magazines and news publishing outlets. A digital-first workflow allows for an iterative publishing process. It has been associated with a reduction in production time and costs when publishing in multiple formats, as well as substantial improvements in product quality. </w:t>
      </w:r>
    </w:p>
    <w:p w14:paraId="598A5F59" w14:textId="669CC500" w:rsidR="00E75083" w:rsidRPr="00F152FC" w:rsidRDefault="00E75083" w:rsidP="003A314F">
      <w:pPr>
        <w:pStyle w:val="ListNumber2"/>
      </w:pPr>
      <w:r w:rsidRPr="00F152FC">
        <w:t>In a format-neutral workflow, content may be prepared in an XML or XHTML-based system that outputs files in multiple formats simultaneously, including a PDF file for print and an EPUB file from a single source file. These systems can manage different image specifications (CMYK/300 dpi for print or RGB/150 dpi for digital) without additional conversion steps.</w:t>
      </w:r>
    </w:p>
    <w:p w14:paraId="2C78AED4" w14:textId="77BCA490" w:rsidR="00E75083" w:rsidRPr="00F152FC" w:rsidRDefault="00E75083" w:rsidP="00E75083">
      <w:pPr>
        <w:pStyle w:val="Paragraph"/>
      </w:pPr>
      <w:r w:rsidRPr="00F152FC">
        <w:t xml:space="preserve">The choice of workflow significantly affects accessibility outcomes. While a digital format is an add-on in the print-first workflow, digital-first and format-neutral workflows result in much better quality and more accessible EPUB files. This is because the structure and visual presentation must </w:t>
      </w:r>
      <w:proofErr w:type="gramStart"/>
      <w:r w:rsidRPr="00F152FC">
        <w:t>be separated</w:t>
      </w:r>
      <w:proofErr w:type="gramEnd"/>
      <w:r w:rsidRPr="00F152FC">
        <w:t xml:space="preserve"> during the production process: the content and structure </w:t>
      </w:r>
      <w:proofErr w:type="gramStart"/>
      <w:r w:rsidRPr="00F152FC">
        <w:t>are coded</w:t>
      </w:r>
      <w:proofErr w:type="gramEnd"/>
      <w:r w:rsidRPr="00F152FC">
        <w:t xml:space="preserve"> in HTML in one document, while the presentation </w:t>
      </w:r>
      <w:proofErr w:type="gramStart"/>
      <w:r w:rsidRPr="00F152FC">
        <w:t>is controlled</w:t>
      </w:r>
      <w:proofErr w:type="gramEnd"/>
      <w:r w:rsidRPr="00F152FC">
        <w:t xml:space="preserve"> by a separate file containing CSS coding, a markup language used to style HTML documents. The structure of the information (elements such as headings, lists and tables) is meaningful to people using assistive technologies, whereas its visual presentation (design elements such as typeface, colour and borders) may not be. The separation of structure from visual presentation </w:t>
      </w:r>
      <w:r w:rsidRPr="00F152FC">
        <w:lastRenderedPageBreak/>
        <w:t xml:space="preserve">makes it easier for assistive technologies to interact with the content; for example, so that the user </w:t>
      </w:r>
      <w:r w:rsidR="00785973" w:rsidRPr="00F152FC">
        <w:t>hears just</w:t>
      </w:r>
      <w:r w:rsidRPr="00F152FC">
        <w:t xml:space="preserve"> the heading level rather than what the heading looks like. </w:t>
      </w:r>
    </w:p>
    <w:p w14:paraId="2CD7B829" w14:textId="3B030E88" w:rsidR="00E75083" w:rsidRPr="00F152FC" w:rsidRDefault="00E75083" w:rsidP="00E75083">
      <w:pPr>
        <w:pStyle w:val="Paragraph"/>
      </w:pPr>
      <w:r w:rsidRPr="00F152FC">
        <w:t xml:space="preserve">Moreover, digital-first or format-neutral workflows allow accessibility coding to </w:t>
      </w:r>
      <w:proofErr w:type="gramStart"/>
      <w:r w:rsidRPr="00F152FC">
        <w:t>be built</w:t>
      </w:r>
      <w:proofErr w:type="gramEnd"/>
      <w:r w:rsidRPr="00F152FC">
        <w:t xml:space="preserve"> into the publishing platform or software during the production process. The resulting file will therefore comply with the WCAG Level AA standard of accessibility without requiring manual remediation, which can be time-consuming and costly. As publishing platforms and software continue to improve, publishers should increasingly be able to trust that the technical aspects of accessibility </w:t>
      </w:r>
      <w:proofErr w:type="gramStart"/>
      <w:r w:rsidRPr="00F152FC">
        <w:t>are handled</w:t>
      </w:r>
      <w:proofErr w:type="gramEnd"/>
      <w:r w:rsidRPr="00F152FC">
        <w:t xml:space="preserve"> automatically, allowing them to focus their efforts on ensuring content accessibility. With the recent updates, even such quintessentially print-first software such as Adobe InDesign now supports format-neutral workflows. However, to take advantage of these capabilities, publishers and designers must adopt a format-neutral mindset from the outset of the publishing process. </w:t>
      </w:r>
    </w:p>
    <w:p w14:paraId="6AC0B8C3" w14:textId="77777777" w:rsidR="00E75083" w:rsidRPr="00F152FC" w:rsidRDefault="00E75083" w:rsidP="00E75083">
      <w:pPr>
        <w:pStyle w:val="Heading2"/>
      </w:pPr>
      <w:bookmarkStart w:id="183" w:name="_Toc218497612"/>
      <w:bookmarkStart w:id="184" w:name="_Toc231279043"/>
      <w:r w:rsidRPr="00F152FC">
        <w:t>Backlist remediation</w:t>
      </w:r>
      <w:bookmarkEnd w:id="183"/>
      <w:bookmarkEnd w:id="184"/>
    </w:p>
    <w:p w14:paraId="7E7CEFB2" w14:textId="552B05A2" w:rsidR="00E75083" w:rsidRPr="00F152FC" w:rsidRDefault="00E75083" w:rsidP="00E75083">
      <w:r w:rsidRPr="00F152FC">
        <w:t>Backlist remediation represents one of the most significant challenges facing publishers that are committed to accessibility. While many publishers have implemented accessibility workflows for new publications, the vast majority of existing titles – often comprising decades of published content – remain inaccessible to readers with print disability.</w:t>
      </w:r>
    </w:p>
    <w:p w14:paraId="1A047E38" w14:textId="35F786CF" w:rsidR="00E75083" w:rsidRPr="00F152FC" w:rsidRDefault="00E75083" w:rsidP="00E75083">
      <w:pPr>
        <w:pStyle w:val="Paragraph"/>
      </w:pPr>
      <w:r w:rsidRPr="00F152FC">
        <w:t>Effective backlist remediation requires strategic prioritisation. Publishers must balance competing demands: legal compliance requirements, reader demand for specific titles, educational curricula</w:t>
      </w:r>
      <w:r w:rsidR="004A61D5" w:rsidRPr="00F152FC">
        <w:t>r</w:t>
      </w:r>
      <w:r w:rsidRPr="00F152FC">
        <w:t xml:space="preserve"> needs, and available resources. Some organisations prioritise titles that have high demand or a clear market need. Others focus on meeting specific legal obligations, such as educational materials required under accessibility legislation, titles requested through authorised entities that serve people with print disability, or content needed to satisfy procurement requirements from institutions such as schools that increasingly mandate accessibility features or baseline standards. </w:t>
      </w:r>
    </w:p>
    <w:p w14:paraId="396AFC3E" w14:textId="440F6361" w:rsidR="00E75083" w:rsidRPr="00F152FC" w:rsidRDefault="00E75083" w:rsidP="00E75083">
      <w:pPr>
        <w:pStyle w:val="Paragraph"/>
      </w:pPr>
      <w:r w:rsidRPr="00F152FC">
        <w:t xml:space="preserve">The technical process varies significantly depending on the source materials. Titles with well-preserved digital production files can often </w:t>
      </w:r>
      <w:proofErr w:type="gramStart"/>
      <w:r w:rsidRPr="00F152FC">
        <w:t>be remediated</w:t>
      </w:r>
      <w:proofErr w:type="gramEnd"/>
      <w:r w:rsidRPr="00F152FC">
        <w:t xml:space="preserve"> relatively efficiently, with proper mark-up, alternative text for images, and structural navigation added to existing content. However, many backlist titles exist only as PDFs or even </w:t>
      </w:r>
      <w:r w:rsidRPr="00F152FC">
        <w:lastRenderedPageBreak/>
        <w:t>print copies. These require scanning</w:t>
      </w:r>
      <w:r w:rsidR="00785973" w:rsidRPr="00F152FC">
        <w:t xml:space="preserve"> and converting the image into text</w:t>
      </w:r>
      <w:r w:rsidRPr="00F152FC">
        <w:t xml:space="preserve"> (using optical character recognition), manual verification and substantial editorial intervention </w:t>
      </w:r>
      <w:r w:rsidR="00785973" w:rsidRPr="00F152FC">
        <w:t xml:space="preserve">to introduce semantic structure, in order </w:t>
      </w:r>
      <w:r w:rsidRPr="00F152FC">
        <w:t>to meet accessibility standards.</w:t>
      </w:r>
    </w:p>
    <w:p w14:paraId="585B9E74" w14:textId="4AAE1441" w:rsidR="00E75083" w:rsidRPr="00F152FC" w:rsidRDefault="00E75083" w:rsidP="00E75083">
      <w:pPr>
        <w:pStyle w:val="Paragraph"/>
      </w:pPr>
      <w:r w:rsidRPr="00F152FC">
        <w:t xml:space="preserve">Emerging technologies, particularly </w:t>
      </w:r>
      <w:r w:rsidR="00785973" w:rsidRPr="00F152FC">
        <w:t>Gen</w:t>
      </w:r>
      <w:r w:rsidRPr="00F152FC">
        <w:t xml:space="preserve">AI, offer new possibilities for scaling up backlist remediation. </w:t>
      </w:r>
      <w:r w:rsidR="00785973" w:rsidRPr="00F152FC">
        <w:t>Gen</w:t>
      </w:r>
      <w:r w:rsidRPr="00F152FC">
        <w:t>AI tools can assist with image</w:t>
      </w:r>
      <w:r w:rsidR="00A5539A" w:rsidRPr="00F152FC">
        <w:t>-</w:t>
      </w:r>
      <w:r w:rsidRPr="00F152FC">
        <w:t xml:space="preserve">description generation, structural mark-up, PDF accessibility checking, </w:t>
      </w:r>
      <w:sdt>
        <w:sdtPr>
          <w:tag w:val="goog_rdk_561"/>
          <w:id w:val="1785939901"/>
        </w:sdtPr>
        <w:sdtEndPr/>
        <w:sdtContent>
          <w:r w:rsidRPr="00F152FC">
            <w:rPr>
              <w:color w:val="auto"/>
            </w:rPr>
            <w:t>accessibility metadata creation</w:t>
          </w:r>
        </w:sdtContent>
      </w:sdt>
      <w:r w:rsidRPr="00F152FC">
        <w:t xml:space="preserve"> and quality assurance processes. This may reduce the time and cost barriers that have historically limited remediation efforts. There are also </w:t>
      </w:r>
      <w:r w:rsidR="00785973" w:rsidRPr="00F152FC">
        <w:t>Gen</w:t>
      </w:r>
      <w:r w:rsidRPr="00F152FC">
        <w:t>AI tools in development to assist with PDF conversion. However, human oversight remains essential to ensure accuracy, appropriateness, and compliance with accessibility standards.</w:t>
      </w:r>
    </w:p>
    <w:p w14:paraId="4DDAB05E" w14:textId="77777777" w:rsidR="00E75083" w:rsidRPr="00F152FC" w:rsidRDefault="00E75083" w:rsidP="00E75083">
      <w:pPr>
        <w:pStyle w:val="Heading2"/>
      </w:pPr>
      <w:bookmarkStart w:id="185" w:name="_heading=h.1wu54uosq0z4" w:colFirst="0" w:colLast="0"/>
      <w:bookmarkStart w:id="186" w:name="_Toc231279044"/>
      <w:bookmarkStart w:id="187" w:name="_Toc218497613"/>
      <w:bookmarkEnd w:id="185"/>
      <w:r w:rsidRPr="00F152FC">
        <w:t>Resources</w:t>
      </w:r>
      <w:bookmarkEnd w:id="186"/>
    </w:p>
    <w:p w14:paraId="59ACD306" w14:textId="67EA2EB6" w:rsidR="00E75083" w:rsidRPr="00F152FC" w:rsidRDefault="00E75083" w:rsidP="00FE1D6F">
      <w:pPr>
        <w:pStyle w:val="ResourceList"/>
      </w:pPr>
      <w:r w:rsidRPr="00F152FC">
        <w:t>Apace (</w:t>
      </w:r>
      <w:r w:rsidR="00AC5C23" w:rsidRPr="00F152FC">
        <w:t>Accelerating Publishing Accessibility through Collaboration in Europe</w:t>
      </w:r>
      <w:r w:rsidRPr="00F152FC">
        <w:t>)</w:t>
      </w:r>
      <w:r w:rsidR="00AC5C23" w:rsidRPr="00F152FC">
        <w:t xml:space="preserve">, </w:t>
      </w:r>
      <w:hyperlink r:id="rId165" w:history="1">
        <w:r w:rsidRPr="00F152FC">
          <w:rPr>
            <w:rStyle w:val="Hyperlink"/>
          </w:rPr>
          <w:t>Guidelines for adopting accessibility as a core element of an organization</w:t>
        </w:r>
      </w:hyperlink>
    </w:p>
    <w:p w14:paraId="562874F4" w14:textId="77777777" w:rsidR="00E75083" w:rsidRPr="00F152FC" w:rsidRDefault="00E75083" w:rsidP="00E75083">
      <w:pPr>
        <w:pStyle w:val="Heading2"/>
      </w:pPr>
      <w:bookmarkStart w:id="188" w:name="_Toc231279045"/>
      <w:r w:rsidRPr="00F152FC">
        <w:t>References</w:t>
      </w:r>
      <w:bookmarkEnd w:id="187"/>
      <w:bookmarkEnd w:id="188"/>
    </w:p>
    <w:p w14:paraId="691BA46E" w14:textId="2C71B964" w:rsidR="00E75083" w:rsidRPr="00F152FC" w:rsidRDefault="00E75083" w:rsidP="00E75083">
      <w:pPr>
        <w:pStyle w:val="ReferenceList"/>
      </w:pPr>
      <w:r w:rsidRPr="00F152FC">
        <w:t xml:space="preserve">Accessible Backlist </w:t>
      </w:r>
      <w:proofErr w:type="spellStart"/>
      <w:r w:rsidRPr="00F152FC">
        <w:t>Ebooks</w:t>
      </w:r>
      <w:proofErr w:type="spellEnd"/>
      <w:r w:rsidRPr="00F152FC">
        <w:t xml:space="preserve"> Laboratory (2024). </w:t>
      </w:r>
      <w:hyperlink r:id="rId166" w:history="1">
        <w:r w:rsidRPr="00F152FC">
          <w:rPr>
            <w:rStyle w:val="Hyperlink"/>
          </w:rPr>
          <w:t>Guidelines for remediation tools producers</w:t>
        </w:r>
      </w:hyperlink>
      <w:r w:rsidRPr="00F152FC">
        <w:t xml:space="preserve">, </w:t>
      </w:r>
      <w:r w:rsidR="00AC5C23" w:rsidRPr="00F152FC">
        <w:t>7 </w:t>
      </w:r>
      <w:r w:rsidRPr="00F152FC">
        <w:t>May.</w:t>
      </w:r>
    </w:p>
    <w:p w14:paraId="64801076" w14:textId="21E1FC1C" w:rsidR="00E75083" w:rsidRPr="00F152FC" w:rsidRDefault="00E75083" w:rsidP="00E75083">
      <w:pPr>
        <w:pStyle w:val="ReferenceList"/>
      </w:pPr>
      <w:r w:rsidRPr="00F152FC">
        <w:t xml:space="preserve">Brooks, K (2021). </w:t>
      </w:r>
      <w:hyperlink r:id="rId167" w:history="1">
        <w:r w:rsidRPr="00F152FC">
          <w:rPr>
            <w:rStyle w:val="Hyperlink"/>
          </w:rPr>
          <w:t>Publishers need to think digital first</w:t>
        </w:r>
      </w:hyperlink>
      <w:r w:rsidRPr="00F152FC">
        <w:t xml:space="preserve">, </w:t>
      </w:r>
      <w:r w:rsidRPr="00F152FC">
        <w:rPr>
          <w:rStyle w:val="Book"/>
        </w:rPr>
        <w:t>Publishers Weekly</w:t>
      </w:r>
      <w:r w:rsidRPr="00F152FC">
        <w:t xml:space="preserve">, </w:t>
      </w:r>
      <w:r w:rsidR="00AC5C23" w:rsidRPr="00F152FC">
        <w:t>17 </w:t>
      </w:r>
      <w:r w:rsidRPr="00F152FC">
        <w:t>September.</w:t>
      </w:r>
    </w:p>
    <w:p w14:paraId="20046C6A" w14:textId="77777777" w:rsidR="00E75083" w:rsidRPr="00F152FC" w:rsidRDefault="00E75083" w:rsidP="00E75083">
      <w:pPr>
        <w:pStyle w:val="ReferenceList"/>
      </w:pPr>
      <w:r w:rsidRPr="00F152FC">
        <w:t xml:space="preserve">Browne, G, Wright, J and Coomb, M (2013). </w:t>
      </w:r>
      <w:hyperlink r:id="rId168" w:history="1">
        <w:r w:rsidRPr="00F152FC">
          <w:rPr>
            <w:rStyle w:val="Hyperlink"/>
          </w:rPr>
          <w:t>EPUB3 indexes and the future of indexing</w:t>
        </w:r>
      </w:hyperlink>
      <w:r w:rsidRPr="00F152FC">
        <w:rPr>
          <w:rStyle w:val="Emphasis"/>
        </w:rPr>
        <w:t xml:space="preserve">, </w:t>
      </w:r>
      <w:r w:rsidRPr="00F152FC">
        <w:rPr>
          <w:rStyle w:val="Book"/>
        </w:rPr>
        <w:t>The Indexer</w:t>
      </w:r>
      <w:r w:rsidRPr="00F152FC">
        <w:t xml:space="preserve">, </w:t>
      </w:r>
      <w:proofErr w:type="gramStart"/>
      <w:r w:rsidRPr="00F152FC">
        <w:t>September,</w:t>
      </w:r>
      <w:proofErr w:type="gramEnd"/>
      <w:r w:rsidRPr="00F152FC">
        <w:t xml:space="preserve"> 31(3),110–121.</w:t>
      </w:r>
    </w:p>
    <w:p w14:paraId="64BFE769" w14:textId="6959EC9C" w:rsidR="00E75083" w:rsidRPr="00F152FC" w:rsidRDefault="00E75083" w:rsidP="00E75083">
      <w:pPr>
        <w:pStyle w:val="ReferenceList"/>
      </w:pPr>
      <w:proofErr w:type="spellStart"/>
      <w:r w:rsidRPr="00F152FC">
        <w:t>Mellins</w:t>
      </w:r>
      <w:proofErr w:type="spellEnd"/>
      <w:r w:rsidRPr="00F152FC">
        <w:t xml:space="preserve">, S (2024). </w:t>
      </w:r>
      <w:hyperlink r:id="rId169" w:history="1">
        <w:r w:rsidRPr="00F152FC">
          <w:rPr>
            <w:rStyle w:val="Hyperlink"/>
          </w:rPr>
          <w:t>Approaches to AI accessibility aids for publishing professionals,</w:t>
        </w:r>
      </w:hyperlink>
      <w:r w:rsidRPr="00F152FC">
        <w:t xml:space="preserve"> </w:t>
      </w:r>
      <w:r w:rsidRPr="00F152FC">
        <w:rPr>
          <w:i/>
          <w:iCs/>
        </w:rPr>
        <w:t>Inclusive Publishing</w:t>
      </w:r>
      <w:r w:rsidRPr="00F152FC">
        <w:t xml:space="preserve">, </w:t>
      </w:r>
      <w:r w:rsidR="00AC5C23" w:rsidRPr="00F152FC">
        <w:t>14 </w:t>
      </w:r>
      <w:r w:rsidRPr="00F152FC">
        <w:t xml:space="preserve">April. </w:t>
      </w:r>
    </w:p>
    <w:p w14:paraId="311D9D3C" w14:textId="074BCD74" w:rsidR="00E2005E" w:rsidRPr="00F152FC" w:rsidRDefault="00E75083" w:rsidP="00E75083">
      <w:pPr>
        <w:pStyle w:val="ReferenceList"/>
      </w:pPr>
      <w:r w:rsidRPr="00F152FC">
        <w:t xml:space="preserve">World Wide Web Consortium (n.d.). </w:t>
      </w:r>
      <w:hyperlink r:id="rId170" w:history="1">
        <w:r w:rsidRPr="00F152FC">
          <w:rPr>
            <w:rStyle w:val="Hyperlink"/>
          </w:rPr>
          <w:t>G140: Separating information and structure from presentation to enable different presentations,</w:t>
        </w:r>
      </w:hyperlink>
      <w:r w:rsidRPr="00F152FC">
        <w:t xml:space="preserve"> </w:t>
      </w:r>
      <w:r w:rsidRPr="00F152FC">
        <w:rPr>
          <w:rStyle w:val="Book"/>
        </w:rPr>
        <w:t>Techniques for WCAG 2.0</w:t>
      </w:r>
      <w:r w:rsidRPr="00F152FC">
        <w:t>.</w:t>
      </w:r>
    </w:p>
    <w:p w14:paraId="55FB24FF" w14:textId="77777777" w:rsidR="0090179B" w:rsidRPr="00F152FC" w:rsidRDefault="0090179B" w:rsidP="00E54BB2">
      <w:pPr>
        <w:pStyle w:val="Title"/>
        <w:spacing w:before="0" w:after="0"/>
        <w:ind w:left="284"/>
        <w:sectPr w:rsidR="0090179B" w:rsidRPr="00F152FC" w:rsidSect="00E54BB2">
          <w:footerReference w:type="default" r:id="rId171"/>
          <w:pgSz w:w="11906" w:h="16838"/>
          <w:pgMar w:top="1440" w:right="1440" w:bottom="1440" w:left="1440" w:header="708" w:footer="708" w:gutter="0"/>
          <w:cols w:space="720"/>
        </w:sectPr>
      </w:pPr>
      <w:bookmarkStart w:id="189" w:name="_Ref131342026"/>
      <w:bookmarkStart w:id="190" w:name="_Ref131705838"/>
      <w:bookmarkStart w:id="191" w:name="_Toc218497614"/>
    </w:p>
    <w:bookmarkStart w:id="192" w:name="_Toc231279046"/>
    <w:p w14:paraId="0B92FCD1" w14:textId="45BF4268" w:rsidR="00E54BB2" w:rsidRPr="00F152FC" w:rsidRDefault="00C0103E" w:rsidP="007E1A41">
      <w:pPr>
        <w:pStyle w:val="Heading1"/>
        <w:rPr>
          <w:color w:val="FFFFFF" w:themeColor="background1"/>
        </w:rPr>
      </w:pPr>
      <w:r w:rsidRPr="00F152FC">
        <w:rPr>
          <w:noProof/>
          <w:color w:val="FFFFFF" w:themeColor="background1"/>
          <w14:ligatures w14:val="standardContextual"/>
        </w:rPr>
        <w:lastRenderedPageBreak/>
        <mc:AlternateContent>
          <mc:Choice Requires="wps">
            <w:drawing>
              <wp:anchor distT="0" distB="0" distL="114300" distR="114300" simplePos="0" relativeHeight="251664385" behindDoc="1" locked="0" layoutInCell="1" allowOverlap="1" wp14:anchorId="55635709" wp14:editId="7B4C1438">
                <wp:simplePos x="0" y="0"/>
                <wp:positionH relativeFrom="page">
                  <wp:posOffset>9236</wp:posOffset>
                </wp:positionH>
                <wp:positionV relativeFrom="paragraph">
                  <wp:posOffset>-1006764</wp:posOffset>
                </wp:positionV>
                <wp:extent cx="7555345" cy="10926619"/>
                <wp:effectExtent l="0" t="0" r="26670" b="27305"/>
                <wp:wrapNone/>
                <wp:docPr id="1725287623" name="Rectangle 1"/>
                <wp:cNvGraphicFramePr/>
                <a:graphic xmlns:a="http://schemas.openxmlformats.org/drawingml/2006/main">
                  <a:graphicData uri="http://schemas.microsoft.com/office/word/2010/wordprocessingShape">
                    <wps:wsp>
                      <wps:cNvSpPr/>
                      <wps:spPr>
                        <a:xfrm>
                          <a:off x="0" y="0"/>
                          <a:ext cx="7555345" cy="10926619"/>
                        </a:xfrm>
                        <a:prstGeom prst="rect">
                          <a:avLst/>
                        </a:prstGeom>
                        <a:solidFill>
                          <a:srgbClr val="5F296A"/>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dec="http://schemas.microsoft.com/office/drawing/2017/decorative" xmlns:asvg="http://schemas.microsoft.com/office/drawing/2016/SVG/main" xmlns:a14="http://schemas.microsoft.com/office/drawing/2010/main" xmlns:pic="http://schemas.openxmlformats.org/drawingml/2006/picture" xmlns:a="http://schemas.openxmlformats.org/drawingml/2006/main">
            <w:pict w14:anchorId="3DA70258">
              <v:rect id="Rectangle 1" style="position:absolute;margin-left:.75pt;margin-top:-79.25pt;width:594.9pt;height:860.35pt;z-index:-251652095;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middle" o:spid="_x0000_s1026" fillcolor="#5f296a" strokecolor="#030e13 [484]" strokeweight="1.5pt" w14:anchorId="64D3BDC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AxbdgIAAEkFAAAOAAAAZHJzL2Uyb0RvYy54bWysVE1v2zAMvQ/YfxB0X2xncboEdYqgRYYB&#10;QVu0HXpWZCk2IIuapMTJfv0o2XGCtthh2EUmTfLxQ4+6vjk0iuyFdTXogmajlBKhOZS13hb058vq&#10;yzdKnGe6ZAq0KOhROHqz+PzpujVzMYYKVCksQRDt5q0paOW9mSeJ45VomBuBERqNEmzDPKp2m5SW&#10;tYjeqGScptOkBVsaC1w4h3/vOiNdRHwpBfcPUjrhiSoo1ubjaeO5CWeyuGbzrWWmqnlfBvuHKhpW&#10;a0w6QN0xz8jO1u+gmppbcCD9iEOTgJQ1F7EH7CZL33TzXDEjYi84HGeGMbn/B8vv98/m0eIYWuPm&#10;DsXQxUHaJnyxPnKIwzoOwxIHTzj+vMrz/Oskp4SjLUtn4+k0m4V5Jud4Y53/LqAhQSioxeuIU2L7&#10;tfOd68klpHOg6nJVKxUVu93cKkv2DK8uX41n02WPfuGWnKuOkj8qEYKVfhKS1CXWOY4ZI6HEgMc4&#10;F9pnnalipejSZHmaRk5gD0NE7CgCBmSJ5Q3YPUAg63vsrr/eP4SKyMchOP1bYV3wEBEzg/ZDcFNr&#10;sB8BKOyqz9z5Y/kXowniBsrjoyUWum1whq9qvJ81c/6RWaQ/LgqutH/AQypoCwq9REkF9vdH/4M/&#10;shKtlLS4TgV1v3bMCkrUD418nWWTSdi/qEzyqzEq9tKyubToXXMLeO0ZPh6GRzH4e3USpYXmFTd/&#10;GbKiiWmOuQvKvT0pt75bc3w7uFguoxvunGF+rZ8ND+BhqoF/L4dXZk1PUo8Ev4fT6rH5G652viFS&#10;w3LnQdaRyOe59vPGfY3E6d+W8CBc6tHr/AIu/gAAAP//AwBQSwMEFAAGAAgAAAAhANRCs5PgAAAA&#10;DAEAAA8AAABkcnMvZG93bnJldi54bWxMj8FOwzAQRO9I/IO1SNxax4FWJcSpUFEPPfTQgtQet7FJ&#10;AvE62E4T/h7nBLcdzdPsTL4eTcuu2vnGkgQxT4BpKq1qqJLw/radrYD5gKSwtaQl/GgP6+L2JsdM&#10;2YEO+noMFYsh5DOUUIfQZZz7stYG/dx2mqL3YZ3BEKWruHI4xHDT8jRJltxgQ/FDjZ3e1Lr8OvZG&#10;wp6++90eh2162hyc2PlH//l6lvL+bnx5Bhb0GP5gmOrH6lDEThfbk/KsjXoRQQkzsVjFawLEk3gA&#10;dpmsZZoCL3L+f0TxCwAA//8DAFBLAQItABQABgAIAAAAIQC2gziS/gAAAOEBAAATAAAAAAAAAAAA&#10;AAAAAAAAAABbQ29udGVudF9UeXBlc10ueG1sUEsBAi0AFAAGAAgAAAAhADj9If/WAAAAlAEAAAsA&#10;AAAAAAAAAAAAAAAALwEAAF9yZWxzLy5yZWxzUEsBAi0AFAAGAAgAAAAhACHIDFt2AgAASQUAAA4A&#10;AAAAAAAAAAAAAAAALgIAAGRycy9lMm9Eb2MueG1sUEsBAi0AFAAGAAgAAAAhANRCs5PgAAAADAEA&#10;AA8AAAAAAAAAAAAAAAAA0AQAAGRycy9kb3ducmV2LnhtbFBLBQYAAAAABAAEAPMAAADdBQAAAAA=&#10;">
                <w10:wrap anchorx="page"/>
              </v:rect>
            </w:pict>
          </mc:Fallback>
        </mc:AlternateContent>
      </w:r>
      <w:r w:rsidR="00E54BB2" w:rsidRPr="00F152FC">
        <w:rPr>
          <w:color w:val="FFFFFF" w:themeColor="background1"/>
        </w:rPr>
        <w:t>Part 2</w:t>
      </w:r>
      <w:bookmarkEnd w:id="192"/>
    </w:p>
    <w:p w14:paraId="20F99680" w14:textId="77777777" w:rsidR="00E54BB2" w:rsidRPr="00F152FC" w:rsidRDefault="00E54BB2" w:rsidP="007E1A41">
      <w:pPr>
        <w:pStyle w:val="Heading1"/>
        <w:rPr>
          <w:color w:val="FFFFFF" w:themeColor="background1"/>
        </w:rPr>
        <w:sectPr w:rsidR="00E54BB2" w:rsidRPr="00F152FC" w:rsidSect="00E54BB2">
          <w:pgSz w:w="11906" w:h="16838"/>
          <w:pgMar w:top="1440" w:right="1440" w:bottom="1440" w:left="1440" w:header="708" w:footer="708" w:gutter="0"/>
          <w:cols w:space="720"/>
        </w:sectPr>
      </w:pPr>
      <w:bookmarkStart w:id="193" w:name="_Toc231279047"/>
      <w:r w:rsidRPr="00F152FC">
        <w:rPr>
          <w:color w:val="FFFFFF" w:themeColor="background1"/>
        </w:rPr>
        <w:t>Developing content</w:t>
      </w:r>
      <w:bookmarkEnd w:id="189"/>
      <w:bookmarkEnd w:id="190"/>
      <w:bookmarkEnd w:id="191"/>
      <w:bookmarkEnd w:id="193"/>
    </w:p>
    <w:p w14:paraId="220F654C" w14:textId="6D1FDC5E" w:rsidR="00E54BB2" w:rsidRPr="00F152FC" w:rsidRDefault="00E54BB2" w:rsidP="00E54BB2">
      <w:pPr>
        <w:pStyle w:val="Heading1"/>
      </w:pPr>
      <w:bookmarkStart w:id="194" w:name="_Chapter_4_"/>
      <w:bookmarkStart w:id="195" w:name="_Ref131341666"/>
      <w:bookmarkStart w:id="196" w:name="_Ref131756388"/>
      <w:bookmarkStart w:id="197" w:name="_Toc218497615"/>
      <w:bookmarkStart w:id="198" w:name="_Toc231279048"/>
      <w:bookmarkEnd w:id="194"/>
      <w:r w:rsidRPr="00F152FC">
        <w:rPr>
          <w:sz w:val="48"/>
          <w:szCs w:val="48"/>
        </w:rPr>
        <w:lastRenderedPageBreak/>
        <w:t>Chapter 4</w:t>
      </w:r>
      <w:r w:rsidRPr="00F152FC">
        <w:rPr>
          <w:sz w:val="48"/>
          <w:szCs w:val="48"/>
        </w:rPr>
        <w:tab/>
      </w:r>
      <w:r w:rsidR="008A3447" w:rsidRPr="00F152FC">
        <w:br/>
      </w:r>
      <w:r w:rsidRPr="00F152FC">
        <w:t>Writing and editing</w:t>
      </w:r>
      <w:bookmarkEnd w:id="195"/>
      <w:bookmarkEnd w:id="196"/>
      <w:bookmarkEnd w:id="197"/>
      <w:bookmarkEnd w:id="198"/>
    </w:p>
    <w:p w14:paraId="43ADE24F" w14:textId="77777777" w:rsidR="00E54BB2" w:rsidRPr="00F152FC" w:rsidRDefault="00E54BB2" w:rsidP="00E54BB2">
      <w:r w:rsidRPr="00F152FC">
        <w:t xml:space="preserve">For content to be born accessible, writers and editors must consider the diverse needs of their readers at every stage of the creative process. </w:t>
      </w:r>
    </w:p>
    <w:p w14:paraId="00CFD867" w14:textId="77777777" w:rsidR="00E54BB2" w:rsidRPr="00F152FC" w:rsidRDefault="00E54BB2" w:rsidP="00E54BB2">
      <w:pPr>
        <w:pStyle w:val="Paragraph"/>
      </w:pPr>
      <w:r w:rsidRPr="00F152FC">
        <w:t>The instructions in this section are primarily for documents written and edited using Microsoft Word (MS Word), as this is the most common format used for book manuscripts. The principles described are also applicable to other word-processing applications.</w:t>
      </w:r>
    </w:p>
    <w:p w14:paraId="40ADA9E1" w14:textId="77777777" w:rsidR="00E54BB2" w:rsidRPr="00F152FC" w:rsidRDefault="00E54BB2" w:rsidP="00E54BB2">
      <w:pPr>
        <w:pStyle w:val="Paragraph"/>
      </w:pPr>
      <w:r w:rsidRPr="00F152FC">
        <w:t xml:space="preserve">MS Word can be a very accessible format and it offers many flexible features. However, it is not generally the format in which books </w:t>
      </w:r>
      <w:proofErr w:type="gramStart"/>
      <w:r w:rsidRPr="00F152FC">
        <w:t>are published</w:t>
      </w:r>
      <w:proofErr w:type="gramEnd"/>
      <w:r w:rsidRPr="00F152FC">
        <w:t xml:space="preserve">, and so any accessibility features included at this stage of the workflow must </w:t>
      </w:r>
      <w:proofErr w:type="gramStart"/>
      <w:r w:rsidRPr="00F152FC">
        <w:t>be carried</w:t>
      </w:r>
      <w:proofErr w:type="gramEnd"/>
      <w:r w:rsidRPr="00F152FC">
        <w:t xml:space="preserve"> forward to the end format wherever possible. </w:t>
      </w:r>
    </w:p>
    <w:p w14:paraId="615AFAFF" w14:textId="77777777" w:rsidR="00E54BB2" w:rsidRPr="00F152FC" w:rsidRDefault="00E54BB2" w:rsidP="00E54BB2">
      <w:pPr>
        <w:pStyle w:val="Heading2"/>
      </w:pPr>
      <w:bookmarkStart w:id="199" w:name="_Ref131342225"/>
      <w:bookmarkStart w:id="200" w:name="_Toc218497616"/>
      <w:bookmarkStart w:id="201" w:name="_Toc231279049"/>
      <w:r w:rsidRPr="00F152FC">
        <w:t>Structure and hierarchy</w:t>
      </w:r>
      <w:bookmarkEnd w:id="199"/>
      <w:bookmarkEnd w:id="200"/>
      <w:bookmarkEnd w:id="201"/>
    </w:p>
    <w:p w14:paraId="7A5C0145" w14:textId="77777777" w:rsidR="00E54BB2" w:rsidRPr="00F152FC" w:rsidRDefault="00E54BB2" w:rsidP="00E54BB2">
      <w:r w:rsidRPr="00F152FC">
        <w:t xml:space="preserve">A well-structured document makes information easy to access. Headings, lists and body text organise the information logically. The correct use of document styles and tagging, formatting, links and cross-referencing is essential to doing this successfully. When a properly structured MS Word file </w:t>
      </w:r>
      <w:proofErr w:type="gramStart"/>
      <w:r w:rsidRPr="00F152FC">
        <w:t>is imported</w:t>
      </w:r>
      <w:proofErr w:type="gramEnd"/>
      <w:r w:rsidRPr="00F152FC">
        <w:t xml:space="preserve"> into Adobe InDesign, these elements </w:t>
      </w:r>
      <w:proofErr w:type="gramStart"/>
      <w:r w:rsidRPr="00F152FC">
        <w:t>are maintained</w:t>
      </w:r>
      <w:proofErr w:type="gramEnd"/>
      <w:r w:rsidRPr="00F152FC">
        <w:t xml:space="preserve">. The document structure will simplify the design process and make it more efficient, and should result in a properly structured EPUB file on export. </w:t>
      </w:r>
    </w:p>
    <w:p w14:paraId="36A99ED7" w14:textId="77777777" w:rsidR="00E54BB2" w:rsidRPr="00F152FC" w:rsidRDefault="00E54BB2" w:rsidP="00E54BB2">
      <w:pPr>
        <w:pStyle w:val="Heading3"/>
      </w:pPr>
      <w:bookmarkStart w:id="202" w:name="_heading=h.3h0olp13vydd" w:colFirst="0" w:colLast="0"/>
      <w:bookmarkStart w:id="203" w:name="_Ref131347659"/>
      <w:bookmarkStart w:id="204" w:name="_Toc218497617"/>
      <w:bookmarkStart w:id="205" w:name="_Toc231279050"/>
      <w:bookmarkEnd w:id="202"/>
      <w:r w:rsidRPr="00F152FC">
        <w:t>Semantic tagging</w:t>
      </w:r>
      <w:bookmarkEnd w:id="203"/>
      <w:bookmarkEnd w:id="204"/>
      <w:bookmarkEnd w:id="205"/>
    </w:p>
    <w:p w14:paraId="243F71CD" w14:textId="77777777" w:rsidR="00E54BB2" w:rsidRPr="00F152FC" w:rsidRDefault="00E54BB2" w:rsidP="00E54BB2">
      <w:r w:rsidRPr="00F152FC">
        <w:t xml:space="preserve">Semantic tags are digital labels that convey meaningful information about the elements enclosed between the opening and closing tags. The tags allow assistive technologies to help non-visual readers understand the document structure and what elements such as bolding or italics are </w:t>
      </w:r>
      <w:proofErr w:type="gramStart"/>
      <w:r w:rsidRPr="00F152FC">
        <w:t>being used</w:t>
      </w:r>
      <w:proofErr w:type="gramEnd"/>
      <w:r w:rsidRPr="00F152FC">
        <w:t xml:space="preserve"> to convey. Some screen readers will change their tone of voice when reading to reflect text tagged as Strong (visually represented as bold) and Emphasis (visually represented by text in italics). Tagging </w:t>
      </w:r>
      <w:r w:rsidRPr="00F152FC">
        <w:lastRenderedPageBreak/>
        <w:t>also helps designers and typesetters distinguish the elements for visual readers (for example, by setting key terms in bold plus a different colour).</w:t>
      </w:r>
    </w:p>
    <w:p w14:paraId="30FD9B31" w14:textId="77777777" w:rsidR="00E54BB2" w:rsidRPr="00F152FC" w:rsidRDefault="00E54BB2" w:rsidP="00E54BB2">
      <w:pPr>
        <w:pStyle w:val="Heading4"/>
      </w:pPr>
      <w:bookmarkStart w:id="206" w:name="_heading=h.7fp0zs6nafep" w:colFirst="0" w:colLast="0"/>
      <w:bookmarkStart w:id="207" w:name="_Toc218497618"/>
      <w:bookmarkEnd w:id="206"/>
      <w:r w:rsidRPr="00F152FC">
        <w:t>Using the Styles tool</w:t>
      </w:r>
      <w:bookmarkEnd w:id="207"/>
    </w:p>
    <w:p w14:paraId="0C3778DA" w14:textId="77777777" w:rsidR="00E54BB2" w:rsidRPr="00F152FC" w:rsidRDefault="00E54BB2" w:rsidP="00E54BB2">
      <w:r w:rsidRPr="00F152FC">
        <w:t xml:space="preserve">Using MS Word paragraph and character styles to identify structural elements such as heading levels embeds the semantic tags in a document automatically. These styles </w:t>
      </w:r>
      <w:proofErr w:type="gramStart"/>
      <w:r w:rsidRPr="00F152FC">
        <w:t>are then transferred</w:t>
      </w:r>
      <w:proofErr w:type="gramEnd"/>
      <w:r w:rsidRPr="00F152FC">
        <w:t xml:space="preserve"> to the Adobe InDesign, HTML or XML files during the production process. </w:t>
      </w:r>
    </w:p>
    <w:p w14:paraId="4723F2B3" w14:textId="77777777" w:rsidR="00E54BB2" w:rsidRPr="00F152FC" w:rsidRDefault="00E54BB2" w:rsidP="00E54BB2">
      <w:pPr>
        <w:pStyle w:val="Paragraph"/>
      </w:pPr>
      <w:r w:rsidRPr="00F152FC">
        <w:t>The Styles tool is useful for authors and editors as well as for readers, as it allows:</w:t>
      </w:r>
    </w:p>
    <w:p w14:paraId="49229D03" w14:textId="77777777" w:rsidR="00E54BB2" w:rsidRPr="00F152FC" w:rsidRDefault="00E54BB2" w:rsidP="00E54BB2">
      <w:pPr>
        <w:pStyle w:val="ListBullet"/>
        <w:tabs>
          <w:tab w:val="num" w:pos="720"/>
        </w:tabs>
        <w:ind w:left="737" w:hanging="283"/>
      </w:pPr>
      <w:r w:rsidRPr="00F152FC">
        <w:t xml:space="preserve">the formatting (such as font and line spacing) to </w:t>
      </w:r>
      <w:proofErr w:type="gramStart"/>
      <w:r w:rsidRPr="00F152FC">
        <w:t>be managed</w:t>
      </w:r>
      <w:proofErr w:type="gramEnd"/>
      <w:r w:rsidRPr="00F152FC">
        <w:t xml:space="preserve"> in one place</w:t>
      </w:r>
    </w:p>
    <w:p w14:paraId="4FEE49B7" w14:textId="77777777" w:rsidR="00E54BB2" w:rsidRPr="00F152FC" w:rsidRDefault="00E54BB2" w:rsidP="00E54BB2">
      <w:pPr>
        <w:pStyle w:val="ListBullet"/>
        <w:tabs>
          <w:tab w:val="num" w:pos="720"/>
        </w:tabs>
        <w:ind w:left="737" w:hanging="283"/>
      </w:pPr>
      <w:r w:rsidRPr="00F152FC">
        <w:t xml:space="preserve">the heading structure of the document to </w:t>
      </w:r>
      <w:proofErr w:type="gramStart"/>
      <w:r w:rsidRPr="00F152FC">
        <w:t>be checked</w:t>
      </w:r>
      <w:proofErr w:type="gramEnd"/>
      <w:r w:rsidRPr="00F152FC">
        <w:t xml:space="preserve"> at a glance in the navigation pane</w:t>
      </w:r>
    </w:p>
    <w:p w14:paraId="038ED238" w14:textId="77777777" w:rsidR="00E54BB2" w:rsidRPr="00F152FC" w:rsidRDefault="00E54BB2" w:rsidP="00E54BB2">
      <w:pPr>
        <w:pStyle w:val="ListBullet"/>
        <w:tabs>
          <w:tab w:val="num" w:pos="720"/>
        </w:tabs>
        <w:ind w:left="737" w:hanging="283"/>
      </w:pPr>
      <w:r w:rsidRPr="00F152FC">
        <w:t xml:space="preserve">the table of contents and page numbers to </w:t>
      </w:r>
      <w:proofErr w:type="gramStart"/>
      <w:r w:rsidRPr="00F152FC">
        <w:t>be generated</w:t>
      </w:r>
      <w:proofErr w:type="gramEnd"/>
      <w:r w:rsidRPr="00F152FC">
        <w:t xml:space="preserve"> automatically</w:t>
      </w:r>
    </w:p>
    <w:p w14:paraId="19234E91" w14:textId="77777777" w:rsidR="00E54BB2" w:rsidRPr="00F152FC" w:rsidRDefault="00E54BB2" w:rsidP="00E54BB2">
      <w:pPr>
        <w:pStyle w:val="ListBullet"/>
        <w:tabs>
          <w:tab w:val="num" w:pos="720"/>
        </w:tabs>
        <w:ind w:left="737" w:hanging="283"/>
      </w:pPr>
      <w:r w:rsidRPr="00F152FC">
        <w:t xml:space="preserve">semantic tags to </w:t>
      </w:r>
      <w:proofErr w:type="gramStart"/>
      <w:r w:rsidRPr="00F152FC">
        <w:t>be added</w:t>
      </w:r>
      <w:proofErr w:type="gramEnd"/>
      <w:r w:rsidRPr="00F152FC">
        <w:t xml:space="preserve"> to words that require emphasis.</w:t>
      </w:r>
    </w:p>
    <w:p w14:paraId="7A89C832" w14:textId="77777777" w:rsidR="00E54BB2" w:rsidRPr="00F152FC" w:rsidRDefault="00E54BB2" w:rsidP="00E54BB2">
      <w:pPr>
        <w:pStyle w:val="Paragraph"/>
      </w:pPr>
      <w:r w:rsidRPr="00F152FC">
        <w:t xml:space="preserve">Styles must </w:t>
      </w:r>
      <w:proofErr w:type="gramStart"/>
      <w:r w:rsidRPr="00F152FC">
        <w:t>be used</w:t>
      </w:r>
      <w:proofErr w:type="gramEnd"/>
      <w:r w:rsidRPr="00F152FC">
        <w:t xml:space="preserve"> consistently and follow a hierarchy to ensure all document elements remain in a logical order. Consider developing a different set of styles for chapter end matter (such as banks of questions in textbooks), or elements such as boxed examples that sit within the body text but are not part of the main hierarchy. New paragraph styles can </w:t>
      </w:r>
      <w:proofErr w:type="gramStart"/>
      <w:r w:rsidRPr="00F152FC">
        <w:t>be created</w:t>
      </w:r>
      <w:proofErr w:type="gramEnd"/>
      <w:r w:rsidRPr="00F152FC">
        <w:t xml:space="preserve"> by selecting the arrow to the right of Styles in the Home tab and then Create a Style.</w:t>
      </w:r>
    </w:p>
    <w:p w14:paraId="12D216DC" w14:textId="77777777" w:rsidR="00E54BB2" w:rsidRPr="00F152FC" w:rsidRDefault="00E54BB2" w:rsidP="00E54BB2">
      <w:pPr>
        <w:pStyle w:val="Heading4"/>
      </w:pPr>
      <w:bookmarkStart w:id="208" w:name="_heading=h.g9tghpq2rkyd" w:colFirst="0" w:colLast="0"/>
      <w:bookmarkStart w:id="209" w:name="_Ref131777180"/>
      <w:bookmarkStart w:id="210" w:name="_Toc218497619"/>
      <w:bookmarkEnd w:id="208"/>
      <w:r w:rsidRPr="00F152FC">
        <w:t>Tagging bold and italics</w:t>
      </w:r>
      <w:bookmarkEnd w:id="209"/>
      <w:bookmarkEnd w:id="210"/>
    </w:p>
    <w:p w14:paraId="20C3B098" w14:textId="77777777" w:rsidR="00E54BB2" w:rsidRPr="00F152FC" w:rsidRDefault="00E54BB2" w:rsidP="00E54BB2">
      <w:r w:rsidRPr="00F152FC">
        <w:t xml:space="preserve">Elements such as bolding may </w:t>
      </w:r>
      <w:proofErr w:type="gramStart"/>
      <w:r w:rsidRPr="00F152FC">
        <w:t>be required</w:t>
      </w:r>
      <w:proofErr w:type="gramEnd"/>
      <w:r w:rsidRPr="00F152FC">
        <w:t xml:space="preserve"> for different functions within the same text. For example, in educational texts it may </w:t>
      </w:r>
      <w:proofErr w:type="gramStart"/>
      <w:r w:rsidRPr="00F152FC">
        <w:t>be used</w:t>
      </w:r>
      <w:proofErr w:type="gramEnd"/>
      <w:r w:rsidRPr="00F152FC">
        <w:t xml:space="preserve"> to provide emphasis in some places and to highlight key terms in others. When you use the Bold tool in MS Word, it automatically adds invisible tags &lt;b&gt; and &lt;/b&gt; at the beginning and end of the word. However, the tag &lt;b&gt; has no semantic value. It shows how the enclosed word looks but it does not distinguish between the different functions that bold may have.  </w:t>
      </w:r>
    </w:p>
    <w:p w14:paraId="0E5A7351" w14:textId="2F73B8AB" w:rsidR="00E54BB2" w:rsidRPr="00F152FC" w:rsidRDefault="00E54BB2" w:rsidP="00E54BB2">
      <w:pPr>
        <w:pStyle w:val="Paragraph"/>
      </w:pPr>
      <w:r w:rsidRPr="00F152FC">
        <w:t xml:space="preserve">To distinguish these elements in MS Word, use character styles to tag bolding for emphasis as &lt;strong&gt; (by selecting a character style of that name), or creating a </w:t>
      </w:r>
      <w:r w:rsidR="00AD055D" w:rsidRPr="00F152FC">
        <w:t>“</w:t>
      </w:r>
      <w:r w:rsidRPr="00F152FC">
        <w:t>key-term</w:t>
      </w:r>
      <w:r w:rsidR="00AD055D" w:rsidRPr="00F152FC">
        <w:t>”</w:t>
      </w:r>
      <w:r w:rsidRPr="00F152FC">
        <w:t xml:space="preserve"> style of your own, rather than applying the Bold tool. The tag &lt;strong&gt; is semantic because it tells the user what the element is. Similarly, to italicise text for </w:t>
      </w:r>
      <w:r w:rsidRPr="00F152FC">
        <w:lastRenderedPageBreak/>
        <w:t xml:space="preserve">emphasis, use the character style &lt;emphasis&gt; instead of the Italic tool. This will translate into italicised text in the digital book. (However, we encourage the use of bold rather than italics for emphasis where possible; refer to </w:t>
      </w:r>
      <w:r w:rsidRPr="00F152FC">
        <w:rPr>
          <w:rStyle w:val="Hyperlink-Internal"/>
        </w:rPr>
        <w:fldChar w:fldCharType="begin"/>
      </w:r>
      <w:r w:rsidRPr="00F152FC">
        <w:rPr>
          <w:rStyle w:val="Hyperlink-Internal"/>
        </w:rPr>
        <w:instrText xml:space="preserve"> REF _Ref131341500 \h  \* MERGEFORMAT </w:instrText>
      </w:r>
      <w:r w:rsidRPr="00F152FC">
        <w:rPr>
          <w:rStyle w:val="Hyperlink-Internal"/>
        </w:rPr>
      </w:r>
      <w:r w:rsidRPr="00F152FC">
        <w:rPr>
          <w:rStyle w:val="Hyperlink-Internal"/>
        </w:rPr>
        <w:fldChar w:fldCharType="separate"/>
      </w:r>
      <w:r w:rsidRPr="00F152FC">
        <w:rPr>
          <w:rStyle w:val="Hyperlink-Internal"/>
        </w:rPr>
        <w:t>Bold and italics</w:t>
      </w:r>
      <w:r w:rsidRPr="00F152FC">
        <w:rPr>
          <w:rStyle w:val="Hyperlink-Internal"/>
        </w:rPr>
        <w:fldChar w:fldCharType="end"/>
      </w:r>
      <w:r w:rsidRPr="00F152FC">
        <w:t xml:space="preserve"> in the section on Style later in this chapter.) </w:t>
      </w:r>
    </w:p>
    <w:p w14:paraId="3F069177" w14:textId="77777777" w:rsidR="00E54BB2" w:rsidRPr="00F152FC" w:rsidRDefault="00E54BB2" w:rsidP="00E54BB2">
      <w:pPr>
        <w:pStyle w:val="Paragraph"/>
      </w:pPr>
      <w:r w:rsidRPr="00F152FC">
        <w:t xml:space="preserve">For both bold and italics, the visual tagging can </w:t>
      </w:r>
      <w:proofErr w:type="gramStart"/>
      <w:r w:rsidRPr="00F152FC">
        <w:t>be replaced</w:t>
      </w:r>
      <w:proofErr w:type="gramEnd"/>
      <w:r w:rsidRPr="00F152FC">
        <w:t xml:space="preserve"> by using the Find and Replace tool:  </w:t>
      </w:r>
    </w:p>
    <w:p w14:paraId="7A074E0E" w14:textId="77777777" w:rsidR="00E54BB2" w:rsidRPr="00F152FC" w:rsidRDefault="00E54BB2" w:rsidP="00E54BB2">
      <w:pPr>
        <w:pStyle w:val="ListParagraph"/>
      </w:pPr>
      <w:r w:rsidRPr="00F152FC">
        <w:t xml:space="preserve">Find → Format → Font style → Bold </w:t>
      </w:r>
    </w:p>
    <w:p w14:paraId="054A6866" w14:textId="77777777" w:rsidR="00E54BB2" w:rsidRPr="00F152FC" w:rsidRDefault="00E54BB2" w:rsidP="00E54BB2">
      <w:pPr>
        <w:pStyle w:val="ListParagraph"/>
      </w:pPr>
      <w:r w:rsidRPr="00F152FC">
        <w:t xml:space="preserve">and replace with </w:t>
      </w:r>
    </w:p>
    <w:p w14:paraId="1293C788" w14:textId="77777777" w:rsidR="00E54BB2" w:rsidRPr="00F152FC" w:rsidRDefault="00E54BB2" w:rsidP="00E54BB2">
      <w:pPr>
        <w:pStyle w:val="ListParagraph"/>
      </w:pPr>
      <w:r w:rsidRPr="00F152FC">
        <w:t xml:space="preserve">Format → Style → Strong. </w:t>
      </w:r>
    </w:p>
    <w:p w14:paraId="4A5A61E8" w14:textId="77777777" w:rsidR="00E54BB2" w:rsidRPr="00F152FC" w:rsidRDefault="00E54BB2" w:rsidP="00E54BB2">
      <w:pPr>
        <w:pStyle w:val="Paragraph"/>
      </w:pPr>
      <w:r w:rsidRPr="00F152FC">
        <w:t xml:space="preserve">However, italics used as a convention to denote elements such as book titles, genera and Acts of Parliament should </w:t>
      </w:r>
      <w:proofErr w:type="gramStart"/>
      <w:r w:rsidRPr="00F152FC">
        <w:t>be excluded</w:t>
      </w:r>
      <w:proofErr w:type="gramEnd"/>
      <w:r w:rsidRPr="00F152FC">
        <w:t xml:space="preserve"> during this process. As italics is not </w:t>
      </w:r>
      <w:proofErr w:type="gramStart"/>
      <w:r w:rsidRPr="00F152FC">
        <w:t>being used</w:t>
      </w:r>
      <w:proofErr w:type="gramEnd"/>
      <w:r w:rsidRPr="00F152FC">
        <w:t xml:space="preserve"> for emphasis here, you can either format these elements using the standard Italic font tool (which the typesetter or designer can convert to a style in InDesign as a global change later) or create a new Italics character style yourself.</w:t>
      </w:r>
    </w:p>
    <w:p w14:paraId="086ACF49" w14:textId="77777777" w:rsidR="00E54BB2" w:rsidRPr="00F152FC" w:rsidRDefault="00E54BB2" w:rsidP="00E54BB2">
      <w:pPr>
        <w:pStyle w:val="Paragraph"/>
      </w:pPr>
      <w:r w:rsidRPr="00F152FC">
        <w:t xml:space="preserve">It is also a good practice to identify any language changes, if present, by creating and applying a character style in MS Word named by the target language. Having manually identified language shifts will make it easier to mark them up in HTML in the </w:t>
      </w:r>
      <w:proofErr w:type="spellStart"/>
      <w:r w:rsidRPr="00F152FC">
        <w:t>ebook</w:t>
      </w:r>
      <w:proofErr w:type="spellEnd"/>
      <w:r w:rsidRPr="00F152FC">
        <w:t xml:space="preserve"> production process.</w:t>
      </w:r>
    </w:p>
    <w:p w14:paraId="049EDA5F" w14:textId="77777777" w:rsidR="00E54BB2" w:rsidRPr="00F152FC" w:rsidRDefault="00E54BB2" w:rsidP="00E54BB2">
      <w:pPr>
        <w:pStyle w:val="Heading3"/>
      </w:pPr>
      <w:bookmarkStart w:id="211" w:name="_Toc218497620"/>
      <w:bookmarkStart w:id="212" w:name="_Toc231279051"/>
      <w:r w:rsidRPr="00F152FC">
        <w:t>Headings</w:t>
      </w:r>
      <w:bookmarkEnd w:id="211"/>
      <w:bookmarkEnd w:id="212"/>
      <w:r w:rsidRPr="00F152FC">
        <w:t xml:space="preserve"> </w:t>
      </w:r>
    </w:p>
    <w:p w14:paraId="5D2C207D" w14:textId="134BCC9F" w:rsidR="00E54BB2" w:rsidRPr="00F152FC" w:rsidRDefault="00E54BB2" w:rsidP="00E54BB2">
      <w:r w:rsidRPr="00F152FC">
        <w:t xml:space="preserve">Headings are one of the main structural elements that users rely on to navigate a book. However, many readers with print disability cannot scan the headings by flicking or scrolling through the pages of a book. They need appropriately styled and well-written headings to be able to find what they want. </w:t>
      </w:r>
    </w:p>
    <w:p w14:paraId="00E73B2C" w14:textId="1BF8BADD" w:rsidR="00E54BB2" w:rsidRPr="00F152FC" w:rsidRDefault="00E54BB2" w:rsidP="00E54BB2">
      <w:pPr>
        <w:pStyle w:val="Paragraph"/>
      </w:pPr>
      <w:r w:rsidRPr="00F152FC">
        <w:t xml:space="preserve">People using assistive technologies use navigation shortcuts to move around the text. For example, they can press the </w:t>
      </w:r>
      <w:r w:rsidR="00AD055D" w:rsidRPr="00F152FC">
        <w:t>“</w:t>
      </w:r>
      <w:r w:rsidRPr="00F152FC">
        <w:t>H</w:t>
      </w:r>
      <w:r w:rsidR="00AD055D" w:rsidRPr="00F152FC">
        <w:t>”</w:t>
      </w:r>
      <w:r w:rsidRPr="00F152FC">
        <w:t xml:space="preserve"> key on their keyboard to move from one heading to the next, and select a number to find specific heading levels, or they may use the rotor tool on a touch screen. However, these shortcuts work only if the text </w:t>
      </w:r>
      <w:proofErr w:type="gramStart"/>
      <w:r w:rsidRPr="00F152FC">
        <w:t>is marked</w:t>
      </w:r>
      <w:proofErr w:type="gramEnd"/>
      <w:r w:rsidRPr="00F152FC">
        <w:t xml:space="preserve"> up appropriately.</w:t>
      </w:r>
    </w:p>
    <w:p w14:paraId="41D5BFB5" w14:textId="77777777" w:rsidR="00E54BB2" w:rsidRPr="00F152FC" w:rsidRDefault="00E54BB2" w:rsidP="00E54BB2">
      <w:pPr>
        <w:pStyle w:val="Heading4"/>
      </w:pPr>
      <w:bookmarkStart w:id="213" w:name="_heading=h.usns05m04h65" w:colFirst="0" w:colLast="0"/>
      <w:bookmarkStart w:id="214" w:name="_Toc218497621"/>
      <w:bookmarkEnd w:id="213"/>
      <w:r w:rsidRPr="00F152FC">
        <w:t>Styles for headings</w:t>
      </w:r>
      <w:bookmarkEnd w:id="214"/>
    </w:p>
    <w:p w14:paraId="4028497D" w14:textId="0892B096" w:rsidR="00E54BB2" w:rsidRPr="00F152FC" w:rsidRDefault="00E54BB2" w:rsidP="00E54BB2">
      <w:r w:rsidRPr="00F152FC">
        <w:t xml:space="preserve">To support readers with disability, headings must </w:t>
      </w:r>
      <w:proofErr w:type="gramStart"/>
      <w:r w:rsidRPr="00F152FC">
        <w:t>be styled</w:t>
      </w:r>
      <w:proofErr w:type="gramEnd"/>
      <w:r w:rsidRPr="00F152FC">
        <w:t xml:space="preserve"> correctly – such as </w:t>
      </w:r>
      <w:r w:rsidR="00AD055D" w:rsidRPr="00F152FC">
        <w:t>“</w:t>
      </w:r>
      <w:r w:rsidRPr="00F152FC">
        <w:t>Heading 1</w:t>
      </w:r>
      <w:r w:rsidR="00AD055D" w:rsidRPr="00F152FC">
        <w:t>”</w:t>
      </w:r>
      <w:r w:rsidRPr="00F152FC">
        <w:t xml:space="preserve"> – from the very beginning of the writing and editing process. This will </w:t>
      </w:r>
      <w:r w:rsidRPr="00F152FC">
        <w:lastRenderedPageBreak/>
        <w:t xml:space="preserve">mean the tags </w:t>
      </w:r>
      <w:proofErr w:type="gramStart"/>
      <w:r w:rsidRPr="00F152FC">
        <w:t>are embedded</w:t>
      </w:r>
      <w:proofErr w:type="gramEnd"/>
      <w:r w:rsidRPr="00F152FC">
        <w:t xml:space="preserve"> in the file used to create an accessible book, whether it </w:t>
      </w:r>
      <w:proofErr w:type="gramStart"/>
      <w:r w:rsidRPr="00F152FC">
        <w:t>be produced</w:t>
      </w:r>
      <w:proofErr w:type="gramEnd"/>
      <w:r w:rsidRPr="00F152FC">
        <w:t xml:space="preserve"> in braille or EPUB.</w:t>
      </w:r>
    </w:p>
    <w:p w14:paraId="64981155" w14:textId="77777777" w:rsidR="00E54BB2" w:rsidRPr="00F152FC" w:rsidRDefault="00E54BB2" w:rsidP="00E54BB2">
      <w:pPr>
        <w:pStyle w:val="Paragraph"/>
      </w:pPr>
      <w:r w:rsidRPr="00F152FC">
        <w:t xml:space="preserve">Manually changing text to look like a heading (such as by bolding it), but without applying a heading style, creates a document without the semantic tags. It becomes a book without headings or structure that will need substantial remediation to be accessible in a digital format. Left </w:t>
      </w:r>
      <w:proofErr w:type="spellStart"/>
      <w:r w:rsidRPr="00F152FC">
        <w:t>unremediated</w:t>
      </w:r>
      <w:proofErr w:type="spellEnd"/>
      <w:r w:rsidRPr="00F152FC">
        <w:t>, the extra character formatting also adds an unnecessary and meaningless layer of information for braille users.</w:t>
      </w:r>
    </w:p>
    <w:p w14:paraId="38DDCA50" w14:textId="77777777" w:rsidR="00E54BB2" w:rsidRPr="00F152FC" w:rsidRDefault="00E54BB2" w:rsidP="00E54BB2">
      <w:pPr>
        <w:pStyle w:val="Heading4"/>
      </w:pPr>
      <w:bookmarkStart w:id="215" w:name="_heading=h.q3dc3m6ohm54" w:colFirst="0" w:colLast="0"/>
      <w:bookmarkStart w:id="216" w:name="_Toc218497622"/>
      <w:bookmarkEnd w:id="215"/>
      <w:r w:rsidRPr="00F152FC">
        <w:t>Sequential headings</w:t>
      </w:r>
      <w:bookmarkEnd w:id="216"/>
    </w:p>
    <w:p w14:paraId="2FA73023" w14:textId="36A4C544" w:rsidR="00E54BB2" w:rsidRPr="00F152FC" w:rsidRDefault="00E54BB2" w:rsidP="00E54BB2">
      <w:r w:rsidRPr="00F152FC">
        <w:t xml:space="preserve">Headings form a hierarchy of information that must be in the right order, starting at level 1. In a book, heading level 1 is usually a chapter heading. Heading level 2 should always sit after a heading level 1 and before a heading level 3. Never skip a heading level, for example by starting with heading level 1 then jumping to level 3. While someone using a printed book may not notice this discrepancy, it can cause confusion for someone using a screen reader. Screen readers help people to navigate through headings, so if the hierarchy is inconsistent, this can leave the user unsure whether they have missed the level 2 heading for some reason (refer to </w:t>
      </w:r>
      <w:r w:rsidRPr="00F152FC">
        <w:rPr>
          <w:rStyle w:val="Hyperlink-Internal"/>
        </w:rPr>
        <w:fldChar w:fldCharType="begin"/>
      </w:r>
      <w:r w:rsidRPr="00F152FC">
        <w:rPr>
          <w:rStyle w:val="Hyperlink-Internal"/>
        </w:rPr>
        <w:instrText xml:space="preserve"> REF _Ref131780912 \h  \* MERGEFORMAT </w:instrText>
      </w:r>
      <w:r w:rsidRPr="00F152FC">
        <w:rPr>
          <w:rStyle w:val="Hyperlink-Internal"/>
        </w:rPr>
      </w:r>
      <w:r w:rsidRPr="00F152FC">
        <w:rPr>
          <w:rStyle w:val="Hyperlink-Internal"/>
        </w:rPr>
        <w:fldChar w:fldCharType="separate"/>
      </w:r>
      <w:r w:rsidRPr="00F152FC">
        <w:rPr>
          <w:rStyle w:val="Hyperlink-Internal"/>
        </w:rPr>
        <w:t>Figure 11.1</w:t>
      </w:r>
      <w:r w:rsidRPr="00F152FC">
        <w:rPr>
          <w:rStyle w:val="Hyperlink-Internal"/>
        </w:rPr>
        <w:fldChar w:fldCharType="end"/>
      </w:r>
      <w:r w:rsidRPr="00F152FC">
        <w:t xml:space="preserve"> in Chapter 11). </w:t>
      </w:r>
    </w:p>
    <w:p w14:paraId="3BEE76B9" w14:textId="70070968" w:rsidR="00E54BB2" w:rsidRPr="00F152FC" w:rsidRDefault="00E54BB2" w:rsidP="00E54BB2">
      <w:pPr>
        <w:pStyle w:val="Paragraph"/>
      </w:pPr>
      <w:r w:rsidRPr="00F152FC">
        <w:t xml:space="preserve">Apply this hierarchy across the whole publication, including chapter end matter, not just the body text within each chapter. For example, do not give a heading the style </w:t>
      </w:r>
      <w:r w:rsidR="00AD055D" w:rsidRPr="00F152FC">
        <w:t>“</w:t>
      </w:r>
      <w:r w:rsidRPr="00F152FC">
        <w:t>Heading 4</w:t>
      </w:r>
      <w:r w:rsidR="00AD055D" w:rsidRPr="00F152FC">
        <w:t>”</w:t>
      </w:r>
      <w:r w:rsidRPr="00F152FC">
        <w:t xml:space="preserve"> just because it</w:t>
      </w:r>
      <w:r w:rsidR="00AD055D" w:rsidRPr="00F152FC">
        <w:t>’</w:t>
      </w:r>
      <w:r w:rsidRPr="00F152FC">
        <w:t xml:space="preserve">s the fourth type of heading you have created. It is only level 4 if it sits logically under a level 3 heading. </w:t>
      </w:r>
    </w:p>
    <w:p w14:paraId="464D600A" w14:textId="56F0036A" w:rsidR="00E54BB2" w:rsidRPr="00F152FC" w:rsidRDefault="00E54BB2" w:rsidP="00E54BB2">
      <w:pPr>
        <w:pStyle w:val="Paragraph"/>
      </w:pPr>
      <w:r w:rsidRPr="00F152FC">
        <w:t xml:space="preserve">To help users maintain a mental map of the content, use no more than 4 levels of headings if possible. Also ensure that there is at least one line of text between each heading and the next. This will avoid stacked headings, which can be confusing for some readers (refer to the section </w:t>
      </w:r>
      <w:r w:rsidRPr="00F152FC">
        <w:rPr>
          <w:rStyle w:val="Hyperlink-Internal"/>
        </w:rPr>
        <w:fldChar w:fldCharType="begin"/>
      </w:r>
      <w:r w:rsidRPr="00F152FC">
        <w:rPr>
          <w:rStyle w:val="Hyperlink-Internal"/>
        </w:rPr>
        <w:instrText xml:space="preserve"> REF _Ref131777084 \h  \* MERGEFORMAT </w:instrText>
      </w:r>
      <w:r w:rsidRPr="00F152FC">
        <w:rPr>
          <w:rStyle w:val="Hyperlink-Internal"/>
        </w:rPr>
      </w:r>
      <w:r w:rsidRPr="00F152FC">
        <w:rPr>
          <w:rStyle w:val="Hyperlink-Internal"/>
        </w:rPr>
        <w:fldChar w:fldCharType="separate"/>
      </w:r>
      <w:r w:rsidRPr="00F152FC">
        <w:rPr>
          <w:rStyle w:val="Hyperlink-Internal"/>
        </w:rPr>
        <w:t>Hierarchy</w:t>
      </w:r>
      <w:r w:rsidRPr="00F152FC">
        <w:rPr>
          <w:rStyle w:val="Hyperlink-Internal"/>
        </w:rPr>
        <w:fldChar w:fldCharType="end"/>
      </w:r>
      <w:r w:rsidRPr="00F152FC">
        <w:t xml:space="preserve"> in the </w:t>
      </w:r>
      <w:r w:rsidR="00AD055D" w:rsidRPr="00F152FC">
        <w:t>“</w:t>
      </w:r>
      <w:r w:rsidRPr="00F152FC">
        <w:t>Design</w:t>
      </w:r>
      <w:r w:rsidR="00AD055D" w:rsidRPr="00F152FC">
        <w:t>”</w:t>
      </w:r>
      <w:r w:rsidRPr="00F152FC">
        <w:t xml:space="preserve"> chapter).</w:t>
      </w:r>
    </w:p>
    <w:p w14:paraId="216A2864" w14:textId="77777777" w:rsidR="00E54BB2" w:rsidRPr="00F152FC" w:rsidRDefault="00E54BB2" w:rsidP="00E54BB2">
      <w:pPr>
        <w:pStyle w:val="Heading4"/>
      </w:pPr>
      <w:bookmarkStart w:id="217" w:name="_heading=h.91d59qtopr0t" w:colFirst="0" w:colLast="0"/>
      <w:bookmarkStart w:id="218" w:name="_Toc218497623"/>
      <w:bookmarkEnd w:id="217"/>
      <w:r w:rsidRPr="00F152FC">
        <w:t>Distinctive headings</w:t>
      </w:r>
      <w:bookmarkEnd w:id="218"/>
    </w:p>
    <w:p w14:paraId="009C461F" w14:textId="77777777" w:rsidR="00E54BB2" w:rsidRPr="00F152FC" w:rsidRDefault="00E54BB2" w:rsidP="00E54BB2">
      <w:r w:rsidRPr="00F152FC">
        <w:t xml:space="preserve">Headings should be descriptive, clear, short and distinct. </w:t>
      </w:r>
    </w:p>
    <w:p w14:paraId="063AB2CF" w14:textId="77777777" w:rsidR="00E54BB2" w:rsidRPr="00F152FC" w:rsidRDefault="00E54BB2" w:rsidP="00E54BB2">
      <w:pPr>
        <w:pStyle w:val="Paragraph"/>
      </w:pPr>
      <w:r w:rsidRPr="00F152FC">
        <w:t xml:space="preserve">Put the most important information at the beginning of the heading, ensuring it </w:t>
      </w:r>
      <w:proofErr w:type="gramStart"/>
      <w:r w:rsidRPr="00F152FC">
        <w:t>is not repeated</w:t>
      </w:r>
      <w:proofErr w:type="gramEnd"/>
      <w:r w:rsidRPr="00F152FC">
        <w:t xml:space="preserve"> in subsequent headings. People using screen readers may skim through the first words of headings to establish what is on the page. If the same words or phrases are repeated, the user may think they have heard the same heading more than once when in fact they are different.</w:t>
      </w:r>
    </w:p>
    <w:p w14:paraId="14EA74BD" w14:textId="319F7BEB" w:rsidR="00E54BB2" w:rsidRPr="00F152FC" w:rsidRDefault="00E54BB2" w:rsidP="00E54BB2">
      <w:pPr>
        <w:pStyle w:val="Paragraph"/>
      </w:pPr>
      <w:r w:rsidRPr="00F152FC">
        <w:lastRenderedPageBreak/>
        <w:t xml:space="preserve">For example, under the heading </w:t>
      </w:r>
      <w:r w:rsidR="00AD055D" w:rsidRPr="00F152FC">
        <w:t>“</w:t>
      </w:r>
      <w:r w:rsidRPr="00F152FC">
        <w:t>Jointing methods</w:t>
      </w:r>
      <w:r w:rsidR="00AD055D" w:rsidRPr="00F152FC">
        <w:t>”</w:t>
      </w:r>
      <w:r w:rsidRPr="00F152FC">
        <w:t xml:space="preserve"> in a book on plumbing, the subheadings should be: </w:t>
      </w:r>
    </w:p>
    <w:p w14:paraId="018D24DA" w14:textId="77777777" w:rsidR="00E54BB2" w:rsidRPr="00F152FC" w:rsidRDefault="00E54BB2" w:rsidP="00E54BB2">
      <w:pPr>
        <w:pStyle w:val="ListParagraph"/>
      </w:pPr>
      <w:r w:rsidRPr="00F152FC">
        <w:t>Steel pipe joints</w:t>
      </w:r>
    </w:p>
    <w:p w14:paraId="1ECB7D85" w14:textId="77777777" w:rsidR="00E54BB2" w:rsidRPr="00F152FC" w:rsidRDefault="00E54BB2" w:rsidP="00E54BB2">
      <w:pPr>
        <w:pStyle w:val="ListParagraph"/>
      </w:pPr>
      <w:r w:rsidRPr="00F152FC">
        <w:t>Copper pipe joints</w:t>
      </w:r>
    </w:p>
    <w:p w14:paraId="7F9B176F" w14:textId="77777777" w:rsidR="00E54BB2" w:rsidRPr="00F152FC" w:rsidRDefault="00E54BB2" w:rsidP="00E54BB2">
      <w:pPr>
        <w:pStyle w:val="ListParagraph"/>
      </w:pPr>
      <w:r w:rsidRPr="00F152FC">
        <w:t>Cast iron pipe joints</w:t>
      </w:r>
    </w:p>
    <w:p w14:paraId="7BDEFD13" w14:textId="77777777" w:rsidR="00E54BB2" w:rsidRPr="00F152FC" w:rsidRDefault="00E54BB2" w:rsidP="00E54BB2">
      <w:pPr>
        <w:pStyle w:val="Paragraph"/>
      </w:pPr>
      <w:r w:rsidRPr="00F152FC">
        <w:t>not:</w:t>
      </w:r>
    </w:p>
    <w:p w14:paraId="349FB691" w14:textId="77777777" w:rsidR="00E54BB2" w:rsidRPr="00F152FC" w:rsidRDefault="00E54BB2" w:rsidP="00E54BB2">
      <w:pPr>
        <w:pStyle w:val="ListParagraph"/>
      </w:pPr>
      <w:r w:rsidRPr="00F152FC">
        <w:t>Methods for jointing steel pipe</w:t>
      </w:r>
    </w:p>
    <w:p w14:paraId="6E2BAB78" w14:textId="77777777" w:rsidR="00E54BB2" w:rsidRPr="00F152FC" w:rsidRDefault="00E54BB2" w:rsidP="00E54BB2">
      <w:pPr>
        <w:pStyle w:val="ListParagraph"/>
      </w:pPr>
      <w:r w:rsidRPr="00F152FC">
        <w:t>Methods for jointing copper pipe</w:t>
      </w:r>
    </w:p>
    <w:p w14:paraId="1C5E0FC9" w14:textId="77777777" w:rsidR="00E54BB2" w:rsidRPr="00F152FC" w:rsidRDefault="00E54BB2" w:rsidP="00E54BB2">
      <w:pPr>
        <w:pStyle w:val="ListParagraph"/>
      </w:pPr>
      <w:r w:rsidRPr="00F152FC">
        <w:t>Methods for jointing cast iron pipe</w:t>
      </w:r>
    </w:p>
    <w:p w14:paraId="5F9048CA" w14:textId="77777777" w:rsidR="00E54BB2" w:rsidRPr="00F152FC" w:rsidRDefault="00E54BB2" w:rsidP="00E54BB2">
      <w:pPr>
        <w:pStyle w:val="Heading3"/>
      </w:pPr>
      <w:bookmarkStart w:id="219" w:name="_heading=h.pd3lsadckgqg" w:colFirst="0" w:colLast="0"/>
      <w:bookmarkStart w:id="220" w:name="_Toc218497624"/>
      <w:bookmarkStart w:id="221" w:name="_Toc231279052"/>
      <w:bookmarkEnd w:id="219"/>
      <w:r w:rsidRPr="00F152FC">
        <w:t>Lists</w:t>
      </w:r>
      <w:bookmarkEnd w:id="220"/>
      <w:bookmarkEnd w:id="221"/>
    </w:p>
    <w:p w14:paraId="3D45651E" w14:textId="516CFE77" w:rsidR="00E54BB2" w:rsidRPr="00F152FC" w:rsidRDefault="00E54BB2" w:rsidP="00E54BB2">
      <w:r w:rsidRPr="00F152FC">
        <w:t xml:space="preserve">Create lists using the correct tool (bullet or numbered lists) in MS Word, rather than manually using tabs with symbols or numbers. This is so that screen-reader users can understand and navigate the list easily. If the list is not correctly formatted, screen readers will treat it as paragraph text. Users will then miss out on key information, including about when the list starts and ends, how many items are in the list, and how the list items relate to one another. </w:t>
      </w:r>
    </w:p>
    <w:p w14:paraId="2A4513C8" w14:textId="5BF69CE6" w:rsidR="00E54BB2" w:rsidRPr="00F152FC" w:rsidRDefault="00E54BB2" w:rsidP="006B3D99">
      <w:pPr>
        <w:pStyle w:val="ListBullet"/>
        <w:tabs>
          <w:tab w:val="num" w:pos="720"/>
        </w:tabs>
        <w:ind w:left="737" w:hanging="283"/>
      </w:pPr>
      <w:r w:rsidRPr="00F152FC">
        <w:t>Use a hard return (Enter</w:t>
      </w:r>
      <w:r w:rsidR="00785973" w:rsidRPr="00F152FC">
        <w:t>/Return</w:t>
      </w:r>
      <w:r w:rsidRPr="00F152FC">
        <w:t xml:space="preserve"> key) after each item. Screen readers interpret text followed a soft return (Shift + Enter</w:t>
      </w:r>
      <w:r w:rsidR="00785973" w:rsidRPr="00F152FC">
        <w:t>/Return</w:t>
      </w:r>
      <w:r w:rsidRPr="00F152FC">
        <w:t>) as being part of the preceding item, whereas a hard return distinguishes the items clearly.</w:t>
      </w:r>
    </w:p>
    <w:p w14:paraId="37149801" w14:textId="6CC11444" w:rsidR="00E54BB2" w:rsidRPr="00F152FC" w:rsidRDefault="00E54BB2" w:rsidP="006B3D99">
      <w:pPr>
        <w:pStyle w:val="ListBullet"/>
        <w:tabs>
          <w:tab w:val="num" w:pos="720"/>
        </w:tabs>
        <w:ind w:left="737" w:hanging="283"/>
      </w:pPr>
      <w:r w:rsidRPr="00F152FC">
        <w:t xml:space="preserve">If a list contains items that can go in any order, set it as a bullet list. If the list items need to be in a particular order, create a numbered list. </w:t>
      </w:r>
    </w:p>
    <w:p w14:paraId="2C18289E" w14:textId="1A026C91" w:rsidR="00E54BB2" w:rsidRPr="00F152FC" w:rsidRDefault="00E54BB2" w:rsidP="006B3D99">
      <w:pPr>
        <w:pStyle w:val="ListBullet"/>
        <w:tabs>
          <w:tab w:val="num" w:pos="720"/>
        </w:tabs>
        <w:ind w:left="737" w:hanging="283"/>
      </w:pPr>
      <w:r w:rsidRPr="00F152FC">
        <w:t xml:space="preserve">Where a list has a second level, use a nested system to create the list structure. This is so users of screen readers can perceive which items are part of a </w:t>
      </w:r>
      <w:proofErr w:type="spellStart"/>
      <w:r w:rsidRPr="00F152FC">
        <w:t>sublist</w:t>
      </w:r>
      <w:proofErr w:type="spellEnd"/>
      <w:r w:rsidRPr="00F152FC">
        <w:t xml:space="preserve"> and which are the main list items. A nested list is a list within a list, with a further indent and a different symbol (such as a dash) or numbering system (such as an </w:t>
      </w:r>
      <w:r w:rsidR="00AD055D" w:rsidRPr="00F152FC">
        <w:t>“</w:t>
      </w:r>
      <w:proofErr w:type="spellStart"/>
      <w:r w:rsidRPr="00F152FC">
        <w:t>abc</w:t>
      </w:r>
      <w:proofErr w:type="spellEnd"/>
      <w:r w:rsidR="00AD055D" w:rsidRPr="00F152FC">
        <w:t>”</w:t>
      </w:r>
      <w:r w:rsidRPr="00F152FC">
        <w:t xml:space="preserve"> list within a numbered list) for the second level. </w:t>
      </w:r>
    </w:p>
    <w:p w14:paraId="2FED0872" w14:textId="595C52CF" w:rsidR="00E54BB2" w:rsidRPr="00F152FC" w:rsidRDefault="00E54BB2" w:rsidP="006B3D99">
      <w:pPr>
        <w:pStyle w:val="ListBullet"/>
        <w:tabs>
          <w:tab w:val="num" w:pos="720"/>
        </w:tabs>
        <w:ind w:left="737" w:hanging="283"/>
      </w:pPr>
      <w:r w:rsidRPr="00F152FC">
        <w:t>Avoid having more than 2 list levels where possible, as complex lists can be difficult for readers to follow.</w:t>
      </w:r>
    </w:p>
    <w:p w14:paraId="3369CA71" w14:textId="2412EA72" w:rsidR="00E54BB2" w:rsidRPr="00F152FC" w:rsidRDefault="00E54BB2" w:rsidP="006B3D99">
      <w:pPr>
        <w:pStyle w:val="ListBullet"/>
        <w:tabs>
          <w:tab w:val="num" w:pos="720"/>
        </w:tabs>
        <w:ind w:left="737" w:hanging="283"/>
      </w:pPr>
      <w:r w:rsidRPr="00F152FC">
        <w:t xml:space="preserve">Customise lists in MS Word using the bullet or numbered list tool and selecting </w:t>
      </w:r>
      <w:r w:rsidR="00AD055D" w:rsidRPr="00F152FC">
        <w:t>“</w:t>
      </w:r>
      <w:r w:rsidRPr="00F152FC">
        <w:t>Change list level</w:t>
      </w:r>
      <w:r w:rsidR="00AD055D" w:rsidRPr="00F152FC">
        <w:t>”</w:t>
      </w:r>
      <w:r w:rsidRPr="00F152FC">
        <w:t xml:space="preserve"> to create the second level. Change the shape of </w:t>
      </w:r>
      <w:r w:rsidRPr="00F152FC">
        <w:lastRenderedPageBreak/>
        <w:t xml:space="preserve">the bullet point by selecting </w:t>
      </w:r>
      <w:r w:rsidR="00AD055D" w:rsidRPr="00F152FC">
        <w:t>“</w:t>
      </w:r>
      <w:r w:rsidRPr="00F152FC">
        <w:t>Define new level</w:t>
      </w:r>
      <w:r w:rsidR="00AD055D" w:rsidRPr="00F152FC">
        <w:t>”</w:t>
      </w:r>
      <w:r w:rsidRPr="00F152FC">
        <w:t xml:space="preserve"> for bullet lists or </w:t>
      </w:r>
      <w:r w:rsidR="00AD055D" w:rsidRPr="00F152FC">
        <w:t>“</w:t>
      </w:r>
      <w:r w:rsidRPr="00F152FC">
        <w:t>Define new number format</w:t>
      </w:r>
      <w:r w:rsidR="00AD055D" w:rsidRPr="00F152FC">
        <w:t>”</w:t>
      </w:r>
      <w:r w:rsidRPr="00F152FC">
        <w:t xml:space="preserve"> for numbered lists.</w:t>
      </w:r>
    </w:p>
    <w:p w14:paraId="7C882065" w14:textId="77777777" w:rsidR="00E54BB2" w:rsidRPr="00F152FC" w:rsidRDefault="00E54BB2" w:rsidP="00E54BB2">
      <w:pPr>
        <w:pStyle w:val="Heading4"/>
      </w:pPr>
      <w:bookmarkStart w:id="222" w:name="_heading=h.gr9r7l80jjys" w:colFirst="0" w:colLast="0"/>
      <w:bookmarkStart w:id="223" w:name="_Toc218497625"/>
      <w:bookmarkEnd w:id="222"/>
      <w:r w:rsidRPr="00F152FC">
        <w:t>Bullet lists</w:t>
      </w:r>
      <w:bookmarkEnd w:id="223"/>
    </w:p>
    <w:p w14:paraId="0D4FD09C" w14:textId="77777777" w:rsidR="00E54BB2" w:rsidRPr="00F152FC" w:rsidRDefault="00E54BB2" w:rsidP="00E54BB2">
      <w:r w:rsidRPr="00F152FC">
        <w:t xml:space="preserve">Use a solid bullet point for the first bullet and a different shape, rather than another circle, for the second level, so that they can </w:t>
      </w:r>
      <w:proofErr w:type="gramStart"/>
      <w:r w:rsidRPr="00F152FC">
        <w:t>be easily distinguished</w:t>
      </w:r>
      <w:proofErr w:type="gramEnd"/>
      <w:r w:rsidRPr="00F152FC">
        <w:t xml:space="preserve"> (</w:t>
      </w:r>
      <w:r w:rsidRPr="00F152FC">
        <w:rPr>
          <w:rStyle w:val="Hyperlink-Internal"/>
        </w:rPr>
        <w:fldChar w:fldCharType="begin"/>
      </w:r>
      <w:r w:rsidRPr="00F152FC">
        <w:rPr>
          <w:rStyle w:val="Hyperlink-Internal"/>
        </w:rPr>
        <w:instrText xml:space="preserve"> REF _Ref131345102 \r \h  \* MERGEFORMAT </w:instrText>
      </w:r>
      <w:r w:rsidRPr="00F152FC">
        <w:rPr>
          <w:rStyle w:val="Hyperlink-Internal"/>
        </w:rPr>
      </w:r>
      <w:r w:rsidRPr="00F152FC">
        <w:rPr>
          <w:rStyle w:val="Hyperlink-Internal"/>
        </w:rPr>
        <w:fldChar w:fldCharType="separate"/>
      </w:r>
      <w:r w:rsidRPr="00F152FC">
        <w:rPr>
          <w:rStyle w:val="Hyperlink-Internal"/>
        </w:rPr>
        <w:t>Figure 4.1</w:t>
      </w:r>
      <w:r w:rsidRPr="00F152FC">
        <w:rPr>
          <w:rStyle w:val="Hyperlink-Internal"/>
        </w:rPr>
        <w:fldChar w:fldCharType="end"/>
      </w:r>
      <w:r w:rsidRPr="00F152FC">
        <w:t>).</w:t>
      </w:r>
    </w:p>
    <w:bookmarkStart w:id="224" w:name="_Ref131345102"/>
    <w:p w14:paraId="4A02A559" w14:textId="3DA9A4DC" w:rsidR="00E54BB2" w:rsidRPr="00F152FC" w:rsidRDefault="009918B4" w:rsidP="008F4DC8">
      <w:pPr>
        <w:pStyle w:val="Caption"/>
      </w:pPr>
      <w:r w:rsidRPr="00F152FC">
        <w:rPr>
          <w:noProof/>
          <w14:ligatures w14:val="standardContextual"/>
        </w:rPr>
        <mc:AlternateContent>
          <mc:Choice Requires="wps">
            <w:drawing>
              <wp:anchor distT="0" distB="0" distL="114300" distR="114300" simplePos="0" relativeHeight="251665409" behindDoc="1" locked="0" layoutInCell="1" allowOverlap="1" wp14:anchorId="0F3F5D02" wp14:editId="15A352D8">
                <wp:simplePos x="0" y="0"/>
                <wp:positionH relativeFrom="margin">
                  <wp:align>right</wp:align>
                </wp:positionH>
                <wp:positionV relativeFrom="paragraph">
                  <wp:posOffset>577215</wp:posOffset>
                </wp:positionV>
                <wp:extent cx="5734050" cy="4119418"/>
                <wp:effectExtent l="0" t="0" r="0" b="0"/>
                <wp:wrapNone/>
                <wp:docPr id="174340469" name="Rectangle 3"/>
                <wp:cNvGraphicFramePr/>
                <a:graphic xmlns:a="http://schemas.openxmlformats.org/drawingml/2006/main">
                  <a:graphicData uri="http://schemas.microsoft.com/office/word/2010/wordprocessingShape">
                    <wps:wsp>
                      <wps:cNvSpPr/>
                      <wps:spPr>
                        <a:xfrm>
                          <a:off x="0" y="0"/>
                          <a:ext cx="5734050" cy="4119418"/>
                        </a:xfrm>
                        <a:prstGeom prst="rect">
                          <a:avLst/>
                        </a:prstGeom>
                        <a:solidFill>
                          <a:srgbClr val="EEEEFE"/>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svg="http://schemas.microsoft.com/office/drawing/2016/SVG/main" xmlns:a14="http://schemas.microsoft.com/office/drawing/2010/main" xmlns:pic="http://schemas.openxmlformats.org/drawingml/2006/picture" xmlns:a="http://schemas.openxmlformats.org/drawingml/2006/main">
            <w:pict w14:anchorId="4015EB5E">
              <v:rect id="Rectangle 3" style="position:absolute;margin-left:400.3pt;margin-top:45.45pt;width:451.5pt;height:324.35pt;z-index:-251651071;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spid="_x0000_s1026" fillcolor="#eeeefe" stroked="f" strokeweight="1.5pt" w14:anchorId="2ADBA5A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yYPfwIAAGAFAAAOAAAAZHJzL2Uyb0RvYy54bWysVMFu2zAMvQ/YPwi6r7azZG2DOkXQNsOA&#10;oi3WDj0rspQYkEWNUuJkXz9KdpyuLXYYloMiieQj+fyoi8tdY9hWoa/Blrw4yTlTVkJV21XJfzwt&#10;Pp1x5oOwlTBgVcn3yvPL2ccPF62bqhGswVQKGYFYP21dydchuGmWeblWjfAn4JQlowZsRKAjrrIK&#10;RUvojclGef4lawErhyCV93R73Rn5LOFrrWS419qrwEzJqbaQVkzrMq7Z7EJMVyjcupZ9GeIfqmhE&#10;bSnpAHUtgmAbrN9ANbVE8KDDiYQmA61rqVIP1E2Rv+rmcS2cSr0QOd4NNPn/Byvvto/uAYmG1vmp&#10;p23sYqexif9UH9slsvYDWWoXmKTLyenncT4hTiXZxkVxPi7OIp3ZMdyhD18VNCxuSo70NRJJYnvr&#10;Q+d6cInZPJi6WtTGpAOullcG2VbQl7uh3+KmR//DzdjobCGGdYjxJjs2k3Zhb1T0M/a70qyuqPxR&#10;qiTpTA15hJTKhqIzrUWluvTFJM+TVKi3ISJ1mgAjsqb8A3YPEDX8FrursvePoSrJdAjO/1ZYFzxE&#10;pMxgwxDc1BbwPQBDXfWZO/8DSR01kaUlVPsHZAjdkHgnFzV9t1vhw4NAmgr61jTp4Z4WbaAtOfQ7&#10;ztaAv967j/4kVrJy1tKUldz/3AhUnJlvlmR8XozHcSzTYTw5HdEBX1qWLy1201wByaGgN8XJtI3+&#10;wRy2GqF5pgdhHrOSSVhJuUsuAx4OV6GbfnpSpJrPkxuNohPh1j46GcEjq1GXT7tnga4XbyDd38Fh&#10;IsX0lYY73xhpYb4JoOsk8COvPd80xkk4/ZMT34mX5+R1fBhnvwEAAP//AwBQSwMEFAAGAAgAAAAh&#10;AAVHDyjcAAAABwEAAA8AAABkcnMvZG93bnJldi54bWxMjsFOwzAQRO9I/QdrkbhRGyIVHOJUbRES&#10;B4RoiRBHN16SqPE6it02/D3LCY47M3r7iuXke3HCMXaBDNzMFQikOriOGgPV+9P1PYiYLDnbB0ID&#10;3xhhWc4uCpu7cKYtnnapEQyhmFsDbUpDLmWsW/Q2zsOAxN1XGL1NfI6NdKM9M9z38laphfS2I/7Q&#10;2gE3LdaH3dEbUDU90kYPVcxeuurtY/u8bl4/jbm6nFYPIBJO6W8Mv/qsDiU77cORXBQ9M3hnQCsN&#10;glutMg72Bu4yvQBZFvK/f/kDAAD//wMAUEsBAi0AFAAGAAgAAAAhALaDOJL+AAAA4QEAABMAAAAA&#10;AAAAAAAAAAAAAAAAAFtDb250ZW50X1R5cGVzXS54bWxQSwECLQAUAAYACAAAACEAOP0h/9YAAACU&#10;AQAACwAAAAAAAAAAAAAAAAAvAQAAX3JlbHMvLnJlbHNQSwECLQAUAAYACAAAACEA5TMmD38CAABg&#10;BQAADgAAAAAAAAAAAAAAAAAuAgAAZHJzL2Uyb0RvYy54bWxQSwECLQAUAAYACAAAACEABUcPKNwA&#10;AAAHAQAADwAAAAAAAAAAAAAAAADZBAAAZHJzL2Rvd25yZXYueG1sUEsFBgAAAAAEAAQA8wAAAOIF&#10;AAAAAA==&#10;">
                <w10:wrap anchorx="margin"/>
              </v:rect>
            </w:pict>
          </mc:Fallback>
        </mc:AlternateContent>
      </w:r>
      <w:r w:rsidR="00E54BB2" w:rsidRPr="00F152FC">
        <w:rPr>
          <w:rStyle w:val="BlueNumFig"/>
        </w:rPr>
        <w:t xml:space="preserve">Figure </w:t>
      </w:r>
      <w:r w:rsidR="00E54BB2" w:rsidRPr="00F152FC">
        <w:rPr>
          <w:rStyle w:val="BlueNumFig"/>
        </w:rPr>
        <w:fldChar w:fldCharType="begin"/>
      </w:r>
      <w:r w:rsidR="00E54BB2" w:rsidRPr="00F152FC">
        <w:rPr>
          <w:rStyle w:val="BlueNumFig"/>
        </w:rPr>
        <w:instrText xml:space="preserve"> STYLEREF 1 \s </w:instrText>
      </w:r>
      <w:r w:rsidR="00E54BB2" w:rsidRPr="00F152FC">
        <w:rPr>
          <w:rStyle w:val="BlueNumFig"/>
        </w:rPr>
        <w:fldChar w:fldCharType="separate"/>
      </w:r>
      <w:r w:rsidR="00E54BB2" w:rsidRPr="00F152FC">
        <w:rPr>
          <w:rStyle w:val="BlueNumFig"/>
        </w:rPr>
        <w:t>4</w:t>
      </w:r>
      <w:r w:rsidR="00E54BB2" w:rsidRPr="00F152FC">
        <w:rPr>
          <w:rStyle w:val="BlueNumFig"/>
        </w:rPr>
        <w:fldChar w:fldCharType="end"/>
      </w:r>
      <w:r w:rsidR="00E54BB2" w:rsidRPr="00F152FC">
        <w:rPr>
          <w:rStyle w:val="BlueNumFig"/>
        </w:rPr>
        <w:t>.</w:t>
      </w:r>
      <w:r w:rsidR="00E54BB2" w:rsidRPr="00F152FC">
        <w:rPr>
          <w:rStyle w:val="BlueNumFig"/>
        </w:rPr>
        <w:fldChar w:fldCharType="begin"/>
      </w:r>
      <w:r w:rsidR="00E54BB2" w:rsidRPr="00F152FC">
        <w:rPr>
          <w:rStyle w:val="BlueNumFig"/>
        </w:rPr>
        <w:instrText xml:space="preserve"> SEQ Figure \* ARABIC \s 1 </w:instrText>
      </w:r>
      <w:r w:rsidR="00E54BB2" w:rsidRPr="00F152FC">
        <w:rPr>
          <w:rStyle w:val="BlueNumFig"/>
        </w:rPr>
        <w:fldChar w:fldCharType="separate"/>
      </w:r>
      <w:r w:rsidR="00E54BB2" w:rsidRPr="00F152FC">
        <w:rPr>
          <w:rStyle w:val="BlueNumFig"/>
        </w:rPr>
        <w:t>1</w:t>
      </w:r>
      <w:r w:rsidR="00E54BB2" w:rsidRPr="00F152FC">
        <w:rPr>
          <w:rStyle w:val="BlueNumFig"/>
        </w:rPr>
        <w:fldChar w:fldCharType="end"/>
      </w:r>
      <w:r w:rsidR="003640E9" w:rsidRPr="00F152FC">
        <w:t> </w:t>
      </w:r>
      <w:r w:rsidR="00E54BB2" w:rsidRPr="00F152FC">
        <w:t>A nested list using bullet points and dashes</w:t>
      </w:r>
      <w:bookmarkEnd w:id="224"/>
    </w:p>
    <w:p w14:paraId="628E1568" w14:textId="2AB964CF" w:rsidR="00E54BB2" w:rsidRPr="00F152FC" w:rsidRDefault="00E54BB2" w:rsidP="009918B4">
      <w:pPr>
        <w:pStyle w:val="ListBullet"/>
      </w:pPr>
      <w:bookmarkStart w:id="225" w:name="_heading=h.lkc38hh7k7fb" w:colFirst="0" w:colLast="0"/>
      <w:bookmarkEnd w:id="225"/>
      <w:r w:rsidRPr="00F152FC">
        <w:t>stone fruit:</w:t>
      </w:r>
    </w:p>
    <w:p w14:paraId="7FD81AF5" w14:textId="10CD4F46" w:rsidR="00E54BB2" w:rsidRPr="00F152FC" w:rsidRDefault="00E54BB2">
      <w:pPr>
        <w:pStyle w:val="ListBullet"/>
        <w:numPr>
          <w:ilvl w:val="1"/>
          <w:numId w:val="147"/>
        </w:numPr>
      </w:pPr>
      <w:r w:rsidRPr="00F152FC">
        <w:t xml:space="preserve">plums </w:t>
      </w:r>
    </w:p>
    <w:p w14:paraId="208F2397" w14:textId="676C71D7" w:rsidR="00E54BB2" w:rsidRPr="00F152FC" w:rsidRDefault="00E54BB2">
      <w:pPr>
        <w:pStyle w:val="ListBullet"/>
        <w:numPr>
          <w:ilvl w:val="1"/>
          <w:numId w:val="147"/>
        </w:numPr>
      </w:pPr>
      <w:r w:rsidRPr="00F152FC">
        <w:t>nectarines</w:t>
      </w:r>
    </w:p>
    <w:p w14:paraId="2E5511A0" w14:textId="77777777" w:rsidR="00E54BB2" w:rsidRPr="00F152FC" w:rsidRDefault="00E54BB2">
      <w:pPr>
        <w:pStyle w:val="ListBullet"/>
        <w:numPr>
          <w:ilvl w:val="1"/>
          <w:numId w:val="147"/>
        </w:numPr>
      </w:pPr>
      <w:r w:rsidRPr="00F152FC">
        <w:t>peaches</w:t>
      </w:r>
    </w:p>
    <w:p w14:paraId="109202B1" w14:textId="5E58D73C" w:rsidR="00E54BB2" w:rsidRPr="00F152FC" w:rsidRDefault="00E54BB2">
      <w:pPr>
        <w:pStyle w:val="ListBullet"/>
        <w:numPr>
          <w:ilvl w:val="1"/>
          <w:numId w:val="147"/>
        </w:numPr>
      </w:pPr>
      <w:r w:rsidRPr="00F152FC">
        <w:t>cherries</w:t>
      </w:r>
    </w:p>
    <w:p w14:paraId="4C7DF26D" w14:textId="77777777" w:rsidR="00E54BB2" w:rsidRPr="00F152FC" w:rsidRDefault="00E54BB2" w:rsidP="009918B4">
      <w:pPr>
        <w:pStyle w:val="ListBullet"/>
      </w:pPr>
      <w:r w:rsidRPr="00F152FC">
        <w:t>berries:</w:t>
      </w:r>
    </w:p>
    <w:p w14:paraId="16CA2D4C" w14:textId="41C7F969" w:rsidR="00E54BB2" w:rsidRPr="00F152FC" w:rsidRDefault="00E54BB2">
      <w:pPr>
        <w:pStyle w:val="ListBullet"/>
        <w:numPr>
          <w:ilvl w:val="1"/>
          <w:numId w:val="148"/>
        </w:numPr>
      </w:pPr>
      <w:r w:rsidRPr="00F152FC">
        <w:t>strawberries</w:t>
      </w:r>
    </w:p>
    <w:p w14:paraId="65386D16" w14:textId="224AE354" w:rsidR="00E54BB2" w:rsidRPr="00F152FC" w:rsidRDefault="00E54BB2">
      <w:pPr>
        <w:pStyle w:val="ListBullet"/>
        <w:numPr>
          <w:ilvl w:val="1"/>
          <w:numId w:val="148"/>
        </w:numPr>
      </w:pPr>
      <w:r w:rsidRPr="00F152FC">
        <w:t>blueberries</w:t>
      </w:r>
    </w:p>
    <w:p w14:paraId="40BDD2D6" w14:textId="77777777" w:rsidR="00E54BB2" w:rsidRPr="00F152FC" w:rsidRDefault="00E54BB2">
      <w:pPr>
        <w:pStyle w:val="ListBullet"/>
        <w:numPr>
          <w:ilvl w:val="1"/>
          <w:numId w:val="148"/>
        </w:numPr>
      </w:pPr>
      <w:r w:rsidRPr="00F152FC">
        <w:t>raspberries</w:t>
      </w:r>
    </w:p>
    <w:p w14:paraId="4D4E4085" w14:textId="77777777" w:rsidR="00E54BB2" w:rsidRPr="00F152FC" w:rsidRDefault="00E54BB2">
      <w:pPr>
        <w:pStyle w:val="ListBullet"/>
        <w:numPr>
          <w:ilvl w:val="1"/>
          <w:numId w:val="148"/>
        </w:numPr>
      </w:pPr>
      <w:r w:rsidRPr="00F152FC">
        <w:t>boysenberries</w:t>
      </w:r>
    </w:p>
    <w:p w14:paraId="4E0E13EB" w14:textId="77777777" w:rsidR="00E54BB2" w:rsidRPr="00F152FC" w:rsidRDefault="00E54BB2" w:rsidP="009918B4">
      <w:pPr>
        <w:pStyle w:val="ListBullet"/>
      </w:pPr>
      <w:r w:rsidRPr="00F152FC">
        <w:t>citrus:</w:t>
      </w:r>
    </w:p>
    <w:p w14:paraId="0D1F03E7" w14:textId="68A904E3" w:rsidR="00E54BB2" w:rsidRPr="00F152FC" w:rsidRDefault="00E54BB2">
      <w:pPr>
        <w:pStyle w:val="ListBullet"/>
        <w:numPr>
          <w:ilvl w:val="1"/>
          <w:numId w:val="149"/>
        </w:numPr>
      </w:pPr>
      <w:r w:rsidRPr="00F152FC">
        <w:t>oranges</w:t>
      </w:r>
    </w:p>
    <w:p w14:paraId="79E56D1C" w14:textId="77777777" w:rsidR="00E54BB2" w:rsidRPr="00F152FC" w:rsidRDefault="00E54BB2">
      <w:pPr>
        <w:pStyle w:val="ListBullet"/>
        <w:numPr>
          <w:ilvl w:val="1"/>
          <w:numId w:val="149"/>
        </w:numPr>
      </w:pPr>
      <w:r w:rsidRPr="00F152FC">
        <w:t>mandarins</w:t>
      </w:r>
    </w:p>
    <w:p w14:paraId="7197D437" w14:textId="77777777" w:rsidR="00E54BB2" w:rsidRPr="00F152FC" w:rsidRDefault="00E54BB2">
      <w:pPr>
        <w:pStyle w:val="ListBullet"/>
        <w:numPr>
          <w:ilvl w:val="1"/>
          <w:numId w:val="149"/>
        </w:numPr>
      </w:pPr>
      <w:r w:rsidRPr="00F152FC">
        <w:t>lemons</w:t>
      </w:r>
    </w:p>
    <w:p w14:paraId="68B5245C" w14:textId="77777777" w:rsidR="00E54BB2" w:rsidRPr="00F152FC" w:rsidRDefault="00E54BB2">
      <w:pPr>
        <w:pStyle w:val="ListBullet"/>
        <w:numPr>
          <w:ilvl w:val="1"/>
          <w:numId w:val="149"/>
        </w:numPr>
      </w:pPr>
      <w:r w:rsidRPr="00F152FC">
        <w:t>limes</w:t>
      </w:r>
    </w:p>
    <w:p w14:paraId="0840CA4C" w14:textId="77777777" w:rsidR="00E54BB2" w:rsidRPr="00F152FC" w:rsidRDefault="00E54BB2" w:rsidP="00E54BB2">
      <w:pPr>
        <w:pStyle w:val="Heading4"/>
      </w:pPr>
      <w:bookmarkStart w:id="226" w:name="_Toc218497626"/>
      <w:r w:rsidRPr="00F152FC">
        <w:t>Numbered lists</w:t>
      </w:r>
      <w:bookmarkEnd w:id="226"/>
    </w:p>
    <w:p w14:paraId="389D762A" w14:textId="6A98F6FF" w:rsidR="00B42457" w:rsidRPr="00F152FC" w:rsidRDefault="00E54BB2" w:rsidP="00E54BB2">
      <w:r w:rsidRPr="00F152FC">
        <w:t xml:space="preserve">Use full stops after numbers in lists, rather than parentheses, to make it clear that the number is not part of the content </w:t>
      </w:r>
      <w:proofErr w:type="gramStart"/>
      <w:r w:rsidRPr="00F152FC">
        <w:t>being listed</w:t>
      </w:r>
      <w:proofErr w:type="gramEnd"/>
      <w:r w:rsidRPr="00F152FC">
        <w:t>. This will help avoid any potential confusion to users of screen readers or braille who can</w:t>
      </w:r>
      <w:r w:rsidR="00AD055D" w:rsidRPr="00F152FC">
        <w:t>’</w:t>
      </w:r>
      <w:r w:rsidRPr="00F152FC">
        <w:t xml:space="preserve">t see that the list number is in a different font or colour (if these </w:t>
      </w:r>
      <w:proofErr w:type="gramStart"/>
      <w:r w:rsidRPr="00F152FC">
        <w:t>are used</w:t>
      </w:r>
      <w:proofErr w:type="gramEnd"/>
      <w:r w:rsidRPr="00F152FC">
        <w:t xml:space="preserve"> to distinguish it), especially if the sentence also starts with a number. This includes lists that start with a letter, especially in mathematics texts where a mixture of numerals, letters and brackets can </w:t>
      </w:r>
      <w:proofErr w:type="gramStart"/>
      <w:r w:rsidRPr="00F152FC">
        <w:t>be used</w:t>
      </w:r>
      <w:proofErr w:type="gramEnd"/>
      <w:r w:rsidRPr="00F152FC">
        <w:t xml:space="preserve"> (</w:t>
      </w:r>
      <w:r w:rsidRPr="00F152FC">
        <w:rPr>
          <w:rStyle w:val="Hyperlink-Internal"/>
        </w:rPr>
        <w:fldChar w:fldCharType="begin"/>
      </w:r>
      <w:r w:rsidRPr="00F152FC">
        <w:rPr>
          <w:rStyle w:val="Hyperlink-Internal"/>
        </w:rPr>
        <w:instrText xml:space="preserve"> REF _Ref131839965 \h  \* MERGEFORMAT </w:instrText>
      </w:r>
      <w:r w:rsidRPr="00F152FC">
        <w:rPr>
          <w:rStyle w:val="Hyperlink-Internal"/>
        </w:rPr>
      </w:r>
      <w:r w:rsidRPr="00F152FC">
        <w:rPr>
          <w:rStyle w:val="Hyperlink-Internal"/>
        </w:rPr>
        <w:fldChar w:fldCharType="separate"/>
      </w:r>
      <w:r w:rsidRPr="00F152FC">
        <w:rPr>
          <w:rStyle w:val="Hyperlink-Internal"/>
        </w:rPr>
        <w:t>Figure 4.2</w:t>
      </w:r>
      <w:r w:rsidRPr="00F152FC">
        <w:rPr>
          <w:rStyle w:val="Hyperlink-Internal"/>
        </w:rPr>
        <w:fldChar w:fldCharType="end"/>
      </w:r>
      <w:r w:rsidRPr="00F152FC">
        <w:rPr>
          <w:rStyle w:val="Hyperlink-Internal"/>
        </w:rPr>
        <w:t>)</w:t>
      </w:r>
      <w:r w:rsidRPr="00F152FC">
        <w:t>.</w:t>
      </w:r>
    </w:p>
    <w:p w14:paraId="5314B2DA" w14:textId="77777777" w:rsidR="00B42457" w:rsidRPr="00F152FC" w:rsidRDefault="00B42457">
      <w:pPr>
        <w:spacing w:before="0" w:after="160" w:line="278" w:lineRule="auto"/>
        <w:contextualSpacing w:val="0"/>
      </w:pPr>
      <w:r w:rsidRPr="00F152FC">
        <w:br w:type="page"/>
      </w:r>
    </w:p>
    <w:p w14:paraId="5DA9F7BA" w14:textId="77777777" w:rsidR="00E54BB2" w:rsidRPr="00F152FC" w:rsidRDefault="00E54BB2" w:rsidP="00E54BB2"/>
    <w:bookmarkStart w:id="227" w:name="_Ref131839965"/>
    <w:p w14:paraId="0BCAF7B6" w14:textId="4BA4E0D0" w:rsidR="00E54BB2" w:rsidRPr="00F152FC" w:rsidRDefault="00462E1F" w:rsidP="008F4DC8">
      <w:pPr>
        <w:pStyle w:val="Caption"/>
      </w:pPr>
      <w:r w:rsidRPr="00F152FC">
        <w:rPr>
          <w:b/>
          <w:noProof/>
          <w:color w:val="6762A6"/>
          <w14:ligatures w14:val="standardContextual"/>
        </w:rPr>
        <mc:AlternateContent>
          <mc:Choice Requires="wps">
            <w:drawing>
              <wp:anchor distT="0" distB="0" distL="114300" distR="114300" simplePos="0" relativeHeight="251667457" behindDoc="1" locked="0" layoutInCell="1" allowOverlap="1" wp14:anchorId="178753B4" wp14:editId="4DDBB659">
                <wp:simplePos x="0" y="0"/>
                <wp:positionH relativeFrom="margin">
                  <wp:posOffset>-135172</wp:posOffset>
                </wp:positionH>
                <wp:positionV relativeFrom="paragraph">
                  <wp:posOffset>516338</wp:posOffset>
                </wp:positionV>
                <wp:extent cx="5734050" cy="2401294"/>
                <wp:effectExtent l="0" t="0" r="0" b="0"/>
                <wp:wrapNone/>
                <wp:docPr id="1542623945" name="Rectangle 3"/>
                <wp:cNvGraphicFramePr/>
                <a:graphic xmlns:a="http://schemas.openxmlformats.org/drawingml/2006/main">
                  <a:graphicData uri="http://schemas.microsoft.com/office/word/2010/wordprocessingShape">
                    <wps:wsp>
                      <wps:cNvSpPr/>
                      <wps:spPr>
                        <a:xfrm>
                          <a:off x="0" y="0"/>
                          <a:ext cx="5734050" cy="2401294"/>
                        </a:xfrm>
                        <a:prstGeom prst="rect">
                          <a:avLst/>
                        </a:prstGeom>
                        <a:solidFill>
                          <a:srgbClr val="EEEEFE"/>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svg="http://schemas.microsoft.com/office/drawing/2016/SVG/main" xmlns:a14="http://schemas.microsoft.com/office/drawing/2010/main" xmlns:pic="http://schemas.openxmlformats.org/drawingml/2006/picture" xmlns:a="http://schemas.openxmlformats.org/drawingml/2006/main">
            <w:pict w14:anchorId="65363C1A">
              <v:rect id="Rectangle 3" style="position:absolute;margin-left:-10.65pt;margin-top:40.65pt;width:451.5pt;height:189.1pt;z-index:-25164902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color="#eeeefe" stroked="f" strokeweight="1.5pt" w14:anchorId="4E3FC3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THdfwIAAGAFAAAOAAAAZHJzL2Uyb0RvYy54bWysVE1v2zAMvQ/YfxB0X21nydoGdYqgbYYB&#10;RVusHXpWZCk2IIsapXzt14+SHadrix2G5aBIIvlIPj/q4nLXGrZR6BuwJS9Ocs6UlVA1dlXyH0+L&#10;T2ec+SBsJQxYVfK98vxy9vHDxdZN1QhqMJVCRiDWT7eu5HUIbpplXtaqFf4EnLJk1ICtCHTEVVah&#10;2BJ6a7JRnn/JtoCVQ5DKe7q97ox8lvC1VjLca+1VYKbkVFtIK6Z1GddsdiGmKxSubmRfhviHKlrR&#10;WEo6QF2LINgamzdQbSMRPOhwIqHNQOtGqtQDdVPkr7p5rIVTqRcix7uBJv//YOXd5tE9INGwdX7q&#10;aRu72Gls4z/Vx3aJrP1AltoFJulycvp5nE+IU0m20TgvRufjSGd2DHfow1cFLYubkiN9jUSS2Nz6&#10;0LkeXGI2D6apFo0x6YCr5ZVBthH05W7ot7jp0f9wMzY6W4hhHWK8yY7NpF3YGxX9jP2uNGsqKn+U&#10;Kkk6U0MeIaWyoehMtahUl76Y5HmSCvU2RKROE2BE1pR/wO4BoobfYndV9v4xVCWZDsH53wrrgoeI&#10;lBlsGILbxgK+B2Coqz5z538gqaMmsrSEav+ADKEbEu/koqHvdit8eBBIU0HfmiY93NOiDWxLDv2O&#10;sxrw13v30Z/ESlbOtjRlJfc/1wIVZ+abJRmfF+NxHMt0GE9OR3TAl5blS4tdt1dAcijoTXEybaN/&#10;MIetRmif6UGYx6xkElZS7pLLgIfDVeimn54Uqebz5Eaj6ES4tY9ORvDIatTl0+5ZoOvFG0j3d3CY&#10;SDF9peHON0ZamK8D6CYJ/MhrzzeNcRJO/+TEd+LlOXkdH8bZbwAAAP//AwBQSwMEFAAGAAgAAAAh&#10;ANzG+5LhAAAACgEAAA8AAABkcnMvZG93bnJldi54bWxMj8FOwkAQhu8mvMNmSLzBtiBaSqdEMSYe&#10;iBFsjMelO7SN3dmmu0B9e5eTniaT+fLP92frwbTiTL1rLCPE0wgEcWl1wxVC8fEySUA4r1ir1jIh&#10;/JCDdT66yVSq7YV3dN77SoQQdqlCqL3vUildWZNRbmo74nA72t4oH9a+krpXlxBuWjmLontpVMPh&#10;Q6062tRUfu9PBiEq+Zk3y65w821TvH/uXp+qty/E2/HwuALhafB/MFz1gzrkwelgT6ydaBEms3ge&#10;UITkOgOQJPEDiAPC3WK5AJln8n+F/BcAAP//AwBQSwECLQAUAAYACAAAACEAtoM4kv4AAADhAQAA&#10;EwAAAAAAAAAAAAAAAAAAAAAAW0NvbnRlbnRfVHlwZXNdLnhtbFBLAQItABQABgAIAAAAIQA4/SH/&#10;1gAAAJQBAAALAAAAAAAAAAAAAAAAAC8BAABfcmVscy8ucmVsc1BLAQItABQABgAIAAAAIQBKTTHd&#10;fwIAAGAFAAAOAAAAAAAAAAAAAAAAAC4CAABkcnMvZTJvRG9jLnhtbFBLAQItABQABgAIAAAAIQDc&#10;xvuS4QAAAAoBAAAPAAAAAAAAAAAAAAAAANkEAABkcnMvZG93bnJldi54bWxQSwUGAAAAAAQABADz&#10;AAAA5wUAAAAA&#10;">
                <w10:wrap anchorx="margin"/>
              </v:rect>
            </w:pict>
          </mc:Fallback>
        </mc:AlternateContent>
      </w:r>
      <w:r w:rsidR="00E54BB2" w:rsidRPr="00F152FC">
        <w:rPr>
          <w:rStyle w:val="BlueNumFig"/>
        </w:rPr>
        <w:t xml:space="preserve">Figure </w:t>
      </w:r>
      <w:r w:rsidR="00E54BB2" w:rsidRPr="00F152FC">
        <w:rPr>
          <w:rStyle w:val="BlueNumFig"/>
        </w:rPr>
        <w:fldChar w:fldCharType="begin"/>
      </w:r>
      <w:r w:rsidR="00E54BB2" w:rsidRPr="00F152FC">
        <w:rPr>
          <w:rStyle w:val="BlueNumFig"/>
        </w:rPr>
        <w:instrText xml:space="preserve"> STYLEREF 1 \s </w:instrText>
      </w:r>
      <w:r w:rsidR="00E54BB2" w:rsidRPr="00F152FC">
        <w:rPr>
          <w:rStyle w:val="BlueNumFig"/>
        </w:rPr>
        <w:fldChar w:fldCharType="separate"/>
      </w:r>
      <w:r w:rsidR="00E54BB2" w:rsidRPr="00F152FC">
        <w:rPr>
          <w:rStyle w:val="BlueNumFig"/>
        </w:rPr>
        <w:t>4</w:t>
      </w:r>
      <w:r w:rsidR="00E54BB2" w:rsidRPr="00F152FC">
        <w:rPr>
          <w:rStyle w:val="BlueNumFig"/>
        </w:rPr>
        <w:fldChar w:fldCharType="end"/>
      </w:r>
      <w:r w:rsidR="00E54BB2" w:rsidRPr="00F152FC">
        <w:rPr>
          <w:rStyle w:val="BlueNumFig"/>
        </w:rPr>
        <w:t>.</w:t>
      </w:r>
      <w:r w:rsidR="00E54BB2" w:rsidRPr="00F152FC">
        <w:rPr>
          <w:rStyle w:val="BlueNumFig"/>
        </w:rPr>
        <w:fldChar w:fldCharType="begin"/>
      </w:r>
      <w:r w:rsidR="00E54BB2" w:rsidRPr="00F152FC">
        <w:rPr>
          <w:rStyle w:val="BlueNumFig"/>
        </w:rPr>
        <w:instrText xml:space="preserve"> SEQ Figure \* ARABIC \s 1 </w:instrText>
      </w:r>
      <w:r w:rsidR="00E54BB2" w:rsidRPr="00F152FC">
        <w:rPr>
          <w:rStyle w:val="BlueNumFig"/>
        </w:rPr>
        <w:fldChar w:fldCharType="separate"/>
      </w:r>
      <w:r w:rsidR="00E54BB2" w:rsidRPr="00F152FC">
        <w:rPr>
          <w:rStyle w:val="BlueNumFig"/>
        </w:rPr>
        <w:t>2</w:t>
      </w:r>
      <w:r w:rsidR="00E54BB2" w:rsidRPr="00F152FC">
        <w:rPr>
          <w:rStyle w:val="BlueNumFig"/>
        </w:rPr>
        <w:fldChar w:fldCharType="end"/>
      </w:r>
      <w:bookmarkEnd w:id="227"/>
      <w:r w:rsidR="003640E9" w:rsidRPr="00F152FC">
        <w:t> </w:t>
      </w:r>
      <w:r w:rsidR="00E54BB2" w:rsidRPr="00F152FC">
        <w:t>Numbers in lists and questions that could be confusing without full stops</w:t>
      </w:r>
    </w:p>
    <w:p w14:paraId="048DBB6A" w14:textId="12EA50DF" w:rsidR="00E54BB2" w:rsidRPr="00F152FC" w:rsidRDefault="00E54BB2">
      <w:pPr>
        <w:pStyle w:val="ListNumber2"/>
        <w:numPr>
          <w:ilvl w:val="0"/>
          <w:numId w:val="150"/>
        </w:numPr>
      </w:pPr>
      <w:r w:rsidRPr="00F152FC">
        <w:t>One-half the distance between A and C is ___?</w:t>
      </w:r>
    </w:p>
    <w:p w14:paraId="4C5B911F" w14:textId="5BB37425" w:rsidR="00E54BB2" w:rsidRPr="00F152FC" w:rsidRDefault="00E54BB2" w:rsidP="003A314F">
      <w:pPr>
        <w:pStyle w:val="ListNumber2"/>
      </w:pPr>
      <w:r w:rsidRPr="00F152FC">
        <w:t>Three little pigs went to market …</w:t>
      </w:r>
    </w:p>
    <w:p w14:paraId="7A15C949" w14:textId="17A49D4B" w:rsidR="00FC28A8" w:rsidRPr="00F152FC" w:rsidRDefault="00FC28A8" w:rsidP="003A314F">
      <w:pPr>
        <w:pStyle w:val="ListNumber2"/>
        <w:numPr>
          <w:ilvl w:val="0"/>
          <w:numId w:val="0"/>
        </w:numPr>
        <w:ind w:left="360"/>
      </w:pPr>
    </w:p>
    <w:p w14:paraId="6FDB3444" w14:textId="115EDB5C" w:rsidR="00E54BB2" w:rsidRPr="00F152FC" w:rsidRDefault="00E54BB2" w:rsidP="003A314F">
      <w:pPr>
        <w:pStyle w:val="ListNumber2"/>
        <w:numPr>
          <w:ilvl w:val="0"/>
          <w:numId w:val="0"/>
        </w:numPr>
        <w:ind w:left="360"/>
      </w:pPr>
      <w:r w:rsidRPr="00F152FC">
        <w:t xml:space="preserve">Finish the following equations for </w:t>
      </w:r>
      <w:r w:rsidRPr="00F152FC">
        <w:rPr>
          <w:i/>
        </w:rPr>
        <w:t>x</w:t>
      </w:r>
      <w:r w:rsidRPr="00F152FC">
        <w:t>:</w:t>
      </w:r>
    </w:p>
    <w:p w14:paraId="47710505" w14:textId="77777777" w:rsidR="00E54BB2" w:rsidRPr="00F152FC" w:rsidRDefault="00E54BB2">
      <w:pPr>
        <w:pStyle w:val="ListNumber2"/>
        <w:numPr>
          <w:ilvl w:val="0"/>
          <w:numId w:val="152"/>
        </w:numPr>
      </w:pPr>
      <w:r w:rsidRPr="00F152FC">
        <w:t>6 = 2</w:t>
      </w:r>
      <w:r w:rsidRPr="00F152FC">
        <w:rPr>
          <w:i/>
          <w:iCs/>
        </w:rPr>
        <w:t>x</w:t>
      </w:r>
      <w:r w:rsidRPr="00F152FC">
        <w:t xml:space="preserve"> – 4 </w:t>
      </w:r>
    </w:p>
    <w:p w14:paraId="55DA7572" w14:textId="0C0994C9" w:rsidR="00E54BB2" w:rsidRPr="00F152FC" w:rsidRDefault="00E54BB2" w:rsidP="003A314F">
      <w:pPr>
        <w:pStyle w:val="ListNumber2"/>
        <w:numPr>
          <w:ilvl w:val="0"/>
          <w:numId w:val="0"/>
        </w:numPr>
        <w:ind w:left="360"/>
      </w:pPr>
      <w:r w:rsidRPr="00F152FC">
        <w:t>Factorise each of these expressions:</w:t>
      </w:r>
    </w:p>
    <w:p w14:paraId="38D86E15" w14:textId="31912DDE" w:rsidR="00E54BB2" w:rsidRPr="00F152FC" w:rsidRDefault="00E54BB2" w:rsidP="00DA7C80">
      <w:pPr>
        <w:pStyle w:val="listloweralpa"/>
        <w:numPr>
          <w:ilvl w:val="0"/>
          <w:numId w:val="172"/>
        </w:numPr>
        <w:ind w:left="709"/>
      </w:pPr>
      <w:r w:rsidRPr="00F152FC">
        <w:rPr>
          <w:rStyle w:val="Ch4mathsFigures"/>
        </w:rPr>
        <w:t>b</w:t>
      </w:r>
      <w:r w:rsidRPr="00F152FC">
        <w:t>(</w:t>
      </w:r>
      <w:r w:rsidRPr="00F152FC">
        <w:rPr>
          <w:rStyle w:val="Ch4mathsFigures"/>
        </w:rPr>
        <w:t>c</w:t>
      </w:r>
      <w:r w:rsidRPr="00F152FC">
        <w:t xml:space="preserve"> + 4) + (</w:t>
      </w:r>
      <w:r w:rsidRPr="00F152FC">
        <w:rPr>
          <w:rStyle w:val="Ch4mathsFigures"/>
        </w:rPr>
        <w:t>c</w:t>
      </w:r>
      <w:r w:rsidRPr="00F152FC">
        <w:t xml:space="preserve"> + 4)</w:t>
      </w:r>
    </w:p>
    <w:p w14:paraId="6203E309" w14:textId="102971A1" w:rsidR="00E54BB2" w:rsidRPr="00F152FC" w:rsidRDefault="00E54BB2" w:rsidP="00DA7C80">
      <w:pPr>
        <w:pStyle w:val="Paragraph"/>
        <w:numPr>
          <w:ilvl w:val="0"/>
          <w:numId w:val="172"/>
        </w:numPr>
        <w:ind w:left="709"/>
      </w:pPr>
      <w:r w:rsidRPr="00F152FC">
        <w:rPr>
          <w:rStyle w:val="Ch4mathsFigures"/>
        </w:rPr>
        <w:t>a</w:t>
      </w:r>
      <w:r w:rsidRPr="00F152FC">
        <w:t>(</w:t>
      </w:r>
      <w:r w:rsidRPr="00F152FC">
        <w:rPr>
          <w:rStyle w:val="Ch4mathsFigures"/>
        </w:rPr>
        <w:t>x</w:t>
      </w:r>
      <w:r w:rsidRPr="00F152FC">
        <w:t xml:space="preserve"> – 3) + 5(</w:t>
      </w:r>
      <w:r w:rsidRPr="00F152FC">
        <w:rPr>
          <w:rStyle w:val="Ch4mathsFigures"/>
        </w:rPr>
        <w:t>x</w:t>
      </w:r>
      <w:r w:rsidRPr="00F152FC">
        <w:t xml:space="preserve"> – 3)</w:t>
      </w:r>
    </w:p>
    <w:p w14:paraId="4A29AE14" w14:textId="4E435617" w:rsidR="00E54BB2" w:rsidRPr="00F152FC" w:rsidRDefault="00E54BB2" w:rsidP="00E54BB2">
      <w:pPr>
        <w:pStyle w:val="Paragraph"/>
        <w:spacing w:before="600"/>
        <w:rPr>
          <w:vertAlign w:val="superscript"/>
        </w:rPr>
      </w:pPr>
      <w:r w:rsidRPr="00F152FC">
        <w:t>For nested lists where the sub-level question number is on the same line as the main number, use a full stop followed by an indent to separate the levels (</w:t>
      </w:r>
      <w:r w:rsidRPr="00F152FC">
        <w:rPr>
          <w:rStyle w:val="Hyperlink-Internal"/>
        </w:rPr>
        <w:fldChar w:fldCharType="begin"/>
      </w:r>
      <w:r w:rsidRPr="00F152FC">
        <w:rPr>
          <w:rStyle w:val="Hyperlink-Internal"/>
        </w:rPr>
        <w:instrText xml:space="preserve"> REF _Ref131841519 \h  \* MERGEFORMAT </w:instrText>
      </w:r>
      <w:r w:rsidRPr="00F152FC">
        <w:rPr>
          <w:rStyle w:val="Hyperlink-Internal"/>
        </w:rPr>
      </w:r>
      <w:r w:rsidRPr="00F152FC">
        <w:rPr>
          <w:rStyle w:val="Hyperlink-Internal"/>
        </w:rPr>
        <w:fldChar w:fldCharType="separate"/>
      </w:r>
      <w:r w:rsidRPr="00F152FC">
        <w:rPr>
          <w:rStyle w:val="Hyperlink-Internal"/>
        </w:rPr>
        <w:t>Figure 4.3</w:t>
      </w:r>
      <w:r w:rsidRPr="00F152FC">
        <w:rPr>
          <w:rStyle w:val="Hyperlink-Internal"/>
        </w:rPr>
        <w:fldChar w:fldCharType="end"/>
      </w:r>
      <w:r w:rsidRPr="00F152FC">
        <w:t>).</w:t>
      </w:r>
    </w:p>
    <w:bookmarkStart w:id="228" w:name="_Ref131841519"/>
    <w:p w14:paraId="3C081EFD" w14:textId="42EDB818" w:rsidR="00E54BB2" w:rsidRPr="00F152FC" w:rsidRDefault="00462E1F" w:rsidP="008F4DC8">
      <w:pPr>
        <w:pStyle w:val="Caption"/>
      </w:pPr>
      <w:r w:rsidRPr="00F152FC">
        <w:rPr>
          <w:noProof/>
          <w14:ligatures w14:val="standardContextual"/>
        </w:rPr>
        <mc:AlternateContent>
          <mc:Choice Requires="wps">
            <w:drawing>
              <wp:anchor distT="0" distB="0" distL="114300" distR="114300" simplePos="0" relativeHeight="251669505" behindDoc="1" locked="0" layoutInCell="1" allowOverlap="1" wp14:anchorId="6522FCE2" wp14:editId="79743140">
                <wp:simplePos x="0" y="0"/>
                <wp:positionH relativeFrom="margin">
                  <wp:posOffset>-160317</wp:posOffset>
                </wp:positionH>
                <wp:positionV relativeFrom="paragraph">
                  <wp:posOffset>539206</wp:posOffset>
                </wp:positionV>
                <wp:extent cx="5734050" cy="1003465"/>
                <wp:effectExtent l="0" t="0" r="0" b="6350"/>
                <wp:wrapNone/>
                <wp:docPr id="129156344" name="Rectangle 3"/>
                <wp:cNvGraphicFramePr/>
                <a:graphic xmlns:a="http://schemas.openxmlformats.org/drawingml/2006/main">
                  <a:graphicData uri="http://schemas.microsoft.com/office/word/2010/wordprocessingShape">
                    <wps:wsp>
                      <wps:cNvSpPr/>
                      <wps:spPr>
                        <a:xfrm>
                          <a:off x="0" y="0"/>
                          <a:ext cx="5734050" cy="1003465"/>
                        </a:xfrm>
                        <a:prstGeom prst="rect">
                          <a:avLst/>
                        </a:prstGeom>
                        <a:solidFill>
                          <a:srgbClr val="EEEEFE"/>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svg="http://schemas.microsoft.com/office/drawing/2016/SVG/main" xmlns:a14="http://schemas.microsoft.com/office/drawing/2010/main" xmlns:pic="http://schemas.openxmlformats.org/drawingml/2006/picture" xmlns:a="http://schemas.openxmlformats.org/drawingml/2006/main">
            <w:pict w14:anchorId="3C48C4C4">
              <v:rect id="Rectangle 3" style="position:absolute;margin-left:-12.6pt;margin-top:42.45pt;width:451.5pt;height:79pt;z-index:-25164697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color="#eeeefe" stroked="f" strokeweight="1.5pt" w14:anchorId="74D64B3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n28YfwIAAGAFAAAOAAAAZHJzL2Uyb0RvYy54bWysVMFu2zAMvQ/YPwi6r3bSpN2COkXQNsOA&#10;oi3WDj0rshQbkEWNUuJkXz9KdpyuLXYYloMiieQj+fyoi8tdY9hWoa/BFnx0knOmrISytuuC/3ha&#10;fvrMmQ/ClsKAVQXfK88v5x8/XLRupsZQgSkVMgKxfta6glchuFmWeVmpRvgTcMqSUQM2ItAR11mJ&#10;oiX0xmTjPD/LWsDSIUjlPd1ed0Y+T/haKxnutfYqMFNwqi2kFdO6ims2vxCzNQpX1bIvQ/xDFY2o&#10;LSUdoK5FEGyD9RuoppYIHnQ4kdBkoHUtVeqBuhnlr7p5rIRTqRcix7uBJv//YOXd9tE9INHQOj/z&#10;tI1d7DQ28Z/qY7tE1n4gS+0Ck3Q5PT+d5FPiVJJtlOenk7NppDM7hjv04auChsVNwZG+RiJJbG99&#10;6FwPLjGbB1OXy9qYdMD16sog2wr6cjf0W9706H+4GRudLcSwDjHeZMdm0i7sjYp+xn5XmtUllT9O&#10;lSSdqSGPkFLZMOpMlShVl340zfMkFeptiEidJsCIrCn/gN0DRA2/xe6q7P1jqEoyHYLzvxXWBQ8R&#10;KTPYMAQ3tQV8D8BQV33mzv9AUkdNZGkF5f4BGUI3JN7JZU3f7Vb48CCQpoK+NU16uKdFG2gLDv2O&#10;swrw13v30Z/ESlbOWpqygvufG4GKM/PNkoy/jCaTOJbpMJmej+mALy2rlxa7aa6A5DCiN8XJtI3+&#10;wRy2GqF5pgdhEbOSSVhJuQsuAx4OV6GbfnpSpFoskhuNohPh1j46GcEjq1GXT7tnga4XbyDd38Fh&#10;IsXslYY73xhpYbEJoOsk8COvPd80xkk4/ZMT34mX5+R1fBjnvwEAAP//AwBQSwMEFAAGAAgAAAAh&#10;AC8tNu/hAAAACgEAAA8AAABkcnMvZG93bnJldi54bWxMj8FOwzAQRO9I/IO1SNxaB1NoEuJUUITE&#10;oUK0RIijGy9JRLyOYrcNf89yguNqn2beFKvJ9eKIY+g8abiaJyCQam87ajRUb0+zFESIhqzpPaGG&#10;bwywKs/PCpNbf6ItHnexERxCITca2hiHXMpQt+hMmPsBiX+ffnQm8jk20o7mxOGulypJbqUzHXFD&#10;awZct1h/7Q5OQ1LTI62zoQrXm656fd8+PzQvH1pfXkz3dyAiTvEPhl99VoeSnfb+QDaIXsNM3ShG&#10;NaSLDAQD6XLJW/Ya1EJlIMtC/p9Q/gAAAP//AwBQSwECLQAUAAYACAAAACEAtoM4kv4AAADhAQAA&#10;EwAAAAAAAAAAAAAAAAAAAAAAW0NvbnRlbnRfVHlwZXNdLnhtbFBLAQItABQABgAIAAAAIQA4/SH/&#10;1gAAAJQBAAALAAAAAAAAAAAAAAAAAC8BAABfcmVscy8ucmVsc1BLAQItABQABgAIAAAAIQA4n28Y&#10;fwIAAGAFAAAOAAAAAAAAAAAAAAAAAC4CAABkcnMvZTJvRG9jLnhtbFBLAQItABQABgAIAAAAIQAv&#10;LTbv4QAAAAoBAAAPAAAAAAAAAAAAAAAAANkEAABkcnMvZG93bnJldi54bWxQSwUGAAAAAAQABADz&#10;AAAA5wUAAAAA&#10;">
                <w10:wrap anchorx="margin"/>
              </v:rect>
            </w:pict>
          </mc:Fallback>
        </mc:AlternateContent>
      </w:r>
      <w:r w:rsidR="00E54BB2" w:rsidRPr="00F152FC">
        <w:rPr>
          <w:rStyle w:val="BlueNumFig"/>
        </w:rPr>
        <w:t xml:space="preserve">Figure </w:t>
      </w:r>
      <w:r w:rsidR="00E54BB2" w:rsidRPr="00F152FC">
        <w:rPr>
          <w:rStyle w:val="BlueNumFig"/>
        </w:rPr>
        <w:fldChar w:fldCharType="begin"/>
      </w:r>
      <w:r w:rsidR="00E54BB2" w:rsidRPr="00F152FC">
        <w:rPr>
          <w:rStyle w:val="BlueNumFig"/>
        </w:rPr>
        <w:instrText xml:space="preserve"> STYLEREF 1 \s </w:instrText>
      </w:r>
      <w:r w:rsidR="00E54BB2" w:rsidRPr="00F152FC">
        <w:rPr>
          <w:rStyle w:val="BlueNumFig"/>
        </w:rPr>
        <w:fldChar w:fldCharType="separate"/>
      </w:r>
      <w:r w:rsidR="00E54BB2" w:rsidRPr="00F152FC">
        <w:rPr>
          <w:rStyle w:val="BlueNumFig"/>
        </w:rPr>
        <w:t>4</w:t>
      </w:r>
      <w:r w:rsidR="00E54BB2" w:rsidRPr="00F152FC">
        <w:rPr>
          <w:rStyle w:val="BlueNumFig"/>
        </w:rPr>
        <w:fldChar w:fldCharType="end"/>
      </w:r>
      <w:r w:rsidR="00E54BB2" w:rsidRPr="00F152FC">
        <w:rPr>
          <w:rStyle w:val="BlueNumFig"/>
        </w:rPr>
        <w:t>.</w:t>
      </w:r>
      <w:r w:rsidR="00E54BB2" w:rsidRPr="00F152FC">
        <w:rPr>
          <w:rStyle w:val="BlueNumFig"/>
        </w:rPr>
        <w:fldChar w:fldCharType="begin"/>
      </w:r>
      <w:r w:rsidR="00E54BB2" w:rsidRPr="00F152FC">
        <w:rPr>
          <w:rStyle w:val="BlueNumFig"/>
        </w:rPr>
        <w:instrText xml:space="preserve"> SEQ Figure \* ARABIC \s 1 </w:instrText>
      </w:r>
      <w:r w:rsidR="00E54BB2" w:rsidRPr="00F152FC">
        <w:rPr>
          <w:rStyle w:val="BlueNumFig"/>
        </w:rPr>
        <w:fldChar w:fldCharType="separate"/>
      </w:r>
      <w:r w:rsidR="00E54BB2" w:rsidRPr="00F152FC">
        <w:rPr>
          <w:rStyle w:val="BlueNumFig"/>
        </w:rPr>
        <w:t>3</w:t>
      </w:r>
      <w:r w:rsidR="00E54BB2" w:rsidRPr="00F152FC">
        <w:rPr>
          <w:rStyle w:val="BlueNumFig"/>
        </w:rPr>
        <w:fldChar w:fldCharType="end"/>
      </w:r>
      <w:bookmarkEnd w:id="228"/>
      <w:r w:rsidR="003640E9" w:rsidRPr="00F152FC">
        <w:t> </w:t>
      </w:r>
      <w:r w:rsidR="00E54BB2" w:rsidRPr="00F152FC">
        <w:t>A nested list</w:t>
      </w:r>
    </w:p>
    <w:p w14:paraId="61400A40" w14:textId="77777777" w:rsidR="0058166B" w:rsidRPr="00F152FC" w:rsidRDefault="0058166B" w:rsidP="0058166B">
      <w:pPr>
        <w:pStyle w:val="ListNumber2"/>
        <w:numPr>
          <w:ilvl w:val="0"/>
          <w:numId w:val="0"/>
        </w:numPr>
        <w:ind w:left="360"/>
      </w:pPr>
      <w:r w:rsidRPr="00F152FC">
        <w:rPr>
          <w:rStyle w:val="BlueNumFig"/>
          <w:bCs/>
          <w:iCs/>
          <w:sz w:val="28"/>
          <w:szCs w:val="28"/>
        </w:rPr>
        <w:t>4. a.</w:t>
      </w:r>
      <w:r w:rsidRPr="00F152FC">
        <w:t xml:space="preserve"> </w:t>
      </w:r>
      <w:r w:rsidR="00E54BB2" w:rsidRPr="00F152FC">
        <w:t>What are clouds?</w:t>
      </w:r>
    </w:p>
    <w:p w14:paraId="0703386D" w14:textId="77777777" w:rsidR="0058166B" w:rsidRPr="00F152FC" w:rsidRDefault="0058166B" w:rsidP="0058166B">
      <w:pPr>
        <w:pStyle w:val="ListNumber2"/>
        <w:numPr>
          <w:ilvl w:val="0"/>
          <w:numId w:val="0"/>
        </w:numPr>
        <w:ind w:left="360" w:firstLine="340"/>
      </w:pPr>
      <w:r w:rsidRPr="00F152FC">
        <w:rPr>
          <w:rStyle w:val="BlueNumFig"/>
          <w:bCs/>
          <w:iCs/>
          <w:sz w:val="28"/>
          <w:szCs w:val="28"/>
        </w:rPr>
        <w:t>b.</w:t>
      </w:r>
      <w:r w:rsidRPr="00F152FC">
        <w:t xml:space="preserve"> </w:t>
      </w:r>
      <w:r w:rsidR="00E54BB2" w:rsidRPr="00F152FC">
        <w:t>How are clouds formed?</w:t>
      </w:r>
    </w:p>
    <w:p w14:paraId="56A0D9A5" w14:textId="0EE23542" w:rsidR="0058166B" w:rsidRPr="00F152FC" w:rsidRDefault="0058166B" w:rsidP="0058166B">
      <w:pPr>
        <w:pStyle w:val="ListNumber2"/>
        <w:numPr>
          <w:ilvl w:val="0"/>
          <w:numId w:val="0"/>
        </w:numPr>
        <w:ind w:left="360" w:firstLine="340"/>
      </w:pPr>
      <w:r w:rsidRPr="00F152FC">
        <w:rPr>
          <w:rStyle w:val="BlueNumFig"/>
          <w:sz w:val="28"/>
          <w:szCs w:val="28"/>
        </w:rPr>
        <w:t>c.</w:t>
      </w:r>
      <w:r w:rsidRPr="00F152FC">
        <w:t xml:space="preserve"> </w:t>
      </w:r>
      <w:r w:rsidR="00E54BB2" w:rsidRPr="00F152FC">
        <w:t>List 3 different types of cloud.</w:t>
      </w:r>
    </w:p>
    <w:p w14:paraId="570EDAF7" w14:textId="77777777" w:rsidR="00E54BB2" w:rsidRPr="00F152FC" w:rsidRDefault="00E54BB2" w:rsidP="00E54BB2">
      <w:pPr>
        <w:pStyle w:val="Heading3"/>
      </w:pPr>
      <w:bookmarkStart w:id="229" w:name="_Toc218497627"/>
      <w:bookmarkStart w:id="230" w:name="_Toc231279053"/>
      <w:r w:rsidRPr="00F152FC">
        <w:t>Text</w:t>
      </w:r>
      <w:bookmarkEnd w:id="229"/>
      <w:bookmarkEnd w:id="230"/>
    </w:p>
    <w:p w14:paraId="6FF32D2A" w14:textId="77777777" w:rsidR="00E54BB2" w:rsidRPr="00F152FC" w:rsidRDefault="00E54BB2" w:rsidP="00E54BB2">
      <w:r w:rsidRPr="00F152FC">
        <w:t xml:space="preserve">Text is as important to the document structure as headings, lists and other structural elements. It therefore needs to </w:t>
      </w:r>
      <w:proofErr w:type="gramStart"/>
      <w:r w:rsidRPr="00F152FC">
        <w:t>be formatted</w:t>
      </w:r>
      <w:proofErr w:type="gramEnd"/>
      <w:r w:rsidRPr="00F152FC">
        <w:t xml:space="preserve"> appropriately. Styles can </w:t>
      </w:r>
      <w:proofErr w:type="gramStart"/>
      <w:r w:rsidRPr="00F152FC">
        <w:t>be created</w:t>
      </w:r>
      <w:proofErr w:type="gramEnd"/>
      <w:r w:rsidRPr="00F152FC">
        <w:t xml:space="preserve"> and applied to any text element, including:</w:t>
      </w:r>
    </w:p>
    <w:p w14:paraId="5F1892A0" w14:textId="77777777" w:rsidR="00E54BB2" w:rsidRPr="00F152FC" w:rsidRDefault="00E54BB2" w:rsidP="00E54BB2">
      <w:pPr>
        <w:pStyle w:val="ListBullet"/>
        <w:tabs>
          <w:tab w:val="num" w:pos="720"/>
        </w:tabs>
        <w:ind w:left="737" w:hanging="283"/>
      </w:pPr>
      <w:r w:rsidRPr="00F152FC">
        <w:t>paragraphs</w:t>
      </w:r>
    </w:p>
    <w:p w14:paraId="4CBDF365" w14:textId="502265BC" w:rsidR="00E54BB2" w:rsidRPr="00F152FC" w:rsidRDefault="00E54BB2" w:rsidP="00E54BB2">
      <w:pPr>
        <w:pStyle w:val="ListBullet"/>
        <w:tabs>
          <w:tab w:val="num" w:pos="720"/>
        </w:tabs>
        <w:ind w:left="737" w:hanging="283"/>
      </w:pPr>
      <w:r w:rsidRPr="00F152FC">
        <w:t xml:space="preserve">block quotes (without a &lt;blockquote&gt; tag, people using text-to-speech technology to access content could misattribute the content to the author of the book </w:t>
      </w:r>
      <w:r w:rsidR="009238C0" w:rsidRPr="00F152FC">
        <w:t>rather than to</w:t>
      </w:r>
      <w:r w:rsidRPr="00F152FC">
        <w:t xml:space="preserve"> the author of the quote)</w:t>
      </w:r>
    </w:p>
    <w:p w14:paraId="2E2F396B" w14:textId="77777777" w:rsidR="00E54BB2" w:rsidRPr="00F152FC" w:rsidRDefault="00E54BB2" w:rsidP="00E54BB2">
      <w:pPr>
        <w:pStyle w:val="ListBullet"/>
        <w:tabs>
          <w:tab w:val="num" w:pos="720"/>
        </w:tabs>
        <w:ind w:left="737" w:hanging="283"/>
      </w:pPr>
      <w:r w:rsidRPr="00F152FC">
        <w:t>figure and table headings and captions</w:t>
      </w:r>
    </w:p>
    <w:p w14:paraId="64BA7B89" w14:textId="77777777" w:rsidR="00E54BB2" w:rsidRPr="00F152FC" w:rsidRDefault="00E54BB2" w:rsidP="00E54BB2">
      <w:pPr>
        <w:pStyle w:val="ListBullet"/>
        <w:tabs>
          <w:tab w:val="num" w:pos="720"/>
        </w:tabs>
        <w:ind w:left="737" w:hanging="283"/>
      </w:pPr>
      <w:r w:rsidRPr="00F152FC">
        <w:t>source/credit lines.</w:t>
      </w:r>
    </w:p>
    <w:p w14:paraId="6122236A" w14:textId="388CF906" w:rsidR="00E54BB2" w:rsidRPr="00F152FC" w:rsidRDefault="00E54BB2" w:rsidP="00E54BB2">
      <w:pPr>
        <w:pStyle w:val="Paragraph"/>
      </w:pPr>
      <w:r w:rsidRPr="00F152FC">
        <w:lastRenderedPageBreak/>
        <w:t xml:space="preserve">Bear in mind that screen readers read all page content, not just the text. Your formatting instructions may </w:t>
      </w:r>
      <w:proofErr w:type="gramStart"/>
      <w:r w:rsidRPr="00F152FC">
        <w:t>be read</w:t>
      </w:r>
      <w:proofErr w:type="gramEnd"/>
      <w:r w:rsidRPr="00F152FC">
        <w:t xml:space="preserve"> aloud, including the insertion of tabs, spaces and line breaks. They should therefore </w:t>
      </w:r>
      <w:proofErr w:type="gramStart"/>
      <w:r w:rsidRPr="00F152FC">
        <w:t>be used</w:t>
      </w:r>
      <w:proofErr w:type="gramEnd"/>
      <w:r w:rsidRPr="00F152FC">
        <w:t xml:space="preserve"> correctly and never just for visual effect. For example, while creating extra space by pressing Enter several times may look visually appealing, screen-reader users hear a frustrating repetition of the word </w:t>
      </w:r>
      <w:r w:rsidR="00AD055D" w:rsidRPr="00F152FC">
        <w:t>“</w:t>
      </w:r>
      <w:r w:rsidRPr="00F152FC">
        <w:t>blank</w:t>
      </w:r>
      <w:r w:rsidR="00AD055D" w:rsidRPr="00F152FC">
        <w:t>”</w:t>
      </w:r>
      <w:r w:rsidRPr="00F152FC">
        <w:t xml:space="preserve">. This is a good example of how content and structure (which convey information) need to </w:t>
      </w:r>
      <w:proofErr w:type="gramStart"/>
      <w:r w:rsidRPr="00F152FC">
        <w:t>be considered</w:t>
      </w:r>
      <w:proofErr w:type="gramEnd"/>
      <w:r w:rsidRPr="00F152FC">
        <w:t xml:space="preserve"> separately from design (visual appearance). </w:t>
      </w:r>
    </w:p>
    <w:p w14:paraId="75B581E1" w14:textId="77777777" w:rsidR="00E54BB2" w:rsidRPr="00F152FC" w:rsidRDefault="00E54BB2" w:rsidP="00E54BB2">
      <w:pPr>
        <w:pStyle w:val="Heading4"/>
      </w:pPr>
      <w:bookmarkStart w:id="231" w:name="_heading=h.jbs0k5hkjyy0" w:colFirst="0" w:colLast="0"/>
      <w:bookmarkStart w:id="232" w:name="_Toc218497628"/>
      <w:bookmarkEnd w:id="231"/>
      <w:r w:rsidRPr="00F152FC">
        <w:t>Paragraph formatting</w:t>
      </w:r>
      <w:bookmarkEnd w:id="232"/>
    </w:p>
    <w:p w14:paraId="4F4495EA" w14:textId="77777777" w:rsidR="00E54BB2" w:rsidRPr="00F152FC" w:rsidRDefault="00E54BB2" w:rsidP="00E54BB2">
      <w:r w:rsidRPr="00F152FC">
        <w:t>To format paragraphs:</w:t>
      </w:r>
    </w:p>
    <w:p w14:paraId="1538118B" w14:textId="77777777" w:rsidR="00E54BB2" w:rsidRPr="00F152FC" w:rsidRDefault="00E54BB2" w:rsidP="00E54BB2">
      <w:pPr>
        <w:pStyle w:val="ListBullet"/>
        <w:tabs>
          <w:tab w:val="num" w:pos="720"/>
        </w:tabs>
        <w:ind w:left="737" w:hanging="283"/>
      </w:pPr>
      <w:r w:rsidRPr="00F152FC">
        <w:t>Include an indent in the paragraph style rather than using a tab or several character spaces to indent a new line.</w:t>
      </w:r>
    </w:p>
    <w:p w14:paraId="2305CBAD" w14:textId="77777777" w:rsidR="00E54BB2" w:rsidRPr="00F152FC" w:rsidRDefault="00E54BB2" w:rsidP="00E54BB2">
      <w:pPr>
        <w:pStyle w:val="ListBullet"/>
        <w:tabs>
          <w:tab w:val="num" w:pos="720"/>
        </w:tabs>
        <w:ind w:left="737" w:hanging="283"/>
      </w:pPr>
      <w:r w:rsidRPr="00F152FC">
        <w:t>Adjust spacing between paragraphs using the Line and Paragraph Spacing function rather than adding an extra line space using the Return key.</w:t>
      </w:r>
    </w:p>
    <w:p w14:paraId="30637EF2" w14:textId="59239932" w:rsidR="00E54BB2" w:rsidRPr="00F152FC" w:rsidRDefault="00E54BB2" w:rsidP="00E54BB2">
      <w:pPr>
        <w:pStyle w:val="Paragraph"/>
      </w:pPr>
      <w:r w:rsidRPr="00F152FC">
        <w:t xml:space="preserve">Consider the cognitive load on readers as you decide on the length of paragraphs. Some people with print disability are not able to comfortably read through the </w:t>
      </w:r>
      <w:r w:rsidR="00AD055D" w:rsidRPr="00F152FC">
        <w:t>“</w:t>
      </w:r>
      <w:r w:rsidRPr="00F152FC">
        <w:t>wall of text</w:t>
      </w:r>
      <w:r w:rsidR="00AD055D" w:rsidRPr="00F152FC">
        <w:t>”</w:t>
      </w:r>
      <w:r w:rsidRPr="00F152FC">
        <w:t xml:space="preserve"> created by long paragraphs. Shorter paragraphs, even with the most complex language, improve accessibility. They are also easier to read for everyone.</w:t>
      </w:r>
    </w:p>
    <w:p w14:paraId="7409CE3F" w14:textId="77777777" w:rsidR="00E54BB2" w:rsidRPr="00F152FC" w:rsidRDefault="00E54BB2" w:rsidP="00E54BB2">
      <w:pPr>
        <w:pStyle w:val="Heading4"/>
      </w:pPr>
      <w:bookmarkStart w:id="233" w:name="_heading=h.4hjx71u17lix" w:colFirst="0" w:colLast="0"/>
      <w:bookmarkStart w:id="234" w:name="_Toc218497629"/>
      <w:bookmarkEnd w:id="233"/>
      <w:r w:rsidRPr="00F152FC">
        <w:t>Boxed elements</w:t>
      </w:r>
      <w:bookmarkEnd w:id="234"/>
    </w:p>
    <w:p w14:paraId="373A39E7" w14:textId="77777777" w:rsidR="00E54BB2" w:rsidRPr="00F152FC" w:rsidRDefault="00E54BB2" w:rsidP="00E54BB2">
      <w:r w:rsidRPr="00F152FC">
        <w:t xml:space="preserve">Do not use text boxes for callouts. Screen readers, including the Read Aloud function in MS Word itself, skip text boxes, effectively making them invisible for a person who is blind.  </w:t>
      </w:r>
    </w:p>
    <w:p w14:paraId="4FCC25DD" w14:textId="3A057F59" w:rsidR="00E54BB2" w:rsidRPr="00F152FC" w:rsidRDefault="00E54BB2" w:rsidP="00E54BB2">
      <w:pPr>
        <w:pStyle w:val="Paragraph"/>
      </w:pPr>
      <w:r w:rsidRPr="00F152FC">
        <w:t xml:space="preserve">If you want to box text elements in an MS Word document, use the paragraph borders function in Styles instead. To do this, select the text you want to box, go to Create a Style and give it a name (for example, </w:t>
      </w:r>
      <w:r w:rsidR="00AD055D" w:rsidRPr="00F152FC">
        <w:t>“</w:t>
      </w:r>
      <w:r w:rsidRPr="00F152FC">
        <w:t>Box 1</w:t>
      </w:r>
      <w:r w:rsidR="00AD055D" w:rsidRPr="00F152FC">
        <w:t>”</w:t>
      </w:r>
      <w:r w:rsidRPr="00F152FC">
        <w:t>). Next, select Modify, choose Format and then Border from the dropdown menus, and select the type of border you want.</w:t>
      </w:r>
    </w:p>
    <w:p w14:paraId="65D56C0B" w14:textId="77777777" w:rsidR="00E54BB2" w:rsidRPr="00F152FC" w:rsidRDefault="00E54BB2" w:rsidP="00E54BB2">
      <w:pPr>
        <w:pStyle w:val="Heading3"/>
      </w:pPr>
      <w:bookmarkStart w:id="235" w:name="_Toc218497630"/>
      <w:bookmarkStart w:id="236" w:name="_Toc231279054"/>
      <w:r w:rsidRPr="00F152FC">
        <w:t>Links</w:t>
      </w:r>
      <w:bookmarkEnd w:id="235"/>
      <w:bookmarkEnd w:id="236"/>
    </w:p>
    <w:p w14:paraId="479EDD41" w14:textId="77777777" w:rsidR="00E54BB2" w:rsidRPr="00F152FC" w:rsidRDefault="00E54BB2" w:rsidP="00E54BB2">
      <w:r w:rsidRPr="00F152FC">
        <w:t xml:space="preserve">The requirements for styling hyperlinks in MS Word documents can vary across publications, depending on the formats in which the content will </w:t>
      </w:r>
      <w:proofErr w:type="gramStart"/>
      <w:r w:rsidRPr="00F152FC">
        <w:t>be published</w:t>
      </w:r>
      <w:proofErr w:type="gramEnd"/>
      <w:r w:rsidRPr="00F152FC">
        <w:t xml:space="preserve">. </w:t>
      </w:r>
      <w:r w:rsidRPr="00F152FC">
        <w:lastRenderedPageBreak/>
        <w:t>Descriptive hyperlinks are appropriate for digital content, for example, but are meaningless in print. We recommend discussing this issue with the publisher before writing and editing begin, and choosing a strategy suited to the publication.</w:t>
      </w:r>
    </w:p>
    <w:p w14:paraId="349AD8BC" w14:textId="27F8C039" w:rsidR="00E54BB2" w:rsidRPr="00F152FC" w:rsidRDefault="00E54BB2" w:rsidP="00E54BB2">
      <w:pPr>
        <w:pStyle w:val="Paragraph"/>
      </w:pPr>
      <w:r w:rsidRPr="00F152FC">
        <w:t xml:space="preserve">For information on the different options for presenting hyperlinks, refer to Chapter 11, </w:t>
      </w:r>
      <w:r w:rsidRPr="00F152FC">
        <w:rPr>
          <w:rStyle w:val="Hyperlink-Internal"/>
        </w:rPr>
        <w:fldChar w:fldCharType="begin"/>
      </w:r>
      <w:r w:rsidRPr="00F152FC">
        <w:rPr>
          <w:rStyle w:val="Hyperlink-Internal"/>
        </w:rPr>
        <w:instrText xml:space="preserve"> REF _Ref131765881 \h  \* MERGEFORMAT </w:instrText>
      </w:r>
      <w:r w:rsidRPr="00F152FC">
        <w:rPr>
          <w:rStyle w:val="Hyperlink-Internal"/>
        </w:rPr>
      </w:r>
      <w:r w:rsidRPr="00F152FC">
        <w:rPr>
          <w:rStyle w:val="Hyperlink-Internal"/>
        </w:rPr>
        <w:fldChar w:fldCharType="separate"/>
      </w:r>
      <w:r w:rsidRPr="00F152FC">
        <w:rPr>
          <w:rStyle w:val="Hyperlink-Internal"/>
        </w:rPr>
        <w:t>Design</w:t>
      </w:r>
      <w:r w:rsidRPr="00F152FC">
        <w:rPr>
          <w:rStyle w:val="Hyperlink-Internal"/>
        </w:rPr>
        <w:fldChar w:fldCharType="end"/>
      </w:r>
      <w:r w:rsidRPr="00F152FC">
        <w:rPr>
          <w:rStyle w:val="Hyperlink-Internal"/>
        </w:rPr>
        <w:t>,</w:t>
      </w:r>
      <w:r w:rsidRPr="00F152FC">
        <w:t xml:space="preserve"> and Chapter 12, </w:t>
      </w:r>
      <w:r w:rsidRPr="00F152FC">
        <w:rPr>
          <w:rStyle w:val="Hyperlink-Internal"/>
        </w:rPr>
        <w:fldChar w:fldCharType="begin"/>
      </w:r>
      <w:r w:rsidRPr="00F152FC">
        <w:rPr>
          <w:rStyle w:val="Hyperlink-Internal"/>
        </w:rPr>
        <w:instrText xml:space="preserve"> REF _Ref131769977 \h  \* MERGEFORMAT </w:instrText>
      </w:r>
      <w:r w:rsidRPr="00F152FC">
        <w:rPr>
          <w:rStyle w:val="Hyperlink-Internal"/>
        </w:rPr>
      </w:r>
      <w:r w:rsidRPr="00F152FC">
        <w:rPr>
          <w:rStyle w:val="Hyperlink-Internal"/>
        </w:rPr>
        <w:fldChar w:fldCharType="separate"/>
      </w:r>
      <w:r w:rsidRPr="00F152FC">
        <w:rPr>
          <w:rStyle w:val="Hyperlink-Internal"/>
        </w:rPr>
        <w:t>Digital formats</w:t>
      </w:r>
      <w:r w:rsidRPr="00F152FC">
        <w:rPr>
          <w:rStyle w:val="Hyperlink-Internal"/>
        </w:rPr>
        <w:fldChar w:fldCharType="end"/>
      </w:r>
      <w:r w:rsidRPr="00F152FC">
        <w:t>.</w:t>
      </w:r>
    </w:p>
    <w:p w14:paraId="33798122" w14:textId="77777777" w:rsidR="00E54BB2" w:rsidRPr="00F152FC" w:rsidRDefault="00E54BB2" w:rsidP="00E54BB2">
      <w:pPr>
        <w:pStyle w:val="Heading3"/>
      </w:pPr>
      <w:bookmarkStart w:id="237" w:name="_Toc218497631"/>
      <w:bookmarkStart w:id="238" w:name="_Toc231279055"/>
      <w:r w:rsidRPr="00F152FC">
        <w:t>Cross-references</w:t>
      </w:r>
      <w:bookmarkEnd w:id="237"/>
      <w:bookmarkEnd w:id="238"/>
    </w:p>
    <w:p w14:paraId="575BD136" w14:textId="77777777" w:rsidR="00E54BB2" w:rsidRPr="00F152FC" w:rsidRDefault="00E54BB2" w:rsidP="00E54BB2">
      <w:r w:rsidRPr="00F152FC">
        <w:t xml:space="preserve">Many elements in a final publication will </w:t>
      </w:r>
      <w:proofErr w:type="gramStart"/>
      <w:r w:rsidRPr="00F152FC">
        <w:t>be placed</w:t>
      </w:r>
      <w:proofErr w:type="gramEnd"/>
      <w:r w:rsidRPr="00F152FC">
        <w:t xml:space="preserve"> differently across various formats. For example, in the print format, illustrations may be located opposite the text that refers to them or at the top or bottom of a page. In the digital format, they will usually </w:t>
      </w:r>
      <w:proofErr w:type="gramStart"/>
      <w:r w:rsidRPr="00F152FC">
        <w:t>be placed</w:t>
      </w:r>
      <w:proofErr w:type="gramEnd"/>
      <w:r w:rsidRPr="00F152FC">
        <w:t xml:space="preserve"> directly below the cross-reference (</w:t>
      </w:r>
      <w:r w:rsidRPr="00F152FC">
        <w:rPr>
          <w:rStyle w:val="Hyperlink-Internal"/>
        </w:rPr>
        <w:fldChar w:fldCharType="begin"/>
      </w:r>
      <w:r w:rsidRPr="00F152FC">
        <w:rPr>
          <w:rStyle w:val="Hyperlink-Internal"/>
        </w:rPr>
        <w:instrText xml:space="preserve"> REF _Ref131347292 \r \h  \* MERGEFORMAT </w:instrText>
      </w:r>
      <w:r w:rsidRPr="00F152FC">
        <w:rPr>
          <w:rStyle w:val="Hyperlink-Internal"/>
        </w:rPr>
      </w:r>
      <w:r w:rsidRPr="00F152FC">
        <w:rPr>
          <w:rStyle w:val="Hyperlink-Internal"/>
        </w:rPr>
        <w:fldChar w:fldCharType="separate"/>
      </w:r>
      <w:r w:rsidRPr="00F152FC">
        <w:rPr>
          <w:rStyle w:val="Hyperlink-Internal"/>
        </w:rPr>
        <w:t xml:space="preserve">Figures </w:t>
      </w:r>
      <w:proofErr w:type="spellStart"/>
      <w:r w:rsidRPr="00F152FC">
        <w:rPr>
          <w:rStyle w:val="Hyperlink-Internal"/>
        </w:rPr>
        <w:t>4.4a</w:t>
      </w:r>
      <w:proofErr w:type="spellEnd"/>
      <w:r w:rsidRPr="00F152FC">
        <w:rPr>
          <w:rStyle w:val="Hyperlink-Internal"/>
        </w:rPr>
        <w:fldChar w:fldCharType="end"/>
      </w:r>
      <w:r w:rsidRPr="00F152FC">
        <w:t xml:space="preserve"> and </w:t>
      </w:r>
      <w:r w:rsidRPr="00F152FC">
        <w:rPr>
          <w:rStyle w:val="Hyperlink-Internal"/>
        </w:rPr>
        <w:fldChar w:fldCharType="begin"/>
      </w:r>
      <w:r w:rsidRPr="00F152FC">
        <w:rPr>
          <w:rStyle w:val="Hyperlink-Internal"/>
        </w:rPr>
        <w:instrText xml:space="preserve"> REF _Ref131347385 \r \h  \* MERGEFORMAT </w:instrText>
      </w:r>
      <w:r w:rsidRPr="00F152FC">
        <w:rPr>
          <w:rStyle w:val="Hyperlink-Internal"/>
        </w:rPr>
      </w:r>
      <w:r w:rsidRPr="00F152FC">
        <w:rPr>
          <w:rStyle w:val="Hyperlink-Internal"/>
        </w:rPr>
        <w:fldChar w:fldCharType="separate"/>
      </w:r>
      <w:proofErr w:type="spellStart"/>
      <w:r w:rsidRPr="00F152FC">
        <w:rPr>
          <w:rStyle w:val="Hyperlink-Internal"/>
        </w:rPr>
        <w:t>4.4b</w:t>
      </w:r>
      <w:proofErr w:type="spellEnd"/>
      <w:r w:rsidRPr="00F152FC">
        <w:rPr>
          <w:rStyle w:val="Hyperlink-Internal"/>
        </w:rPr>
        <w:fldChar w:fldCharType="end"/>
      </w:r>
      <w:r w:rsidRPr="00F152FC">
        <w:t xml:space="preserve">). </w:t>
      </w:r>
    </w:p>
    <w:p w14:paraId="7875F8FA" w14:textId="77777777" w:rsidR="00E54BB2" w:rsidRPr="00F152FC" w:rsidRDefault="00E54BB2" w:rsidP="00E54BB2">
      <w:pPr>
        <w:pStyle w:val="Paragraph"/>
      </w:pPr>
      <w:r w:rsidRPr="00F152FC">
        <w:t>To reduce the amount of remediation needed to produce each format, cross-references should be format neutral. They should also be understandable to readers who cannot see the text:</w:t>
      </w:r>
    </w:p>
    <w:p w14:paraId="60DD9265" w14:textId="073BC4E9" w:rsidR="00E54BB2" w:rsidRPr="00F152FC" w:rsidRDefault="00E54BB2" w:rsidP="00E54BB2">
      <w:pPr>
        <w:pStyle w:val="ListBullet"/>
        <w:tabs>
          <w:tab w:val="num" w:pos="720"/>
        </w:tabs>
        <w:ind w:left="737" w:hanging="283"/>
      </w:pPr>
      <w:r w:rsidRPr="00F152FC">
        <w:t xml:space="preserve">Avoid using visual instructions (for example, </w:t>
      </w:r>
      <w:r w:rsidR="00AD055D" w:rsidRPr="00F152FC">
        <w:t>“</w:t>
      </w:r>
      <w:r w:rsidRPr="00F152FC">
        <w:t>the boxed feature on the right</w:t>
      </w:r>
      <w:r w:rsidR="00AD055D" w:rsidRPr="00F152FC">
        <w:t>”</w:t>
      </w:r>
      <w:r w:rsidRPr="00F152FC">
        <w:t xml:space="preserve">, </w:t>
      </w:r>
      <w:r w:rsidR="00AD055D" w:rsidRPr="00F152FC">
        <w:t>“</w:t>
      </w:r>
      <w:r w:rsidRPr="00F152FC">
        <w:t>the section above</w:t>
      </w:r>
      <w:r w:rsidR="00AD055D" w:rsidRPr="00F152FC">
        <w:t>”</w:t>
      </w:r>
      <w:r w:rsidRPr="00F152FC">
        <w:t xml:space="preserve">, </w:t>
      </w:r>
      <w:r w:rsidR="00AD055D" w:rsidRPr="00F152FC">
        <w:t>“</w:t>
      </w:r>
      <w:r w:rsidRPr="00F152FC">
        <w:t>the paragraph below</w:t>
      </w:r>
      <w:r w:rsidR="00AD055D" w:rsidRPr="00F152FC">
        <w:t>”</w:t>
      </w:r>
      <w:r w:rsidRPr="00F152FC">
        <w:t xml:space="preserve">). Use clear descriptions instead (for example, </w:t>
      </w:r>
      <w:r w:rsidR="00AD055D" w:rsidRPr="00F152FC">
        <w:t>“</w:t>
      </w:r>
      <w:r w:rsidRPr="00F152FC">
        <w:t xml:space="preserve">the feature, </w:t>
      </w:r>
      <w:r w:rsidR="00AD055D" w:rsidRPr="00F152FC">
        <w:t>‘</w:t>
      </w:r>
      <w:r w:rsidRPr="00F152FC">
        <w:t>Reading in Australia</w:t>
      </w:r>
      <w:r w:rsidR="00AD055D" w:rsidRPr="00F152FC">
        <w:t>’”</w:t>
      </w:r>
      <w:r w:rsidRPr="00F152FC">
        <w:t xml:space="preserve">; </w:t>
      </w:r>
      <w:r w:rsidR="00AD055D" w:rsidRPr="00F152FC">
        <w:t>“</w:t>
      </w:r>
      <w:r w:rsidRPr="00F152FC">
        <w:t>the section on Australian reading habits</w:t>
      </w:r>
      <w:r w:rsidR="00AD055D" w:rsidRPr="00F152FC">
        <w:t>”</w:t>
      </w:r>
      <w:r w:rsidRPr="00F152FC">
        <w:t xml:space="preserve">, </w:t>
      </w:r>
      <w:r w:rsidR="00AD055D" w:rsidRPr="00F152FC">
        <w:t>“</w:t>
      </w:r>
      <w:r w:rsidRPr="00F152FC">
        <w:t>the following paragraph</w:t>
      </w:r>
      <w:r w:rsidR="00AD055D" w:rsidRPr="00F152FC">
        <w:t>”</w:t>
      </w:r>
      <w:r w:rsidRPr="00F152FC">
        <w:t>).</w:t>
      </w:r>
    </w:p>
    <w:p w14:paraId="2F460509" w14:textId="77777777" w:rsidR="00E54BB2" w:rsidRPr="00F152FC" w:rsidRDefault="00E54BB2" w:rsidP="00E54BB2">
      <w:pPr>
        <w:pStyle w:val="ListBullet"/>
        <w:tabs>
          <w:tab w:val="num" w:pos="720"/>
        </w:tabs>
        <w:ind w:left="737" w:hanging="283"/>
      </w:pPr>
      <w:r w:rsidRPr="00F152FC">
        <w:t>Refer to headings or sections of the book rather than page numbers, which are likely to change across different formats.</w:t>
      </w:r>
    </w:p>
    <w:p w14:paraId="2C3BE3AB" w14:textId="63D142EE" w:rsidR="00E54BB2" w:rsidRPr="00F152FC" w:rsidRDefault="00E54BB2" w:rsidP="00E54BB2">
      <w:pPr>
        <w:pStyle w:val="ListBullet"/>
        <w:tabs>
          <w:tab w:val="num" w:pos="720"/>
        </w:tabs>
        <w:ind w:left="737" w:hanging="283"/>
      </w:pPr>
      <w:r w:rsidRPr="00F152FC">
        <w:t xml:space="preserve">In highly illustrated publications, where the text refers to the illustrations, use a numbering system rather than descriptions to identify graphic elements. Number figures and tables consecutively by chapter (Figure 1.1, Figure 1.2 and so on), so that all readers can easily identify the illustration </w:t>
      </w:r>
      <w:proofErr w:type="gramStart"/>
      <w:r w:rsidRPr="00F152FC">
        <w:t>being referred</w:t>
      </w:r>
      <w:proofErr w:type="gramEnd"/>
      <w:r w:rsidRPr="00F152FC">
        <w:t xml:space="preserve"> to.</w:t>
      </w:r>
    </w:p>
    <w:p w14:paraId="1099CFD8" w14:textId="77777777" w:rsidR="00E54BB2" w:rsidRPr="00F152FC" w:rsidRDefault="00E54BB2" w:rsidP="00E54BB2">
      <w:pPr>
        <w:pStyle w:val="ListBullet"/>
        <w:tabs>
          <w:tab w:val="num" w:pos="720"/>
        </w:tabs>
        <w:ind w:left="737" w:hanging="283"/>
      </w:pPr>
      <w:r w:rsidRPr="00F152FC">
        <w:t>For technical publications with lots of cross-references, consider numbering the headings by chapter too. Numbered paragraphs can also be useful for some publications (such as law books).</w:t>
      </w:r>
    </w:p>
    <w:p w14:paraId="77C75833" w14:textId="77777777" w:rsidR="00E54BB2" w:rsidRPr="00F152FC" w:rsidRDefault="00E54BB2" w:rsidP="00E54BB2">
      <w:pPr>
        <w:pStyle w:val="ListBullet"/>
        <w:tabs>
          <w:tab w:val="num" w:pos="720"/>
        </w:tabs>
        <w:ind w:left="737" w:hanging="283"/>
      </w:pPr>
      <w:r w:rsidRPr="00F152FC">
        <w:t>Place cross-references to figures and tables at the end of the sentence, to avoid disrupting the flow of reading.</w:t>
      </w:r>
    </w:p>
    <w:p w14:paraId="358F885A" w14:textId="2DDB1725" w:rsidR="00E54BB2" w:rsidRPr="00F152FC" w:rsidRDefault="00E54BB2" w:rsidP="00E54BB2">
      <w:pPr>
        <w:pStyle w:val="ListBullet"/>
        <w:tabs>
          <w:tab w:val="num" w:pos="720"/>
        </w:tabs>
        <w:ind w:left="737" w:hanging="283"/>
      </w:pPr>
      <w:r w:rsidRPr="00F152FC">
        <w:t xml:space="preserve">In educational texts, number boxes, examples, in-text activities, questions and other pedagogical elements sequentially through each chapter. Each item will </w:t>
      </w:r>
      <w:r w:rsidRPr="00F152FC">
        <w:lastRenderedPageBreak/>
        <w:t>then have a unique number (</w:t>
      </w:r>
      <w:r w:rsidR="00AD055D" w:rsidRPr="00F152FC">
        <w:t>“</w:t>
      </w:r>
      <w:r w:rsidRPr="00F152FC">
        <w:t>Example 2.2</w:t>
      </w:r>
      <w:r w:rsidR="00AD055D" w:rsidRPr="00F152FC">
        <w:t>”</w:t>
      </w:r>
      <w:r w:rsidRPr="00F152FC">
        <w:t xml:space="preserve">, </w:t>
      </w:r>
      <w:r w:rsidR="00AD055D" w:rsidRPr="00F152FC">
        <w:t>“</w:t>
      </w:r>
      <w:r w:rsidRPr="00F152FC">
        <w:t>Activity 3.4</w:t>
      </w:r>
      <w:r w:rsidR="00AD055D" w:rsidRPr="00F152FC">
        <w:t>”</w:t>
      </w:r>
      <w:r w:rsidRPr="00F152FC">
        <w:t>), making cross-references easier to understand.</w:t>
      </w:r>
    </w:p>
    <w:p w14:paraId="5E6EA6DB" w14:textId="38CCA75E" w:rsidR="00E54BB2" w:rsidRPr="00F152FC" w:rsidRDefault="00E54BB2" w:rsidP="00E54BB2">
      <w:pPr>
        <w:pStyle w:val="Figcaption"/>
      </w:pPr>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4</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4</w:t>
      </w:r>
      <w:r w:rsidRPr="00F152FC">
        <w:rPr>
          <w:rStyle w:val="BlueNumFig"/>
        </w:rPr>
        <w:fldChar w:fldCharType="end"/>
      </w:r>
      <w:r w:rsidR="003640E9" w:rsidRPr="00F152FC">
        <w:t> </w:t>
      </w:r>
      <w:r w:rsidRPr="00F152FC">
        <w:t>Placement of a figure in different formats</w:t>
      </w:r>
      <w:bookmarkStart w:id="239" w:name="_Ref131347292"/>
    </w:p>
    <w:p w14:paraId="5604084F" w14:textId="77777777" w:rsidR="00E54BB2" w:rsidRPr="00F152FC" w:rsidRDefault="00E54BB2" w:rsidP="00490CF3">
      <w:pPr>
        <w:pStyle w:val="List2"/>
        <w:numPr>
          <w:ilvl w:val="0"/>
          <w:numId w:val="155"/>
        </w:numPr>
      </w:pPr>
      <w:r w:rsidRPr="00F152FC">
        <w:t>The figure in a printed book.</w:t>
      </w:r>
      <w:bookmarkEnd w:id="239"/>
    </w:p>
    <w:p w14:paraId="73BF95FD" w14:textId="77777777" w:rsidR="00E54BB2" w:rsidRPr="00F152FC" w:rsidRDefault="00E54BB2" w:rsidP="00E54BB2">
      <w:pPr>
        <w:pStyle w:val="Figureparacentre"/>
      </w:pPr>
      <w:r w:rsidRPr="00F152FC">
        <w:rPr>
          <w:noProof/>
        </w:rPr>
        <w:drawing>
          <wp:inline distT="0" distB="0" distL="0" distR="0" wp14:anchorId="7012DB7A" wp14:editId="450B8FE3">
            <wp:extent cx="5104800" cy="3801600"/>
            <wp:effectExtent l="0" t="0" r="635" b="0"/>
            <wp:docPr id="754966436" name="Picture 1" descr="Two facing pages of a book. An image called Figure 1 is at the top of the right-hand page. The image is of a pair of red satin high-heeled shoes displayed in a glass case lined with brown material. The cross-reference in the text to Figure 1 is in the middle of the left-hand pag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966436" name="Picture 1" descr="Two facing pages of a book. An image called Figure 1 is at the top of the right-hand page. The image is of a pair of red satin high-heeled shoes displayed in a glass case lined with brown material. The cross-reference in the text to Figure 1 is in the middle of the left-hand page.&#10;"/>
                    <pic:cNvPicPr/>
                  </pic:nvPicPr>
                  <pic:blipFill>
                    <a:blip r:embed="rId172" cstate="print">
                      <a:extLst>
                        <a:ext uri="{28A0092B-C50C-407E-A947-70E740481C1C}">
                          <a14:useLocalDpi xmlns:a14="http://schemas.microsoft.com/office/drawing/2010/main" val="0"/>
                        </a:ext>
                      </a:extLst>
                    </a:blip>
                    <a:stretch>
                      <a:fillRect/>
                    </a:stretch>
                  </pic:blipFill>
                  <pic:spPr>
                    <a:xfrm>
                      <a:off x="0" y="0"/>
                      <a:ext cx="5104800" cy="3801600"/>
                    </a:xfrm>
                    <a:prstGeom prst="rect">
                      <a:avLst/>
                    </a:prstGeom>
                  </pic:spPr>
                </pic:pic>
              </a:graphicData>
            </a:graphic>
          </wp:inline>
        </w:drawing>
      </w:r>
    </w:p>
    <w:p w14:paraId="17E9FC34" w14:textId="77777777" w:rsidR="00E54BB2" w:rsidRPr="00F152FC" w:rsidRDefault="00E54BB2" w:rsidP="00490CF3">
      <w:pPr>
        <w:pStyle w:val="ListCH4-num"/>
      </w:pPr>
      <w:bookmarkStart w:id="240" w:name="_Ref131347385"/>
      <w:r w:rsidRPr="00F152FC">
        <w:lastRenderedPageBreak/>
        <w:t>The figure in reflowable EPUB.</w:t>
      </w:r>
      <w:bookmarkEnd w:id="240"/>
    </w:p>
    <w:p w14:paraId="067D22F2" w14:textId="77777777" w:rsidR="00E54BB2" w:rsidRPr="00F152FC" w:rsidRDefault="00E54BB2" w:rsidP="00E54BB2">
      <w:pPr>
        <w:pStyle w:val="Figureparacentre"/>
      </w:pPr>
      <w:r w:rsidRPr="00F152FC">
        <w:rPr>
          <w:noProof/>
        </w:rPr>
        <w:drawing>
          <wp:inline distT="0" distB="0" distL="0" distR="0" wp14:anchorId="696044C9" wp14:editId="3DD422B6">
            <wp:extent cx="5151120" cy="3311525"/>
            <wp:effectExtent l="0" t="0" r="5080" b="3175"/>
            <wp:docPr id="2095506228" name="Picture 3" descr="The same two facing pages of the book. The image of the red shoes, called Figure 1, is now placed in the middle of the left-hand page, directly underneath the cross-reference to it in the text.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5506228" name="Picture 3" descr="The same two facing pages of the book. The image of the red shoes, called Figure 1, is now placed in the middle of the left-hand page, directly underneath the cross-reference to it in the text. &#10;"/>
                    <pic:cNvPicPr/>
                  </pic:nvPicPr>
                  <pic:blipFill>
                    <a:blip r:embed="rId173" cstate="print">
                      <a:extLst>
                        <a:ext uri="{28A0092B-C50C-407E-A947-70E740481C1C}">
                          <a14:useLocalDpi xmlns:a14="http://schemas.microsoft.com/office/drawing/2010/main" val="0"/>
                        </a:ext>
                      </a:extLst>
                    </a:blip>
                    <a:stretch>
                      <a:fillRect/>
                    </a:stretch>
                  </pic:blipFill>
                  <pic:spPr>
                    <a:xfrm>
                      <a:off x="0" y="0"/>
                      <a:ext cx="5151120" cy="3311525"/>
                    </a:xfrm>
                    <a:prstGeom prst="rect">
                      <a:avLst/>
                    </a:prstGeom>
                  </pic:spPr>
                </pic:pic>
              </a:graphicData>
            </a:graphic>
          </wp:inline>
        </w:drawing>
      </w:r>
    </w:p>
    <w:p w14:paraId="09B25F68" w14:textId="77777777" w:rsidR="00E54BB2" w:rsidRPr="00F152FC" w:rsidRDefault="00E54BB2" w:rsidP="008F4DC8">
      <w:pPr>
        <w:pStyle w:val="Caption"/>
      </w:pPr>
      <w:r w:rsidRPr="00F152FC">
        <w:rPr>
          <w:rStyle w:val="BlueNumFig"/>
        </w:rPr>
        <w:t>Source</w:t>
      </w:r>
      <w:r w:rsidRPr="00F152FC">
        <w:t xml:space="preserve">: Open Textbook Editorial Group (eds) (2021), </w:t>
      </w:r>
      <w:r w:rsidRPr="00F152FC">
        <w:rPr>
          <w:rStyle w:val="Sourcetitle"/>
        </w:rPr>
        <w:t>Australian politics and policy: senior edition 2021</w:t>
      </w:r>
      <w:r w:rsidRPr="00F152FC">
        <w:t>, Sydney University Press.</w:t>
      </w:r>
    </w:p>
    <w:p w14:paraId="1B02C2D2" w14:textId="77777777" w:rsidR="00E54BB2" w:rsidRPr="00F152FC" w:rsidRDefault="00E54BB2" w:rsidP="00E54BB2">
      <w:pPr>
        <w:pStyle w:val="Heading2"/>
      </w:pPr>
      <w:bookmarkStart w:id="241" w:name="_Toc218497632"/>
      <w:bookmarkStart w:id="242" w:name="_Toc231279056"/>
      <w:r w:rsidRPr="00F152FC">
        <w:t>Style</w:t>
      </w:r>
      <w:bookmarkEnd w:id="241"/>
      <w:bookmarkEnd w:id="242"/>
      <w:r w:rsidRPr="00F152FC">
        <w:t xml:space="preserve"> </w:t>
      </w:r>
    </w:p>
    <w:p w14:paraId="53F8A1F1" w14:textId="77777777" w:rsidR="00E54BB2" w:rsidRPr="00F152FC" w:rsidRDefault="00E54BB2" w:rsidP="00E54BB2">
      <w:r w:rsidRPr="00F152FC">
        <w:t>As for other areas of the publishing process, the following points are guidelines only. Their relevance will depend on the context of each publication, including the purpose of the text, target readership and expected reading level.</w:t>
      </w:r>
    </w:p>
    <w:p w14:paraId="04698879" w14:textId="557C45E2" w:rsidR="00E54BB2" w:rsidRPr="00F152FC" w:rsidRDefault="00E54BB2" w:rsidP="00E54BB2">
      <w:pPr>
        <w:pStyle w:val="Paragraph"/>
      </w:pPr>
      <w:r w:rsidRPr="00F152FC">
        <w:t>If you use a published style manual, don</w:t>
      </w:r>
      <w:r w:rsidR="00AD055D" w:rsidRPr="00F152FC">
        <w:t>’</w:t>
      </w:r>
      <w:r w:rsidRPr="00F152FC">
        <w:t>t forget that it doesn</w:t>
      </w:r>
      <w:r w:rsidR="00AD055D" w:rsidRPr="00F152FC">
        <w:t>’</w:t>
      </w:r>
      <w:r w:rsidRPr="00F152FC">
        <w:t xml:space="preserve">t always need to </w:t>
      </w:r>
      <w:proofErr w:type="gramStart"/>
      <w:r w:rsidRPr="00F152FC">
        <w:t>be followed</w:t>
      </w:r>
      <w:proofErr w:type="gramEnd"/>
      <w:r w:rsidRPr="00F152FC">
        <w:t xml:space="preserve"> to the letter, particularly if its recommendations are not best practice for accessibility. Style manuals are very useful tools, but it</w:t>
      </w:r>
      <w:r w:rsidR="00AD055D" w:rsidRPr="00F152FC">
        <w:t>’</w:t>
      </w:r>
      <w:r w:rsidRPr="00F152FC">
        <w:t>s perfectly acceptable to vary from them where necessary. Where possible, push for changes to established styles that are an accessibility problem, and ignore outdated conventions that no longer serve.</w:t>
      </w:r>
    </w:p>
    <w:p w14:paraId="5FA54F57" w14:textId="77777777" w:rsidR="00E54BB2" w:rsidRPr="00F152FC" w:rsidRDefault="00E54BB2" w:rsidP="00E54BB2">
      <w:pPr>
        <w:pStyle w:val="Heading3"/>
      </w:pPr>
      <w:bookmarkStart w:id="243" w:name="_heading=h.tknpls5peh2z" w:colFirst="0" w:colLast="0"/>
      <w:bookmarkStart w:id="244" w:name="_Toc218497633"/>
      <w:bookmarkStart w:id="245" w:name="_Toc231279057"/>
      <w:bookmarkEnd w:id="243"/>
      <w:r w:rsidRPr="00F152FC">
        <w:t>Capitalisation</w:t>
      </w:r>
      <w:bookmarkEnd w:id="244"/>
      <w:bookmarkEnd w:id="245"/>
    </w:p>
    <w:p w14:paraId="63E19E16" w14:textId="53F87364" w:rsidR="00E54BB2" w:rsidRPr="00F152FC" w:rsidRDefault="00E54BB2" w:rsidP="00E54BB2">
      <w:r w:rsidRPr="00F152FC">
        <w:t xml:space="preserve">Avoid styling text in all capital letters. This can be difficult for most people to read, particularly those with visual and perceptual disabilities. (Refer to the section </w:t>
      </w:r>
      <w:r w:rsidRPr="00F152FC">
        <w:rPr>
          <w:rStyle w:val="Hyperlink-Internal"/>
        </w:rPr>
        <w:fldChar w:fldCharType="begin"/>
      </w:r>
      <w:r w:rsidRPr="00F152FC">
        <w:rPr>
          <w:rStyle w:val="Hyperlink-Internal"/>
        </w:rPr>
        <w:instrText xml:space="preserve"> REF _Ref131842180 \h  \* MERGEFORMAT </w:instrText>
      </w:r>
      <w:r w:rsidRPr="00F152FC">
        <w:rPr>
          <w:rStyle w:val="Hyperlink-Internal"/>
        </w:rPr>
      </w:r>
      <w:r w:rsidRPr="00F152FC">
        <w:rPr>
          <w:rStyle w:val="Hyperlink-Internal"/>
        </w:rPr>
        <w:fldChar w:fldCharType="separate"/>
      </w:r>
      <w:r w:rsidRPr="00F152FC">
        <w:rPr>
          <w:rStyle w:val="Hyperlink-Internal"/>
        </w:rPr>
        <w:t>Legibility and readability</w:t>
      </w:r>
      <w:r w:rsidRPr="00F152FC">
        <w:rPr>
          <w:rStyle w:val="Hyperlink-Internal"/>
        </w:rPr>
        <w:fldChar w:fldCharType="end"/>
      </w:r>
      <w:r w:rsidRPr="00F152FC">
        <w:t xml:space="preserve"> in Chapter 11 for more information.)</w:t>
      </w:r>
    </w:p>
    <w:p w14:paraId="617A97E5" w14:textId="77777777" w:rsidR="00E54BB2" w:rsidRPr="00F152FC" w:rsidRDefault="00E54BB2" w:rsidP="00E54BB2">
      <w:pPr>
        <w:pStyle w:val="Heading3"/>
      </w:pPr>
      <w:bookmarkStart w:id="246" w:name="_heading=h.a7tqflhreigt" w:colFirst="0" w:colLast="0"/>
      <w:bookmarkStart w:id="247" w:name="_Ref131341500"/>
      <w:bookmarkStart w:id="248" w:name="_Toc218497634"/>
      <w:bookmarkStart w:id="249" w:name="_Toc231279058"/>
      <w:bookmarkEnd w:id="246"/>
      <w:r w:rsidRPr="00F152FC">
        <w:lastRenderedPageBreak/>
        <w:t>Bold and italics</w:t>
      </w:r>
      <w:bookmarkEnd w:id="247"/>
      <w:bookmarkEnd w:id="248"/>
      <w:bookmarkEnd w:id="249"/>
    </w:p>
    <w:p w14:paraId="3722073B" w14:textId="77777777" w:rsidR="00E54BB2" w:rsidRPr="00F152FC" w:rsidRDefault="00E54BB2" w:rsidP="00E54BB2">
      <w:r w:rsidRPr="00F152FC">
        <w:t xml:space="preserve">Do not rely on visual cues such as italics and bold for emphasis or visual effect. These increase the information load for braille users. Large blocks of italics can also be tiring and challenging to read for all readers, especially people with low vision or perceptual disabilities. </w:t>
      </w:r>
    </w:p>
    <w:p w14:paraId="2F7C3083" w14:textId="77777777" w:rsidR="00E54BB2" w:rsidRPr="00F152FC" w:rsidRDefault="00E54BB2" w:rsidP="00E54BB2">
      <w:pPr>
        <w:pStyle w:val="Paragraph"/>
      </w:pPr>
      <w:r w:rsidRPr="00F152FC">
        <w:t xml:space="preserve">We are not suggesting that bold or italics should never </w:t>
      </w:r>
      <w:proofErr w:type="gramStart"/>
      <w:r w:rsidRPr="00F152FC">
        <w:t>be used</w:t>
      </w:r>
      <w:proofErr w:type="gramEnd"/>
      <w:r w:rsidRPr="00F152FC">
        <w:t xml:space="preserve">. They are fine when following established conventions, such as using italics for the titles of publications and species names, or to emphasise the occasional word. However, they may not </w:t>
      </w:r>
      <w:proofErr w:type="gramStart"/>
      <w:r w:rsidRPr="00F152FC">
        <w:t>be needed</w:t>
      </w:r>
      <w:proofErr w:type="gramEnd"/>
      <w:r w:rsidRPr="00F152FC">
        <w:t xml:space="preserve"> in all instances. For example:</w:t>
      </w:r>
    </w:p>
    <w:p w14:paraId="4A5DCF68" w14:textId="77777777" w:rsidR="00E54BB2" w:rsidRPr="00F152FC" w:rsidRDefault="00E54BB2" w:rsidP="00E54BB2">
      <w:pPr>
        <w:pStyle w:val="ListBullet"/>
        <w:tabs>
          <w:tab w:val="num" w:pos="720"/>
        </w:tabs>
        <w:ind w:left="737" w:hanging="283"/>
      </w:pPr>
      <w:r w:rsidRPr="00F152FC">
        <w:t xml:space="preserve">Try restructuring sentences to provide emphasis rather than always relying on bold or italics. </w:t>
      </w:r>
    </w:p>
    <w:p w14:paraId="0BEA9D01" w14:textId="77777777" w:rsidR="00E54BB2" w:rsidRPr="00F152FC" w:rsidRDefault="00E54BB2" w:rsidP="00E54BB2">
      <w:pPr>
        <w:pStyle w:val="ListBullet"/>
        <w:tabs>
          <w:tab w:val="num" w:pos="720"/>
        </w:tabs>
        <w:ind w:left="737" w:hanging="283"/>
      </w:pPr>
      <w:r w:rsidRPr="00F152FC">
        <w:t xml:space="preserve">If visual emphasis </w:t>
      </w:r>
      <w:proofErr w:type="gramStart"/>
      <w:r w:rsidRPr="00F152FC">
        <w:t>is required</w:t>
      </w:r>
      <w:proofErr w:type="gramEnd"/>
      <w:r w:rsidRPr="00F152FC">
        <w:t xml:space="preserve">, use bold instead of italics where possible. Bold is easier to read for people with low vision. (Refer to the section </w:t>
      </w:r>
      <w:r w:rsidRPr="00F152FC">
        <w:rPr>
          <w:rStyle w:val="Hyperlink-Internal"/>
        </w:rPr>
        <w:fldChar w:fldCharType="begin"/>
      </w:r>
      <w:r w:rsidRPr="00F152FC">
        <w:rPr>
          <w:rStyle w:val="Hyperlink-Internal"/>
        </w:rPr>
        <w:instrText xml:space="preserve"> REF _Ref131347659 \h  \* MERGEFORMAT </w:instrText>
      </w:r>
      <w:r w:rsidRPr="00F152FC">
        <w:rPr>
          <w:rStyle w:val="Hyperlink-Internal"/>
        </w:rPr>
      </w:r>
      <w:r w:rsidRPr="00F152FC">
        <w:rPr>
          <w:rStyle w:val="Hyperlink-Internal"/>
        </w:rPr>
        <w:fldChar w:fldCharType="separate"/>
      </w:r>
      <w:r w:rsidRPr="00F152FC">
        <w:rPr>
          <w:rStyle w:val="Hyperlink-Internal"/>
        </w:rPr>
        <w:t>Semantic tagging</w:t>
      </w:r>
      <w:r w:rsidRPr="00F152FC">
        <w:rPr>
          <w:rStyle w:val="Hyperlink-Internal"/>
        </w:rPr>
        <w:fldChar w:fldCharType="end"/>
      </w:r>
      <w:r w:rsidRPr="00F152FC">
        <w:t xml:space="preserve"> earlier in this chapter for instructions on how to distinguish bolding and italics for different purposes in a text.)</w:t>
      </w:r>
    </w:p>
    <w:p w14:paraId="4295E922" w14:textId="77777777" w:rsidR="00E54BB2" w:rsidRPr="00F152FC" w:rsidRDefault="00E54BB2" w:rsidP="00E54BB2">
      <w:pPr>
        <w:pStyle w:val="ListBullet"/>
        <w:tabs>
          <w:tab w:val="num" w:pos="720"/>
        </w:tabs>
        <w:ind w:left="737" w:hanging="283"/>
      </w:pPr>
      <w:r w:rsidRPr="00F152FC">
        <w:t xml:space="preserve">Consider whether elements that are set apart from the main text, such as a letter, inner monologue or flashback in creative writing, need to be set in italics. Perhaps they could </w:t>
      </w:r>
      <w:proofErr w:type="gramStart"/>
      <w:r w:rsidRPr="00F152FC">
        <w:t>be denoted</w:t>
      </w:r>
      <w:proofErr w:type="gramEnd"/>
      <w:r w:rsidRPr="00F152FC">
        <w:t xml:space="preserve"> using block indentation or a change in typeface instead.</w:t>
      </w:r>
    </w:p>
    <w:p w14:paraId="0C1D98EB" w14:textId="77777777" w:rsidR="00E54BB2" w:rsidRPr="00F152FC" w:rsidRDefault="00E54BB2" w:rsidP="00E54BB2">
      <w:pPr>
        <w:pStyle w:val="ListBullet"/>
        <w:tabs>
          <w:tab w:val="num" w:pos="720"/>
        </w:tabs>
        <w:ind w:left="737" w:hanging="283"/>
      </w:pPr>
      <w:r w:rsidRPr="00F152FC">
        <w:t>Flag longer quotes by formatting the text in an offset block and short quotes by placing them within quote marks (</w:t>
      </w:r>
      <w:r w:rsidRPr="00F152FC">
        <w:rPr>
          <w:rStyle w:val="Hyperlink-Internal"/>
        </w:rPr>
        <w:fldChar w:fldCharType="begin"/>
      </w:r>
      <w:r w:rsidRPr="00F152FC">
        <w:rPr>
          <w:rStyle w:val="Hyperlink-Internal"/>
        </w:rPr>
        <w:instrText xml:space="preserve"> REF _Ref131347808 \r \h  \* MERGEFORMAT </w:instrText>
      </w:r>
      <w:r w:rsidRPr="00F152FC">
        <w:rPr>
          <w:rStyle w:val="Hyperlink-Internal"/>
        </w:rPr>
      </w:r>
      <w:r w:rsidRPr="00F152FC">
        <w:rPr>
          <w:rStyle w:val="Hyperlink-Internal"/>
        </w:rPr>
        <w:fldChar w:fldCharType="separate"/>
      </w:r>
      <w:r w:rsidRPr="00F152FC">
        <w:rPr>
          <w:rStyle w:val="Hyperlink-Internal"/>
        </w:rPr>
        <w:t>Figure 4.5</w:t>
      </w:r>
      <w:r w:rsidRPr="00F152FC">
        <w:rPr>
          <w:rStyle w:val="Hyperlink-Internal"/>
        </w:rPr>
        <w:fldChar w:fldCharType="end"/>
      </w:r>
      <w:r w:rsidRPr="00F152FC">
        <w:t>). Additional italics are unnecessary and can interfere with readability.</w:t>
      </w:r>
    </w:p>
    <w:p w14:paraId="6680217F" w14:textId="3D7B018E" w:rsidR="00E54BB2" w:rsidRPr="00F152FC" w:rsidRDefault="00E54BB2" w:rsidP="008F4DC8">
      <w:pPr>
        <w:pStyle w:val="Caption"/>
      </w:pPr>
      <w:bookmarkStart w:id="250" w:name="_Ref131347808"/>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4</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5</w:t>
      </w:r>
      <w:r w:rsidRPr="00F152FC">
        <w:rPr>
          <w:rStyle w:val="BlueNumFig"/>
        </w:rPr>
        <w:fldChar w:fldCharType="end"/>
      </w:r>
      <w:r w:rsidR="003640E9" w:rsidRPr="00F152FC">
        <w:t> </w:t>
      </w:r>
      <w:r w:rsidRPr="00F152FC">
        <w:t>A quote that is easily distinguishable without italics because it is block indented and laid out using a smaller font</w:t>
      </w:r>
      <w:bookmarkEnd w:id="250"/>
    </w:p>
    <w:p w14:paraId="5C91F2D5" w14:textId="77777777" w:rsidR="00E54BB2" w:rsidRPr="00F152FC" w:rsidRDefault="00E54BB2" w:rsidP="00E54BB2">
      <w:pPr>
        <w:pStyle w:val="Figureparacentre"/>
      </w:pPr>
      <w:r w:rsidRPr="00F152FC">
        <w:rPr>
          <w:noProof/>
        </w:rPr>
        <w:drawing>
          <wp:inline distT="114300" distB="114300" distL="114300" distR="114300" wp14:anchorId="6AEC65D5" wp14:editId="16B3A01C">
            <wp:extent cx="5721434" cy="2484000"/>
            <wp:effectExtent l="0" t="0" r="0" b="0"/>
            <wp:docPr id="18" name="image1.png" descr="A block of indented text and the top of a page. A paragraph of standard text is beneath it. The standard text is wider than the block quote and in a larger font.&#10;"/>
            <wp:cNvGraphicFramePr/>
            <a:graphic xmlns:a="http://schemas.openxmlformats.org/drawingml/2006/main">
              <a:graphicData uri="http://schemas.openxmlformats.org/drawingml/2006/picture">
                <pic:pic xmlns:pic="http://schemas.openxmlformats.org/drawingml/2006/picture">
                  <pic:nvPicPr>
                    <pic:cNvPr id="18" name="image1.png" descr="A block of indented text and the top of a page. A paragraph of standard text is beneath it. The standard text is wider than the block quote and in a larger font.&#10;"/>
                    <pic:cNvPicPr preferRelativeResize="0"/>
                  </pic:nvPicPr>
                  <pic:blipFill rotWithShape="1">
                    <a:blip r:embed="rId174"/>
                    <a:srcRect t="504" b="-3670"/>
                    <a:stretch/>
                  </pic:blipFill>
                  <pic:spPr bwMode="auto">
                    <a:xfrm>
                      <a:off x="0" y="0"/>
                      <a:ext cx="5721434" cy="2484000"/>
                    </a:xfrm>
                    <a:prstGeom prst="rect">
                      <a:avLst/>
                    </a:prstGeom>
                    <a:ln>
                      <a:noFill/>
                    </a:ln>
                    <a:extLst>
                      <a:ext uri="{53640926-AAD7-44D8-BBD7-CCE9431645EC}">
                        <a14:shadowObscured xmlns:a14="http://schemas.microsoft.com/office/drawing/2010/main"/>
                      </a:ext>
                    </a:extLst>
                  </pic:spPr>
                </pic:pic>
              </a:graphicData>
            </a:graphic>
          </wp:inline>
        </w:drawing>
      </w:r>
    </w:p>
    <w:p w14:paraId="661DAC38" w14:textId="77777777" w:rsidR="00E54BB2" w:rsidRPr="00F152FC" w:rsidRDefault="00E54BB2" w:rsidP="00E54BB2">
      <w:pPr>
        <w:pStyle w:val="Source"/>
      </w:pPr>
      <w:r w:rsidRPr="00F152FC">
        <w:rPr>
          <w:rStyle w:val="BlueNumFig"/>
        </w:rPr>
        <w:t>Source</w:t>
      </w:r>
      <w:r w:rsidRPr="00F152FC">
        <w:t xml:space="preserve">: Open Textbook Editorial Group (eds) (2021), </w:t>
      </w:r>
      <w:r w:rsidRPr="00F152FC">
        <w:rPr>
          <w:i/>
          <w:iCs/>
        </w:rPr>
        <w:t>Australian politics and policy: senior edition 2021</w:t>
      </w:r>
      <w:r w:rsidRPr="00F152FC">
        <w:t>, Sydney University Press.</w:t>
      </w:r>
    </w:p>
    <w:p w14:paraId="1B64CE31" w14:textId="77777777" w:rsidR="00E54BB2" w:rsidRPr="00F152FC" w:rsidRDefault="00E54BB2" w:rsidP="00E54BB2">
      <w:pPr>
        <w:pStyle w:val="Heading3"/>
      </w:pPr>
      <w:bookmarkStart w:id="251" w:name="_Toc218497635"/>
      <w:bookmarkStart w:id="252" w:name="_Toc231279059"/>
      <w:r w:rsidRPr="00F152FC">
        <w:t>Acronyms and abbreviations</w:t>
      </w:r>
      <w:bookmarkEnd w:id="251"/>
      <w:bookmarkEnd w:id="252"/>
    </w:p>
    <w:p w14:paraId="0546EC38" w14:textId="77777777" w:rsidR="00E54BB2" w:rsidRPr="00F152FC" w:rsidRDefault="00E54BB2" w:rsidP="00E54BB2">
      <w:r w:rsidRPr="00F152FC">
        <w:t xml:space="preserve">Shortened forms can be difficult to read and interpret for people with low vision, cognitive disabilities, and perceptual disabilities such as dyslexia. And while common acronyms such as that for the World Health Organization (WHO) </w:t>
      </w:r>
      <w:proofErr w:type="gramStart"/>
      <w:r w:rsidRPr="00F152FC">
        <w:t>are often recognised</w:t>
      </w:r>
      <w:proofErr w:type="gramEnd"/>
      <w:r w:rsidRPr="00F152FC">
        <w:t xml:space="preserve"> and read correctly by screen readers, less common ones may not be, especially if they contain vowels. </w:t>
      </w:r>
    </w:p>
    <w:p w14:paraId="0CE0DF96" w14:textId="77777777" w:rsidR="00E54BB2" w:rsidRPr="00F152FC" w:rsidRDefault="00E54BB2" w:rsidP="00E54BB2">
      <w:pPr>
        <w:pStyle w:val="ListBullet"/>
        <w:tabs>
          <w:tab w:val="num" w:pos="720"/>
        </w:tabs>
        <w:ind w:left="737" w:hanging="283"/>
      </w:pPr>
      <w:r w:rsidRPr="00F152FC">
        <w:t xml:space="preserve">Explain acronyms the first time they </w:t>
      </w:r>
      <w:proofErr w:type="gramStart"/>
      <w:r w:rsidRPr="00F152FC">
        <w:t>are used</w:t>
      </w:r>
      <w:proofErr w:type="gramEnd"/>
      <w:r w:rsidRPr="00F152FC">
        <w:t xml:space="preserve">, giving the full version first before the acronym in parenthesis: International Publishers Association (IPA). This makes it easier to identify what the acronym refers to even if it </w:t>
      </w:r>
      <w:proofErr w:type="gramStart"/>
      <w:r w:rsidRPr="00F152FC">
        <w:t>is mispronounced</w:t>
      </w:r>
      <w:proofErr w:type="gramEnd"/>
      <w:r w:rsidRPr="00F152FC">
        <w:t>.</w:t>
      </w:r>
    </w:p>
    <w:p w14:paraId="29EE3CA9" w14:textId="578BC46A" w:rsidR="00E54BB2" w:rsidRPr="00F152FC" w:rsidRDefault="00E54BB2" w:rsidP="00E54BB2">
      <w:pPr>
        <w:pStyle w:val="ListBullet"/>
        <w:tabs>
          <w:tab w:val="num" w:pos="720"/>
        </w:tabs>
        <w:ind w:left="737" w:hanging="283"/>
      </w:pPr>
      <w:r w:rsidRPr="00F152FC">
        <w:t xml:space="preserve">Avoid Latin abbreviations in the body text where possible. Screen readers often try to pronounce abbreviations if they contain vowels, so for example </w:t>
      </w:r>
      <w:r w:rsidR="00AD055D" w:rsidRPr="00F152FC">
        <w:t>“</w:t>
      </w:r>
      <w:proofErr w:type="spellStart"/>
      <w:r w:rsidRPr="00F152FC">
        <w:t>ie</w:t>
      </w:r>
      <w:proofErr w:type="spellEnd"/>
      <w:r w:rsidR="00AD055D" w:rsidRPr="00F152FC">
        <w:t>”</w:t>
      </w:r>
      <w:r w:rsidRPr="00F152FC">
        <w:t xml:space="preserve"> may </w:t>
      </w:r>
      <w:proofErr w:type="gramStart"/>
      <w:r w:rsidRPr="00F152FC">
        <w:t>be read</w:t>
      </w:r>
      <w:proofErr w:type="gramEnd"/>
      <w:r w:rsidRPr="00F152FC">
        <w:t xml:space="preserve"> aloud as </w:t>
      </w:r>
      <w:r w:rsidR="00AD055D" w:rsidRPr="00F152FC">
        <w:t>“</w:t>
      </w:r>
      <w:r w:rsidRPr="00F152FC">
        <w:t>eye</w:t>
      </w:r>
      <w:r w:rsidR="00AD055D" w:rsidRPr="00F152FC">
        <w:t>”</w:t>
      </w:r>
      <w:r w:rsidRPr="00F152FC">
        <w:t xml:space="preserve">. Where abbreviations </w:t>
      </w:r>
      <w:proofErr w:type="gramStart"/>
      <w:r w:rsidRPr="00F152FC">
        <w:t>are required</w:t>
      </w:r>
      <w:proofErr w:type="gramEnd"/>
      <w:r w:rsidRPr="00F152FC">
        <w:t>, such as in tables and charts or for times of the day, write them with full stops: i.e., e.g., 6 a.m.</w:t>
      </w:r>
    </w:p>
    <w:p w14:paraId="3399D798" w14:textId="77777777" w:rsidR="00E54BB2" w:rsidRPr="00F152FC" w:rsidRDefault="00E54BB2" w:rsidP="00E54BB2">
      <w:pPr>
        <w:pStyle w:val="ListBullet"/>
        <w:tabs>
          <w:tab w:val="num" w:pos="720"/>
        </w:tabs>
        <w:ind w:left="737" w:hanging="283"/>
      </w:pPr>
      <w:r w:rsidRPr="00F152FC">
        <w:lastRenderedPageBreak/>
        <w:t xml:space="preserve">Where other abbreviated terms must </w:t>
      </w:r>
      <w:proofErr w:type="gramStart"/>
      <w:r w:rsidRPr="00F152FC">
        <w:t>be used</w:t>
      </w:r>
      <w:proofErr w:type="gramEnd"/>
      <w:r w:rsidRPr="00F152FC">
        <w:t xml:space="preserve"> in the text, provide the term in full the first time it </w:t>
      </w:r>
      <w:proofErr w:type="gramStart"/>
      <w:r w:rsidRPr="00F152FC">
        <w:t>is used</w:t>
      </w:r>
      <w:proofErr w:type="gramEnd"/>
      <w:r w:rsidRPr="00F152FC">
        <w:t>, followed by its abbreviation in parenthesis: gross domestic product (GDP).</w:t>
      </w:r>
    </w:p>
    <w:p w14:paraId="2FF09E8A" w14:textId="77777777" w:rsidR="00E54BB2" w:rsidRPr="00F152FC" w:rsidRDefault="00E54BB2" w:rsidP="00E54BB2">
      <w:pPr>
        <w:pStyle w:val="ListBullet"/>
        <w:tabs>
          <w:tab w:val="num" w:pos="720"/>
        </w:tabs>
        <w:ind w:left="737" w:hanging="283"/>
      </w:pPr>
      <w:r w:rsidRPr="00F152FC">
        <w:t xml:space="preserve">Consider providing a separate list of acronyms or abbreviations for quick reference. </w:t>
      </w:r>
    </w:p>
    <w:p w14:paraId="3CFED013" w14:textId="07489C76" w:rsidR="00E54BB2" w:rsidRPr="00F152FC" w:rsidRDefault="00E54BB2" w:rsidP="00E54BB2">
      <w:pPr>
        <w:pStyle w:val="Paragraph"/>
      </w:pPr>
      <w:r w:rsidRPr="00F152FC">
        <w:t>You can test how acronyms and abbreviations may sound when using a screen reader by using MS Word</w:t>
      </w:r>
      <w:r w:rsidR="00AD055D" w:rsidRPr="00F152FC">
        <w:t>’</w:t>
      </w:r>
      <w:r w:rsidRPr="00F152FC">
        <w:t>s Read Aloud tool.</w:t>
      </w:r>
    </w:p>
    <w:p w14:paraId="16814EBC" w14:textId="77777777" w:rsidR="00E54BB2" w:rsidRPr="00F152FC" w:rsidRDefault="00E54BB2" w:rsidP="00E54BB2">
      <w:pPr>
        <w:pStyle w:val="Heading3"/>
      </w:pPr>
      <w:bookmarkStart w:id="253" w:name="_Toc218497636"/>
      <w:bookmarkStart w:id="254" w:name="_Toc231279060"/>
      <w:r w:rsidRPr="00F152FC">
        <w:t>General punctuation</w:t>
      </w:r>
      <w:bookmarkEnd w:id="253"/>
      <w:bookmarkEnd w:id="254"/>
    </w:p>
    <w:p w14:paraId="79B63000" w14:textId="77777777" w:rsidR="00E54BB2" w:rsidRPr="00F152FC" w:rsidRDefault="00E54BB2" w:rsidP="00E54BB2">
      <w:r w:rsidRPr="00F152FC">
        <w:t>Accessibility considerations are also important for style decisions about punctuation. Think about how words will sound when read out, and ensure you are using punctuation that is appropriate for as many users as possible.</w:t>
      </w:r>
    </w:p>
    <w:p w14:paraId="5D5C688F" w14:textId="619BCFBC" w:rsidR="00E54BB2" w:rsidRPr="00F152FC" w:rsidRDefault="00E54BB2" w:rsidP="00E54BB2">
      <w:pPr>
        <w:pStyle w:val="ListBullet"/>
        <w:tabs>
          <w:tab w:val="num" w:pos="720"/>
        </w:tabs>
        <w:ind w:left="737" w:hanging="283"/>
      </w:pPr>
      <w:r w:rsidRPr="00F152FC">
        <w:t xml:space="preserve">Use </w:t>
      </w:r>
      <w:r w:rsidR="00AD055D" w:rsidRPr="00F152FC">
        <w:t>“</w:t>
      </w:r>
      <w:r w:rsidRPr="00F152FC">
        <w:t>from</w:t>
      </w:r>
      <w:r w:rsidR="00AD055D" w:rsidRPr="00F152FC">
        <w:t>”</w:t>
      </w:r>
      <w:r w:rsidRPr="00F152FC">
        <w:t xml:space="preserve"> with </w:t>
      </w:r>
      <w:r w:rsidR="00AD055D" w:rsidRPr="00F152FC">
        <w:t>“</w:t>
      </w:r>
      <w:r w:rsidRPr="00F152FC">
        <w:t>to</w:t>
      </w:r>
      <w:r w:rsidR="00AD055D" w:rsidRPr="00F152FC">
        <w:t>”</w:t>
      </w:r>
      <w:r w:rsidRPr="00F152FC">
        <w:t xml:space="preserve"> or </w:t>
      </w:r>
      <w:r w:rsidR="00AD055D" w:rsidRPr="00F152FC">
        <w:t>“</w:t>
      </w:r>
      <w:r w:rsidRPr="00F152FC">
        <w:t>between</w:t>
      </w:r>
      <w:r w:rsidR="00AD055D" w:rsidRPr="00F152FC">
        <w:t>”</w:t>
      </w:r>
      <w:r w:rsidRPr="00F152FC">
        <w:t xml:space="preserve"> with </w:t>
      </w:r>
      <w:r w:rsidR="00AD055D" w:rsidRPr="00F152FC">
        <w:t>“</w:t>
      </w:r>
      <w:r w:rsidRPr="00F152FC">
        <w:t>and</w:t>
      </w:r>
      <w:r w:rsidR="00AD055D" w:rsidRPr="00F152FC">
        <w:t>’’</w:t>
      </w:r>
      <w:r w:rsidRPr="00F152FC">
        <w:t xml:space="preserve"> rather than </w:t>
      </w:r>
      <w:proofErr w:type="spellStart"/>
      <w:r w:rsidRPr="00F152FC">
        <w:t>en</w:t>
      </w:r>
      <w:proofErr w:type="spellEnd"/>
      <w:r w:rsidRPr="00F152FC">
        <w:t xml:space="preserve"> dashes where possible in general text (for example, </w:t>
      </w:r>
      <w:r w:rsidR="00AD055D" w:rsidRPr="00F152FC">
        <w:t>“</w:t>
      </w:r>
      <w:r w:rsidRPr="00F152FC">
        <w:t>aged between 12 and 15</w:t>
      </w:r>
      <w:r w:rsidR="00AD055D" w:rsidRPr="00F152FC">
        <w:t>”</w:t>
      </w:r>
      <w:r w:rsidRPr="00F152FC">
        <w:t xml:space="preserve"> or </w:t>
      </w:r>
      <w:r w:rsidR="00AD055D" w:rsidRPr="00F152FC">
        <w:t>“</w:t>
      </w:r>
      <w:r w:rsidRPr="00F152FC">
        <w:t>from 12 to 15 years old</w:t>
      </w:r>
      <w:r w:rsidR="00AD055D" w:rsidRPr="00F152FC">
        <w:t>”</w:t>
      </w:r>
      <w:r w:rsidRPr="00F152FC">
        <w:t xml:space="preserve">). En dashes can be difficult for some people to see, and most screen readers do not read them out. Use dashes only where necessary, such as </w:t>
      </w:r>
      <w:r w:rsidRPr="00F152FC" w:rsidDel="001C6180">
        <w:t xml:space="preserve">for financial years and page, date and number ranges </w:t>
      </w:r>
      <w:r w:rsidRPr="00F152FC">
        <w:t>in technical content and reports.</w:t>
      </w:r>
    </w:p>
    <w:p w14:paraId="3D2419D4" w14:textId="77777777" w:rsidR="00E54BB2" w:rsidRPr="00F152FC" w:rsidRDefault="00E54BB2" w:rsidP="00E54BB2">
      <w:pPr>
        <w:pStyle w:val="ListBullet"/>
        <w:tabs>
          <w:tab w:val="num" w:pos="720"/>
        </w:tabs>
        <w:ind w:left="737" w:hanging="283"/>
      </w:pPr>
      <w:r w:rsidRPr="00F152FC">
        <w:t xml:space="preserve">Avoid closed </w:t>
      </w:r>
      <w:proofErr w:type="spellStart"/>
      <w:r w:rsidRPr="00F152FC">
        <w:t>em</w:t>
      </w:r>
      <w:proofErr w:type="spellEnd"/>
      <w:r w:rsidRPr="00F152FC">
        <w:t xml:space="preserve"> rules for dashes before clauses providing explanation, description or further information. Closed dashes can be difficult for people with low vision and some perceptual difficulties to see. Instead, use spaced </w:t>
      </w:r>
      <w:proofErr w:type="spellStart"/>
      <w:r w:rsidRPr="00F152FC">
        <w:t>en</w:t>
      </w:r>
      <w:proofErr w:type="spellEnd"/>
      <w:r w:rsidRPr="00F152FC">
        <w:t xml:space="preserve"> rules (or even spaced </w:t>
      </w:r>
      <w:proofErr w:type="spellStart"/>
      <w:r w:rsidRPr="00F152FC">
        <w:t>em</w:t>
      </w:r>
      <w:proofErr w:type="spellEnd"/>
      <w:r w:rsidRPr="00F152FC">
        <w:t xml:space="preserve"> rules if the font </w:t>
      </w:r>
      <w:proofErr w:type="gramStart"/>
      <w:r w:rsidRPr="00F152FC">
        <w:t>being used</w:t>
      </w:r>
      <w:proofErr w:type="gramEnd"/>
      <w:r w:rsidRPr="00F152FC">
        <w:t xml:space="preserve"> in the publication has particularly small </w:t>
      </w:r>
      <w:proofErr w:type="spellStart"/>
      <w:r w:rsidRPr="00F152FC">
        <w:t>en</w:t>
      </w:r>
      <w:proofErr w:type="spellEnd"/>
      <w:r w:rsidRPr="00F152FC">
        <w:t xml:space="preserve"> rules). </w:t>
      </w:r>
    </w:p>
    <w:p w14:paraId="2CFFB8BA" w14:textId="5AA4286B" w:rsidR="00E54BB2" w:rsidRPr="00F152FC" w:rsidRDefault="00E54BB2" w:rsidP="00E54BB2">
      <w:pPr>
        <w:pStyle w:val="ListBullet"/>
        <w:tabs>
          <w:tab w:val="num" w:pos="720"/>
        </w:tabs>
        <w:ind w:left="737" w:hanging="283"/>
      </w:pPr>
      <w:r w:rsidRPr="00F152FC">
        <w:t xml:space="preserve">Use </w:t>
      </w:r>
      <w:r w:rsidR="00AD055D" w:rsidRPr="00F152FC">
        <w:t>“</w:t>
      </w:r>
      <w:r w:rsidRPr="00F152FC">
        <w:t>and</w:t>
      </w:r>
      <w:r w:rsidR="00AD055D" w:rsidRPr="00F152FC">
        <w:t>”</w:t>
      </w:r>
      <w:r w:rsidRPr="00F152FC">
        <w:t xml:space="preserve"> instead of an ampersand in text (unless it is part of a company name, or where it is the convention in the referencing system you are using). While ampersands </w:t>
      </w:r>
      <w:proofErr w:type="gramStart"/>
      <w:r w:rsidRPr="00F152FC">
        <w:t>are read</w:t>
      </w:r>
      <w:proofErr w:type="gramEnd"/>
      <w:r w:rsidRPr="00F152FC">
        <w:t xml:space="preserve"> correctly by screen readers, some visual readers find the unusual shape of the ampersand symbol distracting. Others may not know what it means. </w:t>
      </w:r>
    </w:p>
    <w:p w14:paraId="695E81D2" w14:textId="77777777" w:rsidR="00E54BB2" w:rsidRPr="00F152FC" w:rsidRDefault="00E54BB2" w:rsidP="00E54BB2">
      <w:pPr>
        <w:pStyle w:val="ListBullet"/>
        <w:tabs>
          <w:tab w:val="num" w:pos="720"/>
        </w:tabs>
        <w:ind w:left="737" w:hanging="283"/>
      </w:pPr>
      <w:r w:rsidRPr="00F152FC">
        <w:t>Minimise punctuation wherever possible (for example, in referencing styles), to reduce the information load for braille users.</w:t>
      </w:r>
    </w:p>
    <w:p w14:paraId="5390340E" w14:textId="18E3E9F8" w:rsidR="00E54BB2" w:rsidRPr="00F152FC" w:rsidRDefault="00E54BB2" w:rsidP="00E54BB2">
      <w:pPr>
        <w:pStyle w:val="Paragraph"/>
      </w:pPr>
      <w:r w:rsidRPr="00F152FC">
        <w:t xml:space="preserve">Unfortunately, not all characters </w:t>
      </w:r>
      <w:proofErr w:type="gramStart"/>
      <w:r w:rsidRPr="00F152FC">
        <w:t>are currently read</w:t>
      </w:r>
      <w:proofErr w:type="gramEnd"/>
      <w:r w:rsidRPr="00F152FC">
        <w:t xml:space="preserve"> correctly by all screen readers. A 2023 test by Eleven Ways found that even the following basic punctuation </w:t>
      </w:r>
      <w:proofErr w:type="gramStart"/>
      <w:r w:rsidRPr="00F152FC">
        <w:t xml:space="preserve">is not </w:t>
      </w:r>
      <w:r w:rsidRPr="00F152FC">
        <w:lastRenderedPageBreak/>
        <w:t>read</w:t>
      </w:r>
      <w:proofErr w:type="gramEnd"/>
      <w:r w:rsidRPr="00F152FC">
        <w:t xml:space="preserve"> by at least one of the screen readers tested (JAWS, NVDA and </w:t>
      </w:r>
      <w:proofErr w:type="spellStart"/>
      <w:r w:rsidRPr="00F152FC">
        <w:t>VoiceOver</w:t>
      </w:r>
      <w:proofErr w:type="spellEnd"/>
      <w:r w:rsidRPr="00F152FC">
        <w:t xml:space="preserve">): full stop, comma, semi-colon, colon, exclamation mark, question mark, quote mark, parentheses, and </w:t>
      </w:r>
      <w:proofErr w:type="spellStart"/>
      <w:r w:rsidRPr="00F152FC">
        <w:t>em</w:t>
      </w:r>
      <w:proofErr w:type="spellEnd"/>
      <w:r w:rsidRPr="00F152FC">
        <w:t xml:space="preserve"> and </w:t>
      </w:r>
      <w:proofErr w:type="spellStart"/>
      <w:r w:rsidRPr="00F152FC">
        <w:t>en</w:t>
      </w:r>
      <w:proofErr w:type="spellEnd"/>
      <w:r w:rsidRPr="00F152FC">
        <w:t xml:space="preserve"> dashes. However, other characters – including the @ (at symbol), &amp; (ampersand), / (slash), % (per cent) and * (asterisk) – were readable by all </w:t>
      </w:r>
      <w:r w:rsidR="00916089" w:rsidRPr="00F152FC">
        <w:t>3 </w:t>
      </w:r>
      <w:r w:rsidRPr="00F152FC">
        <w:t xml:space="preserve">screen readers. </w:t>
      </w:r>
    </w:p>
    <w:p w14:paraId="5E29F079" w14:textId="77777777" w:rsidR="00E54BB2" w:rsidRPr="00F152FC" w:rsidRDefault="00E54BB2" w:rsidP="00E54BB2">
      <w:pPr>
        <w:pStyle w:val="Paragraph"/>
      </w:pPr>
      <w:r w:rsidRPr="00F152FC">
        <w:t xml:space="preserve">This is an evolving area, as developers continue to update their products. </w:t>
      </w:r>
    </w:p>
    <w:p w14:paraId="09FB47AC" w14:textId="77777777" w:rsidR="00E54BB2" w:rsidRPr="00F152FC" w:rsidRDefault="00E54BB2" w:rsidP="00E54BB2">
      <w:pPr>
        <w:pStyle w:val="Heading3"/>
      </w:pPr>
      <w:bookmarkStart w:id="255" w:name="_Toc218497637"/>
      <w:bookmarkStart w:id="256" w:name="_Toc231279061"/>
      <w:r w:rsidRPr="00F152FC">
        <w:t>Quotation marks</w:t>
      </w:r>
      <w:bookmarkEnd w:id="255"/>
      <w:bookmarkEnd w:id="256"/>
    </w:p>
    <w:p w14:paraId="07F952AD" w14:textId="77777777" w:rsidR="00E54BB2" w:rsidRPr="00F152FC" w:rsidRDefault="00E54BB2" w:rsidP="00E54BB2">
      <w:r w:rsidRPr="00F152FC">
        <w:t xml:space="preserve">Use </w:t>
      </w:r>
      <w:r w:rsidRPr="00F152FC">
        <w:rPr>
          <w:rStyle w:val="Strong"/>
        </w:rPr>
        <w:t>double quote marks</w:t>
      </w:r>
      <w:r w:rsidRPr="00F152FC">
        <w:t xml:space="preserve"> around short quotations, and single quote marks only for quotes within quotes. </w:t>
      </w:r>
    </w:p>
    <w:p w14:paraId="02E56B60" w14:textId="77777777" w:rsidR="00E54BB2" w:rsidRPr="00F152FC" w:rsidRDefault="00E54BB2" w:rsidP="00E54BB2">
      <w:pPr>
        <w:pStyle w:val="Paragraph"/>
      </w:pPr>
      <w:r w:rsidRPr="00F152FC">
        <w:t>Double quotation marks:</w:t>
      </w:r>
    </w:p>
    <w:p w14:paraId="36550204" w14:textId="77777777" w:rsidR="00E54BB2" w:rsidRPr="00F152FC" w:rsidRDefault="00E54BB2" w:rsidP="00E54BB2">
      <w:pPr>
        <w:pStyle w:val="ListBullet"/>
        <w:tabs>
          <w:tab w:val="num" w:pos="720"/>
        </w:tabs>
        <w:ind w:left="737" w:hanging="283"/>
      </w:pPr>
      <w:r w:rsidRPr="00F152FC">
        <w:t>reduce the workload and error risk for braille transcribers</w:t>
      </w:r>
    </w:p>
    <w:p w14:paraId="763B1983" w14:textId="77777777" w:rsidR="00E54BB2" w:rsidRPr="00F152FC" w:rsidRDefault="00E54BB2" w:rsidP="00E54BB2">
      <w:pPr>
        <w:pStyle w:val="ListBullet"/>
        <w:tabs>
          <w:tab w:val="num" w:pos="720"/>
        </w:tabs>
        <w:ind w:left="737" w:hanging="283"/>
      </w:pPr>
      <w:r w:rsidRPr="00F152FC">
        <w:t>improve readability for people with low vision</w:t>
      </w:r>
    </w:p>
    <w:p w14:paraId="544EA110" w14:textId="77777777" w:rsidR="00E54BB2" w:rsidRPr="00F152FC" w:rsidRDefault="00E54BB2" w:rsidP="00E54BB2">
      <w:pPr>
        <w:pStyle w:val="ListBullet"/>
        <w:tabs>
          <w:tab w:val="num" w:pos="720"/>
        </w:tabs>
        <w:ind w:left="737" w:hanging="283"/>
      </w:pPr>
      <w:r w:rsidRPr="00F152FC">
        <w:t>avoid accessibility issues for screen-reader users</w:t>
      </w:r>
    </w:p>
    <w:p w14:paraId="6785C0FF" w14:textId="77777777" w:rsidR="00E54BB2" w:rsidRPr="00F152FC" w:rsidRDefault="00E54BB2" w:rsidP="00E54BB2">
      <w:pPr>
        <w:pStyle w:val="ListBullet"/>
        <w:tabs>
          <w:tab w:val="num" w:pos="720"/>
        </w:tabs>
        <w:ind w:left="737" w:hanging="283"/>
      </w:pPr>
      <w:r w:rsidRPr="00F152FC">
        <w:t xml:space="preserve">have </w:t>
      </w:r>
      <w:r w:rsidRPr="00F152FC">
        <w:rPr>
          <w:bCs/>
        </w:rPr>
        <w:t xml:space="preserve">no negative impact </w:t>
      </w:r>
      <w:r w:rsidRPr="00F152FC">
        <w:t>on comprehension for sighted readers.</w:t>
      </w:r>
    </w:p>
    <w:p w14:paraId="1149DCD8" w14:textId="67026284" w:rsidR="00E54BB2" w:rsidRPr="00F152FC" w:rsidRDefault="00E54BB2" w:rsidP="00E54BB2">
      <w:pPr>
        <w:pStyle w:val="Paragraph"/>
      </w:pPr>
      <w:r w:rsidRPr="00F152FC">
        <w:t>Closing single quote marks, on the other hand, are visually indistinguishable from apostrophes. And while they don</w:t>
      </w:r>
      <w:r w:rsidR="00AD055D" w:rsidRPr="00F152FC">
        <w:t>’</w:t>
      </w:r>
      <w:r w:rsidRPr="00F152FC">
        <w:t xml:space="preserve">t have a separate key on computer keyboards, single quote marks and apostrophes have different braille codes. This creates a significant burden for organisations that produce reading materials in accessible formats for people with print disability. </w:t>
      </w:r>
    </w:p>
    <w:p w14:paraId="59A9F4A7" w14:textId="77777777" w:rsidR="00E54BB2" w:rsidRPr="00F152FC" w:rsidRDefault="00E54BB2" w:rsidP="00E54BB2">
      <w:pPr>
        <w:pStyle w:val="Paragraph"/>
      </w:pPr>
      <w:r w:rsidRPr="00F152FC">
        <w:t>In braille, the quotation mark is a directional symbol that provides immediate information about whether it is opening or closing, making it highly accessible. The apostrophe, however, is a non-directional symbol</w:t>
      </w:r>
      <w:r w:rsidRPr="00F152FC">
        <w:rPr>
          <w:b/>
        </w:rPr>
        <w:t xml:space="preserve"> </w:t>
      </w:r>
      <w:r w:rsidRPr="00F152FC">
        <w:t>that does not differentiate between opening or closing, and is easily confused with the capitalisation indicator. Using apostrophes in place of quotation marks not only causes confusion but can create especially difficult scenarios – for example, when a mark appears before a capital letter, making the text hard to interpret correctly.</w:t>
      </w:r>
    </w:p>
    <w:p w14:paraId="681B8E9F" w14:textId="4DA00CA4" w:rsidR="00E54BB2" w:rsidRPr="00F152FC" w:rsidRDefault="00E54BB2" w:rsidP="00E54BB2">
      <w:pPr>
        <w:pStyle w:val="Paragraph"/>
        <w:rPr>
          <w:color w:val="FF0000"/>
        </w:rPr>
      </w:pPr>
      <w:r w:rsidRPr="00F152FC">
        <w:t xml:space="preserve">Many of the file formats in which alternative-format </w:t>
      </w:r>
      <w:r w:rsidR="00515667" w:rsidRPr="00F152FC">
        <w:t xml:space="preserve">producers </w:t>
      </w:r>
      <w:r w:rsidRPr="00F152FC">
        <w:t>receive books for transcription don</w:t>
      </w:r>
      <w:r w:rsidR="00AD055D" w:rsidRPr="00F152FC">
        <w:t>’</w:t>
      </w:r>
      <w:r w:rsidRPr="00F152FC">
        <w:t xml:space="preserve">t support the use of find-and-replace macros to convert apostrophes accurately into quotation marks. For example, they may also remove legitimate apostrophes in contractions such as </w:t>
      </w:r>
      <w:r w:rsidRPr="00F152FC">
        <w:rPr>
          <w:i/>
        </w:rPr>
        <w:t>can</w:t>
      </w:r>
      <w:r w:rsidR="00AD055D" w:rsidRPr="00F152FC">
        <w:rPr>
          <w:i/>
        </w:rPr>
        <w:t>’</w:t>
      </w:r>
      <w:r w:rsidRPr="00F152FC">
        <w:rPr>
          <w:i/>
        </w:rPr>
        <w:t xml:space="preserve">t </w:t>
      </w:r>
      <w:r w:rsidRPr="00F152FC">
        <w:t xml:space="preserve">or </w:t>
      </w:r>
      <w:r w:rsidRPr="00F152FC">
        <w:rPr>
          <w:i/>
        </w:rPr>
        <w:t>won</w:t>
      </w:r>
      <w:r w:rsidR="00AD055D" w:rsidRPr="00F152FC">
        <w:rPr>
          <w:i/>
        </w:rPr>
        <w:t>’</w:t>
      </w:r>
      <w:r w:rsidRPr="00F152FC">
        <w:rPr>
          <w:i/>
        </w:rPr>
        <w:t>t</w:t>
      </w:r>
      <w:r w:rsidRPr="00F152FC">
        <w:t xml:space="preserve">, which then have to </w:t>
      </w:r>
      <w:proofErr w:type="gramStart"/>
      <w:r w:rsidRPr="00F152FC">
        <w:t>be reinstated</w:t>
      </w:r>
      <w:proofErr w:type="gramEnd"/>
      <w:r w:rsidRPr="00F152FC">
        <w:t xml:space="preserve"> manually. The file conversion process also sometimes changes single </w:t>
      </w:r>
      <w:r w:rsidRPr="00F152FC">
        <w:lastRenderedPageBreak/>
        <w:t xml:space="preserve">opening quotation marks used with text in serifed fonts into another letter, such as a </w:t>
      </w:r>
      <w:r w:rsidR="00AD055D" w:rsidRPr="00F152FC">
        <w:t>“</w:t>
      </w:r>
      <w:r w:rsidRPr="00F152FC">
        <w:t>p</w:t>
      </w:r>
      <w:r w:rsidR="00AD055D" w:rsidRPr="00F152FC">
        <w:t>”</w:t>
      </w:r>
      <w:r w:rsidRPr="00F152FC">
        <w:t xml:space="preserve"> or a </w:t>
      </w:r>
      <w:r w:rsidR="00AD055D" w:rsidRPr="00F152FC">
        <w:t>“</w:t>
      </w:r>
      <w:r w:rsidRPr="00F152FC">
        <w:t>t</w:t>
      </w:r>
      <w:r w:rsidR="00AD055D" w:rsidRPr="00F152FC">
        <w:t>”</w:t>
      </w:r>
      <w:r w:rsidRPr="00F152FC">
        <w:t xml:space="preserve">.  </w:t>
      </w:r>
    </w:p>
    <w:p w14:paraId="043B4F72" w14:textId="144B96F2" w:rsidR="00E54BB2" w:rsidRPr="00F152FC" w:rsidRDefault="00E54BB2" w:rsidP="00E54BB2">
      <w:pPr>
        <w:pStyle w:val="Paragraph"/>
      </w:pPr>
      <w:r w:rsidRPr="00F152FC">
        <w:t xml:space="preserve">After the </w:t>
      </w:r>
      <w:r w:rsidR="002843BC" w:rsidRPr="00F152FC">
        <w:t xml:space="preserve">document has </w:t>
      </w:r>
      <w:proofErr w:type="gramStart"/>
      <w:r w:rsidR="002843BC" w:rsidRPr="00F152FC">
        <w:t>been scanned</w:t>
      </w:r>
      <w:proofErr w:type="gramEnd"/>
      <w:r w:rsidR="002843BC" w:rsidRPr="00F152FC">
        <w:t>, converted into text</w:t>
      </w:r>
      <w:r w:rsidRPr="00F152FC">
        <w:t xml:space="preserve"> and transcribed into braille using specialist software, every quote mark and apostrophe in the proof therefore has to </w:t>
      </w:r>
      <w:proofErr w:type="gramStart"/>
      <w:r w:rsidRPr="00F152FC">
        <w:t>be checked</w:t>
      </w:r>
      <w:proofErr w:type="gramEnd"/>
      <w:r w:rsidRPr="00F152FC">
        <w:t xml:space="preserve"> and manually corrected where necessary. This intensive remediation work is very time</w:t>
      </w:r>
      <w:r w:rsidR="0027728E" w:rsidRPr="00F152FC">
        <w:t>-</w:t>
      </w:r>
      <w:r w:rsidRPr="00F152FC">
        <w:t xml:space="preserve">consuming and uses up precious resources that could </w:t>
      </w:r>
      <w:proofErr w:type="gramStart"/>
      <w:r w:rsidRPr="00F152FC">
        <w:t>be better spent</w:t>
      </w:r>
      <w:proofErr w:type="gramEnd"/>
      <w:r w:rsidRPr="00F152FC">
        <w:t xml:space="preserve"> elsewhere. </w:t>
      </w:r>
    </w:p>
    <w:p w14:paraId="7263682E" w14:textId="77777777" w:rsidR="00E54BB2" w:rsidRPr="00F152FC" w:rsidRDefault="00E54BB2" w:rsidP="00E54BB2">
      <w:pPr>
        <w:pStyle w:val="Paragraph12pttail"/>
      </w:pPr>
      <w:r w:rsidRPr="00F152FC">
        <w:t xml:space="preserve">Single quotes represented as apostrophes also pose challenges for people who use screen readers. When screen readers encounter an apostrophe at the beginning or end of a word, they often announce it, significantly disrupting the reading experience, especially in dialogue-heavy texts. Double quotation marks, by contrast, </w:t>
      </w:r>
      <w:proofErr w:type="gramStart"/>
      <w:r w:rsidRPr="00F152FC">
        <w:t>are not voiced</w:t>
      </w:r>
      <w:proofErr w:type="gramEnd"/>
      <w:r w:rsidRPr="00F152FC">
        <w:t xml:space="preserve"> by default, allowing for a seamless auditory experience.</w:t>
      </w:r>
    </w:p>
    <w:p w14:paraId="6AA0AD83" w14:textId="77777777" w:rsidR="00E54BB2" w:rsidRPr="00F152FC" w:rsidRDefault="00E54BB2" w:rsidP="00E54BB2">
      <w:pPr>
        <w:pStyle w:val="Heading3"/>
      </w:pPr>
      <w:bookmarkStart w:id="257" w:name="_Toc218497638"/>
      <w:bookmarkStart w:id="258" w:name="_Toc231279062"/>
      <w:r w:rsidRPr="00F152FC">
        <w:t>Numbers</w:t>
      </w:r>
      <w:bookmarkEnd w:id="257"/>
      <w:bookmarkEnd w:id="258"/>
    </w:p>
    <w:p w14:paraId="312D5DB9" w14:textId="77777777" w:rsidR="00E54BB2" w:rsidRPr="00F152FC" w:rsidRDefault="00E54BB2" w:rsidP="00E54BB2">
      <w:r w:rsidRPr="00F152FC">
        <w:t xml:space="preserve">Numbers written as numerals are easier for most people to scan and understand. They also require fewer cells in braille. </w:t>
      </w:r>
    </w:p>
    <w:p w14:paraId="34714199" w14:textId="32172B4E" w:rsidR="00E54BB2" w:rsidRPr="00F152FC" w:rsidRDefault="00E54BB2" w:rsidP="00E54BB2">
      <w:pPr>
        <w:pStyle w:val="Paragraph"/>
      </w:pPr>
      <w:r w:rsidRPr="00F152FC">
        <w:t>It</w:t>
      </w:r>
      <w:r w:rsidR="00AD055D" w:rsidRPr="00F152FC">
        <w:t>’</w:t>
      </w:r>
      <w:r w:rsidRPr="00F152FC">
        <w:t>s fine to write numbers as words when the number is not significant, such as in narrative. However, doing so can be problematic if the exact number is key to understanding the text (such as when providing data or instructions). In such cases:</w:t>
      </w:r>
    </w:p>
    <w:p w14:paraId="77EE57AE" w14:textId="294CE9DC" w:rsidR="00E54BB2" w:rsidRPr="00F152FC" w:rsidRDefault="00E54BB2" w:rsidP="00E54BB2">
      <w:pPr>
        <w:pStyle w:val="ListBullet"/>
        <w:tabs>
          <w:tab w:val="num" w:pos="720"/>
        </w:tabs>
        <w:ind w:left="737" w:hanging="283"/>
      </w:pPr>
      <w:r w:rsidRPr="00F152FC">
        <w:t xml:space="preserve">Where possible, write </w:t>
      </w:r>
      <w:r w:rsidR="00AD055D" w:rsidRPr="00F152FC">
        <w:t>“</w:t>
      </w:r>
      <w:r w:rsidRPr="00F152FC">
        <w:t>zero</w:t>
      </w:r>
      <w:r w:rsidR="00AD055D" w:rsidRPr="00F152FC">
        <w:t>”</w:t>
      </w:r>
      <w:r w:rsidRPr="00F152FC">
        <w:t xml:space="preserve"> and </w:t>
      </w:r>
      <w:r w:rsidR="00AD055D" w:rsidRPr="00F152FC">
        <w:t>“</w:t>
      </w:r>
      <w:r w:rsidRPr="00F152FC">
        <w:t>one</w:t>
      </w:r>
      <w:r w:rsidR="00AD055D" w:rsidRPr="00F152FC">
        <w:t>”</w:t>
      </w:r>
      <w:r w:rsidRPr="00F152FC">
        <w:t xml:space="preserve"> in words in general sentences, to avoid potential confusion with the </w:t>
      </w:r>
      <w:proofErr w:type="gramStart"/>
      <w:r w:rsidRPr="00F152FC">
        <w:t>letters</w:t>
      </w:r>
      <w:proofErr w:type="gramEnd"/>
      <w:r w:rsidRPr="00F152FC">
        <w:t xml:space="preserve"> </w:t>
      </w:r>
      <w:r w:rsidR="00AD055D" w:rsidRPr="00F152FC">
        <w:t>“</w:t>
      </w:r>
      <w:r w:rsidRPr="00F152FC">
        <w:t>O</w:t>
      </w:r>
      <w:r w:rsidR="00AD055D" w:rsidRPr="00F152FC">
        <w:t>”</w:t>
      </w:r>
      <w:r w:rsidRPr="00F152FC">
        <w:t xml:space="preserve"> and </w:t>
      </w:r>
      <w:r w:rsidR="00AD055D" w:rsidRPr="00F152FC">
        <w:t>“</w:t>
      </w:r>
      <w:r w:rsidRPr="00F152FC">
        <w:t>l</w:t>
      </w:r>
      <w:r w:rsidR="00AD055D" w:rsidRPr="00F152FC">
        <w:t>”</w:t>
      </w:r>
      <w:r w:rsidRPr="00F152FC">
        <w:t>, particularly by people with low vision or dyslexia.</w:t>
      </w:r>
      <w:r w:rsidRPr="00F152FC">
        <w:rPr>
          <w:vertAlign w:val="superscript"/>
        </w:rPr>
        <w:t xml:space="preserve"> </w:t>
      </w:r>
    </w:p>
    <w:p w14:paraId="0DA6AAE5" w14:textId="7FECDE16" w:rsidR="00E54BB2" w:rsidRPr="00F152FC" w:rsidRDefault="00E54BB2" w:rsidP="00E54BB2">
      <w:pPr>
        <w:pStyle w:val="ListBullet"/>
        <w:tabs>
          <w:tab w:val="num" w:pos="720"/>
        </w:tabs>
        <w:ind w:left="737" w:hanging="283"/>
      </w:pPr>
      <w:r w:rsidRPr="00F152FC">
        <w:t>In most cases, use numerals rather than words for numbers 2 and above. Exceptions include where the number is at the start of a sentence, in a figure of speech or quoted material, unspecific (</w:t>
      </w:r>
      <w:r w:rsidR="00AD055D" w:rsidRPr="00F152FC">
        <w:t>“</w:t>
      </w:r>
      <w:r w:rsidRPr="00F152FC">
        <w:t>one or two people</w:t>
      </w:r>
      <w:r w:rsidR="00AD055D" w:rsidRPr="00F152FC">
        <w:t>”</w:t>
      </w:r>
      <w:r w:rsidRPr="00F152FC">
        <w:t xml:space="preserve">), or in complex sequences (25 people had three, 12 people had six and 9 people had five). </w:t>
      </w:r>
    </w:p>
    <w:p w14:paraId="4DF6D042" w14:textId="77777777" w:rsidR="00E54BB2" w:rsidRPr="00F152FC" w:rsidRDefault="00E54BB2" w:rsidP="00E54BB2">
      <w:pPr>
        <w:pStyle w:val="ListBullet"/>
        <w:tabs>
          <w:tab w:val="num" w:pos="720"/>
        </w:tabs>
        <w:ind w:left="737" w:hanging="283"/>
      </w:pPr>
      <w:r w:rsidRPr="00F152FC">
        <w:t>Do not use superscript in ordinal numbers (for example, write 20th, not 20</w:t>
      </w:r>
      <w:r w:rsidRPr="00F152FC">
        <w:rPr>
          <w:vertAlign w:val="superscript"/>
        </w:rPr>
        <w:t>th</w:t>
      </w:r>
      <w:r w:rsidRPr="00F152FC">
        <w:t>). Superscripts are difficult to read for people with low vision and some perceptual disabilities.</w:t>
      </w:r>
    </w:p>
    <w:p w14:paraId="10A04F3E" w14:textId="7BD96A3E" w:rsidR="00E54BB2" w:rsidRPr="00F152FC" w:rsidRDefault="00E54BB2" w:rsidP="00E54BB2">
      <w:pPr>
        <w:pStyle w:val="ListBullet"/>
        <w:tabs>
          <w:tab w:val="num" w:pos="720"/>
        </w:tabs>
        <w:ind w:left="737" w:hanging="283"/>
      </w:pPr>
      <w:r w:rsidRPr="00F152FC">
        <w:t>Avoid running numbers next to each other in text (</w:t>
      </w:r>
      <w:r w:rsidR="00AD055D" w:rsidRPr="00F152FC">
        <w:t>“</w:t>
      </w:r>
      <w:r w:rsidRPr="00F152FC">
        <w:t>Yesterday we counted 62, 3 of which were blue</w:t>
      </w:r>
      <w:r w:rsidR="00AD055D" w:rsidRPr="00F152FC">
        <w:t>”</w:t>
      </w:r>
      <w:r w:rsidRPr="00F152FC">
        <w:t>), as this can be confusing for some readers.</w:t>
      </w:r>
    </w:p>
    <w:p w14:paraId="710CBA23" w14:textId="25A5B123" w:rsidR="00E54BB2" w:rsidRPr="00F152FC" w:rsidRDefault="00E54BB2" w:rsidP="00E54BB2">
      <w:pPr>
        <w:pStyle w:val="ListBullet"/>
        <w:tabs>
          <w:tab w:val="num" w:pos="720"/>
        </w:tabs>
        <w:ind w:left="737" w:hanging="283"/>
      </w:pPr>
      <w:r w:rsidRPr="00F152FC">
        <w:lastRenderedPageBreak/>
        <w:t xml:space="preserve">Use comma separators in numbers for numbers over 999 rather than spaces – for example, 10,000 (to avoid the reader hearing </w:t>
      </w:r>
      <w:r w:rsidR="00AD055D" w:rsidRPr="00F152FC">
        <w:t>“</w:t>
      </w:r>
      <w:r w:rsidRPr="00F152FC">
        <w:t>10 thousand</w:t>
      </w:r>
      <w:r w:rsidR="00AD055D" w:rsidRPr="00F152FC">
        <w:t>”</w:t>
      </w:r>
      <w:r w:rsidRPr="00F152FC">
        <w:t xml:space="preserve"> as </w:t>
      </w:r>
      <w:r w:rsidR="00AD055D" w:rsidRPr="00F152FC">
        <w:t>“</w:t>
      </w:r>
      <w:r w:rsidRPr="00F152FC">
        <w:t>10 zero </w:t>
      </w:r>
      <w:proofErr w:type="spellStart"/>
      <w:r w:rsidRPr="00F152FC">
        <w:t>zero</w:t>
      </w:r>
      <w:proofErr w:type="spellEnd"/>
      <w:r w:rsidRPr="00F152FC">
        <w:t> zero</w:t>
      </w:r>
      <w:r w:rsidR="00AD055D" w:rsidRPr="00F152FC">
        <w:t>”</w:t>
      </w:r>
      <w:r w:rsidRPr="00F152FC">
        <w:t xml:space="preserve">) or 1,875 (1875 may </w:t>
      </w:r>
      <w:proofErr w:type="gramStart"/>
      <w:r w:rsidRPr="00F152FC">
        <w:t>be misread</w:t>
      </w:r>
      <w:proofErr w:type="gramEnd"/>
      <w:r w:rsidRPr="00F152FC">
        <w:t xml:space="preserve"> as a date: </w:t>
      </w:r>
      <w:r w:rsidR="00AD055D" w:rsidRPr="00F152FC">
        <w:t>“</w:t>
      </w:r>
      <w:r w:rsidRPr="00F152FC">
        <w:t>eighteen seventy-five</w:t>
      </w:r>
      <w:r w:rsidR="00AD055D" w:rsidRPr="00F152FC">
        <w:t>”</w:t>
      </w:r>
      <w:r w:rsidRPr="00F152FC">
        <w:t>).</w:t>
      </w:r>
    </w:p>
    <w:p w14:paraId="104DCEE6" w14:textId="559D4237" w:rsidR="00E54BB2" w:rsidRPr="00F152FC" w:rsidRDefault="00E54BB2" w:rsidP="00E54BB2">
      <w:pPr>
        <w:pStyle w:val="ListBullet"/>
        <w:tabs>
          <w:tab w:val="num" w:pos="720"/>
        </w:tabs>
        <w:ind w:left="737" w:hanging="283"/>
      </w:pPr>
      <w:r w:rsidRPr="00F152FC">
        <w:t xml:space="preserve">Use the word </w:t>
      </w:r>
      <w:r w:rsidR="00AD055D" w:rsidRPr="00F152FC">
        <w:t>“</w:t>
      </w:r>
      <w:r w:rsidRPr="00F152FC">
        <w:t>million</w:t>
      </w:r>
      <w:r w:rsidR="00AD055D" w:rsidRPr="00F152FC">
        <w:t>”</w:t>
      </w:r>
      <w:r w:rsidRPr="00F152FC">
        <w:t xml:space="preserve"> rather than 6 zeros unless the full number </w:t>
      </w:r>
      <w:proofErr w:type="gramStart"/>
      <w:r w:rsidRPr="00F152FC">
        <w:t>is required</w:t>
      </w:r>
      <w:proofErr w:type="gramEnd"/>
      <w:r w:rsidRPr="00F152FC">
        <w:t xml:space="preserve">, such as for technical use. Avoid abbreviating this to </w:t>
      </w:r>
      <w:r w:rsidR="00AD055D" w:rsidRPr="00F152FC">
        <w:t>“</w:t>
      </w:r>
      <w:r w:rsidRPr="00F152FC">
        <w:t>m</w:t>
      </w:r>
      <w:r w:rsidR="00AD055D" w:rsidRPr="00F152FC">
        <w:t>”</w:t>
      </w:r>
      <w:r w:rsidRPr="00F152FC">
        <w:t xml:space="preserve">, as some readers find it difficult to remember what shortened forms stand for (and it can also be confused with </w:t>
      </w:r>
      <w:r w:rsidR="00AD055D" w:rsidRPr="00F152FC">
        <w:t>“</w:t>
      </w:r>
      <w:r w:rsidRPr="00F152FC">
        <w:t>m</w:t>
      </w:r>
      <w:r w:rsidR="00AD055D" w:rsidRPr="00F152FC">
        <w:t>”</w:t>
      </w:r>
      <w:r w:rsidRPr="00F152FC">
        <w:t xml:space="preserve"> for </w:t>
      </w:r>
      <w:r w:rsidR="00AD055D" w:rsidRPr="00F152FC">
        <w:t>“</w:t>
      </w:r>
      <w:r w:rsidRPr="00F152FC">
        <w:t>metres</w:t>
      </w:r>
      <w:r w:rsidR="00AD055D" w:rsidRPr="00F152FC">
        <w:t>”</w:t>
      </w:r>
      <w:r w:rsidRPr="00F152FC">
        <w:t>).</w:t>
      </w:r>
    </w:p>
    <w:p w14:paraId="1406FC8A" w14:textId="1F6A1CD0" w:rsidR="00E54BB2" w:rsidRPr="00F152FC" w:rsidRDefault="00E54BB2" w:rsidP="00E54BB2">
      <w:pPr>
        <w:pStyle w:val="ListBullet"/>
        <w:tabs>
          <w:tab w:val="num" w:pos="720"/>
        </w:tabs>
        <w:ind w:left="737" w:hanging="283"/>
      </w:pPr>
      <w:r w:rsidRPr="00F152FC">
        <w:t xml:space="preserve">Use a non-breaking space between the number and the following unit. This will ensure the number and the element it is counting (6 cats, 20 metres, 25 June, Chapter 6) stay on the same line irrespective of how the text </w:t>
      </w:r>
      <w:proofErr w:type="gramStart"/>
      <w:r w:rsidRPr="00F152FC">
        <w:t>is formatted</w:t>
      </w:r>
      <w:proofErr w:type="gramEnd"/>
      <w:r w:rsidRPr="00F152FC">
        <w:t>, making them easier to read. The keyboard shortcut to create a non-breaking space is Shift + Ctrl + space bar.</w:t>
      </w:r>
    </w:p>
    <w:p w14:paraId="6B12E956" w14:textId="77777777" w:rsidR="00E54BB2" w:rsidRPr="00F152FC" w:rsidRDefault="00E54BB2" w:rsidP="00E54BB2">
      <w:pPr>
        <w:pStyle w:val="Heading3"/>
      </w:pPr>
      <w:bookmarkStart w:id="259" w:name="_Ref131347870"/>
      <w:bookmarkStart w:id="260" w:name="_Toc218497639"/>
      <w:bookmarkStart w:id="261" w:name="_Toc231279063"/>
      <w:r w:rsidRPr="00F152FC">
        <w:t>Symbols</w:t>
      </w:r>
      <w:bookmarkEnd w:id="259"/>
      <w:bookmarkEnd w:id="260"/>
      <w:bookmarkEnd w:id="261"/>
    </w:p>
    <w:p w14:paraId="4F8E72B7" w14:textId="2BA66F76" w:rsidR="00E54BB2" w:rsidRPr="00F152FC" w:rsidRDefault="00E54BB2" w:rsidP="00E54BB2">
      <w:r w:rsidRPr="00F152FC">
        <w:t>Symbols in circles, such as the copyright © and registered trademark ® symbols, can be difficult to interpret for some readers with perceptual disabilities. Write the word in full before the symbol so that the meaning is immediately clear: copyright ©.</w:t>
      </w:r>
    </w:p>
    <w:p w14:paraId="26D3B4AB" w14:textId="723AF581" w:rsidR="00E54BB2" w:rsidRPr="00F152FC" w:rsidRDefault="00E54BB2" w:rsidP="00E54BB2">
      <w:pPr>
        <w:pStyle w:val="Paragraph"/>
      </w:pPr>
      <w:r w:rsidRPr="00F152FC">
        <w:t xml:space="preserve">Ensure you use the correct mathematical and scientific symbols rather than something that just looks like them. (For a list of commonly confused symbols, refer to the section </w:t>
      </w:r>
      <w:hyperlink w:anchor="_Maths_as_ordinary" w:history="1">
        <w:r w:rsidRPr="00F152FC">
          <w:rPr>
            <w:rStyle w:val="Hyperlink"/>
          </w:rPr>
          <w:t>Maths as ordinary text</w:t>
        </w:r>
      </w:hyperlink>
      <w:r w:rsidRPr="00F152FC">
        <w:t xml:space="preserve"> in Chapter 6.) The difference may not be apparent visually, but the result will be confusing when accessed using a screen reader or transcribed into braille. Remember that assistive technologies will read out what is actually there, not what it looks like.</w:t>
      </w:r>
    </w:p>
    <w:p w14:paraId="22C6C3F6" w14:textId="77777777" w:rsidR="00E54BB2" w:rsidRPr="00F152FC" w:rsidRDefault="00E54BB2" w:rsidP="00E54BB2">
      <w:pPr>
        <w:pStyle w:val="Paragraph"/>
      </w:pPr>
      <w:r w:rsidRPr="00F152FC">
        <w:t xml:space="preserve">Computers store letters and characters by assigning each one a unique number or code. The Unicode system is an international standard that allows a character to </w:t>
      </w:r>
      <w:proofErr w:type="gramStart"/>
      <w:r w:rsidRPr="00F152FC">
        <w:t>be recognised</w:t>
      </w:r>
      <w:proofErr w:type="gramEnd"/>
      <w:r w:rsidRPr="00F152FC">
        <w:t xml:space="preserve"> across all platforms, programs or languages. To insert a symbol:</w:t>
      </w:r>
    </w:p>
    <w:p w14:paraId="3E5884EA" w14:textId="75EB300E" w:rsidR="00E54BB2" w:rsidRPr="00F152FC" w:rsidRDefault="00E54BB2">
      <w:pPr>
        <w:pStyle w:val="ListNumber2"/>
        <w:numPr>
          <w:ilvl w:val="0"/>
          <w:numId w:val="156"/>
        </w:numPr>
      </w:pPr>
      <w:r w:rsidRPr="00F152FC">
        <w:t xml:space="preserve">Use the Insert function in the Word toolbar and select </w:t>
      </w:r>
      <w:r w:rsidR="00AD055D" w:rsidRPr="00F152FC">
        <w:t>“</w:t>
      </w:r>
      <w:r w:rsidRPr="00F152FC">
        <w:t>Symbol</w:t>
      </w:r>
      <w:r w:rsidR="00AD055D" w:rsidRPr="00F152FC">
        <w:t>”</w:t>
      </w:r>
      <w:r w:rsidRPr="00F152FC">
        <w:t xml:space="preserve">. </w:t>
      </w:r>
    </w:p>
    <w:p w14:paraId="64EFE8F6" w14:textId="734FAF37" w:rsidR="00E54BB2" w:rsidRPr="00F152FC" w:rsidRDefault="00E54BB2">
      <w:pPr>
        <w:pStyle w:val="ListNumber2"/>
        <w:numPr>
          <w:ilvl w:val="0"/>
          <w:numId w:val="156"/>
        </w:numPr>
      </w:pPr>
      <w:r w:rsidRPr="00F152FC">
        <w:t xml:space="preserve">Select </w:t>
      </w:r>
      <w:r w:rsidR="00AD055D" w:rsidRPr="00F152FC">
        <w:t>“</w:t>
      </w:r>
      <w:r w:rsidRPr="00F152FC">
        <w:t>More Symbols</w:t>
      </w:r>
      <w:r w:rsidR="00AD055D" w:rsidRPr="00F152FC">
        <w:t>”</w:t>
      </w:r>
      <w:r w:rsidRPr="00F152FC">
        <w:t xml:space="preserve"> in the pop-up. This will list all the symbols available in Word. You can also use keyboard shortcuts (such as Alt</w:t>
      </w:r>
      <w:r w:rsidR="002843BC" w:rsidRPr="00F152FC">
        <w:t> </w:t>
      </w:r>
      <w:r w:rsidRPr="00F152FC">
        <w:t>+</w:t>
      </w:r>
      <w:r w:rsidR="002843BC" w:rsidRPr="00F152FC">
        <w:t> </w:t>
      </w:r>
      <w:r w:rsidRPr="00F152FC">
        <w:t>Ctrl</w:t>
      </w:r>
      <w:r w:rsidR="002843BC" w:rsidRPr="00F152FC">
        <w:t> </w:t>
      </w:r>
      <w:r w:rsidRPr="00F152FC">
        <w:t>+</w:t>
      </w:r>
      <w:r w:rsidR="002843BC" w:rsidRPr="00F152FC">
        <w:t> </w:t>
      </w:r>
      <w:r w:rsidRPr="00F152FC">
        <w:t>C for the copyright symbol) for some characters if you know what they are.</w:t>
      </w:r>
    </w:p>
    <w:p w14:paraId="62C90B0B" w14:textId="0084F099" w:rsidR="00E54BB2" w:rsidRPr="00F152FC" w:rsidRDefault="00E54BB2">
      <w:pPr>
        <w:pStyle w:val="ListNumber2"/>
        <w:numPr>
          <w:ilvl w:val="0"/>
          <w:numId w:val="156"/>
        </w:numPr>
      </w:pPr>
      <w:r w:rsidRPr="00F152FC">
        <w:t xml:space="preserve">Check the Unicode name near the bottom of the pop-up to ensure you have the correct symbol. This can be useful for symbols that are easily confused. </w:t>
      </w:r>
      <w:r w:rsidR="002843BC" w:rsidRPr="00F152FC">
        <w:lastRenderedPageBreak/>
        <w:t>It</w:t>
      </w:r>
      <w:r w:rsidR="00AD055D" w:rsidRPr="00F152FC">
        <w:t>’</w:t>
      </w:r>
      <w:r w:rsidR="002843BC" w:rsidRPr="00F152FC">
        <w:t>s</w:t>
      </w:r>
      <w:r w:rsidRPr="00F152FC">
        <w:t xml:space="preserve"> also handy for checking punctuation such as ellipsis, as MS Word</w:t>
      </w:r>
      <w:r w:rsidR="00AD055D" w:rsidRPr="00F152FC">
        <w:t>’</w:t>
      </w:r>
      <w:r w:rsidRPr="00F152FC">
        <w:t>s inbuilt Read Aloud function does not read this out.</w:t>
      </w:r>
    </w:p>
    <w:p w14:paraId="55B9917E" w14:textId="428D66A0" w:rsidR="00E54BB2" w:rsidRPr="00F152FC" w:rsidRDefault="00E54BB2">
      <w:pPr>
        <w:pStyle w:val="ListNumber2"/>
        <w:numPr>
          <w:ilvl w:val="0"/>
          <w:numId w:val="156"/>
        </w:numPr>
      </w:pPr>
      <w:r w:rsidRPr="00F152FC">
        <w:t>If you can</w:t>
      </w:r>
      <w:r w:rsidR="00AD055D" w:rsidRPr="00F152FC">
        <w:t>’</w:t>
      </w:r>
      <w:r w:rsidRPr="00F152FC">
        <w:t xml:space="preserve">t find the character you need, you can enter the name (for example, </w:t>
      </w:r>
      <w:r w:rsidR="00AD055D" w:rsidRPr="00F152FC">
        <w:t>“</w:t>
      </w:r>
      <w:r w:rsidRPr="00F152FC">
        <w:t>square root</w:t>
      </w:r>
      <w:r w:rsidR="00AD055D" w:rsidRPr="00F152FC">
        <w:t>”</w:t>
      </w:r>
      <w:r w:rsidRPr="00F152FC">
        <w:t xml:space="preserve">) in the search function on the </w:t>
      </w:r>
      <w:hyperlink r:id="rId175">
        <w:r w:rsidRPr="00F152FC">
          <w:rPr>
            <w:rStyle w:val="Hyperlink"/>
          </w:rPr>
          <w:t>Unicode website</w:t>
        </w:r>
      </w:hyperlink>
      <w:r w:rsidRPr="00F152FC">
        <w:t>. This will provide you with links to information for the correct Unicode (221A for the square root symbol), which you can enter in the Character code box in MS Word</w:t>
      </w:r>
      <w:r w:rsidR="00AD055D" w:rsidRPr="00F152FC">
        <w:t>’</w:t>
      </w:r>
      <w:r w:rsidRPr="00F152FC">
        <w:t>s Symbols pop-up. It should then take you to the right character.</w:t>
      </w:r>
    </w:p>
    <w:p w14:paraId="4B0F6936" w14:textId="3EC54B90" w:rsidR="00E54BB2" w:rsidRPr="00F152FC" w:rsidRDefault="00E54BB2">
      <w:pPr>
        <w:pStyle w:val="ListNumber2"/>
        <w:numPr>
          <w:ilvl w:val="0"/>
          <w:numId w:val="156"/>
        </w:numPr>
      </w:pPr>
      <w:r w:rsidRPr="00F152FC">
        <w:t xml:space="preserve">Select </w:t>
      </w:r>
      <w:r w:rsidR="00AD055D" w:rsidRPr="00F152FC">
        <w:t>“</w:t>
      </w:r>
      <w:r w:rsidRPr="00F152FC">
        <w:t>Insert</w:t>
      </w:r>
      <w:r w:rsidR="00AD055D" w:rsidRPr="00F152FC">
        <w:t>”</w:t>
      </w:r>
      <w:r w:rsidRPr="00F152FC">
        <w:t xml:space="preserve"> to add the symbol to your text.</w:t>
      </w:r>
    </w:p>
    <w:p w14:paraId="29441FAD" w14:textId="77777777" w:rsidR="00E54BB2" w:rsidRPr="00F152FC" w:rsidRDefault="00E54BB2" w:rsidP="00E54BB2">
      <w:pPr>
        <w:pStyle w:val="Heading3"/>
      </w:pPr>
      <w:bookmarkStart w:id="262" w:name="_Toc218497640"/>
      <w:bookmarkStart w:id="263" w:name="_Toc231279064"/>
      <w:r w:rsidRPr="00F152FC">
        <w:t>Referencing and notes</w:t>
      </w:r>
      <w:bookmarkEnd w:id="262"/>
      <w:bookmarkEnd w:id="263"/>
      <w:r w:rsidRPr="00F152FC">
        <w:t xml:space="preserve"> </w:t>
      </w:r>
    </w:p>
    <w:p w14:paraId="357FE845" w14:textId="77777777" w:rsidR="00E54BB2" w:rsidRPr="00F152FC" w:rsidRDefault="00E54BB2" w:rsidP="00E54BB2">
      <w:pPr>
        <w:keepNext/>
      </w:pPr>
      <w:r w:rsidRPr="00F152FC">
        <w:t xml:space="preserve">References and notes containing additional information may </w:t>
      </w:r>
      <w:proofErr w:type="gramStart"/>
      <w:r w:rsidRPr="00F152FC">
        <w:t>be presented</w:t>
      </w:r>
      <w:proofErr w:type="gramEnd"/>
      <w:r w:rsidRPr="00F152FC">
        <w:t xml:space="preserve"> in various ways:</w:t>
      </w:r>
    </w:p>
    <w:p w14:paraId="06FE704B" w14:textId="77777777" w:rsidR="00E54BB2" w:rsidRPr="00F152FC" w:rsidRDefault="00E54BB2" w:rsidP="00E54BB2">
      <w:pPr>
        <w:pStyle w:val="ListBullet"/>
        <w:tabs>
          <w:tab w:val="num" w:pos="720"/>
        </w:tabs>
        <w:ind w:left="737" w:hanging="283"/>
      </w:pPr>
      <w:r w:rsidRPr="00F152FC">
        <w:t>using an author–date reference system in-text for references, with the full reference given in a list at the end of the chapter or book</w:t>
      </w:r>
    </w:p>
    <w:p w14:paraId="6A269CD3" w14:textId="77777777" w:rsidR="00E54BB2" w:rsidRPr="00F152FC" w:rsidRDefault="00E54BB2" w:rsidP="00E54BB2">
      <w:pPr>
        <w:pStyle w:val="ListBullet"/>
        <w:tabs>
          <w:tab w:val="num" w:pos="720"/>
        </w:tabs>
        <w:ind w:left="737" w:hanging="283"/>
      </w:pPr>
      <w:r w:rsidRPr="00F152FC">
        <w:t>with a superscript number in the text and the full reference or information in a footnote</w:t>
      </w:r>
    </w:p>
    <w:p w14:paraId="665B319A" w14:textId="77777777" w:rsidR="00E54BB2" w:rsidRPr="00F152FC" w:rsidRDefault="00E54BB2" w:rsidP="00E54BB2">
      <w:pPr>
        <w:pStyle w:val="ListBullet"/>
        <w:tabs>
          <w:tab w:val="num" w:pos="720"/>
        </w:tabs>
        <w:ind w:left="737" w:hanging="283"/>
      </w:pPr>
      <w:r w:rsidRPr="00F152FC">
        <w:t>with a superscript number in the text and the full reference or information in a set of endnotes</w:t>
      </w:r>
    </w:p>
    <w:p w14:paraId="538AD0D0" w14:textId="77777777" w:rsidR="00E54BB2" w:rsidRPr="00F152FC" w:rsidRDefault="00E54BB2" w:rsidP="00E54BB2">
      <w:pPr>
        <w:pStyle w:val="ListBullet"/>
        <w:tabs>
          <w:tab w:val="num" w:pos="720"/>
        </w:tabs>
        <w:ind w:left="737" w:hanging="283"/>
      </w:pPr>
      <w:r w:rsidRPr="00F152FC">
        <w:t>using a combination of an in-text system for references and footnotes or endnotes for additional information.</w:t>
      </w:r>
    </w:p>
    <w:p w14:paraId="0F799CAC" w14:textId="41CADB96" w:rsidR="00E54BB2" w:rsidRPr="00F152FC" w:rsidRDefault="00E54BB2" w:rsidP="00E54BB2">
      <w:pPr>
        <w:pStyle w:val="Paragraph"/>
      </w:pPr>
      <w:r w:rsidRPr="00F152FC">
        <w:t>Writers and editors don</w:t>
      </w:r>
      <w:r w:rsidR="00AD055D" w:rsidRPr="00F152FC">
        <w:t>’</w:t>
      </w:r>
      <w:r w:rsidRPr="00F152FC">
        <w:t>t always have a choice about the referencing style, as many disciplines, publishers and universities follow specific style guides rigidly. The system you use will also depend on the type of publication and the number of notes and references. Each has advantages and disadvantages:</w:t>
      </w:r>
    </w:p>
    <w:p w14:paraId="477C358C" w14:textId="23A22183" w:rsidR="00E54BB2" w:rsidRPr="00F152FC" w:rsidRDefault="00E54BB2" w:rsidP="00E54BB2">
      <w:pPr>
        <w:pStyle w:val="ListBullet"/>
        <w:tabs>
          <w:tab w:val="num" w:pos="720"/>
        </w:tabs>
        <w:ind w:left="737" w:hanging="283"/>
      </w:pPr>
      <w:r w:rsidRPr="00F152FC">
        <w:t xml:space="preserve">In-text referencing systems, such as </w:t>
      </w:r>
      <w:r w:rsidR="00AD055D" w:rsidRPr="00F152FC">
        <w:t>“</w:t>
      </w:r>
      <w:r w:rsidRPr="00F152FC">
        <w:t>(Jones 1999)</w:t>
      </w:r>
      <w:r w:rsidR="00AD055D" w:rsidRPr="00F152FC">
        <w:t>”</w:t>
      </w:r>
      <w:r w:rsidRPr="00F152FC">
        <w:t xml:space="preserve">, are easier to see than numbered systems, which may be an advantage for readers with low vision. However, they create clutter in the text if there are a lot of them. This may be distracting for some readers, particularly those with learning disabilities. </w:t>
      </w:r>
    </w:p>
    <w:p w14:paraId="031F0525" w14:textId="080B3228" w:rsidR="00E54BB2" w:rsidRPr="00F152FC" w:rsidRDefault="00E54BB2" w:rsidP="00E54BB2">
      <w:pPr>
        <w:pStyle w:val="ListBullet"/>
        <w:tabs>
          <w:tab w:val="num" w:pos="720"/>
        </w:tabs>
        <w:ind w:left="737" w:hanging="283"/>
      </w:pPr>
      <w:r w:rsidRPr="00F152FC">
        <w:t xml:space="preserve">Endnotes and footnotes reduce clutter in the body text, but the note number may be difficult for readers with low vision to see, especially if </w:t>
      </w:r>
      <w:r w:rsidR="002843BC" w:rsidRPr="00F152FC">
        <w:t>it</w:t>
      </w:r>
      <w:r w:rsidR="00AD055D" w:rsidRPr="00F152FC">
        <w:t>’</w:t>
      </w:r>
      <w:r w:rsidR="002843BC" w:rsidRPr="00F152FC">
        <w:t xml:space="preserve">s </w:t>
      </w:r>
      <w:r w:rsidRPr="00F152FC">
        <w:t>too small.</w:t>
      </w:r>
    </w:p>
    <w:p w14:paraId="58150247" w14:textId="03EB0BC3" w:rsidR="00E54BB2" w:rsidRPr="00F152FC" w:rsidRDefault="00E54BB2" w:rsidP="00E54BB2">
      <w:pPr>
        <w:pStyle w:val="ListBullet"/>
        <w:tabs>
          <w:tab w:val="num" w:pos="720"/>
        </w:tabs>
        <w:ind w:left="737" w:hanging="283"/>
      </w:pPr>
      <w:r w:rsidRPr="00F152FC">
        <w:t xml:space="preserve">Footnotes can be useful for quick reference, as they keep the information on the same page for print books. If they are extensive, they do affect the overall </w:t>
      </w:r>
      <w:r w:rsidRPr="00F152FC">
        <w:lastRenderedPageBreak/>
        <w:t xml:space="preserve">look of the page. Footnotes can also create a distraction for some readers if </w:t>
      </w:r>
      <w:r w:rsidR="0031317F" w:rsidRPr="00F152FC">
        <w:t>the user keeps</w:t>
      </w:r>
      <w:r w:rsidRPr="00F152FC">
        <w:t xml:space="preserve"> stopping to read the notes rather than following the flow of the text. </w:t>
      </w:r>
    </w:p>
    <w:p w14:paraId="39055395" w14:textId="77777777" w:rsidR="00E54BB2" w:rsidRPr="00F152FC" w:rsidRDefault="00E54BB2" w:rsidP="00E54BB2">
      <w:pPr>
        <w:pStyle w:val="ListBullet"/>
        <w:tabs>
          <w:tab w:val="num" w:pos="720"/>
        </w:tabs>
        <w:ind w:left="737" w:hanging="283"/>
      </w:pPr>
      <w:r w:rsidRPr="00F152FC">
        <w:t xml:space="preserve">Endnotes do not clutter the page. However, while they can work well for references, they should </w:t>
      </w:r>
      <w:proofErr w:type="gramStart"/>
      <w:r w:rsidRPr="00F152FC">
        <w:t>be used</w:t>
      </w:r>
      <w:proofErr w:type="gramEnd"/>
      <w:r w:rsidRPr="00F152FC">
        <w:t xml:space="preserve"> sparingly for notes containing additional information. It can be distracting, and not necessarily easy, to have to keep turning to the end of the book or chapter to find additional information.  </w:t>
      </w:r>
    </w:p>
    <w:p w14:paraId="1C645A4A" w14:textId="52981F10" w:rsidR="00E54BB2" w:rsidRPr="00F152FC" w:rsidRDefault="00E54BB2" w:rsidP="00E54BB2">
      <w:pPr>
        <w:pStyle w:val="Paragraph"/>
      </w:pPr>
      <w:r w:rsidRPr="00F152FC">
        <w:t>Irrespective of the system used, place the reference or note number at the end of the sentence where possible, rather than midway through it. (Alternatively, author</w:t>
      </w:r>
      <w:r w:rsidR="00764E30" w:rsidRPr="00F152FC">
        <w:t>–</w:t>
      </w:r>
      <w:r w:rsidRPr="00F152FC">
        <w:t>date references can go at the beginning of the sentence, to introduce it.) This will help minimise disruption to the flow of reading.</w:t>
      </w:r>
    </w:p>
    <w:p w14:paraId="50E89695" w14:textId="77777777" w:rsidR="00E54BB2" w:rsidRPr="00F152FC" w:rsidRDefault="00E54BB2" w:rsidP="00E54BB2">
      <w:pPr>
        <w:pStyle w:val="Paragraph"/>
      </w:pPr>
      <w:r w:rsidRPr="00F152FC">
        <w:t xml:space="preserve">Create links to the reference notes for digital versions of the text so that readers can navigate to them easily. MS Word and Adobe InDesign tag and hyperlink footnotes correctly if you insert the notes into the document using their built-in footnote utilities rather than, say, the Footers function in MS Word. </w:t>
      </w:r>
    </w:p>
    <w:p w14:paraId="05E5B9D5" w14:textId="2D9342BE" w:rsidR="00E54BB2" w:rsidRPr="00F152FC" w:rsidRDefault="00E54BB2" w:rsidP="00E54BB2">
      <w:pPr>
        <w:pStyle w:val="Paragraph"/>
      </w:pPr>
      <w:r w:rsidRPr="00F152FC">
        <w:t xml:space="preserve">If you are using footnotes or endnotes, consider whether it might be less distracting to incorporate additional information (other than references) into the body text instead, where possible (also refer to the section </w:t>
      </w:r>
      <w:r w:rsidRPr="00F152FC">
        <w:rPr>
          <w:rStyle w:val="Hyperlink-Internal"/>
        </w:rPr>
        <w:fldChar w:fldCharType="begin"/>
      </w:r>
      <w:r w:rsidRPr="00F152FC">
        <w:rPr>
          <w:rStyle w:val="Hyperlink-Internal"/>
        </w:rPr>
        <w:instrText xml:space="preserve"> REF _Ref131842477 \h  \* MERGEFORMAT </w:instrText>
      </w:r>
      <w:r w:rsidRPr="00F152FC">
        <w:rPr>
          <w:rStyle w:val="Hyperlink-Internal"/>
        </w:rPr>
      </w:r>
      <w:r w:rsidRPr="00F152FC">
        <w:rPr>
          <w:rStyle w:val="Hyperlink-Internal"/>
        </w:rPr>
        <w:fldChar w:fldCharType="separate"/>
      </w:r>
      <w:r w:rsidRPr="00F152FC">
        <w:rPr>
          <w:rStyle w:val="Hyperlink-Internal"/>
        </w:rPr>
        <w:t>Footnotes or endnotes</w:t>
      </w:r>
      <w:r w:rsidRPr="00F152FC">
        <w:rPr>
          <w:rStyle w:val="Hyperlink-Internal"/>
        </w:rPr>
        <w:fldChar w:fldCharType="end"/>
      </w:r>
      <w:r w:rsidRPr="00F152FC">
        <w:t xml:space="preserve"> in Chapter 11).</w:t>
      </w:r>
    </w:p>
    <w:p w14:paraId="5916E2D7" w14:textId="77777777" w:rsidR="00E54BB2" w:rsidRPr="00F152FC" w:rsidRDefault="00E54BB2" w:rsidP="00E54BB2">
      <w:pPr>
        <w:pStyle w:val="Heading2"/>
      </w:pPr>
      <w:bookmarkStart w:id="264" w:name="_heading=h.p6e66i2bp1tb" w:colFirst="0" w:colLast="0"/>
      <w:bookmarkStart w:id="265" w:name="_Toc218497641"/>
      <w:bookmarkStart w:id="266" w:name="_Toc231279065"/>
      <w:bookmarkEnd w:id="264"/>
      <w:r w:rsidRPr="00F152FC">
        <w:t>Language</w:t>
      </w:r>
      <w:bookmarkEnd w:id="265"/>
      <w:bookmarkEnd w:id="266"/>
      <w:r w:rsidRPr="00F152FC">
        <w:t xml:space="preserve"> </w:t>
      </w:r>
    </w:p>
    <w:p w14:paraId="5E09305D" w14:textId="5A004898" w:rsidR="00E54BB2" w:rsidRPr="00F152FC" w:rsidRDefault="00E54BB2" w:rsidP="00E54BB2">
      <w:r w:rsidRPr="00F152FC">
        <w:t xml:space="preserve">As discussed in Chapter 1, </w:t>
      </w:r>
      <w:r w:rsidRPr="00F152FC">
        <w:rPr>
          <w:rStyle w:val="Hyperlink-Internal"/>
        </w:rPr>
        <w:fldChar w:fldCharType="begin"/>
      </w:r>
      <w:r w:rsidRPr="00F152FC">
        <w:rPr>
          <w:rStyle w:val="Hyperlink-Internal"/>
        </w:rPr>
        <w:instrText xml:space="preserve"> REF _Ref131333168 \h  \* MERGEFORMAT </w:instrText>
      </w:r>
      <w:r w:rsidRPr="00F152FC">
        <w:rPr>
          <w:rStyle w:val="Hyperlink-Internal"/>
        </w:rPr>
      </w:r>
      <w:r w:rsidRPr="00F152FC">
        <w:rPr>
          <w:rStyle w:val="Hyperlink-Internal"/>
        </w:rPr>
        <w:fldChar w:fldCharType="separate"/>
      </w:r>
      <w:r w:rsidRPr="00F152FC">
        <w:rPr>
          <w:rStyle w:val="Hyperlink-Internal"/>
        </w:rPr>
        <w:t>Know your audience</w:t>
      </w:r>
      <w:r w:rsidRPr="00F152FC">
        <w:rPr>
          <w:rStyle w:val="Hyperlink-Internal"/>
        </w:rPr>
        <w:fldChar w:fldCharType="end"/>
      </w:r>
      <w:r w:rsidRPr="00F152FC">
        <w:t xml:space="preserve">, the use of plain language or Easy Language </w:t>
      </w:r>
      <w:proofErr w:type="gramStart"/>
      <w:r w:rsidRPr="00F152FC">
        <w:t>is covered</w:t>
      </w:r>
      <w:proofErr w:type="gramEnd"/>
      <w:r w:rsidRPr="00F152FC">
        <w:t xml:space="preserve"> extensively elsewhere and is not within the scope of this guide. There are, however, 2 other aspects of language that need to </w:t>
      </w:r>
      <w:proofErr w:type="gramStart"/>
      <w:r w:rsidRPr="00F152FC">
        <w:t>be considered</w:t>
      </w:r>
      <w:proofErr w:type="gramEnd"/>
      <w:r w:rsidRPr="00F152FC">
        <w:t xml:space="preserve"> in inclusive publishing: non-visual and inclusive language.</w:t>
      </w:r>
    </w:p>
    <w:p w14:paraId="21914CF5" w14:textId="77777777" w:rsidR="00E54BB2" w:rsidRPr="00F152FC" w:rsidRDefault="00E54BB2" w:rsidP="00E54BB2">
      <w:pPr>
        <w:pStyle w:val="Heading3"/>
      </w:pPr>
      <w:bookmarkStart w:id="267" w:name="_heading=h.dfkt0v14vq7f" w:colFirst="0" w:colLast="0"/>
      <w:bookmarkStart w:id="268" w:name="_Toc218497642"/>
      <w:bookmarkStart w:id="269" w:name="_Toc231279066"/>
      <w:bookmarkEnd w:id="267"/>
      <w:r w:rsidRPr="00F152FC">
        <w:t>Non-visual language</w:t>
      </w:r>
      <w:bookmarkEnd w:id="268"/>
      <w:bookmarkEnd w:id="269"/>
    </w:p>
    <w:p w14:paraId="5E421F6E" w14:textId="321CD8F3" w:rsidR="00E54BB2" w:rsidRPr="00F152FC" w:rsidRDefault="00E54BB2" w:rsidP="00E54BB2">
      <w:r w:rsidRPr="00F152FC">
        <w:t xml:space="preserve">For content that </w:t>
      </w:r>
      <w:proofErr w:type="gramStart"/>
      <w:r w:rsidRPr="00F152FC">
        <w:t>is primarily intended</w:t>
      </w:r>
      <w:proofErr w:type="gramEnd"/>
      <w:r w:rsidRPr="00F152FC">
        <w:t xml:space="preserve"> to convey information, such as educational texts, an overreliance on vision-centric language can create barriers to understanding for some readers. (</w:t>
      </w:r>
      <w:r w:rsidRPr="00F152FC">
        <w:rPr>
          <w:rStyle w:val="Hyperlink-Internal"/>
        </w:rPr>
        <w:fldChar w:fldCharType="begin"/>
      </w:r>
      <w:r w:rsidRPr="00F152FC">
        <w:rPr>
          <w:rStyle w:val="Hyperlink-Internal"/>
        </w:rPr>
        <w:instrText xml:space="preserve"> REF _Ref131842415 \h  \* MERGEFORMAT </w:instrText>
      </w:r>
      <w:r w:rsidRPr="00F152FC">
        <w:rPr>
          <w:rStyle w:val="Hyperlink-Internal"/>
        </w:rPr>
      </w:r>
      <w:r w:rsidRPr="00F152FC">
        <w:rPr>
          <w:rStyle w:val="Hyperlink-Internal"/>
        </w:rPr>
        <w:fldChar w:fldCharType="separate"/>
      </w:r>
      <w:r w:rsidRPr="00F152FC">
        <w:rPr>
          <w:rStyle w:val="Hyperlink-Internal"/>
        </w:rPr>
        <w:t>Language</w:t>
      </w:r>
      <w:r w:rsidRPr="00F152FC">
        <w:rPr>
          <w:rStyle w:val="Hyperlink-Internal"/>
        </w:rPr>
        <w:fldChar w:fldCharType="end"/>
      </w:r>
      <w:r w:rsidRPr="00F152FC">
        <w:t xml:space="preserve"> for children </w:t>
      </w:r>
      <w:proofErr w:type="gramStart"/>
      <w:r w:rsidRPr="00F152FC">
        <w:t>is discussed</w:t>
      </w:r>
      <w:proofErr w:type="gramEnd"/>
      <w:r w:rsidRPr="00F152FC">
        <w:t xml:space="preserve"> in Chapter 7.)</w:t>
      </w:r>
    </w:p>
    <w:p w14:paraId="29BCA34B" w14:textId="1AA3F456" w:rsidR="00E54BB2" w:rsidRPr="00F152FC" w:rsidRDefault="00E54BB2" w:rsidP="00E54BB2">
      <w:pPr>
        <w:pStyle w:val="ListBullet"/>
        <w:tabs>
          <w:tab w:val="num" w:pos="720"/>
        </w:tabs>
        <w:ind w:left="737" w:hanging="283"/>
      </w:pPr>
      <w:r w:rsidRPr="00F152FC">
        <w:t>Consider using descriptive, multisensory language instead of purely visual expressions where possible (</w:t>
      </w:r>
      <w:r w:rsidR="00AD055D" w:rsidRPr="00F152FC">
        <w:t>“</w:t>
      </w:r>
      <w:r w:rsidRPr="00F152FC">
        <w:t xml:space="preserve">the tall, three-storey house with an upstairs </w:t>
      </w:r>
      <w:r w:rsidRPr="00F152FC">
        <w:lastRenderedPageBreak/>
        <w:t>balcony</w:t>
      </w:r>
      <w:r w:rsidR="00AD055D" w:rsidRPr="00F152FC">
        <w:t>”</w:t>
      </w:r>
      <w:r w:rsidRPr="00F152FC">
        <w:t xml:space="preserve"> rather than </w:t>
      </w:r>
      <w:r w:rsidR="00AD055D" w:rsidRPr="00F152FC">
        <w:t>“</w:t>
      </w:r>
      <w:r w:rsidRPr="00F152FC">
        <w:t>the tallest house in the street</w:t>
      </w:r>
      <w:r w:rsidR="00AD055D" w:rsidRPr="00F152FC">
        <w:t>”</w:t>
      </w:r>
      <w:r w:rsidRPr="00F152FC">
        <w:t xml:space="preserve">; </w:t>
      </w:r>
      <w:r w:rsidR="00AD055D" w:rsidRPr="00F152FC">
        <w:t>“</w:t>
      </w:r>
      <w:r w:rsidRPr="00F152FC">
        <w:t>the girl with short, curly hair</w:t>
      </w:r>
      <w:r w:rsidR="00AD055D" w:rsidRPr="00F152FC">
        <w:t>”</w:t>
      </w:r>
      <w:r w:rsidRPr="00F152FC">
        <w:t xml:space="preserve">, not </w:t>
      </w:r>
      <w:r w:rsidR="00AD055D" w:rsidRPr="00F152FC">
        <w:t>“</w:t>
      </w:r>
      <w:r w:rsidRPr="00F152FC">
        <w:t>the girl on the right of the picture</w:t>
      </w:r>
      <w:r w:rsidR="00AD055D" w:rsidRPr="00F152FC">
        <w:t>”</w:t>
      </w:r>
      <w:r w:rsidRPr="00F152FC">
        <w:t xml:space="preserve">). This can often create a richer experience for all readers, not only those who are blind. </w:t>
      </w:r>
    </w:p>
    <w:p w14:paraId="44D1300A" w14:textId="3D520438" w:rsidR="00E54BB2" w:rsidRPr="00F152FC" w:rsidRDefault="00E54BB2" w:rsidP="00E54BB2">
      <w:pPr>
        <w:pStyle w:val="ListBullet"/>
        <w:tabs>
          <w:tab w:val="num" w:pos="720"/>
        </w:tabs>
        <w:ind w:left="737" w:hanging="283"/>
      </w:pPr>
      <w:r w:rsidRPr="00F152FC">
        <w:t>Don</w:t>
      </w:r>
      <w:r w:rsidR="00AD055D" w:rsidRPr="00F152FC">
        <w:t>’</w:t>
      </w:r>
      <w:r w:rsidRPr="00F152FC">
        <w:t>t refer to elements only by colour (</w:t>
      </w:r>
      <w:r w:rsidR="00AD055D" w:rsidRPr="00F152FC">
        <w:t>“</w:t>
      </w:r>
      <w:r w:rsidRPr="00F152FC">
        <w:t>the green curve</w:t>
      </w:r>
      <w:r w:rsidR="00AD055D" w:rsidRPr="00F152FC">
        <w:t>”</w:t>
      </w:r>
      <w:r w:rsidRPr="00F152FC">
        <w:t>) or other visual descriptions (</w:t>
      </w:r>
      <w:r w:rsidR="00AD055D" w:rsidRPr="00F152FC">
        <w:t>“</w:t>
      </w:r>
      <w:r w:rsidRPr="00F152FC">
        <w:t>V-shaped</w:t>
      </w:r>
      <w:r w:rsidR="00AD055D" w:rsidRPr="00F152FC">
        <w:t>”</w:t>
      </w:r>
      <w:r w:rsidRPr="00F152FC">
        <w:t xml:space="preserve">) that may not be perceivable to all readers. Colour can still </w:t>
      </w:r>
      <w:proofErr w:type="gramStart"/>
      <w:r w:rsidRPr="00F152FC">
        <w:t>be used</w:t>
      </w:r>
      <w:proofErr w:type="gramEnd"/>
      <w:r w:rsidRPr="00F152FC">
        <w:t xml:space="preserve"> where necessary, but describe another feature of the object too (</w:t>
      </w:r>
      <w:r w:rsidR="00AD055D" w:rsidRPr="00F152FC">
        <w:t>“</w:t>
      </w:r>
      <w:r w:rsidRPr="00F152FC">
        <w:t>the green AC curve</w:t>
      </w:r>
      <w:r w:rsidR="00AD055D" w:rsidRPr="00F152FC">
        <w:t>”</w:t>
      </w:r>
      <w:r w:rsidRPr="00F152FC">
        <w:t xml:space="preserve">), so that it can </w:t>
      </w:r>
      <w:proofErr w:type="gramStart"/>
      <w:r w:rsidRPr="00F152FC">
        <w:t>be distinguished</w:t>
      </w:r>
      <w:proofErr w:type="gramEnd"/>
      <w:r w:rsidRPr="00F152FC">
        <w:t xml:space="preserve"> from the other objects by tactile readers (</w:t>
      </w:r>
      <w:r w:rsidR="00AD055D" w:rsidRPr="00F152FC">
        <w:t>“</w:t>
      </w:r>
      <w:r w:rsidRPr="00F152FC">
        <w:t>the stripey blue ball</w:t>
      </w:r>
      <w:r w:rsidR="00AD055D" w:rsidRPr="00F152FC">
        <w:t>”</w:t>
      </w:r>
      <w:r w:rsidRPr="00F152FC">
        <w:t xml:space="preserve">, rather than just </w:t>
      </w:r>
      <w:r w:rsidR="00AD055D" w:rsidRPr="00F152FC">
        <w:t>“</w:t>
      </w:r>
      <w:r w:rsidRPr="00F152FC">
        <w:t>the blue ball</w:t>
      </w:r>
      <w:r w:rsidR="00AD055D" w:rsidRPr="00F152FC">
        <w:t>”</w:t>
      </w:r>
      <w:r w:rsidRPr="00F152FC">
        <w:t xml:space="preserve">). (Refer to the section </w:t>
      </w:r>
      <w:r w:rsidRPr="00F152FC">
        <w:rPr>
          <w:rStyle w:val="Hyperlink-Internal"/>
        </w:rPr>
        <w:fldChar w:fldCharType="begin"/>
      </w:r>
      <w:r w:rsidRPr="00F152FC">
        <w:rPr>
          <w:rStyle w:val="Hyperlink-Internal"/>
        </w:rPr>
        <w:instrText xml:space="preserve"> REF _Ref131349021 \h  \* MERGEFORMAT </w:instrText>
      </w:r>
      <w:r w:rsidRPr="00F152FC">
        <w:rPr>
          <w:rStyle w:val="Hyperlink-Internal"/>
        </w:rPr>
      </w:r>
      <w:r w:rsidRPr="00F152FC">
        <w:rPr>
          <w:rStyle w:val="Hyperlink-Internal"/>
        </w:rPr>
        <w:fldChar w:fldCharType="separate"/>
      </w:r>
      <w:r w:rsidRPr="00F152FC">
        <w:rPr>
          <w:rStyle w:val="Hyperlink-Internal"/>
        </w:rPr>
        <w:t>Three-dimensional printing</w:t>
      </w:r>
      <w:r w:rsidRPr="00F152FC">
        <w:rPr>
          <w:rStyle w:val="Hyperlink-Internal"/>
        </w:rPr>
        <w:fldChar w:fldCharType="end"/>
      </w:r>
      <w:r w:rsidRPr="00F152FC">
        <w:t xml:space="preserve"> in Chapter 1 for more information.)</w:t>
      </w:r>
    </w:p>
    <w:p w14:paraId="282CC787" w14:textId="7403B5FC" w:rsidR="00E54BB2" w:rsidRPr="00F152FC" w:rsidRDefault="00E54BB2" w:rsidP="00E54BB2">
      <w:pPr>
        <w:pStyle w:val="ListBullet"/>
        <w:tabs>
          <w:tab w:val="num" w:pos="720"/>
        </w:tabs>
        <w:ind w:left="737" w:hanging="283"/>
      </w:pPr>
      <w:r w:rsidRPr="00F152FC">
        <w:t xml:space="preserve">Be mindful of potential ambiguity when referring to the content of images or other non-text elements. (Does </w:t>
      </w:r>
      <w:r w:rsidR="00AD055D" w:rsidRPr="00F152FC">
        <w:t>“</w:t>
      </w:r>
      <w:r w:rsidRPr="00F152FC">
        <w:t>beneath</w:t>
      </w:r>
      <w:r w:rsidR="00AD055D" w:rsidRPr="00F152FC">
        <w:t>”</w:t>
      </w:r>
      <w:r w:rsidRPr="00F152FC">
        <w:t xml:space="preserve"> mean </w:t>
      </w:r>
      <w:r w:rsidR="00AD055D" w:rsidRPr="00F152FC">
        <w:t>“</w:t>
      </w:r>
      <w:r w:rsidRPr="00F152FC">
        <w:t>directly underneath</w:t>
      </w:r>
      <w:r w:rsidR="00AD055D" w:rsidRPr="00F152FC">
        <w:t>”</w:t>
      </w:r>
      <w:r w:rsidRPr="00F152FC">
        <w:t xml:space="preserve"> or </w:t>
      </w:r>
      <w:r w:rsidR="00AD055D" w:rsidRPr="00F152FC">
        <w:t>“</w:t>
      </w:r>
      <w:r w:rsidRPr="00F152FC">
        <w:t>below and directly in front of</w:t>
      </w:r>
      <w:r w:rsidR="00AD055D" w:rsidRPr="00F152FC">
        <w:t>”</w:t>
      </w:r>
      <w:r w:rsidRPr="00F152FC">
        <w:t xml:space="preserve"> something?)</w:t>
      </w:r>
    </w:p>
    <w:p w14:paraId="58EF3BFD" w14:textId="77777777" w:rsidR="00E54BB2" w:rsidRPr="00F152FC" w:rsidRDefault="00E54BB2" w:rsidP="00E54BB2">
      <w:pPr>
        <w:pStyle w:val="Paragraph"/>
      </w:pPr>
      <w:r w:rsidRPr="00F152FC">
        <w:t>Where possible, also avoid:</w:t>
      </w:r>
    </w:p>
    <w:p w14:paraId="6CDD50B8" w14:textId="77777777" w:rsidR="00E54BB2" w:rsidRPr="00F152FC" w:rsidRDefault="00E54BB2" w:rsidP="00E54BB2">
      <w:pPr>
        <w:pStyle w:val="ListBullet"/>
        <w:tabs>
          <w:tab w:val="num" w:pos="720"/>
        </w:tabs>
        <w:ind w:left="737" w:hanging="283"/>
      </w:pPr>
      <w:r w:rsidRPr="00F152FC">
        <w:t>idioms and metaphors in text used for information. Metaphorical language can be difficult to understand for people with conditions such as autism.</w:t>
      </w:r>
    </w:p>
    <w:p w14:paraId="016E8DB2" w14:textId="7F621CF4" w:rsidR="00E54BB2" w:rsidRPr="00F152FC" w:rsidRDefault="00E54BB2" w:rsidP="00E54BB2">
      <w:pPr>
        <w:pStyle w:val="ListBullet"/>
        <w:tabs>
          <w:tab w:val="num" w:pos="720"/>
        </w:tabs>
        <w:ind w:left="737" w:hanging="283"/>
      </w:pPr>
      <w:r w:rsidRPr="00F152FC">
        <w:t xml:space="preserve">jargon. If specialised terms </w:t>
      </w:r>
      <w:proofErr w:type="gramStart"/>
      <w:r w:rsidRPr="00F152FC">
        <w:t>are needed</w:t>
      </w:r>
      <w:proofErr w:type="gramEnd"/>
      <w:r w:rsidRPr="00F152FC">
        <w:t>, consider defining them within the text and</w:t>
      </w:r>
      <w:r w:rsidR="00E9043E" w:rsidRPr="00F152FC">
        <w:t>/or</w:t>
      </w:r>
      <w:r w:rsidRPr="00F152FC">
        <w:t xml:space="preserve"> providing a glossary.</w:t>
      </w:r>
    </w:p>
    <w:p w14:paraId="093E9A0B" w14:textId="2D05CA20" w:rsidR="00E54BB2" w:rsidRPr="00F152FC" w:rsidRDefault="00E54BB2" w:rsidP="00E54BB2">
      <w:pPr>
        <w:pStyle w:val="ListBullet"/>
        <w:tabs>
          <w:tab w:val="num" w:pos="720"/>
        </w:tabs>
        <w:ind w:left="737" w:hanging="283"/>
      </w:pPr>
      <w:r w:rsidRPr="00F152FC">
        <w:t xml:space="preserve">specific physical instructions such as </w:t>
      </w:r>
      <w:r w:rsidR="00AD055D" w:rsidRPr="00F152FC">
        <w:t>“</w:t>
      </w:r>
      <w:r w:rsidRPr="00F152FC">
        <w:t>type</w:t>
      </w:r>
      <w:r w:rsidR="00AD055D" w:rsidRPr="00F152FC">
        <w:t>”</w:t>
      </w:r>
      <w:r w:rsidRPr="00F152FC">
        <w:t xml:space="preserve">, </w:t>
      </w:r>
      <w:r w:rsidR="00AD055D" w:rsidRPr="00F152FC">
        <w:t>“</w:t>
      </w:r>
      <w:r w:rsidRPr="00F152FC">
        <w:t>circle</w:t>
      </w:r>
      <w:r w:rsidR="00AD055D" w:rsidRPr="00F152FC">
        <w:t>”</w:t>
      </w:r>
      <w:r w:rsidRPr="00F152FC">
        <w:t xml:space="preserve"> and </w:t>
      </w:r>
      <w:r w:rsidR="00AD055D" w:rsidRPr="00F152FC">
        <w:t>“</w:t>
      </w:r>
      <w:r w:rsidRPr="00F152FC">
        <w:t>drag</w:t>
      </w:r>
      <w:r w:rsidR="00AD055D" w:rsidRPr="00F152FC">
        <w:t>”</w:t>
      </w:r>
      <w:r w:rsidRPr="00F152FC">
        <w:t xml:space="preserve"> (for example, in examples used in educational texts). Use more general verbs instead where possible, such as </w:t>
      </w:r>
      <w:r w:rsidR="00AD055D" w:rsidRPr="00F152FC">
        <w:t>“</w:t>
      </w:r>
      <w:r w:rsidRPr="00F152FC">
        <w:t>select</w:t>
      </w:r>
      <w:r w:rsidR="00AD055D" w:rsidRPr="00F152FC">
        <w:t>”</w:t>
      </w:r>
      <w:r w:rsidRPr="00F152FC">
        <w:t xml:space="preserve">, </w:t>
      </w:r>
      <w:r w:rsidR="00AD055D" w:rsidRPr="00F152FC">
        <w:t>“</w:t>
      </w:r>
      <w:r w:rsidRPr="00F152FC">
        <w:t>identify</w:t>
      </w:r>
      <w:r w:rsidR="00AD055D" w:rsidRPr="00F152FC">
        <w:t>”</w:t>
      </w:r>
      <w:r w:rsidRPr="00F152FC">
        <w:t xml:space="preserve"> and </w:t>
      </w:r>
      <w:r w:rsidR="00AD055D" w:rsidRPr="00F152FC">
        <w:t>“</w:t>
      </w:r>
      <w:r w:rsidRPr="00F152FC">
        <w:t>choose</w:t>
      </w:r>
      <w:r w:rsidR="00AD055D" w:rsidRPr="00F152FC">
        <w:t>”</w:t>
      </w:r>
      <w:r w:rsidRPr="00F152FC">
        <w:t xml:space="preserve">.  </w:t>
      </w:r>
    </w:p>
    <w:p w14:paraId="41A84A33" w14:textId="77777777" w:rsidR="00E54BB2" w:rsidRPr="00F152FC" w:rsidRDefault="00E54BB2" w:rsidP="00E54BB2">
      <w:pPr>
        <w:pStyle w:val="Heading3"/>
      </w:pPr>
      <w:bookmarkStart w:id="270" w:name="_heading=h.cmohc13pw15i" w:colFirst="0" w:colLast="0"/>
      <w:bookmarkStart w:id="271" w:name="_Toc218497643"/>
      <w:bookmarkStart w:id="272" w:name="_Toc231279067"/>
      <w:bookmarkEnd w:id="270"/>
      <w:r w:rsidRPr="00F152FC">
        <w:t>Inclusive language</w:t>
      </w:r>
      <w:bookmarkEnd w:id="271"/>
      <w:bookmarkEnd w:id="272"/>
    </w:p>
    <w:p w14:paraId="70336054" w14:textId="4278F0B3" w:rsidR="00E54BB2" w:rsidRPr="00F152FC" w:rsidRDefault="00E54BB2" w:rsidP="00E54BB2">
      <w:pPr>
        <w:keepNext/>
      </w:pPr>
      <w:r w:rsidRPr="00F152FC">
        <w:t xml:space="preserve">Refer to people with disability in a respectful manner. Language is evolving, and different expressions </w:t>
      </w:r>
      <w:proofErr w:type="gramStart"/>
      <w:r w:rsidRPr="00F152FC">
        <w:t>are used</w:t>
      </w:r>
      <w:proofErr w:type="gramEnd"/>
      <w:r w:rsidRPr="00F152FC">
        <w:t xml:space="preserve"> both within Australia and in other countries. For example, some people use person-first language (</w:t>
      </w:r>
      <w:r w:rsidR="00AD055D" w:rsidRPr="00F152FC">
        <w:t>“</w:t>
      </w:r>
      <w:r w:rsidRPr="00F152FC">
        <w:t>people with disability</w:t>
      </w:r>
      <w:r w:rsidR="00AD055D" w:rsidRPr="00F152FC">
        <w:t>”</w:t>
      </w:r>
      <w:r w:rsidRPr="00F152FC">
        <w:t>) while others prefer identity-first language (</w:t>
      </w:r>
      <w:r w:rsidR="00AD055D" w:rsidRPr="00F152FC">
        <w:t>“</w:t>
      </w:r>
      <w:r w:rsidRPr="00F152FC">
        <w:t>disabled people</w:t>
      </w:r>
      <w:r w:rsidR="00AD055D" w:rsidRPr="00F152FC">
        <w:t>”</w:t>
      </w:r>
      <w:r w:rsidRPr="00F152FC">
        <w:t xml:space="preserve">). However, while there is not always consensus, some key points are as follows: </w:t>
      </w:r>
    </w:p>
    <w:p w14:paraId="7E0357EB" w14:textId="47700AA9" w:rsidR="00E54BB2" w:rsidRPr="00F152FC" w:rsidRDefault="00E54BB2" w:rsidP="00E54BB2">
      <w:pPr>
        <w:pStyle w:val="ListBullet"/>
        <w:tabs>
          <w:tab w:val="num" w:pos="720"/>
        </w:tabs>
        <w:ind w:left="737" w:hanging="283"/>
      </w:pPr>
      <w:r w:rsidRPr="00F152FC">
        <w:t>Focus on the person rather than their disability. Refer to a person</w:t>
      </w:r>
      <w:r w:rsidR="00AD055D" w:rsidRPr="00F152FC">
        <w:t>’</w:t>
      </w:r>
      <w:r w:rsidRPr="00F152FC">
        <w:t xml:space="preserve">s disability only when it is relevant. </w:t>
      </w:r>
    </w:p>
    <w:p w14:paraId="6150D7AB" w14:textId="4E421DF7" w:rsidR="00E54BB2" w:rsidRPr="00F152FC" w:rsidRDefault="00E54BB2" w:rsidP="00E54BB2">
      <w:pPr>
        <w:pStyle w:val="ListBullet"/>
        <w:tabs>
          <w:tab w:val="num" w:pos="720"/>
        </w:tabs>
        <w:ind w:left="737" w:hanging="283"/>
      </w:pPr>
      <w:r w:rsidRPr="00F152FC">
        <w:t xml:space="preserve">Do not reduce people to their disability, for example by using phrases such as </w:t>
      </w:r>
      <w:r w:rsidR="00AD055D" w:rsidRPr="00F152FC">
        <w:t>“</w:t>
      </w:r>
      <w:r w:rsidRPr="00F152FC">
        <w:t>the disabled</w:t>
      </w:r>
      <w:r w:rsidR="00AD055D" w:rsidRPr="00F152FC">
        <w:t>”</w:t>
      </w:r>
      <w:r w:rsidRPr="00F152FC">
        <w:t>.</w:t>
      </w:r>
    </w:p>
    <w:p w14:paraId="756E9A5A" w14:textId="698306AF" w:rsidR="00E54BB2" w:rsidRPr="00F152FC" w:rsidRDefault="00E54BB2" w:rsidP="00E54BB2">
      <w:pPr>
        <w:pStyle w:val="ListBullet"/>
        <w:tabs>
          <w:tab w:val="num" w:pos="720"/>
        </w:tabs>
        <w:ind w:left="737" w:hanging="283"/>
      </w:pPr>
      <w:r w:rsidRPr="00F152FC">
        <w:lastRenderedPageBreak/>
        <w:t xml:space="preserve">Do not use phrases and words that demean individuals or imply limitations. (For example, use the term </w:t>
      </w:r>
      <w:r w:rsidR="00AD055D" w:rsidRPr="00F152FC">
        <w:t>“</w:t>
      </w:r>
      <w:r w:rsidRPr="00F152FC">
        <w:t>wheelchair user</w:t>
      </w:r>
      <w:r w:rsidR="00AD055D" w:rsidRPr="00F152FC">
        <w:t>”</w:t>
      </w:r>
      <w:r w:rsidRPr="00F152FC">
        <w:t xml:space="preserve"> rather than </w:t>
      </w:r>
      <w:r w:rsidR="00AD055D" w:rsidRPr="00F152FC">
        <w:t>“</w:t>
      </w:r>
      <w:r w:rsidRPr="00F152FC">
        <w:t>wheelchair-bound</w:t>
      </w:r>
      <w:r w:rsidR="00AD055D" w:rsidRPr="00F152FC">
        <w:t>”</w:t>
      </w:r>
      <w:r w:rsidRPr="00F152FC">
        <w:t>.)</w:t>
      </w:r>
    </w:p>
    <w:p w14:paraId="2F2469BB" w14:textId="73FD2FFB" w:rsidR="00E54BB2" w:rsidRPr="00F152FC" w:rsidRDefault="00E54BB2" w:rsidP="00E54BB2">
      <w:pPr>
        <w:pStyle w:val="ListBullet"/>
        <w:tabs>
          <w:tab w:val="num" w:pos="720"/>
        </w:tabs>
        <w:ind w:left="737" w:hanging="283"/>
      </w:pPr>
      <w:r w:rsidRPr="00F152FC">
        <w:t xml:space="preserve">Describe people as having or living with a condition, rather than using phrases that imply an individual or group should </w:t>
      </w:r>
      <w:proofErr w:type="gramStart"/>
      <w:r w:rsidRPr="00F152FC">
        <w:t>be pitied</w:t>
      </w:r>
      <w:proofErr w:type="gramEnd"/>
      <w:r w:rsidRPr="00F152FC">
        <w:t xml:space="preserve"> (such as </w:t>
      </w:r>
      <w:r w:rsidR="00AD055D" w:rsidRPr="00F152FC">
        <w:t>“</w:t>
      </w:r>
      <w:r w:rsidRPr="00F152FC">
        <w:t>suffering from</w:t>
      </w:r>
      <w:r w:rsidR="00AD055D" w:rsidRPr="00F152FC">
        <w:t>”</w:t>
      </w:r>
      <w:r w:rsidRPr="00F152FC">
        <w:t xml:space="preserve">, </w:t>
      </w:r>
      <w:r w:rsidR="00AD055D" w:rsidRPr="00F152FC">
        <w:t>“</w:t>
      </w:r>
      <w:r w:rsidRPr="00F152FC">
        <w:t>afflicted by</w:t>
      </w:r>
      <w:r w:rsidR="00AD055D" w:rsidRPr="00F152FC">
        <w:t>”</w:t>
      </w:r>
      <w:r w:rsidRPr="00F152FC">
        <w:t xml:space="preserve">, </w:t>
      </w:r>
      <w:r w:rsidR="00AD055D" w:rsidRPr="00F152FC">
        <w:t>“</w:t>
      </w:r>
      <w:r w:rsidRPr="00F152FC">
        <w:t>victim of</w:t>
      </w:r>
      <w:r w:rsidR="00AD055D" w:rsidRPr="00F152FC">
        <w:t>”</w:t>
      </w:r>
      <w:r w:rsidRPr="00F152FC">
        <w:t xml:space="preserve"> or </w:t>
      </w:r>
      <w:r w:rsidR="00AD055D" w:rsidRPr="00F152FC">
        <w:t>“</w:t>
      </w:r>
      <w:r w:rsidRPr="00F152FC">
        <w:t>struck down by</w:t>
      </w:r>
      <w:r w:rsidR="00AD055D" w:rsidRPr="00F152FC">
        <w:t>”</w:t>
      </w:r>
      <w:r w:rsidRPr="00F152FC">
        <w:t xml:space="preserve"> a condition).</w:t>
      </w:r>
    </w:p>
    <w:p w14:paraId="22F8E84D" w14:textId="2F6FD03A" w:rsidR="00E54BB2" w:rsidRPr="00F152FC" w:rsidRDefault="00E54BB2" w:rsidP="00E54BB2">
      <w:pPr>
        <w:pStyle w:val="ListBullet"/>
        <w:tabs>
          <w:tab w:val="num" w:pos="720"/>
        </w:tabs>
        <w:ind w:left="737" w:hanging="283"/>
      </w:pPr>
      <w:r w:rsidRPr="00F152FC">
        <w:t xml:space="preserve">Never use phrases that equate disability with ignorance or a lack of common sense (such as </w:t>
      </w:r>
      <w:r w:rsidR="00AD055D" w:rsidRPr="00F152FC">
        <w:t>“</w:t>
      </w:r>
      <w:r w:rsidRPr="00F152FC">
        <w:t>falling on deaf ears</w:t>
      </w:r>
      <w:r w:rsidR="00AD055D" w:rsidRPr="00F152FC">
        <w:t>”</w:t>
      </w:r>
      <w:r w:rsidRPr="00F152FC">
        <w:t xml:space="preserve">, making </w:t>
      </w:r>
      <w:r w:rsidR="00AD055D" w:rsidRPr="00F152FC">
        <w:t>“</w:t>
      </w:r>
      <w:r w:rsidRPr="00F152FC">
        <w:t>a lame excuse</w:t>
      </w:r>
      <w:r w:rsidR="00AD055D" w:rsidRPr="00F152FC">
        <w:t>”</w:t>
      </w:r>
      <w:r w:rsidRPr="00F152FC">
        <w:t xml:space="preserve">, </w:t>
      </w:r>
      <w:r w:rsidR="00AD055D" w:rsidRPr="00F152FC">
        <w:t>“</w:t>
      </w:r>
      <w:r w:rsidRPr="00F152FC">
        <w:t>acting dumb</w:t>
      </w:r>
      <w:r w:rsidR="00AD055D" w:rsidRPr="00F152FC">
        <w:t>”</w:t>
      </w:r>
      <w:r w:rsidRPr="00F152FC">
        <w:t xml:space="preserve">, being </w:t>
      </w:r>
      <w:r w:rsidR="00AD055D" w:rsidRPr="00F152FC">
        <w:t>“</w:t>
      </w:r>
      <w:r w:rsidRPr="00F152FC">
        <w:t>blind to a situation</w:t>
      </w:r>
      <w:r w:rsidR="00AD055D" w:rsidRPr="00F152FC">
        <w:t>”</w:t>
      </w:r>
      <w:r w:rsidRPr="00F152FC">
        <w:t>).</w:t>
      </w:r>
    </w:p>
    <w:p w14:paraId="41F4A2BF" w14:textId="77777777" w:rsidR="00E54BB2" w:rsidRPr="00F152FC" w:rsidRDefault="00E54BB2" w:rsidP="00E54BB2">
      <w:pPr>
        <w:pStyle w:val="ListBullet"/>
        <w:tabs>
          <w:tab w:val="num" w:pos="720"/>
        </w:tabs>
        <w:ind w:left="737" w:hanging="283"/>
      </w:pPr>
      <w:r w:rsidRPr="00F152FC">
        <w:t xml:space="preserve">Do not patronise people with disability by portraying them as courageous or inspirational in the way they perform their everyday activities. </w:t>
      </w:r>
    </w:p>
    <w:p w14:paraId="61144BE2" w14:textId="752A819B" w:rsidR="00E54BB2" w:rsidRPr="00F152FC" w:rsidRDefault="00E54BB2" w:rsidP="00E54BB2">
      <w:pPr>
        <w:pStyle w:val="ListBullet"/>
        <w:tabs>
          <w:tab w:val="num" w:pos="720"/>
        </w:tabs>
        <w:ind w:left="737" w:hanging="283"/>
      </w:pPr>
      <w:r w:rsidRPr="00F152FC">
        <w:t>Be direct (</w:t>
      </w:r>
      <w:r w:rsidR="00AD055D" w:rsidRPr="00F152FC">
        <w:t>“</w:t>
      </w:r>
      <w:r w:rsidRPr="00F152FC">
        <w:t>Savita is blind</w:t>
      </w:r>
      <w:r w:rsidR="00AD055D" w:rsidRPr="00F152FC">
        <w:t>”</w:t>
      </w:r>
      <w:r w:rsidRPr="00F152FC">
        <w:t xml:space="preserve">; </w:t>
      </w:r>
      <w:r w:rsidR="00AD055D" w:rsidRPr="00F152FC">
        <w:t>“</w:t>
      </w:r>
      <w:r w:rsidRPr="00F152FC">
        <w:t>Mark has spina bifida</w:t>
      </w:r>
      <w:r w:rsidR="00AD055D" w:rsidRPr="00F152FC">
        <w:t>”</w:t>
      </w:r>
      <w:r w:rsidRPr="00F152FC">
        <w:t xml:space="preserve">; </w:t>
      </w:r>
      <w:r w:rsidR="00AD055D" w:rsidRPr="00F152FC">
        <w:t>“</w:t>
      </w:r>
      <w:r w:rsidRPr="00F152FC">
        <w:t>people living with Down syndrome</w:t>
      </w:r>
      <w:r w:rsidR="00AD055D" w:rsidRPr="00F152FC">
        <w:t>”</w:t>
      </w:r>
      <w:r w:rsidRPr="00F152FC">
        <w:t xml:space="preserve">) rather than using euphemisms such as </w:t>
      </w:r>
      <w:r w:rsidR="00AD055D" w:rsidRPr="00F152FC">
        <w:t>“</w:t>
      </w:r>
      <w:r w:rsidRPr="00F152FC">
        <w:t>special needs</w:t>
      </w:r>
      <w:r w:rsidR="00AD055D" w:rsidRPr="00F152FC">
        <w:t>”</w:t>
      </w:r>
      <w:r w:rsidRPr="00F152FC">
        <w:t xml:space="preserve"> or </w:t>
      </w:r>
      <w:r w:rsidR="00AD055D" w:rsidRPr="00F152FC">
        <w:t>“</w:t>
      </w:r>
      <w:r w:rsidRPr="00F152FC">
        <w:t>differently abled</w:t>
      </w:r>
      <w:r w:rsidR="00AD055D" w:rsidRPr="00F152FC">
        <w:t>”</w:t>
      </w:r>
      <w:r w:rsidRPr="00F152FC">
        <w:t>.</w:t>
      </w:r>
    </w:p>
    <w:p w14:paraId="62AFF66A" w14:textId="77777777" w:rsidR="00E54BB2" w:rsidRPr="00F152FC" w:rsidRDefault="00E54BB2" w:rsidP="00E54BB2">
      <w:pPr>
        <w:pStyle w:val="ListBullet"/>
        <w:tabs>
          <w:tab w:val="num" w:pos="720"/>
        </w:tabs>
        <w:ind w:left="737" w:hanging="283"/>
      </w:pPr>
      <w:r w:rsidRPr="00F152FC">
        <w:t xml:space="preserve">Where possible, ask the person or group </w:t>
      </w:r>
      <w:proofErr w:type="gramStart"/>
      <w:r w:rsidRPr="00F152FC">
        <w:t>being described</w:t>
      </w:r>
      <w:proofErr w:type="gramEnd"/>
      <w:r w:rsidRPr="00F152FC">
        <w:t xml:space="preserve"> what terms they prefer when referring to them. People with Disability Australia suggests that where this is not possible, use person-first language or refer to the person by their name.</w:t>
      </w:r>
    </w:p>
    <w:p w14:paraId="138D2E22" w14:textId="77777777" w:rsidR="00E54BB2" w:rsidRPr="00F152FC" w:rsidRDefault="00E54BB2" w:rsidP="00E54BB2">
      <w:pPr>
        <w:pStyle w:val="Heading2"/>
      </w:pPr>
      <w:bookmarkStart w:id="273" w:name="_heading=h.f4g5tyk1b51c" w:colFirst="0" w:colLast="0"/>
      <w:bookmarkStart w:id="274" w:name="_Toc218497644"/>
      <w:bookmarkStart w:id="275" w:name="_Toc231279068"/>
      <w:bookmarkEnd w:id="273"/>
      <w:r w:rsidRPr="00F152FC">
        <w:t>Resources</w:t>
      </w:r>
      <w:bookmarkEnd w:id="274"/>
      <w:bookmarkEnd w:id="275"/>
    </w:p>
    <w:p w14:paraId="2A2F77DD" w14:textId="77777777" w:rsidR="00E54BB2" w:rsidRPr="00F152FC" w:rsidRDefault="00E54BB2" w:rsidP="00FE1D6F">
      <w:pPr>
        <w:pStyle w:val="ResourceList"/>
      </w:pPr>
      <w:r w:rsidRPr="00F152FC">
        <w:t xml:space="preserve">Australian Government, </w:t>
      </w:r>
      <w:hyperlink r:id="rId176" w:history="1">
        <w:r w:rsidRPr="00F152FC">
          <w:rPr>
            <w:rStyle w:val="Hyperlink"/>
          </w:rPr>
          <w:t>Style manual</w:t>
        </w:r>
      </w:hyperlink>
    </w:p>
    <w:p w14:paraId="7A1624E2" w14:textId="169C1E79" w:rsidR="00E54BB2" w:rsidRPr="00F152FC" w:rsidRDefault="00E54BB2" w:rsidP="00FE1D6F">
      <w:pPr>
        <w:pStyle w:val="ResourceList"/>
      </w:pPr>
      <w:r w:rsidRPr="00F152FC">
        <w:t xml:space="preserve">British Dyslexia Association, </w:t>
      </w:r>
      <w:hyperlink r:id="rId177">
        <w:r w:rsidRPr="00F152FC">
          <w:rPr>
            <w:rStyle w:val="Hyperlink"/>
          </w:rPr>
          <w:t>Dyslexia-friendly style guide</w:t>
        </w:r>
      </w:hyperlink>
    </w:p>
    <w:p w14:paraId="3E91FCDF" w14:textId="77777777" w:rsidR="00E54BB2" w:rsidRPr="00F152FC" w:rsidRDefault="00E54BB2" w:rsidP="00FE1D6F">
      <w:pPr>
        <w:pStyle w:val="ResourceList"/>
      </w:pPr>
      <w:r w:rsidRPr="00F152FC">
        <w:t xml:space="preserve">Eleven Ways, </w:t>
      </w:r>
      <w:hyperlink r:id="rId178" w:history="1">
        <w:r w:rsidRPr="00F152FC">
          <w:rPr>
            <w:rStyle w:val="Hyperlink"/>
          </w:rPr>
          <w:t>How screen readers read special characters</w:t>
        </w:r>
      </w:hyperlink>
    </w:p>
    <w:p w14:paraId="019EB9C7" w14:textId="77777777" w:rsidR="00E54BB2" w:rsidRPr="00F152FC" w:rsidRDefault="00E54BB2" w:rsidP="00FE1D6F">
      <w:pPr>
        <w:pStyle w:val="ResourceList"/>
      </w:pPr>
      <w:r w:rsidRPr="00F152FC">
        <w:t xml:space="preserve">Microsoft Support, </w:t>
      </w:r>
      <w:hyperlink r:id="rId179" w:anchor="bkmk_builtinheadings_win">
        <w:r w:rsidRPr="00F152FC">
          <w:rPr>
            <w:rStyle w:val="Hyperlink"/>
          </w:rPr>
          <w:t>Make your Word documents accessible to people with disabilities</w:t>
        </w:r>
      </w:hyperlink>
    </w:p>
    <w:p w14:paraId="4149B4B3" w14:textId="77777777" w:rsidR="00E54BB2" w:rsidRPr="00F152FC" w:rsidRDefault="00E54BB2" w:rsidP="00FE1D6F">
      <w:pPr>
        <w:pStyle w:val="ResourceList"/>
      </w:pPr>
      <w:r w:rsidRPr="00F152FC">
        <w:t xml:space="preserve">People with Disability Australia, </w:t>
      </w:r>
      <w:hyperlink r:id="rId180">
        <w:r w:rsidRPr="00F152FC">
          <w:rPr>
            <w:rStyle w:val="Hyperlink"/>
          </w:rPr>
          <w:t>PWDA language guide: a guide to language about disability</w:t>
        </w:r>
      </w:hyperlink>
    </w:p>
    <w:p w14:paraId="43A613B7" w14:textId="77777777" w:rsidR="00E54BB2" w:rsidRPr="00F152FC" w:rsidRDefault="00E54BB2" w:rsidP="00FE1D6F">
      <w:pPr>
        <w:pStyle w:val="ResourceList"/>
      </w:pPr>
      <w:r w:rsidRPr="00F152FC">
        <w:t xml:space="preserve">Unicode, </w:t>
      </w:r>
      <w:hyperlink r:id="rId181">
        <w:r w:rsidRPr="00F152FC">
          <w:rPr>
            <w:rStyle w:val="Hyperlink"/>
          </w:rPr>
          <w:t>Unicode character table</w:t>
        </w:r>
      </w:hyperlink>
    </w:p>
    <w:p w14:paraId="554F2CDE" w14:textId="77777777" w:rsidR="00E54BB2" w:rsidRPr="00F152FC" w:rsidRDefault="00E54BB2" w:rsidP="00E54BB2">
      <w:pPr>
        <w:pStyle w:val="Heading2"/>
      </w:pPr>
      <w:bookmarkStart w:id="276" w:name="_heading=h.dmz9zxcrer23" w:colFirst="0" w:colLast="0"/>
      <w:bookmarkStart w:id="277" w:name="_Toc218497645"/>
      <w:bookmarkStart w:id="278" w:name="_Toc231279069"/>
      <w:bookmarkEnd w:id="276"/>
      <w:r w:rsidRPr="00F152FC">
        <w:lastRenderedPageBreak/>
        <w:t>References</w:t>
      </w:r>
      <w:bookmarkEnd w:id="277"/>
      <w:bookmarkEnd w:id="278"/>
    </w:p>
    <w:p w14:paraId="5979353C" w14:textId="77777777" w:rsidR="00E54BB2" w:rsidRPr="00F152FC" w:rsidRDefault="00E54BB2" w:rsidP="00E54BB2">
      <w:pPr>
        <w:pStyle w:val="ReferenceList"/>
      </w:pPr>
      <w:r w:rsidRPr="00F152FC">
        <w:t xml:space="preserve">Accessible Publishing Learning Network (n.d.). </w:t>
      </w:r>
      <w:hyperlink r:id="rId182" w:history="1">
        <w:proofErr w:type="spellStart"/>
        <w:r w:rsidRPr="00F152FC">
          <w:rPr>
            <w:rStyle w:val="Hyperlink"/>
          </w:rPr>
          <w:t>Ebook</w:t>
        </w:r>
        <w:proofErr w:type="spellEnd"/>
        <w:r w:rsidRPr="00F152FC">
          <w:rPr>
            <w:rStyle w:val="Hyperlink"/>
          </w:rPr>
          <w:t xml:space="preserve"> workflow guide: In-house production of born-accessible </w:t>
        </w:r>
        <w:proofErr w:type="spellStart"/>
        <w:r w:rsidRPr="00F152FC">
          <w:rPr>
            <w:rStyle w:val="Hyperlink"/>
          </w:rPr>
          <w:t>ebooks</w:t>
        </w:r>
        <w:proofErr w:type="spellEnd"/>
      </w:hyperlink>
      <w:r w:rsidRPr="00F152FC">
        <w:t>.</w:t>
      </w:r>
    </w:p>
    <w:p w14:paraId="19FC30EA" w14:textId="32F77E5A" w:rsidR="00E54BB2" w:rsidRPr="00F152FC" w:rsidRDefault="00E54BB2" w:rsidP="00E54BB2">
      <w:pPr>
        <w:pStyle w:val="ReferenceList"/>
      </w:pPr>
      <w:r w:rsidRPr="00F152FC">
        <w:t xml:space="preserve">American Printing House (2022). </w:t>
      </w:r>
      <w:hyperlink r:id="rId183" w:history="1">
        <w:r w:rsidRPr="00F152FC">
          <w:rPr>
            <w:rStyle w:val="Hyperlink"/>
          </w:rPr>
          <w:t>Guidelines for the development of documents in large print</w:t>
        </w:r>
      </w:hyperlink>
      <w:r w:rsidRPr="00F152FC">
        <w:t>.</w:t>
      </w:r>
    </w:p>
    <w:p w14:paraId="7AED4CFB" w14:textId="77777777" w:rsidR="00E54BB2" w:rsidRPr="00F152FC" w:rsidRDefault="00E54BB2" w:rsidP="00E54BB2">
      <w:pPr>
        <w:pStyle w:val="ReferenceList"/>
      </w:pPr>
      <w:r w:rsidRPr="00F152FC">
        <w:t>Arts Access Victoria (2020). Talking about disability.</w:t>
      </w:r>
    </w:p>
    <w:p w14:paraId="7CAF406D" w14:textId="77777777" w:rsidR="00E54BB2" w:rsidRPr="00F152FC" w:rsidRDefault="00E54BB2" w:rsidP="00E54BB2">
      <w:pPr>
        <w:pStyle w:val="ReferenceList"/>
      </w:pPr>
      <w:r w:rsidRPr="00F152FC">
        <w:t xml:space="preserve">Australian Government (2020). </w:t>
      </w:r>
      <w:hyperlink r:id="rId184">
        <w:r w:rsidRPr="00F152FC">
          <w:rPr>
            <w:rStyle w:val="Hyperlink"/>
          </w:rPr>
          <w:t>Abbreviations</w:t>
        </w:r>
      </w:hyperlink>
      <w:r w:rsidRPr="00F152FC">
        <w:t xml:space="preserve">, </w:t>
      </w:r>
      <w:r w:rsidRPr="00F152FC">
        <w:rPr>
          <w:rStyle w:val="Book"/>
        </w:rPr>
        <w:t>Style manual</w:t>
      </w:r>
      <w:r w:rsidRPr="00F152FC">
        <w:t>.</w:t>
      </w:r>
    </w:p>
    <w:p w14:paraId="6A47908D" w14:textId="77777777" w:rsidR="00E54BB2" w:rsidRPr="00F152FC" w:rsidRDefault="00E54BB2" w:rsidP="00E54BB2">
      <w:pPr>
        <w:pStyle w:val="ReferenceList"/>
      </w:pPr>
      <w:r w:rsidRPr="00F152FC">
        <w:t xml:space="preserve">Australian Government (2020). </w:t>
      </w:r>
      <w:hyperlink r:id="rId185">
        <w:r w:rsidRPr="00F152FC">
          <w:rPr>
            <w:rStyle w:val="Hyperlink"/>
          </w:rPr>
          <w:t>Choosing numerals or words</w:t>
        </w:r>
      </w:hyperlink>
      <w:r w:rsidRPr="00F152FC">
        <w:t xml:space="preserve">, </w:t>
      </w:r>
      <w:r w:rsidRPr="00F152FC">
        <w:rPr>
          <w:rStyle w:val="Book"/>
        </w:rPr>
        <w:t>Style manual</w:t>
      </w:r>
      <w:r w:rsidRPr="00F152FC">
        <w:t>.</w:t>
      </w:r>
    </w:p>
    <w:p w14:paraId="56817445" w14:textId="77777777" w:rsidR="00E54BB2" w:rsidRPr="00F152FC" w:rsidRDefault="00E54BB2" w:rsidP="00E54BB2">
      <w:pPr>
        <w:pStyle w:val="ReferenceList"/>
      </w:pPr>
      <w:r w:rsidRPr="00F152FC">
        <w:t xml:space="preserve">Australian Government (2020). </w:t>
      </w:r>
      <w:hyperlink r:id="rId186" w:anchor="use_phrases_instead_of_en_dashes_for_most_spans_and_ranges_of_numbers">
        <w:r w:rsidRPr="00F152FC">
          <w:rPr>
            <w:rStyle w:val="Hyperlink"/>
          </w:rPr>
          <w:t>Dashes</w:t>
        </w:r>
      </w:hyperlink>
      <w:r w:rsidRPr="00F152FC">
        <w:t xml:space="preserve">, </w:t>
      </w:r>
      <w:r w:rsidRPr="00F152FC">
        <w:rPr>
          <w:rStyle w:val="Book"/>
        </w:rPr>
        <w:t>Style manual</w:t>
      </w:r>
      <w:r w:rsidRPr="00F152FC">
        <w:t>.</w:t>
      </w:r>
    </w:p>
    <w:p w14:paraId="3F566F5B" w14:textId="77777777" w:rsidR="00E54BB2" w:rsidRPr="00F152FC" w:rsidRDefault="00E54BB2" w:rsidP="00E54BB2">
      <w:pPr>
        <w:pStyle w:val="ReferenceList"/>
      </w:pPr>
      <w:r w:rsidRPr="00F152FC">
        <w:t xml:space="preserve">Australian Government (2020). </w:t>
      </w:r>
      <w:hyperlink r:id="rId187">
        <w:r w:rsidRPr="00F152FC">
          <w:rPr>
            <w:rStyle w:val="Hyperlink"/>
          </w:rPr>
          <w:t>Hierarchical structure</w:t>
        </w:r>
      </w:hyperlink>
      <w:r w:rsidRPr="00F152FC">
        <w:t xml:space="preserve">, </w:t>
      </w:r>
      <w:r w:rsidRPr="00F152FC">
        <w:rPr>
          <w:rStyle w:val="Book"/>
        </w:rPr>
        <w:t>Style manual</w:t>
      </w:r>
      <w:r w:rsidRPr="00F152FC">
        <w:t>.</w:t>
      </w:r>
    </w:p>
    <w:p w14:paraId="71FACC4C" w14:textId="77777777" w:rsidR="00E54BB2" w:rsidRPr="00F152FC" w:rsidRDefault="00E54BB2" w:rsidP="00E54BB2">
      <w:pPr>
        <w:pStyle w:val="ReferenceList"/>
      </w:pPr>
      <w:r w:rsidRPr="00F152FC">
        <w:t xml:space="preserve">Australian Network on Disability (n.d.). </w:t>
      </w:r>
      <w:r w:rsidRPr="00F152FC">
        <w:rPr>
          <w:rStyle w:val="Book"/>
        </w:rPr>
        <w:t>Inclusive language</w:t>
      </w:r>
      <w:r w:rsidRPr="00F152FC">
        <w:t>.</w:t>
      </w:r>
    </w:p>
    <w:p w14:paraId="3D7C826F" w14:textId="77777777" w:rsidR="00E54BB2" w:rsidRPr="00F152FC" w:rsidRDefault="00E54BB2" w:rsidP="00E54BB2">
      <w:pPr>
        <w:pStyle w:val="ReferenceList"/>
      </w:pPr>
      <w:r w:rsidRPr="00F152FC">
        <w:t xml:space="preserve">Bohm, T (2015). </w:t>
      </w:r>
      <w:hyperlink r:id="rId188">
        <w:r w:rsidRPr="00F152FC">
          <w:rPr>
            <w:rStyle w:val="Hyperlink"/>
          </w:rPr>
          <w:t>Letter and symbol misrecognition in highly legible typefaces for general, children, dyslexic, visually impaired and ageing readers</w:t>
        </w:r>
      </w:hyperlink>
      <w:r w:rsidRPr="00F152FC">
        <w:t xml:space="preserve">, </w:t>
      </w:r>
      <w:r w:rsidRPr="00F152FC">
        <w:rPr>
          <w:rStyle w:val="Book"/>
        </w:rPr>
        <w:t>Typography Journal</w:t>
      </w:r>
      <w:r w:rsidRPr="00F152FC">
        <w:rPr>
          <w:rStyle w:val="Emphasis"/>
        </w:rPr>
        <w:t>,</w:t>
      </w:r>
      <w:r w:rsidRPr="00F152FC">
        <w:t xml:space="preserve"> 2 December.</w:t>
      </w:r>
    </w:p>
    <w:p w14:paraId="6CA4BBDB" w14:textId="77777777" w:rsidR="00E54BB2" w:rsidRPr="00F152FC" w:rsidRDefault="00E54BB2" w:rsidP="00E54BB2">
      <w:pPr>
        <w:pStyle w:val="ReferenceList"/>
      </w:pPr>
      <w:proofErr w:type="spellStart"/>
      <w:r w:rsidRPr="00F152FC">
        <w:t>Caprette</w:t>
      </w:r>
      <w:proofErr w:type="spellEnd"/>
      <w:r w:rsidRPr="00F152FC">
        <w:t xml:space="preserve">, H (n.d.). </w:t>
      </w:r>
      <w:hyperlink r:id="rId189">
        <w:r w:rsidRPr="00F152FC">
          <w:rPr>
            <w:rStyle w:val="Hyperlink"/>
          </w:rPr>
          <w:t>Best practices in accessible online design</w:t>
        </w:r>
      </w:hyperlink>
      <w:r w:rsidRPr="00F152FC">
        <w:rPr>
          <w:u w:val="single"/>
        </w:rPr>
        <w:t>,</w:t>
      </w:r>
      <w:r w:rsidRPr="00F152FC">
        <w:t xml:space="preserve"> Pressbooks. </w:t>
      </w:r>
    </w:p>
    <w:p w14:paraId="06C7B11B" w14:textId="49B69C7E" w:rsidR="00E54BB2" w:rsidRPr="00F152FC" w:rsidRDefault="00E54BB2" w:rsidP="00E54BB2">
      <w:pPr>
        <w:pStyle w:val="ReferenceList"/>
      </w:pPr>
      <w:r w:rsidRPr="00F152FC">
        <w:t>Clemson</w:t>
      </w:r>
      <w:r w:rsidR="00AD055D" w:rsidRPr="00F152FC">
        <w:t>’</w:t>
      </w:r>
      <w:r w:rsidRPr="00F152FC">
        <w:t xml:space="preserve">s Accessibility Commission (2018). </w:t>
      </w:r>
      <w:hyperlink r:id="rId190">
        <w:r w:rsidRPr="00F152FC">
          <w:rPr>
            <w:rStyle w:val="Hyperlink"/>
          </w:rPr>
          <w:t>Headings, table of contents, and references</w:t>
        </w:r>
      </w:hyperlink>
      <w:r w:rsidRPr="00F152FC">
        <w:t xml:space="preserve">, </w:t>
      </w:r>
      <w:r w:rsidRPr="00F152FC">
        <w:rPr>
          <w:i/>
          <w:iCs/>
        </w:rPr>
        <w:t>Print document accessibility</w:t>
      </w:r>
      <w:r w:rsidRPr="00F152FC">
        <w:t>, Clemson</w:t>
      </w:r>
      <w:r w:rsidR="00AD055D" w:rsidRPr="00F152FC">
        <w:t>’</w:t>
      </w:r>
      <w:r w:rsidRPr="00F152FC">
        <w:t>s University.</w:t>
      </w:r>
    </w:p>
    <w:p w14:paraId="35E205B1" w14:textId="692E4ECC" w:rsidR="00E54BB2" w:rsidRPr="00F152FC" w:rsidRDefault="00E54BB2" w:rsidP="00E54BB2">
      <w:pPr>
        <w:pStyle w:val="ReferenceList"/>
      </w:pPr>
      <w:r w:rsidRPr="00F152FC">
        <w:t>Content Design London (20</w:t>
      </w:r>
      <w:r w:rsidR="00E9043E" w:rsidRPr="00F152FC">
        <w:t>1</w:t>
      </w:r>
      <w:r w:rsidRPr="00F152FC">
        <w:t xml:space="preserve">9). </w:t>
      </w:r>
      <w:hyperlink r:id="rId191" w:anchor="usability-evidence" w:history="1">
        <w:r w:rsidRPr="00F152FC">
          <w:rPr>
            <w:rStyle w:val="Hyperlink"/>
          </w:rPr>
          <w:t>Ampersands – readability guidelines</w:t>
        </w:r>
      </w:hyperlink>
      <w:r w:rsidRPr="00F152FC">
        <w:t>, 20 December.</w:t>
      </w:r>
    </w:p>
    <w:p w14:paraId="3B012993" w14:textId="5FD1B734" w:rsidR="00E54BB2" w:rsidRPr="00F152FC" w:rsidRDefault="00E54BB2" w:rsidP="00E54BB2">
      <w:pPr>
        <w:pStyle w:val="ReferenceList"/>
      </w:pPr>
      <w:r w:rsidRPr="00F152FC">
        <w:t xml:space="preserve">Crawford, J (2025). </w:t>
      </w:r>
      <w:hyperlink r:id="rId192" w:history="1">
        <w:r w:rsidRPr="00F152FC">
          <w:rPr>
            <w:rStyle w:val="Hyperlink"/>
          </w:rPr>
          <w:t>Why your Word document headings might be invisible (and how to fix them)</w:t>
        </w:r>
      </w:hyperlink>
      <w:r w:rsidRPr="00F152FC">
        <w:t xml:space="preserve"> </w:t>
      </w:r>
      <w:r w:rsidRPr="00F152FC">
        <w:rPr>
          <w:i/>
          <w:iCs/>
        </w:rPr>
        <w:t>Digital Access Training</w:t>
      </w:r>
      <w:r w:rsidRPr="00F152FC">
        <w:t>, Vision Australia, 11 August.</w:t>
      </w:r>
    </w:p>
    <w:p w14:paraId="36A4B0D0" w14:textId="0B6E1DA3" w:rsidR="00E54BB2" w:rsidRPr="00F152FC" w:rsidRDefault="00E54BB2" w:rsidP="00E54BB2">
      <w:pPr>
        <w:pStyle w:val="ReferenceList"/>
      </w:pPr>
      <w:r w:rsidRPr="00F152FC">
        <w:t xml:space="preserve">Crawford, J (2025). </w:t>
      </w:r>
      <w:hyperlink r:id="rId193" w:history="1">
        <w:r w:rsidRPr="00F152FC">
          <w:rPr>
            <w:rStyle w:val="Hyperlink"/>
          </w:rPr>
          <w:t>Why your Word lists might be excluding readers (and how to fix them)</w:t>
        </w:r>
      </w:hyperlink>
      <w:r w:rsidRPr="00F152FC">
        <w:t>,</w:t>
      </w:r>
      <w:r w:rsidRPr="00F152FC">
        <w:rPr>
          <w:i/>
          <w:iCs/>
        </w:rPr>
        <w:t xml:space="preserve"> Digital Access Training</w:t>
      </w:r>
      <w:r w:rsidRPr="00F152FC">
        <w:t>, Vision Australia, 15 August.</w:t>
      </w:r>
    </w:p>
    <w:p w14:paraId="671FEF2E" w14:textId="77777777" w:rsidR="00E54BB2" w:rsidRPr="00F152FC" w:rsidRDefault="00E54BB2" w:rsidP="00E54BB2">
      <w:pPr>
        <w:pStyle w:val="ReferenceList"/>
      </w:pPr>
      <w:proofErr w:type="spellStart"/>
      <w:r w:rsidRPr="00F152FC">
        <w:t>Enago</w:t>
      </w:r>
      <w:proofErr w:type="spellEnd"/>
      <w:r w:rsidRPr="00F152FC">
        <w:t xml:space="preserve"> Academy (2021). </w:t>
      </w:r>
      <w:hyperlink r:id="rId194">
        <w:r w:rsidRPr="00F152FC">
          <w:rPr>
            <w:rStyle w:val="Hyperlink"/>
          </w:rPr>
          <w:t>Headnotes or footnotes? A quick guide on organizing your research paper</w:t>
        </w:r>
      </w:hyperlink>
      <w:r w:rsidRPr="00F152FC">
        <w:t>.</w:t>
      </w:r>
    </w:p>
    <w:p w14:paraId="4F27ACD3" w14:textId="77777777" w:rsidR="00E54BB2" w:rsidRPr="00F152FC" w:rsidRDefault="00E54BB2" w:rsidP="00E54BB2">
      <w:pPr>
        <w:pStyle w:val="ReferenceList"/>
      </w:pPr>
      <w:r w:rsidRPr="00F152FC">
        <w:t xml:space="preserve">European Blind Union (2022). </w:t>
      </w:r>
      <w:hyperlink r:id="rId195" w:anchor="Text">
        <w:r w:rsidRPr="00F152FC">
          <w:rPr>
            <w:rStyle w:val="Hyperlink"/>
          </w:rPr>
          <w:t>Making information accessible</w:t>
        </w:r>
      </w:hyperlink>
      <w:r w:rsidRPr="00F152FC">
        <w:t>.</w:t>
      </w:r>
    </w:p>
    <w:p w14:paraId="401DF0D2" w14:textId="77777777" w:rsidR="00E54BB2" w:rsidRPr="00F152FC" w:rsidRDefault="00E54BB2" w:rsidP="00E54BB2">
      <w:pPr>
        <w:pStyle w:val="ReferenceList"/>
      </w:pPr>
      <w:r w:rsidRPr="00F152FC">
        <w:t xml:space="preserve">Farkas, D K (2005). </w:t>
      </w:r>
      <w:hyperlink r:id="rId196" w:history="1">
        <w:r w:rsidRPr="00F152FC">
          <w:rPr>
            <w:rStyle w:val="Hyperlink"/>
          </w:rPr>
          <w:t>Explicit structure in print and on-screen documents</w:t>
        </w:r>
      </w:hyperlink>
      <w:r w:rsidRPr="00F152FC">
        <w:t xml:space="preserve">, </w:t>
      </w:r>
      <w:r w:rsidRPr="00F152FC">
        <w:rPr>
          <w:rStyle w:val="Book"/>
        </w:rPr>
        <w:t>Technical Communication Quarterly</w:t>
      </w:r>
      <w:r w:rsidRPr="00F152FC">
        <w:t>, 14(1), 9–30.</w:t>
      </w:r>
    </w:p>
    <w:p w14:paraId="57AC7DC8" w14:textId="77777777" w:rsidR="00E54BB2" w:rsidRPr="00F152FC" w:rsidRDefault="00E54BB2" w:rsidP="00E54BB2">
      <w:pPr>
        <w:pStyle w:val="ReferenceList"/>
      </w:pPr>
      <w:r w:rsidRPr="00F152FC">
        <w:t xml:space="preserve">HTML Accessibility Taskforce (2015). </w:t>
      </w:r>
      <w:hyperlink r:id="rId197">
        <w:r w:rsidRPr="00F152FC">
          <w:rPr>
            <w:rStyle w:val="Hyperlink"/>
          </w:rPr>
          <w:t>Notes</w:t>
        </w:r>
      </w:hyperlink>
      <w:r w:rsidRPr="00F152FC">
        <w:t>.</w:t>
      </w:r>
    </w:p>
    <w:p w14:paraId="0F62452A" w14:textId="77777777" w:rsidR="00E54BB2" w:rsidRPr="00F152FC" w:rsidRDefault="00E54BB2" w:rsidP="00E54BB2">
      <w:pPr>
        <w:pStyle w:val="ReferenceList"/>
      </w:pPr>
      <w:proofErr w:type="spellStart"/>
      <w:r w:rsidRPr="00F152FC">
        <w:t>Kyrnin</w:t>
      </w:r>
      <w:proofErr w:type="spellEnd"/>
      <w:r w:rsidRPr="00F152FC">
        <w:t xml:space="preserve">, J (2020). </w:t>
      </w:r>
      <w:hyperlink r:id="rId198">
        <w:r w:rsidRPr="00F152FC">
          <w:rPr>
            <w:rStyle w:val="Hyperlink"/>
          </w:rPr>
          <w:t>Why use semantic HTML?</w:t>
        </w:r>
      </w:hyperlink>
      <w:r w:rsidRPr="00F152FC">
        <w:t xml:space="preserve">, </w:t>
      </w:r>
      <w:r w:rsidRPr="00F152FC">
        <w:rPr>
          <w:rStyle w:val="Book"/>
        </w:rPr>
        <w:t>ThoughtCo</w:t>
      </w:r>
      <w:r w:rsidRPr="00F152FC">
        <w:t>.</w:t>
      </w:r>
    </w:p>
    <w:p w14:paraId="48041820" w14:textId="77777777" w:rsidR="00E54BB2" w:rsidRPr="00F152FC" w:rsidRDefault="00E54BB2" w:rsidP="00E54BB2">
      <w:pPr>
        <w:pStyle w:val="ReferenceList"/>
      </w:pPr>
      <w:r w:rsidRPr="00F152FC">
        <w:t xml:space="preserve">Microsoft (n.d.). </w:t>
      </w:r>
      <w:hyperlink r:id="rId199" w:anchor="bkmk_builtinheadings_win">
        <w:r w:rsidRPr="00F152FC">
          <w:rPr>
            <w:rStyle w:val="Hyperlink"/>
          </w:rPr>
          <w:t>Make your Word documents accessible to people with disabilities</w:t>
        </w:r>
      </w:hyperlink>
      <w:r w:rsidRPr="00F152FC">
        <w:rPr>
          <w:u w:val="single"/>
        </w:rPr>
        <w:t>,</w:t>
      </w:r>
      <w:r w:rsidRPr="00F152FC">
        <w:t xml:space="preserve"> Microsoft 365 Support.</w:t>
      </w:r>
    </w:p>
    <w:p w14:paraId="601E627C" w14:textId="77777777" w:rsidR="00E54BB2" w:rsidRPr="00F152FC" w:rsidRDefault="00E54BB2" w:rsidP="00E54BB2">
      <w:pPr>
        <w:pStyle w:val="ReferenceList"/>
      </w:pPr>
      <w:r w:rsidRPr="00F152FC">
        <w:lastRenderedPageBreak/>
        <w:t xml:space="preserve">Microsoft (n.d.). </w:t>
      </w:r>
      <w:hyperlink r:id="rId200">
        <w:r w:rsidRPr="00F152FC">
          <w:rPr>
            <w:rStyle w:val="Hyperlink"/>
          </w:rPr>
          <w:t>Use a screen reader to create bulleted or numbered lists with Word</w:t>
        </w:r>
      </w:hyperlink>
      <w:r w:rsidRPr="00F152FC">
        <w:rPr>
          <w:u w:val="single"/>
        </w:rPr>
        <w:t>,</w:t>
      </w:r>
      <w:r w:rsidRPr="00F152FC">
        <w:t xml:space="preserve"> Microsoft 365 Support. </w:t>
      </w:r>
    </w:p>
    <w:p w14:paraId="08B5073E" w14:textId="77777777" w:rsidR="00E54BB2" w:rsidRPr="00F152FC" w:rsidRDefault="00E54BB2" w:rsidP="00E54BB2">
      <w:pPr>
        <w:pStyle w:val="ReferenceList"/>
      </w:pPr>
      <w:r w:rsidRPr="00F152FC">
        <w:t xml:space="preserve">New Zealand Government (2020). </w:t>
      </w:r>
      <w:hyperlink r:id="rId201">
        <w:r w:rsidRPr="00F152FC">
          <w:rPr>
            <w:rStyle w:val="Hyperlink"/>
          </w:rPr>
          <w:t>Numbers</w:t>
        </w:r>
      </w:hyperlink>
      <w:r w:rsidRPr="00F152FC">
        <w:t>.</w:t>
      </w:r>
    </w:p>
    <w:p w14:paraId="23E380FC" w14:textId="77777777" w:rsidR="00E54BB2" w:rsidRPr="00F152FC" w:rsidRDefault="00E54BB2" w:rsidP="00E54BB2">
      <w:pPr>
        <w:pStyle w:val="ReferenceList"/>
      </w:pPr>
      <w:r w:rsidRPr="00F152FC">
        <w:t xml:space="preserve">People With Disability Australia (2021). </w:t>
      </w:r>
      <w:hyperlink r:id="rId202">
        <w:r w:rsidRPr="00F152FC">
          <w:rPr>
            <w:rStyle w:val="Hyperlink"/>
          </w:rPr>
          <w:t>PWDA language guide: a guide to language about disability</w:t>
        </w:r>
      </w:hyperlink>
      <w:r w:rsidRPr="00F152FC">
        <w:t>.</w:t>
      </w:r>
    </w:p>
    <w:p w14:paraId="69D80482" w14:textId="77777777" w:rsidR="00E54BB2" w:rsidRPr="00F152FC" w:rsidRDefault="00E54BB2" w:rsidP="00E54BB2">
      <w:pPr>
        <w:pStyle w:val="ReferenceList"/>
      </w:pPr>
      <w:r w:rsidRPr="00F152FC">
        <w:t xml:space="preserve">Princeton University (2022). </w:t>
      </w:r>
      <w:hyperlink r:id="rId203">
        <w:r w:rsidRPr="00F152FC">
          <w:rPr>
            <w:rStyle w:val="Hyperlink"/>
          </w:rPr>
          <w:t>Digital accessibility – lists</w:t>
        </w:r>
      </w:hyperlink>
      <w:r w:rsidRPr="00F152FC">
        <w:t>, Princeton University website.</w:t>
      </w:r>
    </w:p>
    <w:p w14:paraId="1F31DB93" w14:textId="77777777" w:rsidR="00E54BB2" w:rsidRPr="00F152FC" w:rsidRDefault="00E54BB2" w:rsidP="00E54BB2">
      <w:pPr>
        <w:pStyle w:val="ReferenceList"/>
      </w:pPr>
      <w:r w:rsidRPr="00F152FC">
        <w:t xml:space="preserve">Unicode (n.d.). </w:t>
      </w:r>
      <w:hyperlink r:id="rId204">
        <w:r w:rsidRPr="00F152FC">
          <w:rPr>
            <w:rStyle w:val="Hyperlink"/>
          </w:rPr>
          <w:t>Overview</w:t>
        </w:r>
      </w:hyperlink>
      <w:r w:rsidRPr="00F152FC">
        <w:t>.</w:t>
      </w:r>
    </w:p>
    <w:p w14:paraId="56C162E7" w14:textId="1A739E3B" w:rsidR="00E54BB2" w:rsidRPr="00F152FC" w:rsidRDefault="00E54BB2" w:rsidP="00E54BB2">
      <w:pPr>
        <w:pStyle w:val="ReferenceList"/>
      </w:pPr>
      <w:r w:rsidRPr="00F152FC">
        <w:t xml:space="preserve">Ragas, S (2023). </w:t>
      </w:r>
      <w:hyperlink r:id="rId205" w:history="1">
        <w:r w:rsidRPr="00F152FC">
          <w:rPr>
            <w:rStyle w:val="Hyperlink"/>
          </w:rPr>
          <w:t>How screen readers read special characters: an update</w:t>
        </w:r>
      </w:hyperlink>
      <w:r w:rsidRPr="00F152FC">
        <w:t>, Eleven Ways, 17 March.</w:t>
      </w:r>
    </w:p>
    <w:p w14:paraId="53FC2337" w14:textId="77777777" w:rsidR="00E54BB2" w:rsidRPr="00F152FC" w:rsidRDefault="00E54BB2" w:rsidP="00E54BB2">
      <w:pPr>
        <w:pStyle w:val="ReferenceList"/>
      </w:pPr>
      <w:r w:rsidRPr="00F152FC">
        <w:t xml:space="preserve">W3C Web Accessibility Initiative (2017). </w:t>
      </w:r>
      <w:hyperlink r:id="rId206" w:anchor="lists">
        <w:r w:rsidRPr="00F152FC">
          <w:rPr>
            <w:rStyle w:val="Hyperlink"/>
          </w:rPr>
          <w:t>Content structure</w:t>
        </w:r>
      </w:hyperlink>
      <w:r w:rsidRPr="00F152FC">
        <w:t>.</w:t>
      </w:r>
    </w:p>
    <w:p w14:paraId="0ADFD305" w14:textId="77777777" w:rsidR="00E54BB2" w:rsidRPr="00F152FC" w:rsidRDefault="00E54BB2" w:rsidP="00E54BB2">
      <w:pPr>
        <w:pStyle w:val="ReferenceList"/>
        <w:sectPr w:rsidR="00E54BB2" w:rsidRPr="00F152FC" w:rsidSect="00E54BB2">
          <w:footerReference w:type="even" r:id="rId207"/>
          <w:footerReference w:type="default" r:id="rId208"/>
          <w:pgSz w:w="11906" w:h="16838"/>
          <w:pgMar w:top="1440" w:right="1440" w:bottom="1440" w:left="1440" w:header="708" w:footer="708" w:gutter="0"/>
          <w:cols w:space="720"/>
        </w:sectPr>
      </w:pPr>
      <w:proofErr w:type="spellStart"/>
      <w:r w:rsidRPr="00F152FC">
        <w:t>WebAIM</w:t>
      </w:r>
      <w:proofErr w:type="spellEnd"/>
      <w:r w:rsidRPr="00F152FC">
        <w:t xml:space="preserve"> (2023). </w:t>
      </w:r>
      <w:hyperlink r:id="rId209" w:history="1">
        <w:r w:rsidRPr="00F152FC">
          <w:rPr>
            <w:rStyle w:val="Hyperlink"/>
          </w:rPr>
          <w:t>Designing for screen reader compatibility</w:t>
        </w:r>
      </w:hyperlink>
      <w:r w:rsidRPr="00F152FC">
        <w:rPr>
          <w:rStyle w:val="Hyperlink"/>
          <w:color w:val="auto"/>
        </w:rPr>
        <w:t>,</w:t>
      </w:r>
      <w:r w:rsidRPr="00F152FC">
        <w:t xml:space="preserve"> Institute for Disability Research, Policy and Practice.</w:t>
      </w:r>
    </w:p>
    <w:p w14:paraId="47AF18B8" w14:textId="497C7F88" w:rsidR="00E54BB2" w:rsidRPr="00F152FC" w:rsidRDefault="00E54BB2" w:rsidP="00E54BB2">
      <w:pPr>
        <w:pStyle w:val="Heading1"/>
      </w:pPr>
      <w:bookmarkStart w:id="279" w:name="_heading=h.c5ykj4tu55o3" w:colFirst="0" w:colLast="0"/>
      <w:bookmarkStart w:id="280" w:name="_Chapter_5_"/>
      <w:bookmarkStart w:id="281" w:name="_Ref131349775"/>
      <w:bookmarkStart w:id="282" w:name="_Ref131759481"/>
      <w:bookmarkStart w:id="283" w:name="_Toc218497646"/>
      <w:bookmarkStart w:id="284" w:name="_Toc231279070"/>
      <w:bookmarkEnd w:id="279"/>
      <w:bookmarkEnd w:id="280"/>
      <w:r w:rsidRPr="00F152FC">
        <w:rPr>
          <w:sz w:val="48"/>
          <w:szCs w:val="48"/>
        </w:rPr>
        <w:lastRenderedPageBreak/>
        <w:t>Chapter 5</w:t>
      </w:r>
      <w:r w:rsidRPr="00F152FC">
        <w:tab/>
      </w:r>
      <w:r w:rsidR="003A314F" w:rsidRPr="00F152FC">
        <w:br/>
      </w:r>
      <w:r w:rsidRPr="00F152FC">
        <w:t>Creating accessible tables</w:t>
      </w:r>
      <w:bookmarkEnd w:id="281"/>
      <w:bookmarkEnd w:id="282"/>
      <w:bookmarkEnd w:id="283"/>
      <w:bookmarkEnd w:id="284"/>
      <w:r w:rsidRPr="00F152FC">
        <w:t xml:space="preserve"> </w:t>
      </w:r>
    </w:p>
    <w:p w14:paraId="235423A3" w14:textId="3FA0D33A" w:rsidR="00E54BB2" w:rsidRPr="00F152FC" w:rsidRDefault="00E54BB2" w:rsidP="00E54BB2">
      <w:r w:rsidRPr="00F152FC">
        <w:t>Tables can be one of the most difficult elements to follow for some people with print disability. Readers who can</w:t>
      </w:r>
      <w:r w:rsidR="00AD055D" w:rsidRPr="00F152FC">
        <w:t>’</w:t>
      </w:r>
      <w:r w:rsidRPr="00F152FC">
        <w:t xml:space="preserve">t see the table must build a mental map of its contents and how the cells correspond to one another; that is, which column and row the value in each cell relates to. </w:t>
      </w:r>
    </w:p>
    <w:p w14:paraId="6DE7E10E" w14:textId="6089F0C2" w:rsidR="00E54BB2" w:rsidRPr="00F152FC" w:rsidRDefault="00E54BB2" w:rsidP="00E54BB2">
      <w:pPr>
        <w:pStyle w:val="Paragraph"/>
      </w:pPr>
      <w:r w:rsidRPr="00F152FC">
        <w:t xml:space="preserve">Assistive technology can provide information about the table before the user enters it. This allows the user to decide whether to listen to all the data or skip the table, just as a sighted reader would. </w:t>
      </w:r>
    </w:p>
    <w:p w14:paraId="73B1C2CE" w14:textId="7AF261CF" w:rsidR="00E54BB2" w:rsidRPr="00F152FC" w:rsidRDefault="00E54BB2" w:rsidP="00E54BB2">
      <w:pPr>
        <w:pStyle w:val="Paragraph"/>
      </w:pPr>
      <w:r w:rsidRPr="00F152FC">
        <w:t>Screen-read</w:t>
      </w:r>
      <w:r w:rsidR="005F778A" w:rsidRPr="00F152FC">
        <w:t>er</w:t>
      </w:r>
      <w:r w:rsidRPr="00F152FC">
        <w:t xml:space="preserve"> software starts by describing the table, including how many rows and columns it contains. If the table is accessible, it will </w:t>
      </w:r>
      <w:proofErr w:type="gramStart"/>
      <w:r w:rsidRPr="00F152FC">
        <w:t>be identified</w:t>
      </w:r>
      <w:proofErr w:type="gramEnd"/>
      <w:r w:rsidRPr="00F152FC">
        <w:t xml:space="preserve"> as </w:t>
      </w:r>
      <w:r w:rsidR="00AD055D" w:rsidRPr="00F152FC">
        <w:t>“</w:t>
      </w:r>
      <w:r w:rsidRPr="00F152FC">
        <w:t>uniform</w:t>
      </w:r>
      <w:r w:rsidR="00AD055D" w:rsidRPr="00F152FC">
        <w:t>”</w:t>
      </w:r>
      <w:r w:rsidRPr="00F152FC">
        <w:t xml:space="preserve">. If there are any irregularities, such as merged cells or missing information, the table will </w:t>
      </w:r>
      <w:proofErr w:type="gramStart"/>
      <w:r w:rsidRPr="00F152FC">
        <w:t>be announced</w:t>
      </w:r>
      <w:proofErr w:type="gramEnd"/>
      <w:r w:rsidRPr="00F152FC">
        <w:t xml:space="preserve"> as </w:t>
      </w:r>
      <w:r w:rsidR="00AD055D" w:rsidRPr="00F152FC">
        <w:t>“</w:t>
      </w:r>
      <w:r w:rsidRPr="00F152FC">
        <w:t>non-uniform</w:t>
      </w:r>
      <w:r w:rsidR="00AD055D" w:rsidRPr="00F152FC">
        <w:t>”</w:t>
      </w:r>
      <w:r w:rsidRPr="00F152FC">
        <w:t xml:space="preserve">. Some users will immediately skip a table that </w:t>
      </w:r>
      <w:proofErr w:type="gramStart"/>
      <w:r w:rsidRPr="00F152FC">
        <w:t>is identified</w:t>
      </w:r>
      <w:proofErr w:type="gramEnd"/>
      <w:r w:rsidRPr="00F152FC">
        <w:t xml:space="preserve"> as non-uniform, as they may not think it worth listening to if they can</w:t>
      </w:r>
      <w:r w:rsidR="00AD055D" w:rsidRPr="00F152FC">
        <w:t>’</w:t>
      </w:r>
      <w:r w:rsidRPr="00F152FC">
        <w:t>t access all the information easily.</w:t>
      </w:r>
    </w:p>
    <w:p w14:paraId="058B4842" w14:textId="77777777" w:rsidR="00E54BB2" w:rsidRPr="00F152FC" w:rsidRDefault="00E54BB2" w:rsidP="00E54BB2">
      <w:pPr>
        <w:pStyle w:val="Paragraph"/>
      </w:pPr>
      <w:r w:rsidRPr="00F152FC">
        <w:t>Screen readers also identify the row and column headers relating to each cell – as long as these are set up correctly. The software reads out the data one cell at a time and references the header related to that cell, so the user can always be sure where they are in the table.</w:t>
      </w:r>
    </w:p>
    <w:p w14:paraId="4B5FC359" w14:textId="77777777" w:rsidR="00E54BB2" w:rsidRPr="00F152FC" w:rsidRDefault="00E54BB2" w:rsidP="00E54BB2">
      <w:pPr>
        <w:pStyle w:val="Paragraph"/>
      </w:pPr>
      <w:r w:rsidRPr="00F152FC">
        <w:t xml:space="preserve">People using screen readers use tabs or left and right arrows to navigate the table. The screen reader will read each cell in the order that it is set up. If the table is set up in a logical manner then the information will be organised logically, making the table straightforward to read. If the table is not set up properly, however, the reading order may </w:t>
      </w:r>
      <w:proofErr w:type="gramStart"/>
      <w:r w:rsidRPr="00F152FC">
        <w:t>be jumbled</w:t>
      </w:r>
      <w:proofErr w:type="gramEnd"/>
      <w:r w:rsidRPr="00F152FC">
        <w:t xml:space="preserve"> and it will be difficult to understand the contents of the table.</w:t>
      </w:r>
    </w:p>
    <w:p w14:paraId="33D61017" w14:textId="77777777" w:rsidR="00E54BB2" w:rsidRPr="00F152FC" w:rsidRDefault="00E54BB2" w:rsidP="00E54BB2">
      <w:pPr>
        <w:pStyle w:val="Heading2"/>
      </w:pPr>
      <w:r w:rsidRPr="00F152FC" w:rsidDel="00F54E13">
        <w:rPr>
          <w:rStyle w:val="Hyperlink-Internal"/>
          <w:rFonts w:cs="Times New Roman (Body CS)"/>
          <w:bCs/>
          <w:iCs/>
          <w:highlight w:val="yellow"/>
        </w:rPr>
        <w:fldChar w:fldCharType="begin"/>
      </w:r>
      <w:r w:rsidRPr="00F152FC" w:rsidDel="00F54E13">
        <w:rPr>
          <w:rStyle w:val="Hyperlink-Internal"/>
          <w:rFonts w:cs="Times New Roman (Body CS)"/>
          <w:bCs/>
          <w:iCs/>
          <w:highlight w:val="yellow"/>
        </w:rPr>
        <w:fldChar w:fldCharType="separate"/>
      </w:r>
      <w:r w:rsidRPr="00F152FC" w:rsidDel="00F54E13">
        <w:rPr>
          <w:rStyle w:val="Hyperlink-Internal"/>
          <w:rFonts w:cs="Times New Roman (Body CS)"/>
          <w:bCs/>
          <w:iCs/>
          <w:highlight w:val="yellow"/>
        </w:rPr>
        <w:fldChar w:fldCharType="end"/>
      </w:r>
      <w:bookmarkStart w:id="285" w:name="_heading=h.6y7m7vlwp6e5" w:colFirst="0" w:colLast="0"/>
      <w:bookmarkStart w:id="286" w:name="_Toc218497647"/>
      <w:bookmarkStart w:id="287" w:name="_Toc231279071"/>
      <w:bookmarkEnd w:id="285"/>
      <w:r w:rsidRPr="00F152FC">
        <w:t>Set-up</w:t>
      </w:r>
      <w:bookmarkEnd w:id="286"/>
      <w:bookmarkEnd w:id="287"/>
    </w:p>
    <w:p w14:paraId="36340544" w14:textId="56DFD094" w:rsidR="00E54BB2" w:rsidRPr="00F152FC" w:rsidRDefault="00E54BB2" w:rsidP="00E54BB2">
      <w:r w:rsidRPr="00F152FC">
        <w:t>Create tables in MS Word using the Insert → Table function rather than as a series of tab stops. This informs readers who can</w:t>
      </w:r>
      <w:r w:rsidR="00AD055D" w:rsidRPr="00F152FC">
        <w:t>’</w:t>
      </w:r>
      <w:r w:rsidRPr="00F152FC">
        <w:t xml:space="preserve">t see it that the material </w:t>
      </w:r>
      <w:proofErr w:type="gramStart"/>
      <w:r w:rsidRPr="00F152FC">
        <w:t>is intended</w:t>
      </w:r>
      <w:proofErr w:type="gramEnd"/>
      <w:r w:rsidRPr="00F152FC">
        <w:t xml:space="preserve"> to </w:t>
      </w:r>
      <w:proofErr w:type="gramStart"/>
      <w:r w:rsidRPr="00F152FC">
        <w:t>be read</w:t>
      </w:r>
      <w:proofErr w:type="gramEnd"/>
      <w:r w:rsidRPr="00F152FC">
        <w:t xml:space="preserve"> as a table. A user can then interpret which row and column intersection each </w:t>
      </w:r>
      <w:r w:rsidRPr="00F152FC">
        <w:lastRenderedPageBreak/>
        <w:t xml:space="preserve">cell refers to as they move down the table, as well as where the table starts and ends. </w:t>
      </w:r>
    </w:p>
    <w:p w14:paraId="04BAE36A" w14:textId="77777777" w:rsidR="00E54BB2" w:rsidRPr="00F152FC" w:rsidRDefault="00E54BB2" w:rsidP="00E54BB2">
      <w:pPr>
        <w:pStyle w:val="Heading2"/>
      </w:pPr>
      <w:bookmarkStart w:id="288" w:name="_heading=h.ilg08fa7y5kc" w:colFirst="0" w:colLast="0"/>
      <w:bookmarkStart w:id="289" w:name="_Toc218497648"/>
      <w:bookmarkStart w:id="290" w:name="_Toc231279072"/>
      <w:bookmarkEnd w:id="288"/>
      <w:r w:rsidRPr="00F152FC">
        <w:t>Columns and rows</w:t>
      </w:r>
      <w:bookmarkEnd w:id="289"/>
      <w:bookmarkEnd w:id="290"/>
    </w:p>
    <w:p w14:paraId="10B30798" w14:textId="77777777" w:rsidR="00E54BB2" w:rsidRPr="00F152FC" w:rsidRDefault="00E54BB2" w:rsidP="00E54BB2">
      <w:r w:rsidRPr="00F152FC">
        <w:t>Use columns and rows appropriately:</w:t>
      </w:r>
    </w:p>
    <w:p w14:paraId="3F36FA88" w14:textId="4E0F1183" w:rsidR="00E54BB2" w:rsidRPr="00F152FC" w:rsidRDefault="00E54BB2" w:rsidP="00E54BB2">
      <w:pPr>
        <w:pStyle w:val="ListBullet"/>
        <w:tabs>
          <w:tab w:val="num" w:pos="720"/>
        </w:tabs>
        <w:ind w:left="737" w:hanging="283"/>
      </w:pPr>
      <w:r w:rsidRPr="00F152FC">
        <w:t>Do not create tables that have only one column. This is confusing for users of screen readers, as they can</w:t>
      </w:r>
      <w:r w:rsidR="00AD055D" w:rsidRPr="00F152FC">
        <w:t>’</w:t>
      </w:r>
      <w:r w:rsidRPr="00F152FC">
        <w:t xml:space="preserve">t find the second column they expect of a table. If the material is only a single column wide, it should </w:t>
      </w:r>
      <w:proofErr w:type="gramStart"/>
      <w:r w:rsidRPr="00F152FC">
        <w:t>be treated</w:t>
      </w:r>
      <w:proofErr w:type="gramEnd"/>
      <w:r w:rsidRPr="00F152FC">
        <w:t xml:space="preserve"> as a list instead.</w:t>
      </w:r>
    </w:p>
    <w:p w14:paraId="3B36029B" w14:textId="6748E508" w:rsidR="00E54BB2" w:rsidRPr="00F152FC" w:rsidRDefault="00E54BB2" w:rsidP="00E54BB2">
      <w:pPr>
        <w:pStyle w:val="ListBullet"/>
        <w:tabs>
          <w:tab w:val="num" w:pos="720"/>
        </w:tabs>
        <w:ind w:left="737" w:hanging="283"/>
      </w:pPr>
      <w:r w:rsidRPr="00F152FC">
        <w:t xml:space="preserve">If a table has only 2 columns, consider whether this could </w:t>
      </w:r>
      <w:proofErr w:type="gramStart"/>
      <w:r w:rsidRPr="00F152FC">
        <w:t>be redesigned</w:t>
      </w:r>
      <w:proofErr w:type="gramEnd"/>
      <w:r w:rsidRPr="00F152FC">
        <w:t xml:space="preserve"> as a list too.</w:t>
      </w:r>
    </w:p>
    <w:p w14:paraId="220ECDED" w14:textId="4D3E0D2F" w:rsidR="00E54BB2" w:rsidRPr="00F152FC" w:rsidRDefault="00E54BB2" w:rsidP="00E54BB2">
      <w:pPr>
        <w:pStyle w:val="ListBullet"/>
        <w:tabs>
          <w:tab w:val="num" w:pos="720"/>
        </w:tabs>
        <w:ind w:left="737" w:hanging="283"/>
      </w:pPr>
      <w:r w:rsidRPr="00F152FC">
        <w:t xml:space="preserve">Try to keep the number of columns in a table to a minimum and avoid having more columns than rows. This will also help keep the table on a single braille page when it </w:t>
      </w:r>
      <w:proofErr w:type="gramStart"/>
      <w:r w:rsidRPr="00F152FC">
        <w:t>is transcribed</w:t>
      </w:r>
      <w:proofErr w:type="gramEnd"/>
      <w:r w:rsidRPr="00F152FC">
        <w:t>, making it easier to track. If there are more columns than rows, try reversing the order by making the rows into columns and the columns into rows.</w:t>
      </w:r>
    </w:p>
    <w:p w14:paraId="2CFEB9DE" w14:textId="77777777" w:rsidR="00E54BB2" w:rsidRPr="00F152FC" w:rsidRDefault="00E54BB2" w:rsidP="00E54BB2">
      <w:pPr>
        <w:pStyle w:val="ListBullet"/>
        <w:tabs>
          <w:tab w:val="num" w:pos="720"/>
        </w:tabs>
        <w:ind w:left="737" w:hanging="283"/>
      </w:pPr>
      <w:r w:rsidRPr="00F152FC">
        <w:t>Do not merge columns or rows. Merged elements are difficult to comprehend for users of screen readers.</w:t>
      </w:r>
    </w:p>
    <w:p w14:paraId="432D390A" w14:textId="77777777" w:rsidR="00E54BB2" w:rsidRPr="00F152FC" w:rsidRDefault="00E54BB2" w:rsidP="00E54BB2">
      <w:pPr>
        <w:pStyle w:val="Heading2"/>
      </w:pPr>
      <w:bookmarkStart w:id="291" w:name="_heading=h.v6qrd0pzfi6u" w:colFirst="0" w:colLast="0"/>
      <w:bookmarkStart w:id="292" w:name="_Toc218497649"/>
      <w:bookmarkStart w:id="293" w:name="_Toc231279073"/>
      <w:bookmarkEnd w:id="291"/>
      <w:r w:rsidRPr="00F152FC">
        <w:t>Table headers</w:t>
      </w:r>
      <w:bookmarkEnd w:id="292"/>
      <w:bookmarkEnd w:id="293"/>
    </w:p>
    <w:p w14:paraId="38F201BC" w14:textId="61734B49" w:rsidR="00E54BB2" w:rsidRPr="00F152FC" w:rsidRDefault="00E54BB2" w:rsidP="00E54BB2">
      <w:r w:rsidRPr="00F152FC">
        <w:t xml:space="preserve">Ensure all columns have headers, even if the content of a header cell (the heading) seems obvious and could </w:t>
      </w:r>
      <w:proofErr w:type="gramStart"/>
      <w:r w:rsidRPr="00F152FC">
        <w:t>be inferred</w:t>
      </w:r>
      <w:proofErr w:type="gramEnd"/>
      <w:r w:rsidRPr="00F152FC">
        <w:t xml:space="preserve"> from the table caption. Headers help readers track what the data in any given cell refers to, so don</w:t>
      </w:r>
      <w:r w:rsidR="00AD055D" w:rsidRPr="00F152FC">
        <w:t>’</w:t>
      </w:r>
      <w:r w:rsidRPr="00F152FC">
        <w:t>t forget to include them.</w:t>
      </w:r>
    </w:p>
    <w:p w14:paraId="37395F9D" w14:textId="77777777" w:rsidR="00E54BB2" w:rsidRPr="00F152FC" w:rsidRDefault="00E54BB2" w:rsidP="00E54BB2">
      <w:pPr>
        <w:pStyle w:val="Paragraph"/>
      </w:pPr>
      <w:r w:rsidRPr="00F152FC">
        <w:t xml:space="preserve">Repeat the header row if the table flows over onto a second page. (In MS Word, select Table Layout → Repeat Header Rows.) </w:t>
      </w:r>
    </w:p>
    <w:p w14:paraId="6542BC7F" w14:textId="77777777" w:rsidR="00E9043E" w:rsidRPr="00F152FC" w:rsidRDefault="00E54BB2" w:rsidP="00E54BB2">
      <w:pPr>
        <w:pStyle w:val="Paragraph"/>
      </w:pPr>
      <w:r w:rsidRPr="00F152FC">
        <w:t xml:space="preserve">Rows should also have headings if there is a row cell that is functioning as a label for the entire row. </w:t>
      </w:r>
    </w:p>
    <w:p w14:paraId="2F15ED77" w14:textId="41C82278" w:rsidR="00E54BB2" w:rsidRPr="00F152FC" w:rsidRDefault="00E54BB2" w:rsidP="00E54BB2">
      <w:pPr>
        <w:pStyle w:val="Paragraph"/>
      </w:pPr>
      <w:r w:rsidRPr="00F152FC">
        <w:t xml:space="preserve">Open the Table Design tool in MS Word to create column or row headings, using the check boxes to mark them as </w:t>
      </w:r>
      <w:r w:rsidR="00AD055D" w:rsidRPr="00F152FC">
        <w:t>“</w:t>
      </w:r>
      <w:r w:rsidRPr="00F152FC">
        <w:t>Header row</w:t>
      </w:r>
      <w:r w:rsidR="00AD055D" w:rsidRPr="00F152FC">
        <w:t>”</w:t>
      </w:r>
      <w:r w:rsidRPr="00F152FC">
        <w:t>. This will distinguish the headings from table data cells. These properties generally carry over to Adobe InDesign, EPUB and PDF.</w:t>
      </w:r>
    </w:p>
    <w:p w14:paraId="7743C97D" w14:textId="77777777" w:rsidR="00E54BB2" w:rsidRPr="00F152FC" w:rsidRDefault="00E54BB2" w:rsidP="00E54BB2">
      <w:pPr>
        <w:pStyle w:val="Paragraph"/>
      </w:pPr>
      <w:r w:rsidRPr="00F152FC">
        <w:t>Table headings should be in sentence case, never all caps, to ensure readability.</w:t>
      </w:r>
    </w:p>
    <w:p w14:paraId="7E95C9C0" w14:textId="77777777" w:rsidR="00E54BB2" w:rsidRPr="00F152FC" w:rsidRDefault="00E54BB2" w:rsidP="00E54BB2">
      <w:pPr>
        <w:pStyle w:val="Heading2"/>
      </w:pPr>
      <w:bookmarkStart w:id="294" w:name="_Toc218497650"/>
      <w:bookmarkStart w:id="295" w:name="_Toc231279074"/>
      <w:r w:rsidRPr="00F152FC">
        <w:lastRenderedPageBreak/>
        <w:t>Order of content</w:t>
      </w:r>
      <w:bookmarkEnd w:id="294"/>
      <w:bookmarkEnd w:id="295"/>
    </w:p>
    <w:p w14:paraId="5369C901" w14:textId="77777777" w:rsidR="00E54BB2" w:rsidRPr="00F152FC" w:rsidRDefault="00E54BB2" w:rsidP="00E54BB2">
      <w:r w:rsidRPr="00F152FC">
        <w:t xml:space="preserve">Arrange the table content in a logical order, such as by timeline, alphabetically or in order of numbering. </w:t>
      </w:r>
    </w:p>
    <w:p w14:paraId="1C5107C1" w14:textId="77777777" w:rsidR="00E54BB2" w:rsidRPr="00F152FC" w:rsidRDefault="00E54BB2" w:rsidP="00E54BB2">
      <w:r w:rsidRPr="00F152FC">
        <w:t>If the table contains numeric data, arrange the results from high to low (or low to high if this is more appropriate), so the main trend is apparent and easy to follow.</w:t>
      </w:r>
    </w:p>
    <w:p w14:paraId="6BA3292A" w14:textId="77777777" w:rsidR="00E54BB2" w:rsidRPr="00F152FC" w:rsidRDefault="00E54BB2" w:rsidP="00E54BB2">
      <w:pPr>
        <w:pStyle w:val="Heading2"/>
      </w:pPr>
      <w:bookmarkStart w:id="296" w:name="_Toc218497651"/>
      <w:bookmarkStart w:id="297" w:name="_Toc231279075"/>
      <w:r w:rsidRPr="00F152FC">
        <w:t>Empty cells</w:t>
      </w:r>
      <w:bookmarkEnd w:id="296"/>
      <w:bookmarkEnd w:id="297"/>
    </w:p>
    <w:p w14:paraId="6D6F16FB" w14:textId="1E2A2050" w:rsidR="00E54BB2" w:rsidRPr="00F152FC" w:rsidRDefault="00E54BB2" w:rsidP="00E54BB2">
      <w:r w:rsidRPr="00F152FC">
        <w:t>Do not leave empty cells. A reader listening to the information may find an empty cell confusing. They don</w:t>
      </w:r>
      <w:r w:rsidR="00AD055D" w:rsidRPr="00F152FC">
        <w:t>’</w:t>
      </w:r>
      <w:r w:rsidRPr="00F152FC">
        <w:t>t know whether they missed the data because it isn</w:t>
      </w:r>
      <w:r w:rsidR="00AD055D" w:rsidRPr="00F152FC">
        <w:t>’</w:t>
      </w:r>
      <w:r w:rsidRPr="00F152FC">
        <w:t xml:space="preserve">t there or because they accidentally skipped it. If there are no values for a cell, signify this by using a zero or a convention for </w:t>
      </w:r>
      <w:r w:rsidR="00AD055D" w:rsidRPr="00F152FC">
        <w:t>“</w:t>
      </w:r>
      <w:r w:rsidRPr="00F152FC">
        <w:t>null data</w:t>
      </w:r>
      <w:r w:rsidR="00AD055D" w:rsidRPr="00F152FC">
        <w:t>”</w:t>
      </w:r>
      <w:r w:rsidRPr="00F152FC">
        <w:t xml:space="preserve"> for numbers, or </w:t>
      </w:r>
      <w:r w:rsidR="00AD055D" w:rsidRPr="00F152FC">
        <w:t>“</w:t>
      </w:r>
      <w:proofErr w:type="spellStart"/>
      <w:r w:rsidRPr="00F152FC">
        <w:t>n.a.</w:t>
      </w:r>
      <w:proofErr w:type="spellEnd"/>
      <w:r w:rsidR="00AD055D" w:rsidRPr="00F152FC">
        <w:t>”</w:t>
      </w:r>
      <w:r w:rsidRPr="00F152FC">
        <w:t xml:space="preserve"> or </w:t>
      </w:r>
      <w:r w:rsidR="00AD055D" w:rsidRPr="00F152FC">
        <w:t>“</w:t>
      </w:r>
      <w:r w:rsidRPr="00F152FC">
        <w:t>not applicable</w:t>
      </w:r>
      <w:r w:rsidR="00AD055D" w:rsidRPr="00F152FC">
        <w:t>”</w:t>
      </w:r>
      <w:r w:rsidRPr="00F152FC">
        <w:t xml:space="preserve"> for text. </w:t>
      </w:r>
    </w:p>
    <w:p w14:paraId="59D19C95" w14:textId="77777777" w:rsidR="00E54BB2" w:rsidRPr="00F152FC" w:rsidRDefault="00E54BB2" w:rsidP="00E54BB2">
      <w:pPr>
        <w:pStyle w:val="Paragraph"/>
      </w:pPr>
      <w:r w:rsidRPr="00F152FC">
        <w:t xml:space="preserve">If cells </w:t>
      </w:r>
      <w:proofErr w:type="gramStart"/>
      <w:r w:rsidRPr="00F152FC">
        <w:t>are left</w:t>
      </w:r>
      <w:proofErr w:type="gramEnd"/>
      <w:r w:rsidRPr="00F152FC">
        <w:t xml:space="preserve"> deliberately empty, such as in a textbook where students </w:t>
      </w:r>
      <w:proofErr w:type="gramStart"/>
      <w:r w:rsidRPr="00F152FC">
        <w:t>are expected</w:t>
      </w:r>
      <w:proofErr w:type="gramEnd"/>
      <w:r w:rsidRPr="00F152FC">
        <w:t xml:space="preserve"> to add the missing values, explain this in the body text or table caption (</w:t>
      </w:r>
      <w:r w:rsidRPr="00F152FC">
        <w:rPr>
          <w:rStyle w:val="Hyperlink-Internal"/>
        </w:rPr>
        <w:fldChar w:fldCharType="begin"/>
      </w:r>
      <w:r w:rsidRPr="00F152FC">
        <w:rPr>
          <w:rStyle w:val="Hyperlink-Internal"/>
        </w:rPr>
        <w:instrText xml:space="preserve"> REF _Ref131854785 \h  \* MERGEFORMAT </w:instrText>
      </w:r>
      <w:r w:rsidRPr="00F152FC">
        <w:rPr>
          <w:rStyle w:val="Hyperlink-Internal"/>
        </w:rPr>
      </w:r>
      <w:r w:rsidRPr="00F152FC">
        <w:rPr>
          <w:rStyle w:val="Hyperlink-Internal"/>
        </w:rPr>
        <w:fldChar w:fldCharType="separate"/>
      </w:r>
      <w:r w:rsidRPr="00F152FC">
        <w:rPr>
          <w:rStyle w:val="Hyperlink-Internal"/>
        </w:rPr>
        <w:t>Figure 5.1</w:t>
      </w:r>
      <w:r w:rsidRPr="00F152FC">
        <w:rPr>
          <w:rStyle w:val="Hyperlink-Internal"/>
        </w:rPr>
        <w:fldChar w:fldCharType="end"/>
      </w:r>
      <w:r w:rsidRPr="00F152FC">
        <w:t xml:space="preserve">). </w:t>
      </w:r>
    </w:p>
    <w:p w14:paraId="5970F4A4" w14:textId="77777777" w:rsidR="00E54BB2" w:rsidRPr="00F152FC" w:rsidRDefault="00E54BB2" w:rsidP="008F4DC8">
      <w:pPr>
        <w:pStyle w:val="Caption"/>
      </w:pPr>
      <w:bookmarkStart w:id="298" w:name="_Ref131854785"/>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5</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w:t>
      </w:r>
      <w:r w:rsidRPr="00F152FC">
        <w:rPr>
          <w:rStyle w:val="BlueNumFig"/>
        </w:rPr>
        <w:fldChar w:fldCharType="end"/>
      </w:r>
      <w:bookmarkEnd w:id="298"/>
      <w:r w:rsidRPr="00F152FC">
        <w:t xml:space="preserve"> A table with empty cells and explanatory text</w:t>
      </w:r>
    </w:p>
    <w:p w14:paraId="5D6622B9" w14:textId="77777777" w:rsidR="00E54BB2" w:rsidRPr="00F152FC" w:rsidRDefault="00E54BB2" w:rsidP="00E54BB2">
      <w:pPr>
        <w:pStyle w:val="CaptioninsideFig"/>
      </w:pPr>
      <w:r w:rsidRPr="00F152FC">
        <w:t xml:space="preserve">The following table has missing values. Solve the equation using the values provided and complete the table. </w:t>
      </w:r>
    </w:p>
    <w:tbl>
      <w:tblPr>
        <w:tblW w:w="7530" w:type="dxa"/>
        <w:jc w:val="center"/>
        <w:tblLayout w:type="fixed"/>
        <w:tblLook w:val="0620" w:firstRow="1" w:lastRow="0" w:firstColumn="0" w:lastColumn="0" w:noHBand="1" w:noVBand="1"/>
        <w:tblDescription w:val="A table with 4 columns and 4 rows. The first column contains equations. The second, third and fourth columns are values of x, y and z respectively. There are blank cells in the x, y and z columns."/>
      </w:tblPr>
      <w:tblGrid>
        <w:gridCol w:w="2190"/>
        <w:gridCol w:w="1755"/>
        <w:gridCol w:w="1815"/>
        <w:gridCol w:w="1770"/>
      </w:tblGrid>
      <w:tr w:rsidR="00E54BB2" w:rsidRPr="00F152FC" w14:paraId="1FA50874" w14:textId="77777777" w:rsidTr="00105353">
        <w:trPr>
          <w:trHeight w:val="167"/>
          <w:tblHeader/>
          <w:jc w:val="center"/>
        </w:trPr>
        <w:tc>
          <w:tcPr>
            <w:tcW w:w="2190" w:type="dxa"/>
            <w:tcBorders>
              <w:bottom w:val="single" w:sz="4" w:space="0" w:color="auto"/>
            </w:tcBorders>
            <w:shd w:val="clear" w:color="auto" w:fill="E3D9E8"/>
            <w:tcMar>
              <w:top w:w="100" w:type="dxa"/>
              <w:left w:w="100" w:type="dxa"/>
              <w:bottom w:w="100" w:type="dxa"/>
              <w:right w:w="100" w:type="dxa"/>
            </w:tcMar>
            <w:vAlign w:val="center"/>
          </w:tcPr>
          <w:p w14:paraId="324F09AB" w14:textId="77777777" w:rsidR="00E54BB2" w:rsidRPr="00F152FC" w:rsidRDefault="00E54BB2" w:rsidP="008F4DC8">
            <w:pPr>
              <w:pStyle w:val="CellTextFigureTable"/>
            </w:pPr>
            <w:r w:rsidRPr="00F152FC">
              <w:t>Equation</w:t>
            </w:r>
          </w:p>
        </w:tc>
        <w:tc>
          <w:tcPr>
            <w:tcW w:w="1755" w:type="dxa"/>
            <w:tcBorders>
              <w:bottom w:val="single" w:sz="4" w:space="0" w:color="auto"/>
            </w:tcBorders>
            <w:shd w:val="clear" w:color="auto" w:fill="E3D9E8"/>
            <w:tcMar>
              <w:top w:w="100" w:type="dxa"/>
              <w:left w:w="100" w:type="dxa"/>
              <w:bottom w:w="100" w:type="dxa"/>
              <w:right w:w="100" w:type="dxa"/>
            </w:tcMar>
            <w:vAlign w:val="center"/>
          </w:tcPr>
          <w:p w14:paraId="1D32C5A2" w14:textId="77777777" w:rsidR="00E54BB2" w:rsidRPr="00F152FC" w:rsidRDefault="00E54BB2" w:rsidP="008F4DC8">
            <w:pPr>
              <w:pStyle w:val="CellTextFigureTable"/>
            </w:pPr>
            <m:oMathPara>
              <m:oMath>
                <m:r>
                  <m:rPr>
                    <m:sty m:val="bi"/>
                  </m:rPr>
                  <m:t>x</m:t>
                </m:r>
              </m:oMath>
            </m:oMathPara>
          </w:p>
        </w:tc>
        <w:tc>
          <w:tcPr>
            <w:tcW w:w="1815" w:type="dxa"/>
            <w:tcBorders>
              <w:bottom w:val="single" w:sz="4" w:space="0" w:color="auto"/>
            </w:tcBorders>
            <w:shd w:val="clear" w:color="auto" w:fill="E3D9E8"/>
            <w:tcMar>
              <w:top w:w="100" w:type="dxa"/>
              <w:left w:w="100" w:type="dxa"/>
              <w:bottom w:w="100" w:type="dxa"/>
              <w:right w:w="100" w:type="dxa"/>
            </w:tcMar>
            <w:vAlign w:val="center"/>
          </w:tcPr>
          <w:p w14:paraId="3FD48988" w14:textId="77777777" w:rsidR="00E54BB2" w:rsidRPr="00F152FC" w:rsidRDefault="00E54BB2" w:rsidP="009D282D">
            <w:pPr>
              <w:spacing w:line="240" w:lineRule="auto"/>
              <w:rPr>
                <w:color w:val="000000" w:themeColor="text1"/>
              </w:rPr>
            </w:pPr>
            <m:oMathPara>
              <m:oMath>
                <m:r>
                  <m:rPr>
                    <m:sty m:val="bi"/>
                  </m:rPr>
                  <w:rPr>
                    <w:rFonts w:ascii="Cambria Math" w:hAnsi="Cambria Math"/>
                    <w:color w:val="000000" w:themeColor="text1"/>
                  </w:rPr>
                  <m:t>y</m:t>
                </m:r>
              </m:oMath>
            </m:oMathPara>
          </w:p>
        </w:tc>
        <w:tc>
          <w:tcPr>
            <w:tcW w:w="1770" w:type="dxa"/>
            <w:tcBorders>
              <w:bottom w:val="single" w:sz="4" w:space="0" w:color="auto"/>
            </w:tcBorders>
            <w:shd w:val="clear" w:color="auto" w:fill="E3D9E8"/>
            <w:tcMar>
              <w:top w:w="100" w:type="dxa"/>
              <w:left w:w="100" w:type="dxa"/>
              <w:bottom w:w="100" w:type="dxa"/>
              <w:right w:w="100" w:type="dxa"/>
            </w:tcMar>
            <w:vAlign w:val="center"/>
          </w:tcPr>
          <w:p w14:paraId="57ACEA4A" w14:textId="77777777" w:rsidR="00E54BB2" w:rsidRPr="00F152FC" w:rsidRDefault="00E54BB2" w:rsidP="009D282D">
            <w:pPr>
              <w:spacing w:line="240" w:lineRule="auto"/>
              <w:rPr>
                <w:color w:val="000000" w:themeColor="text1"/>
              </w:rPr>
            </w:pPr>
            <m:oMathPara>
              <m:oMath>
                <m:r>
                  <m:rPr>
                    <m:sty m:val="bi"/>
                  </m:rPr>
                  <w:rPr>
                    <w:rFonts w:ascii="Cambria Math" w:hAnsi="Cambria Math"/>
                    <w:color w:val="000000" w:themeColor="text1"/>
                  </w:rPr>
                  <m:t>z</m:t>
                </m:r>
              </m:oMath>
            </m:oMathPara>
          </w:p>
        </w:tc>
      </w:tr>
      <w:tr w:rsidR="00E54BB2" w:rsidRPr="00F152FC" w14:paraId="41E65124" w14:textId="77777777" w:rsidTr="00105353">
        <w:trPr>
          <w:trHeight w:val="77"/>
          <w:jc w:val="center"/>
        </w:trPr>
        <w:tc>
          <w:tcPr>
            <w:tcW w:w="2190" w:type="dxa"/>
            <w:tcBorders>
              <w:top w:val="single" w:sz="4" w:space="0" w:color="auto"/>
            </w:tcBorders>
            <w:shd w:val="clear" w:color="auto" w:fill="FFFFFF" w:themeFill="background1"/>
            <w:tcMar>
              <w:top w:w="100" w:type="dxa"/>
              <w:left w:w="100" w:type="dxa"/>
              <w:bottom w:w="100" w:type="dxa"/>
              <w:right w:w="100" w:type="dxa"/>
            </w:tcMar>
            <w:vAlign w:val="center"/>
          </w:tcPr>
          <w:p w14:paraId="19420F61" w14:textId="77777777" w:rsidR="00E54BB2" w:rsidRPr="00F152FC" w:rsidRDefault="00E54BB2" w:rsidP="009D282D">
            <w:pPr>
              <w:pStyle w:val="Paragraph"/>
              <w:keepNext/>
              <w:spacing w:line="240" w:lineRule="auto"/>
            </w:pPr>
            <m:oMathPara>
              <m:oMath>
                <m:r>
                  <m:rPr>
                    <m:sty m:val="bi"/>
                  </m:rPr>
                  <w:rPr>
                    <w:rFonts w:ascii="Cambria Math" w:hAnsi="Cambria Math"/>
                  </w:rPr>
                  <m:t>x</m:t>
                </m:r>
                <m:r>
                  <m:rPr>
                    <m:sty m:val="p"/>
                  </m:rPr>
                  <w:rPr>
                    <w:rFonts w:ascii="Cambria Math" w:hAnsi="Cambria Math"/>
                  </w:rPr>
                  <m:t>+</m:t>
                </m:r>
                <m:r>
                  <m:rPr>
                    <m:sty m:val="bi"/>
                  </m:rPr>
                  <w:rPr>
                    <w:rFonts w:ascii="Cambria Math" w:hAnsi="Cambria Math"/>
                  </w:rPr>
                  <m:t>y</m:t>
                </m:r>
                <m:r>
                  <m:rPr>
                    <m:sty m:val="p"/>
                  </m:rPr>
                  <w:rPr>
                    <w:rFonts w:ascii="Cambria Math" w:hAnsi="Cambria Math"/>
                  </w:rPr>
                  <m:t>=</m:t>
                </m:r>
                <m:r>
                  <m:rPr>
                    <m:sty m:val="bi"/>
                  </m:rPr>
                  <w:rPr>
                    <w:rFonts w:ascii="Cambria Math" w:hAnsi="Cambria Math"/>
                  </w:rPr>
                  <m:t>z</m:t>
                </m:r>
              </m:oMath>
            </m:oMathPara>
          </w:p>
        </w:tc>
        <w:tc>
          <w:tcPr>
            <w:tcW w:w="1755" w:type="dxa"/>
            <w:tcBorders>
              <w:top w:val="single" w:sz="4" w:space="0" w:color="auto"/>
            </w:tcBorders>
            <w:shd w:val="clear" w:color="auto" w:fill="FFFFFF" w:themeFill="background1"/>
            <w:tcMar>
              <w:top w:w="100" w:type="dxa"/>
              <w:left w:w="100" w:type="dxa"/>
              <w:bottom w:w="100" w:type="dxa"/>
              <w:right w:w="100" w:type="dxa"/>
            </w:tcMar>
            <w:vAlign w:val="center"/>
          </w:tcPr>
          <w:p w14:paraId="1654A96C" w14:textId="77777777" w:rsidR="00E54BB2" w:rsidRPr="00F152FC" w:rsidRDefault="00E54BB2" w:rsidP="008F4DC8">
            <w:pPr>
              <w:pStyle w:val="CellTextFigureTable"/>
              <w:rPr>
                <w:rStyle w:val="CellBlankLBlue"/>
                <w:i/>
                <w:iCs/>
              </w:rPr>
            </w:pPr>
            <w:r w:rsidRPr="00F152FC">
              <w:rPr>
                <w:rStyle w:val="CellBlankLBlue"/>
              </w:rPr>
              <w:t>blank</w:t>
            </w:r>
          </w:p>
        </w:tc>
        <w:tc>
          <w:tcPr>
            <w:tcW w:w="1815" w:type="dxa"/>
            <w:tcBorders>
              <w:top w:val="single" w:sz="4" w:space="0" w:color="auto"/>
            </w:tcBorders>
            <w:shd w:val="clear" w:color="auto" w:fill="FFFFFF" w:themeFill="background1"/>
            <w:tcMar>
              <w:top w:w="100" w:type="dxa"/>
              <w:left w:w="100" w:type="dxa"/>
              <w:bottom w:w="100" w:type="dxa"/>
              <w:right w:w="100" w:type="dxa"/>
            </w:tcMar>
            <w:vAlign w:val="center"/>
          </w:tcPr>
          <w:p w14:paraId="48F45C04" w14:textId="77777777" w:rsidR="00E54BB2" w:rsidRPr="00F152FC" w:rsidRDefault="00E54BB2" w:rsidP="008F4DC8">
            <w:pPr>
              <w:pStyle w:val="CellTextFigureTable"/>
            </w:pPr>
            <w:r w:rsidRPr="00F152FC">
              <w:t>3</w:t>
            </w:r>
          </w:p>
        </w:tc>
        <w:tc>
          <w:tcPr>
            <w:tcW w:w="1770" w:type="dxa"/>
            <w:tcBorders>
              <w:top w:val="single" w:sz="4" w:space="0" w:color="auto"/>
            </w:tcBorders>
            <w:shd w:val="clear" w:color="auto" w:fill="FFFFFF" w:themeFill="background1"/>
            <w:tcMar>
              <w:top w:w="100" w:type="dxa"/>
              <w:left w:w="100" w:type="dxa"/>
              <w:bottom w:w="100" w:type="dxa"/>
              <w:right w:w="100" w:type="dxa"/>
            </w:tcMar>
            <w:vAlign w:val="center"/>
          </w:tcPr>
          <w:p w14:paraId="617ADFBD" w14:textId="77777777" w:rsidR="00E54BB2" w:rsidRPr="00F152FC" w:rsidRDefault="00E54BB2" w:rsidP="008F4DC8">
            <w:pPr>
              <w:pStyle w:val="CellTextFigureTable"/>
            </w:pPr>
            <w:r w:rsidRPr="00F152FC">
              <w:t>5</w:t>
            </w:r>
          </w:p>
        </w:tc>
      </w:tr>
      <w:tr w:rsidR="00E54BB2" w:rsidRPr="00F152FC" w14:paraId="2EB3477F" w14:textId="77777777" w:rsidTr="00105353">
        <w:trPr>
          <w:trHeight w:val="299"/>
          <w:jc w:val="center"/>
        </w:trPr>
        <w:tc>
          <w:tcPr>
            <w:tcW w:w="2190" w:type="dxa"/>
            <w:shd w:val="clear" w:color="auto" w:fill="EEE8F1"/>
            <w:tcMar>
              <w:top w:w="100" w:type="dxa"/>
              <w:left w:w="100" w:type="dxa"/>
              <w:bottom w:w="100" w:type="dxa"/>
              <w:right w:w="100" w:type="dxa"/>
            </w:tcMar>
            <w:vAlign w:val="center"/>
          </w:tcPr>
          <w:p w14:paraId="3BC3B91B" w14:textId="77777777" w:rsidR="00E54BB2" w:rsidRPr="00F152FC" w:rsidRDefault="00E54BB2" w:rsidP="009D282D">
            <w:pPr>
              <w:pStyle w:val="Paragraph"/>
              <w:keepNext/>
              <w:spacing w:line="240" w:lineRule="auto"/>
            </w:pPr>
            <m:oMathPara>
              <m:oMath>
                <m:r>
                  <m:rPr>
                    <m:sty m:val="bi"/>
                  </m:rPr>
                  <w:rPr>
                    <w:rFonts w:ascii="Cambria Math" w:hAnsi="Cambria Math"/>
                  </w:rPr>
                  <m:t>x</m:t>
                </m:r>
                <m:r>
                  <m:rPr>
                    <m:sty m:val="p"/>
                  </m:rPr>
                  <w:rPr>
                    <w:rFonts w:ascii="Cambria Math" w:hAnsi="Cambria Math"/>
                  </w:rPr>
                  <m:t>-</m:t>
                </m:r>
                <m:r>
                  <m:rPr>
                    <m:sty m:val="bi"/>
                  </m:rPr>
                  <w:rPr>
                    <w:rFonts w:ascii="Cambria Math" w:hAnsi="Cambria Math"/>
                  </w:rPr>
                  <m:t>y</m:t>
                </m:r>
                <m:r>
                  <m:rPr>
                    <m:sty m:val="p"/>
                  </m:rPr>
                  <w:rPr>
                    <w:rFonts w:ascii="Cambria Math" w:hAnsi="Cambria Math"/>
                  </w:rPr>
                  <m:t>=</m:t>
                </m:r>
                <m:r>
                  <m:rPr>
                    <m:sty m:val="bi"/>
                  </m:rPr>
                  <w:rPr>
                    <w:rFonts w:ascii="Cambria Math" w:hAnsi="Cambria Math"/>
                  </w:rPr>
                  <m:t>z</m:t>
                </m:r>
              </m:oMath>
            </m:oMathPara>
          </w:p>
        </w:tc>
        <w:tc>
          <w:tcPr>
            <w:tcW w:w="1755" w:type="dxa"/>
            <w:shd w:val="clear" w:color="auto" w:fill="EEE8F1"/>
            <w:tcMar>
              <w:top w:w="100" w:type="dxa"/>
              <w:left w:w="100" w:type="dxa"/>
              <w:bottom w:w="100" w:type="dxa"/>
              <w:right w:w="100" w:type="dxa"/>
            </w:tcMar>
            <w:vAlign w:val="center"/>
          </w:tcPr>
          <w:p w14:paraId="5EA11148" w14:textId="77777777" w:rsidR="00E54BB2" w:rsidRPr="00F152FC" w:rsidRDefault="00E54BB2" w:rsidP="008F4DC8">
            <w:pPr>
              <w:pStyle w:val="CellTextFigureTable"/>
            </w:pPr>
            <w:r w:rsidRPr="00F152FC">
              <w:t>8</w:t>
            </w:r>
          </w:p>
        </w:tc>
        <w:tc>
          <w:tcPr>
            <w:tcW w:w="1815" w:type="dxa"/>
            <w:shd w:val="clear" w:color="auto" w:fill="EEE8F1"/>
            <w:tcMar>
              <w:top w:w="100" w:type="dxa"/>
              <w:left w:w="100" w:type="dxa"/>
              <w:bottom w:w="100" w:type="dxa"/>
              <w:right w:w="100" w:type="dxa"/>
            </w:tcMar>
            <w:vAlign w:val="center"/>
          </w:tcPr>
          <w:p w14:paraId="6420D424" w14:textId="77777777" w:rsidR="00E54BB2" w:rsidRPr="00F152FC" w:rsidRDefault="00E54BB2" w:rsidP="008F4DC8">
            <w:pPr>
              <w:pStyle w:val="CellTextFigureTable"/>
              <w:rPr>
                <w:rStyle w:val="CellBlankwhite"/>
                <w:i/>
                <w:iCs/>
              </w:rPr>
            </w:pPr>
            <w:r w:rsidRPr="00F152FC">
              <w:rPr>
                <w:rStyle w:val="CellBlankwhite"/>
                <w:color w:val="EEE8F1"/>
              </w:rPr>
              <w:t>blank</w:t>
            </w:r>
          </w:p>
        </w:tc>
        <w:tc>
          <w:tcPr>
            <w:tcW w:w="1770" w:type="dxa"/>
            <w:shd w:val="clear" w:color="auto" w:fill="EEE8F1"/>
            <w:tcMar>
              <w:top w:w="100" w:type="dxa"/>
              <w:left w:w="100" w:type="dxa"/>
              <w:bottom w:w="100" w:type="dxa"/>
              <w:right w:w="100" w:type="dxa"/>
            </w:tcMar>
            <w:vAlign w:val="center"/>
          </w:tcPr>
          <w:p w14:paraId="5A7752E0" w14:textId="77777777" w:rsidR="00E54BB2" w:rsidRPr="00F152FC" w:rsidRDefault="00E54BB2" w:rsidP="008F4DC8">
            <w:pPr>
              <w:pStyle w:val="CellTextFigureTable"/>
            </w:pPr>
            <w:r w:rsidRPr="00F152FC">
              <w:t>8</w:t>
            </w:r>
          </w:p>
        </w:tc>
      </w:tr>
      <w:tr w:rsidR="00E54BB2" w:rsidRPr="00F152FC" w14:paraId="58326218" w14:textId="77777777" w:rsidTr="00105353">
        <w:trPr>
          <w:trHeight w:val="216"/>
          <w:jc w:val="center"/>
        </w:trPr>
        <w:tc>
          <w:tcPr>
            <w:tcW w:w="2190" w:type="dxa"/>
            <w:tcBorders>
              <w:bottom w:val="single" w:sz="4" w:space="0" w:color="auto"/>
            </w:tcBorders>
            <w:shd w:val="clear" w:color="auto" w:fill="FFFFFF" w:themeFill="background1"/>
            <w:tcMar>
              <w:top w:w="100" w:type="dxa"/>
              <w:left w:w="100" w:type="dxa"/>
              <w:bottom w:w="100" w:type="dxa"/>
              <w:right w:w="100" w:type="dxa"/>
            </w:tcMar>
            <w:vAlign w:val="center"/>
          </w:tcPr>
          <w:p w14:paraId="2ECAB119" w14:textId="77777777" w:rsidR="00E54BB2" w:rsidRPr="00F152FC" w:rsidRDefault="00E54BB2" w:rsidP="009D282D">
            <w:pPr>
              <w:pStyle w:val="Paragraph"/>
              <w:keepNext/>
              <w:spacing w:line="240" w:lineRule="auto"/>
            </w:pPr>
            <m:oMathPara>
              <m:oMath>
                <m:r>
                  <m:rPr>
                    <m:sty m:val="bi"/>
                  </m:rPr>
                  <w:rPr>
                    <w:rFonts w:ascii="Cambria Math" w:hAnsi="Cambria Math"/>
                  </w:rPr>
                  <m:t>x</m:t>
                </m:r>
                <m:r>
                  <m:rPr>
                    <m:sty m:val="p"/>
                  </m:rPr>
                  <w:rPr>
                    <w:rFonts w:ascii="Cambria Math" w:hAnsi="Cambria Math"/>
                  </w:rPr>
                  <m:t>+</m:t>
                </m:r>
                <m:r>
                  <m:rPr>
                    <m:sty m:val="bi"/>
                  </m:rPr>
                  <w:rPr>
                    <w:rFonts w:ascii="Cambria Math" w:hAnsi="Cambria Math"/>
                  </w:rPr>
                  <m:t>z</m:t>
                </m:r>
                <m:r>
                  <m:rPr>
                    <m:sty m:val="p"/>
                  </m:rPr>
                  <w:rPr>
                    <w:rFonts w:ascii="Cambria Math" w:hAnsi="Cambria Math"/>
                  </w:rPr>
                  <m:t>-</m:t>
                </m:r>
                <m:r>
                  <m:rPr>
                    <m:sty m:val="bi"/>
                  </m:rPr>
                  <w:rPr>
                    <w:rFonts w:ascii="Cambria Math" w:hAnsi="Cambria Math"/>
                  </w:rPr>
                  <m:t>y</m:t>
                </m:r>
                <m:r>
                  <m:rPr>
                    <m:sty m:val="p"/>
                  </m:rPr>
                  <w:rPr>
                    <w:rFonts w:ascii="Cambria Math" w:hAnsi="Cambria Math"/>
                  </w:rPr>
                  <m:t>=</m:t>
                </m:r>
                <m:r>
                  <m:rPr>
                    <m:sty m:val="bi"/>
                  </m:rPr>
                  <w:rPr>
                    <w:rFonts w:ascii="Cambria Math" w:hAnsi="Cambria Math"/>
                  </w:rPr>
                  <m:t>x</m:t>
                </m:r>
              </m:oMath>
            </m:oMathPara>
          </w:p>
        </w:tc>
        <w:tc>
          <w:tcPr>
            <w:tcW w:w="1755" w:type="dxa"/>
            <w:tcBorders>
              <w:bottom w:val="single" w:sz="4" w:space="0" w:color="auto"/>
            </w:tcBorders>
            <w:shd w:val="clear" w:color="auto" w:fill="FFFFFF" w:themeFill="background1"/>
            <w:tcMar>
              <w:top w:w="100" w:type="dxa"/>
              <w:left w:w="100" w:type="dxa"/>
              <w:bottom w:w="100" w:type="dxa"/>
              <w:right w:w="100" w:type="dxa"/>
            </w:tcMar>
            <w:vAlign w:val="center"/>
          </w:tcPr>
          <w:p w14:paraId="30F8DD61" w14:textId="77777777" w:rsidR="00E54BB2" w:rsidRPr="00F152FC" w:rsidRDefault="00E54BB2" w:rsidP="008F4DC8">
            <w:pPr>
              <w:pStyle w:val="CellTextFigureTable"/>
              <w:rPr>
                <w:rStyle w:val="CellBlankLBlue"/>
                <w:i/>
                <w:iCs/>
              </w:rPr>
            </w:pPr>
            <w:r w:rsidRPr="00F152FC">
              <w:rPr>
                <w:rStyle w:val="CellBlankLBlue"/>
              </w:rPr>
              <w:t>blank</w:t>
            </w:r>
          </w:p>
        </w:tc>
        <w:tc>
          <w:tcPr>
            <w:tcW w:w="1815" w:type="dxa"/>
            <w:tcBorders>
              <w:bottom w:val="single" w:sz="4" w:space="0" w:color="auto"/>
            </w:tcBorders>
            <w:shd w:val="clear" w:color="auto" w:fill="FFFFFF" w:themeFill="background1"/>
            <w:tcMar>
              <w:top w:w="100" w:type="dxa"/>
              <w:left w:w="100" w:type="dxa"/>
              <w:bottom w:w="100" w:type="dxa"/>
              <w:right w:w="100" w:type="dxa"/>
            </w:tcMar>
            <w:vAlign w:val="center"/>
          </w:tcPr>
          <w:p w14:paraId="5651AF26" w14:textId="77777777" w:rsidR="00E54BB2" w:rsidRPr="00F152FC" w:rsidRDefault="00E54BB2" w:rsidP="008F4DC8">
            <w:pPr>
              <w:pStyle w:val="CellTextFigureTable"/>
            </w:pPr>
            <w:r w:rsidRPr="00F152FC">
              <w:t>4</w:t>
            </w:r>
          </w:p>
        </w:tc>
        <w:tc>
          <w:tcPr>
            <w:tcW w:w="1770" w:type="dxa"/>
            <w:tcBorders>
              <w:bottom w:val="single" w:sz="4" w:space="0" w:color="auto"/>
            </w:tcBorders>
            <w:shd w:val="clear" w:color="auto" w:fill="FFFFFF" w:themeFill="background1"/>
            <w:tcMar>
              <w:top w:w="100" w:type="dxa"/>
              <w:left w:w="100" w:type="dxa"/>
              <w:bottom w:w="100" w:type="dxa"/>
              <w:right w:w="100" w:type="dxa"/>
            </w:tcMar>
            <w:vAlign w:val="center"/>
          </w:tcPr>
          <w:p w14:paraId="16B927A3" w14:textId="77777777" w:rsidR="00E54BB2" w:rsidRPr="00F152FC" w:rsidRDefault="00E54BB2" w:rsidP="008F4DC8">
            <w:pPr>
              <w:pStyle w:val="CellTextFigureTable"/>
              <w:rPr>
                <w:rStyle w:val="CellBlankLBlue"/>
                <w:i/>
                <w:iCs/>
              </w:rPr>
            </w:pPr>
            <w:r w:rsidRPr="00F152FC">
              <w:rPr>
                <w:rStyle w:val="CellBlankLBlue"/>
              </w:rPr>
              <w:t>Blank</w:t>
            </w:r>
          </w:p>
        </w:tc>
      </w:tr>
    </w:tbl>
    <w:p w14:paraId="1FEA104E" w14:textId="77777777" w:rsidR="00E54BB2" w:rsidRPr="00F152FC" w:rsidRDefault="00E54BB2" w:rsidP="00E54BB2">
      <w:pPr>
        <w:pStyle w:val="Heading2"/>
      </w:pPr>
      <w:bookmarkStart w:id="299" w:name="_heading=h.7jtrcsiczrl9" w:colFirst="0" w:colLast="0"/>
      <w:bookmarkStart w:id="300" w:name="_Toc218497652"/>
      <w:bookmarkStart w:id="301" w:name="_Toc231279076"/>
      <w:bookmarkEnd w:id="299"/>
      <w:r w:rsidRPr="00F152FC">
        <w:t>Merged cells</w:t>
      </w:r>
      <w:bookmarkEnd w:id="300"/>
      <w:bookmarkEnd w:id="301"/>
    </w:p>
    <w:p w14:paraId="71805527" w14:textId="77777777" w:rsidR="00E54BB2" w:rsidRPr="00F152FC" w:rsidRDefault="00E54BB2" w:rsidP="00E54BB2">
      <w:r w:rsidRPr="00F152FC">
        <w:t xml:space="preserve">Repeat information where necessary, to avoid using merged cells. </w:t>
      </w:r>
    </w:p>
    <w:p w14:paraId="634FAAAF" w14:textId="44E8F6A5" w:rsidR="00E54BB2" w:rsidRPr="00F152FC" w:rsidRDefault="00E54BB2" w:rsidP="00E54BB2">
      <w:pPr>
        <w:pStyle w:val="Paragraph"/>
      </w:pPr>
      <w:r w:rsidRPr="00F152FC">
        <w:t xml:space="preserve">It is not possible to make tables with merged cells accessible in Microsoft Word or Excel. And while merged cells can be set up to </w:t>
      </w:r>
      <w:proofErr w:type="gramStart"/>
      <w:r w:rsidRPr="00F152FC">
        <w:t>be mapped</w:t>
      </w:r>
      <w:proofErr w:type="gramEnd"/>
      <w:r w:rsidRPr="00F152FC">
        <w:t xml:space="preserve"> correctly in HTML, the resulting table will </w:t>
      </w:r>
      <w:proofErr w:type="gramStart"/>
      <w:r w:rsidRPr="00F152FC">
        <w:t>be announced</w:t>
      </w:r>
      <w:proofErr w:type="gramEnd"/>
      <w:r w:rsidRPr="00F152FC">
        <w:t xml:space="preserve"> as </w:t>
      </w:r>
      <w:r w:rsidR="00AD055D" w:rsidRPr="00F152FC">
        <w:t>“</w:t>
      </w:r>
      <w:r w:rsidRPr="00F152FC">
        <w:t>non-uniform</w:t>
      </w:r>
      <w:r w:rsidR="00AD055D" w:rsidRPr="00F152FC">
        <w:t>”</w:t>
      </w:r>
      <w:r w:rsidRPr="00F152FC">
        <w:t xml:space="preserve"> by a screen reader, which may encourage the user to skip it.</w:t>
      </w:r>
    </w:p>
    <w:p w14:paraId="0253DC9C" w14:textId="77777777" w:rsidR="00E54BB2" w:rsidRPr="00F152FC" w:rsidRDefault="00E54BB2" w:rsidP="00E54BB2">
      <w:pPr>
        <w:pStyle w:val="Paragraph"/>
      </w:pPr>
      <w:r w:rsidRPr="00F152FC">
        <w:lastRenderedPageBreak/>
        <w:t xml:space="preserve">Merged cells also disrupt the logical flow of information, which can cause problems for users of both screen readers and braille. This disruption can result in misaligned headers and data, making it difficult for the user to tell which header refers to which cell. </w:t>
      </w:r>
    </w:p>
    <w:p w14:paraId="664308C3" w14:textId="77777777" w:rsidR="00E54BB2" w:rsidRPr="00F152FC" w:rsidRDefault="00E54BB2" w:rsidP="00E54BB2">
      <w:pPr>
        <w:pStyle w:val="Heading2"/>
      </w:pPr>
      <w:bookmarkStart w:id="302" w:name="_Toc218497653"/>
      <w:bookmarkStart w:id="303" w:name="_Toc231279077"/>
      <w:r w:rsidRPr="00F152FC">
        <w:t>Large tables</w:t>
      </w:r>
      <w:bookmarkEnd w:id="302"/>
      <w:bookmarkEnd w:id="303"/>
    </w:p>
    <w:p w14:paraId="34B4149B" w14:textId="77777777" w:rsidR="00E54BB2" w:rsidRPr="00F152FC" w:rsidRDefault="00E54BB2" w:rsidP="00E54BB2">
      <w:r w:rsidRPr="00F152FC">
        <w:t xml:space="preserve">Avoid creating large, complex tables wherever possible, particularly if the information is for a general readership or educational use. If the table is too big, the braille transcription of it will not fit across a single page, making the table much harder to read. </w:t>
      </w:r>
    </w:p>
    <w:p w14:paraId="7B876123" w14:textId="77777777" w:rsidR="00E54BB2" w:rsidRPr="00F152FC" w:rsidRDefault="00E54BB2" w:rsidP="00E54BB2">
      <w:pPr>
        <w:pStyle w:val="Paragraph"/>
      </w:pPr>
      <w:r w:rsidRPr="00F152FC">
        <w:t xml:space="preserve">If the table is a large one, consider whether it can </w:t>
      </w:r>
      <w:proofErr w:type="gramStart"/>
      <w:r w:rsidRPr="00F152FC">
        <w:t>be broken</w:t>
      </w:r>
      <w:proofErr w:type="gramEnd"/>
      <w:r w:rsidRPr="00F152FC">
        <w:t xml:space="preserve"> up into simpler, smaller tables covering individual aspects of the topic, rather than condensing all the information into one big table. This is an improvement that can benefit all readers, not just people with print disability, as it makes the information more digestible in the same way that having shorter paragraphs makes the text more accessible. </w:t>
      </w:r>
    </w:p>
    <w:p w14:paraId="13A66BF6" w14:textId="77777777" w:rsidR="00E54BB2" w:rsidRPr="00F152FC" w:rsidRDefault="00E54BB2" w:rsidP="00E54BB2">
      <w:pPr>
        <w:pStyle w:val="Paragraph"/>
      </w:pPr>
      <w:r w:rsidRPr="00F152FC">
        <w:t xml:space="preserve">Breaking up a table also removes the problem of having multiple table headings. The headings can sit outside the table instead, structured either as headings in the main heading hierarchy or as table captions. This allows the headings to </w:t>
      </w:r>
      <w:proofErr w:type="gramStart"/>
      <w:r w:rsidRPr="00F152FC">
        <w:t>be picked</w:t>
      </w:r>
      <w:proofErr w:type="gramEnd"/>
      <w:r w:rsidRPr="00F152FC">
        <w:t xml:space="preserve"> up by navigational aids in a way that they will not be if they </w:t>
      </w:r>
      <w:proofErr w:type="gramStart"/>
      <w:r w:rsidRPr="00F152FC">
        <w:t>are embedded</w:t>
      </w:r>
      <w:proofErr w:type="gramEnd"/>
      <w:r w:rsidRPr="00F152FC">
        <w:t xml:space="preserve"> in the table.</w:t>
      </w:r>
    </w:p>
    <w:p w14:paraId="728873BD" w14:textId="1903B056" w:rsidR="00E54BB2" w:rsidRPr="00F152FC" w:rsidRDefault="00E54BB2" w:rsidP="00E54BB2">
      <w:pPr>
        <w:pStyle w:val="Paragraph"/>
      </w:pPr>
      <w:r w:rsidRPr="00F152FC">
        <w:t xml:space="preserve">For instance, the table in </w:t>
      </w:r>
      <w:r w:rsidRPr="00F152FC">
        <w:rPr>
          <w:rStyle w:val="Hyperlink-Internal"/>
        </w:rPr>
        <w:fldChar w:fldCharType="begin"/>
      </w:r>
      <w:r w:rsidRPr="00F152FC">
        <w:rPr>
          <w:rStyle w:val="Hyperlink-Internal"/>
        </w:rPr>
        <w:instrText xml:space="preserve"> REF _Ref131855088 \h  \* MERGEFORMAT </w:instrText>
      </w:r>
      <w:r w:rsidRPr="00F152FC">
        <w:rPr>
          <w:rStyle w:val="Hyperlink-Internal"/>
        </w:rPr>
      </w:r>
      <w:r w:rsidRPr="00F152FC">
        <w:rPr>
          <w:rStyle w:val="Hyperlink-Internal"/>
        </w:rPr>
        <w:fldChar w:fldCharType="separate"/>
      </w:r>
      <w:r w:rsidRPr="00F152FC">
        <w:rPr>
          <w:rStyle w:val="Hyperlink-Internal"/>
        </w:rPr>
        <w:t>Figure 5.2</w:t>
      </w:r>
      <w:r w:rsidRPr="00F152FC">
        <w:rPr>
          <w:rStyle w:val="Hyperlink-Internal"/>
        </w:rPr>
        <w:fldChar w:fldCharType="end"/>
      </w:r>
      <w:r w:rsidRPr="00F152FC">
        <w:t xml:space="preserve"> is complicated and would be tricky to navigate using a screen reader or braille. It has more columns than rows, uses merged header cells, has words and numbers that </w:t>
      </w:r>
      <w:proofErr w:type="gramStart"/>
      <w:r w:rsidRPr="00F152FC">
        <w:t>are broken</w:t>
      </w:r>
      <w:proofErr w:type="gramEnd"/>
      <w:r w:rsidRPr="00F152FC">
        <w:t xml:space="preserve"> over 2 lines, and contains an empty cell. The results </w:t>
      </w:r>
      <w:proofErr w:type="gramStart"/>
      <w:r w:rsidRPr="00F152FC">
        <w:t>are also written</w:t>
      </w:r>
      <w:proofErr w:type="gramEnd"/>
      <w:r w:rsidRPr="00F152FC">
        <w:t xml:space="preserve"> inconsistently.</w:t>
      </w:r>
    </w:p>
    <w:p w14:paraId="77CCFC6A" w14:textId="1889DF91" w:rsidR="00E54BB2" w:rsidRPr="00F152FC" w:rsidRDefault="00E54BB2" w:rsidP="008F4DC8">
      <w:pPr>
        <w:pStyle w:val="Caption"/>
      </w:pPr>
      <w:bookmarkStart w:id="304" w:name="_Ref131855088"/>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5</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2</w:t>
      </w:r>
      <w:r w:rsidRPr="00F152FC">
        <w:rPr>
          <w:rStyle w:val="BlueNumFig"/>
        </w:rPr>
        <w:fldChar w:fldCharType="end"/>
      </w:r>
      <w:bookmarkEnd w:id="304"/>
      <w:r w:rsidR="003640E9" w:rsidRPr="00F152FC">
        <w:t> </w:t>
      </w:r>
      <w:r w:rsidRPr="00F152FC">
        <w:t>Example of a complex table</w:t>
      </w:r>
    </w:p>
    <w:p w14:paraId="0DFC57EF" w14:textId="1A68FA5B" w:rsidR="00E54BB2" w:rsidRPr="00F152FC" w:rsidRDefault="00E54BB2" w:rsidP="00E54BB2">
      <w:pPr>
        <w:pStyle w:val="CaptioninsideFig"/>
      </w:pPr>
      <w:r w:rsidRPr="00F152FC">
        <w:t>Table 1. Olympic gold medallists in all men</w:t>
      </w:r>
      <w:r w:rsidR="00AD055D" w:rsidRPr="00F152FC">
        <w:t>’</w:t>
      </w:r>
      <w:r w:rsidRPr="00F152FC">
        <w:t>s freestyle swimming events between 2004 and 2016.</w:t>
      </w:r>
    </w:p>
    <w:tbl>
      <w:tblPr>
        <w:tblStyle w:val="TableGrid"/>
        <w:tblpPr w:leftFromText="181" w:rightFromText="181" w:bottomFromText="567" w:vertAnchor="text" w:tblpY="1"/>
        <w:tblW w:w="9405" w:type="dxa"/>
        <w:tblBorders>
          <w:top w:val="single" w:sz="4" w:space="0" w:color="0F4761" w:themeColor="accent1" w:themeShade="BF"/>
          <w:left w:val="single" w:sz="4" w:space="0" w:color="0F4761" w:themeColor="accent1" w:themeShade="BF"/>
          <w:bottom w:val="single" w:sz="4" w:space="0" w:color="0F4761" w:themeColor="accent1" w:themeShade="BF"/>
          <w:right w:val="single" w:sz="4" w:space="0" w:color="0F4761" w:themeColor="accent1" w:themeShade="BF"/>
          <w:insideH w:val="single" w:sz="6" w:space="0" w:color="0F4761" w:themeColor="accent1" w:themeShade="BF"/>
          <w:insideV w:val="single" w:sz="6" w:space="0" w:color="0F4761" w:themeColor="accent1" w:themeShade="BF"/>
        </w:tblBorders>
        <w:tblLayout w:type="fixed"/>
        <w:tblLook w:val="04A0" w:firstRow="1" w:lastRow="0" w:firstColumn="1" w:lastColumn="0" w:noHBand="0" w:noVBand="1"/>
        <w:tblDescription w:val="A table shows the results for 4 years and 5 distances (50 to 1500 metres). It gives the name and country of each gold medallist, and their time."/>
      </w:tblPr>
      <w:tblGrid>
        <w:gridCol w:w="1129"/>
        <w:gridCol w:w="1136"/>
        <w:gridCol w:w="849"/>
        <w:gridCol w:w="1134"/>
        <w:gridCol w:w="1134"/>
        <w:gridCol w:w="1188"/>
        <w:gridCol w:w="855"/>
        <w:gridCol w:w="1110"/>
        <w:gridCol w:w="870"/>
      </w:tblGrid>
      <w:tr w:rsidR="00E54BB2" w:rsidRPr="00F152FC" w14:paraId="4FBDCBF9" w14:textId="77777777" w:rsidTr="009D282D">
        <w:trPr>
          <w:trHeight w:val="485"/>
          <w:tblHeader/>
        </w:trPr>
        <w:tc>
          <w:tcPr>
            <w:tcW w:w="1129" w:type="dxa"/>
          </w:tcPr>
          <w:p w14:paraId="24C6352E" w14:textId="77777777" w:rsidR="00E54BB2" w:rsidRPr="00F152FC" w:rsidRDefault="00E54BB2" w:rsidP="009D282D">
            <w:pPr>
              <w:pStyle w:val="TableNormal-SmallHeader"/>
              <w:framePr w:hSpace="0" w:wrap="auto" w:vAnchor="margin" w:yAlign="inline"/>
              <w:rPr>
                <w:sz w:val="20"/>
                <w:szCs w:val="20"/>
              </w:rPr>
            </w:pPr>
            <w:r w:rsidRPr="00F152FC">
              <w:rPr>
                <w:sz w:val="20"/>
                <w:szCs w:val="20"/>
              </w:rPr>
              <w:t>Distance</w:t>
            </w:r>
          </w:p>
        </w:tc>
        <w:tc>
          <w:tcPr>
            <w:tcW w:w="1985" w:type="dxa"/>
            <w:gridSpan w:val="2"/>
          </w:tcPr>
          <w:p w14:paraId="62F2F8E1" w14:textId="77777777" w:rsidR="00E54BB2" w:rsidRPr="00F152FC" w:rsidRDefault="00E54BB2" w:rsidP="009D282D">
            <w:pPr>
              <w:pStyle w:val="TableNormal-SmallHeader"/>
              <w:framePr w:hSpace="0" w:wrap="auto" w:vAnchor="margin" w:yAlign="inline"/>
            </w:pPr>
            <w:r w:rsidRPr="00F152FC">
              <w:t>2004</w:t>
            </w:r>
          </w:p>
        </w:tc>
        <w:tc>
          <w:tcPr>
            <w:tcW w:w="2268" w:type="dxa"/>
            <w:gridSpan w:val="2"/>
          </w:tcPr>
          <w:p w14:paraId="1E42C168" w14:textId="77777777" w:rsidR="00E54BB2" w:rsidRPr="00F152FC" w:rsidRDefault="00E54BB2" w:rsidP="009D282D">
            <w:pPr>
              <w:pStyle w:val="TableNormal-SmallHeader"/>
              <w:framePr w:hSpace="0" w:wrap="auto" w:vAnchor="margin" w:yAlign="inline"/>
            </w:pPr>
            <w:r w:rsidRPr="00F152FC">
              <w:t>2008</w:t>
            </w:r>
          </w:p>
        </w:tc>
        <w:tc>
          <w:tcPr>
            <w:tcW w:w="2043" w:type="dxa"/>
            <w:gridSpan w:val="2"/>
          </w:tcPr>
          <w:p w14:paraId="02027B51" w14:textId="77777777" w:rsidR="00E54BB2" w:rsidRPr="00F152FC" w:rsidRDefault="00E54BB2" w:rsidP="009D282D">
            <w:pPr>
              <w:pStyle w:val="TableNormal-SmallHeader"/>
              <w:framePr w:hSpace="0" w:wrap="auto" w:vAnchor="margin" w:yAlign="inline"/>
            </w:pPr>
            <w:r w:rsidRPr="00F152FC">
              <w:t>2012</w:t>
            </w:r>
          </w:p>
        </w:tc>
        <w:tc>
          <w:tcPr>
            <w:tcW w:w="1980" w:type="dxa"/>
            <w:gridSpan w:val="2"/>
          </w:tcPr>
          <w:p w14:paraId="34417F4F" w14:textId="77777777" w:rsidR="00E54BB2" w:rsidRPr="00F152FC" w:rsidRDefault="00E54BB2" w:rsidP="009D282D">
            <w:pPr>
              <w:pStyle w:val="TableNormal-SmallHeader"/>
              <w:framePr w:hSpace="0" w:wrap="auto" w:vAnchor="margin" w:yAlign="inline"/>
            </w:pPr>
            <w:r w:rsidRPr="00F152FC">
              <w:t>2016</w:t>
            </w:r>
          </w:p>
        </w:tc>
      </w:tr>
      <w:tr w:rsidR="00E54BB2" w:rsidRPr="00F152FC" w14:paraId="52F567AD" w14:textId="77777777" w:rsidTr="009D282D">
        <w:trPr>
          <w:trHeight w:val="600"/>
          <w:tblHeader/>
        </w:trPr>
        <w:tc>
          <w:tcPr>
            <w:tcW w:w="1129" w:type="dxa"/>
          </w:tcPr>
          <w:p w14:paraId="3F46EADF" w14:textId="77777777" w:rsidR="00E54BB2" w:rsidRPr="00F152FC" w:rsidRDefault="00E54BB2" w:rsidP="009D282D">
            <w:pPr>
              <w:pStyle w:val="TableNormal-SmallHeader"/>
              <w:framePr w:hSpace="0" w:wrap="auto" w:vAnchor="margin" w:yAlign="inline"/>
              <w:jc w:val="left"/>
              <w:rPr>
                <w:rStyle w:val="CellBlankwhite"/>
              </w:rPr>
            </w:pPr>
            <w:r w:rsidRPr="00F152FC">
              <w:rPr>
                <w:rStyle w:val="CellBlankwhite"/>
              </w:rPr>
              <w:t>blank</w:t>
            </w:r>
          </w:p>
        </w:tc>
        <w:tc>
          <w:tcPr>
            <w:tcW w:w="1136" w:type="dxa"/>
          </w:tcPr>
          <w:p w14:paraId="1EAD3791" w14:textId="77777777" w:rsidR="00E54BB2" w:rsidRPr="00F152FC" w:rsidRDefault="00E54BB2" w:rsidP="009D282D">
            <w:pPr>
              <w:pStyle w:val="TableNormal-SmallHeader"/>
              <w:framePr w:hSpace="0" w:wrap="auto" w:vAnchor="margin" w:yAlign="inline"/>
            </w:pPr>
            <w:r w:rsidRPr="00F152FC">
              <w:t>Gold medallist</w:t>
            </w:r>
          </w:p>
        </w:tc>
        <w:tc>
          <w:tcPr>
            <w:tcW w:w="849" w:type="dxa"/>
          </w:tcPr>
          <w:p w14:paraId="7639853F" w14:textId="77777777" w:rsidR="00E54BB2" w:rsidRPr="00F152FC" w:rsidRDefault="00E54BB2" w:rsidP="009D282D">
            <w:pPr>
              <w:pStyle w:val="TableNormal-SmallHeader"/>
              <w:framePr w:hSpace="0" w:wrap="auto" w:vAnchor="margin" w:yAlign="inline"/>
            </w:pPr>
            <w:r w:rsidRPr="00F152FC">
              <w:t>Time</w:t>
            </w:r>
          </w:p>
        </w:tc>
        <w:tc>
          <w:tcPr>
            <w:tcW w:w="1134" w:type="dxa"/>
          </w:tcPr>
          <w:p w14:paraId="17B9BE58" w14:textId="77777777" w:rsidR="00E54BB2" w:rsidRPr="00F152FC" w:rsidRDefault="00E54BB2" w:rsidP="009D282D">
            <w:pPr>
              <w:pStyle w:val="TableNormal-SmallHeader"/>
              <w:framePr w:hSpace="0" w:wrap="auto" w:vAnchor="margin" w:yAlign="inline"/>
            </w:pPr>
            <w:r w:rsidRPr="00F152FC">
              <w:t>Gold medallist</w:t>
            </w:r>
          </w:p>
        </w:tc>
        <w:tc>
          <w:tcPr>
            <w:tcW w:w="1134" w:type="dxa"/>
          </w:tcPr>
          <w:p w14:paraId="4BC80491" w14:textId="77777777" w:rsidR="00E54BB2" w:rsidRPr="00F152FC" w:rsidRDefault="00E54BB2" w:rsidP="009D282D">
            <w:pPr>
              <w:pStyle w:val="TableNormal-SmallHeader"/>
              <w:framePr w:hSpace="0" w:wrap="auto" w:vAnchor="margin" w:yAlign="inline"/>
            </w:pPr>
            <w:r w:rsidRPr="00F152FC">
              <w:t>Time</w:t>
            </w:r>
          </w:p>
        </w:tc>
        <w:tc>
          <w:tcPr>
            <w:tcW w:w="1188" w:type="dxa"/>
          </w:tcPr>
          <w:p w14:paraId="53641D45" w14:textId="77777777" w:rsidR="00E54BB2" w:rsidRPr="00F152FC" w:rsidRDefault="00E54BB2" w:rsidP="009D282D">
            <w:pPr>
              <w:pStyle w:val="TableNormal-SmallHeader"/>
              <w:framePr w:hSpace="0" w:wrap="auto" w:vAnchor="margin" w:yAlign="inline"/>
            </w:pPr>
            <w:r w:rsidRPr="00F152FC">
              <w:t>Gold medallist</w:t>
            </w:r>
          </w:p>
        </w:tc>
        <w:tc>
          <w:tcPr>
            <w:tcW w:w="855" w:type="dxa"/>
          </w:tcPr>
          <w:p w14:paraId="42C3BDCD" w14:textId="77777777" w:rsidR="00E54BB2" w:rsidRPr="00F152FC" w:rsidRDefault="00E54BB2" w:rsidP="009D282D">
            <w:pPr>
              <w:pStyle w:val="TableNormal-SmallHeader"/>
              <w:framePr w:hSpace="0" w:wrap="auto" w:vAnchor="margin" w:yAlign="inline"/>
            </w:pPr>
            <w:r w:rsidRPr="00F152FC">
              <w:t>Time</w:t>
            </w:r>
          </w:p>
        </w:tc>
        <w:tc>
          <w:tcPr>
            <w:tcW w:w="1110" w:type="dxa"/>
          </w:tcPr>
          <w:p w14:paraId="6A55443A" w14:textId="77777777" w:rsidR="00E54BB2" w:rsidRPr="00F152FC" w:rsidRDefault="00E54BB2" w:rsidP="009D282D">
            <w:pPr>
              <w:pStyle w:val="TableNormal-SmallHeader"/>
              <w:framePr w:hSpace="0" w:wrap="auto" w:vAnchor="margin" w:yAlign="inline"/>
            </w:pPr>
            <w:r w:rsidRPr="00F152FC">
              <w:t>Gold medallist</w:t>
            </w:r>
          </w:p>
        </w:tc>
        <w:tc>
          <w:tcPr>
            <w:tcW w:w="870" w:type="dxa"/>
          </w:tcPr>
          <w:p w14:paraId="64274E58" w14:textId="77777777" w:rsidR="00E54BB2" w:rsidRPr="00F152FC" w:rsidRDefault="00E54BB2" w:rsidP="009D282D">
            <w:pPr>
              <w:pStyle w:val="TableNormal-SmallHeader"/>
              <w:framePr w:hSpace="0" w:wrap="auto" w:vAnchor="margin" w:yAlign="inline"/>
            </w:pPr>
            <w:r w:rsidRPr="00F152FC">
              <w:t>Time</w:t>
            </w:r>
          </w:p>
        </w:tc>
      </w:tr>
      <w:tr w:rsidR="00E54BB2" w:rsidRPr="00F152FC" w14:paraId="3D309563" w14:textId="77777777" w:rsidTr="009D282D">
        <w:trPr>
          <w:trHeight w:val="795"/>
          <w:tblHeader/>
        </w:trPr>
        <w:tc>
          <w:tcPr>
            <w:tcW w:w="1129" w:type="dxa"/>
          </w:tcPr>
          <w:p w14:paraId="2B972C4B" w14:textId="77777777" w:rsidR="00E54BB2" w:rsidRPr="00F152FC" w:rsidRDefault="00E54BB2" w:rsidP="009D282D">
            <w:pPr>
              <w:pStyle w:val="TableNormal-Small"/>
              <w:framePr w:hSpace="0" w:wrap="auto" w:vAnchor="margin" w:yAlign="inline"/>
            </w:pPr>
            <w:r w:rsidRPr="00F152FC">
              <w:t>50 m</w:t>
            </w:r>
          </w:p>
        </w:tc>
        <w:tc>
          <w:tcPr>
            <w:tcW w:w="1136" w:type="dxa"/>
          </w:tcPr>
          <w:p w14:paraId="618B07EB" w14:textId="77777777" w:rsidR="00E54BB2" w:rsidRPr="00F152FC" w:rsidRDefault="00E54BB2" w:rsidP="009D282D">
            <w:pPr>
              <w:pStyle w:val="TableNormal-Small"/>
              <w:framePr w:hSpace="0" w:wrap="auto" w:vAnchor="margin" w:yAlign="inline"/>
            </w:pPr>
            <w:r w:rsidRPr="00F152FC">
              <w:t>Gary Hall (US)</w:t>
            </w:r>
          </w:p>
        </w:tc>
        <w:tc>
          <w:tcPr>
            <w:tcW w:w="849" w:type="dxa"/>
          </w:tcPr>
          <w:p w14:paraId="2DBBB7EF" w14:textId="77777777" w:rsidR="00E54BB2" w:rsidRPr="00F152FC" w:rsidRDefault="00E54BB2" w:rsidP="009D282D">
            <w:pPr>
              <w:pStyle w:val="TableNormal-Small"/>
              <w:framePr w:hSpace="0" w:wrap="auto" w:vAnchor="margin" w:yAlign="inline"/>
            </w:pPr>
            <w:r w:rsidRPr="00F152FC">
              <w:t>21.93</w:t>
            </w:r>
          </w:p>
        </w:tc>
        <w:tc>
          <w:tcPr>
            <w:tcW w:w="1134" w:type="dxa"/>
          </w:tcPr>
          <w:p w14:paraId="158C2571" w14:textId="77777777" w:rsidR="00E54BB2" w:rsidRPr="00F152FC" w:rsidRDefault="00E54BB2" w:rsidP="009D282D">
            <w:pPr>
              <w:pStyle w:val="TableNormal-Small"/>
              <w:framePr w:hSpace="0" w:wrap="auto" w:vAnchor="margin" w:yAlign="inline"/>
            </w:pPr>
            <w:r w:rsidRPr="00F152FC">
              <w:t>César Cielo (Braz)</w:t>
            </w:r>
          </w:p>
        </w:tc>
        <w:tc>
          <w:tcPr>
            <w:tcW w:w="1134" w:type="dxa"/>
          </w:tcPr>
          <w:p w14:paraId="3C851CD1" w14:textId="77777777" w:rsidR="00E54BB2" w:rsidRPr="00F152FC" w:rsidRDefault="00E54BB2" w:rsidP="009D282D">
            <w:pPr>
              <w:pStyle w:val="TableNormal-Small"/>
              <w:framePr w:hSpace="0" w:wrap="auto" w:vAnchor="margin" w:yAlign="inline"/>
            </w:pPr>
            <w:r w:rsidRPr="00F152FC">
              <w:t>21.30</w:t>
            </w:r>
          </w:p>
        </w:tc>
        <w:tc>
          <w:tcPr>
            <w:tcW w:w="1188" w:type="dxa"/>
          </w:tcPr>
          <w:p w14:paraId="59AF63AD" w14:textId="77777777" w:rsidR="00E54BB2" w:rsidRPr="00F152FC" w:rsidRDefault="00E54BB2" w:rsidP="009D282D">
            <w:pPr>
              <w:pStyle w:val="TableNormal-Small"/>
              <w:framePr w:hSpace="0" w:wrap="auto" w:vAnchor="margin" w:yAlign="inline"/>
            </w:pPr>
            <w:r w:rsidRPr="00F152FC">
              <w:t xml:space="preserve">Florent </w:t>
            </w:r>
            <w:proofErr w:type="spellStart"/>
            <w:r w:rsidRPr="00F152FC">
              <w:t>Manaudou</w:t>
            </w:r>
            <w:proofErr w:type="spellEnd"/>
            <w:r w:rsidRPr="00F152FC">
              <w:t xml:space="preserve"> (Fra)</w:t>
            </w:r>
          </w:p>
        </w:tc>
        <w:tc>
          <w:tcPr>
            <w:tcW w:w="855" w:type="dxa"/>
          </w:tcPr>
          <w:p w14:paraId="388FD750" w14:textId="77777777" w:rsidR="00E54BB2" w:rsidRPr="00F152FC" w:rsidRDefault="00E54BB2" w:rsidP="009D282D">
            <w:pPr>
              <w:pStyle w:val="TableNormal-Small"/>
              <w:framePr w:hSpace="0" w:wrap="auto" w:vAnchor="margin" w:yAlign="inline"/>
            </w:pPr>
            <w:r w:rsidRPr="00F152FC">
              <w:t>21.34</w:t>
            </w:r>
          </w:p>
        </w:tc>
        <w:tc>
          <w:tcPr>
            <w:tcW w:w="1110" w:type="dxa"/>
          </w:tcPr>
          <w:p w14:paraId="0143EE62" w14:textId="77777777" w:rsidR="00E54BB2" w:rsidRPr="00F152FC" w:rsidRDefault="00E54BB2" w:rsidP="009D282D">
            <w:pPr>
              <w:pStyle w:val="TableNormal-Small"/>
              <w:framePr w:hSpace="0" w:wrap="auto" w:vAnchor="margin" w:yAlign="inline"/>
            </w:pPr>
            <w:r w:rsidRPr="00F152FC">
              <w:t>Anthony Ervin (US)</w:t>
            </w:r>
          </w:p>
        </w:tc>
        <w:tc>
          <w:tcPr>
            <w:tcW w:w="870" w:type="dxa"/>
          </w:tcPr>
          <w:p w14:paraId="261CE2AC" w14:textId="77777777" w:rsidR="00E54BB2" w:rsidRPr="00F152FC" w:rsidRDefault="00E54BB2" w:rsidP="009D282D">
            <w:pPr>
              <w:pStyle w:val="TableNormal-Small"/>
              <w:framePr w:hSpace="0" w:wrap="auto" w:vAnchor="margin" w:yAlign="inline"/>
            </w:pPr>
            <w:r w:rsidRPr="00F152FC">
              <w:t>21.40</w:t>
            </w:r>
          </w:p>
        </w:tc>
      </w:tr>
      <w:tr w:rsidR="00E54BB2" w:rsidRPr="00F152FC" w14:paraId="7B5BA5CC" w14:textId="77777777" w:rsidTr="009D282D">
        <w:trPr>
          <w:trHeight w:val="810"/>
          <w:tblHeader/>
        </w:trPr>
        <w:tc>
          <w:tcPr>
            <w:tcW w:w="1129" w:type="dxa"/>
          </w:tcPr>
          <w:p w14:paraId="0BDFBF16" w14:textId="77777777" w:rsidR="00E54BB2" w:rsidRPr="00F152FC" w:rsidRDefault="00E54BB2" w:rsidP="009D282D">
            <w:pPr>
              <w:pStyle w:val="TableNormal-Small"/>
              <w:framePr w:hSpace="0" w:wrap="auto" w:vAnchor="margin" w:yAlign="inline"/>
            </w:pPr>
            <w:r w:rsidRPr="00F152FC">
              <w:t>100 m</w:t>
            </w:r>
          </w:p>
        </w:tc>
        <w:tc>
          <w:tcPr>
            <w:tcW w:w="1136" w:type="dxa"/>
          </w:tcPr>
          <w:p w14:paraId="21B26F22" w14:textId="77777777" w:rsidR="00E54BB2" w:rsidRPr="00DA7C80" w:rsidRDefault="00E54BB2" w:rsidP="009D282D">
            <w:pPr>
              <w:pStyle w:val="TableNormal-Small"/>
              <w:framePr w:hSpace="0" w:wrap="auto" w:vAnchor="margin" w:yAlign="inline"/>
              <w:rPr>
                <w:lang w:val="nb-NO"/>
              </w:rPr>
            </w:pPr>
            <w:r w:rsidRPr="00DA7C80">
              <w:rPr>
                <w:lang w:val="nb-NO"/>
              </w:rPr>
              <w:t>Pieter van den Hoogenband (Neth)</w:t>
            </w:r>
          </w:p>
        </w:tc>
        <w:tc>
          <w:tcPr>
            <w:tcW w:w="849" w:type="dxa"/>
          </w:tcPr>
          <w:p w14:paraId="555E3169" w14:textId="77777777" w:rsidR="00E54BB2" w:rsidRPr="00F152FC" w:rsidRDefault="00E54BB2" w:rsidP="009D282D">
            <w:pPr>
              <w:pStyle w:val="TableNormal-Small"/>
              <w:framePr w:hSpace="0" w:wrap="auto" w:vAnchor="margin" w:yAlign="inline"/>
            </w:pPr>
            <w:r w:rsidRPr="00F152FC">
              <w:t>48.17</w:t>
            </w:r>
          </w:p>
        </w:tc>
        <w:tc>
          <w:tcPr>
            <w:tcW w:w="1134" w:type="dxa"/>
          </w:tcPr>
          <w:p w14:paraId="199A5C9E" w14:textId="77777777" w:rsidR="00E54BB2" w:rsidRPr="00F152FC" w:rsidRDefault="00E54BB2" w:rsidP="009D282D">
            <w:pPr>
              <w:pStyle w:val="TableNormal-Small"/>
              <w:framePr w:hSpace="0" w:wrap="auto" w:vAnchor="margin" w:yAlign="inline"/>
            </w:pPr>
            <w:r w:rsidRPr="00F152FC">
              <w:t>Alain Bernard (Fra)</w:t>
            </w:r>
          </w:p>
        </w:tc>
        <w:tc>
          <w:tcPr>
            <w:tcW w:w="1134" w:type="dxa"/>
          </w:tcPr>
          <w:p w14:paraId="51DFDA36" w14:textId="77777777" w:rsidR="00E54BB2" w:rsidRPr="00F152FC" w:rsidRDefault="00E54BB2" w:rsidP="009D282D">
            <w:pPr>
              <w:pStyle w:val="TableNormal-Small"/>
              <w:framePr w:hSpace="0" w:wrap="auto" w:vAnchor="margin" w:yAlign="inline"/>
            </w:pPr>
            <w:r w:rsidRPr="00F152FC">
              <w:t>47.21</w:t>
            </w:r>
          </w:p>
        </w:tc>
        <w:tc>
          <w:tcPr>
            <w:tcW w:w="1188" w:type="dxa"/>
          </w:tcPr>
          <w:p w14:paraId="13C32808" w14:textId="77777777" w:rsidR="00E54BB2" w:rsidRPr="00F152FC" w:rsidRDefault="00E54BB2" w:rsidP="009D282D">
            <w:pPr>
              <w:pStyle w:val="TableNormal-Small"/>
              <w:framePr w:hSpace="0" w:wrap="auto" w:vAnchor="margin" w:yAlign="inline"/>
            </w:pPr>
            <w:r w:rsidRPr="00F152FC">
              <w:t>Nathan Adrian (US)</w:t>
            </w:r>
          </w:p>
        </w:tc>
        <w:tc>
          <w:tcPr>
            <w:tcW w:w="855" w:type="dxa"/>
          </w:tcPr>
          <w:p w14:paraId="40E3694A" w14:textId="77777777" w:rsidR="00E54BB2" w:rsidRPr="00F152FC" w:rsidRDefault="00E54BB2" w:rsidP="009D282D">
            <w:pPr>
              <w:pStyle w:val="TableNormal-Small"/>
              <w:framePr w:hSpace="0" w:wrap="auto" w:vAnchor="margin" w:yAlign="inline"/>
            </w:pPr>
            <w:r w:rsidRPr="00F152FC">
              <w:t>47.52</w:t>
            </w:r>
          </w:p>
        </w:tc>
        <w:tc>
          <w:tcPr>
            <w:tcW w:w="1110" w:type="dxa"/>
          </w:tcPr>
          <w:p w14:paraId="6F4B0011" w14:textId="77777777" w:rsidR="00E54BB2" w:rsidRPr="00F152FC" w:rsidRDefault="00E54BB2" w:rsidP="009D282D">
            <w:pPr>
              <w:pStyle w:val="TableNormal-Small"/>
              <w:framePr w:hSpace="0" w:wrap="auto" w:vAnchor="margin" w:yAlign="inline"/>
            </w:pPr>
            <w:r w:rsidRPr="00F152FC">
              <w:t>Kyle Chalmers (Aus)</w:t>
            </w:r>
          </w:p>
        </w:tc>
        <w:tc>
          <w:tcPr>
            <w:tcW w:w="870" w:type="dxa"/>
          </w:tcPr>
          <w:p w14:paraId="2B4E7141" w14:textId="77777777" w:rsidR="00E54BB2" w:rsidRPr="00F152FC" w:rsidRDefault="00E54BB2" w:rsidP="009D282D">
            <w:pPr>
              <w:pStyle w:val="TableNormal-Small"/>
              <w:framePr w:hSpace="0" w:wrap="auto" w:vAnchor="margin" w:yAlign="inline"/>
            </w:pPr>
            <w:r w:rsidRPr="00F152FC">
              <w:t>47.58</w:t>
            </w:r>
          </w:p>
        </w:tc>
      </w:tr>
      <w:tr w:rsidR="00E54BB2" w:rsidRPr="00F152FC" w14:paraId="44D01C86" w14:textId="77777777" w:rsidTr="009D282D">
        <w:trPr>
          <w:trHeight w:val="660"/>
          <w:tblHeader/>
        </w:trPr>
        <w:tc>
          <w:tcPr>
            <w:tcW w:w="1129" w:type="dxa"/>
          </w:tcPr>
          <w:p w14:paraId="05F4857D" w14:textId="77777777" w:rsidR="00E54BB2" w:rsidRPr="00F152FC" w:rsidRDefault="00E54BB2" w:rsidP="009D282D">
            <w:pPr>
              <w:pStyle w:val="TableNormal-Small"/>
              <w:framePr w:hSpace="0" w:wrap="auto" w:vAnchor="margin" w:yAlign="inline"/>
            </w:pPr>
            <w:r w:rsidRPr="00F152FC">
              <w:t>200 m</w:t>
            </w:r>
          </w:p>
        </w:tc>
        <w:tc>
          <w:tcPr>
            <w:tcW w:w="1136" w:type="dxa"/>
          </w:tcPr>
          <w:p w14:paraId="10B1C1FD" w14:textId="77777777" w:rsidR="00E54BB2" w:rsidRPr="00F152FC" w:rsidRDefault="00E54BB2" w:rsidP="009D282D">
            <w:pPr>
              <w:pStyle w:val="TableNormal-Small"/>
              <w:framePr w:hSpace="0" w:wrap="auto" w:vAnchor="margin" w:yAlign="inline"/>
            </w:pPr>
            <w:r w:rsidRPr="00F152FC">
              <w:t>Ian Thorpe (Aus)</w:t>
            </w:r>
          </w:p>
        </w:tc>
        <w:tc>
          <w:tcPr>
            <w:tcW w:w="849" w:type="dxa"/>
          </w:tcPr>
          <w:p w14:paraId="0E6BB585" w14:textId="77777777" w:rsidR="00E54BB2" w:rsidRPr="00F152FC" w:rsidRDefault="00E54BB2" w:rsidP="009D282D">
            <w:pPr>
              <w:pStyle w:val="TableNormal-Small"/>
              <w:framePr w:hSpace="0" w:wrap="auto" w:vAnchor="margin" w:yAlign="inline"/>
            </w:pPr>
            <w:r w:rsidRPr="00F152FC">
              <w:t>1:44.71</w:t>
            </w:r>
          </w:p>
        </w:tc>
        <w:tc>
          <w:tcPr>
            <w:tcW w:w="1134" w:type="dxa"/>
          </w:tcPr>
          <w:p w14:paraId="551F620B" w14:textId="77777777" w:rsidR="00E54BB2" w:rsidRPr="00F152FC" w:rsidRDefault="00E54BB2" w:rsidP="009D282D">
            <w:pPr>
              <w:pStyle w:val="TableNormal-Small"/>
              <w:framePr w:hSpace="0" w:wrap="auto" w:vAnchor="margin" w:yAlign="inline"/>
            </w:pPr>
            <w:r w:rsidRPr="00F152FC">
              <w:t>Michael Phelps (US)</w:t>
            </w:r>
          </w:p>
        </w:tc>
        <w:tc>
          <w:tcPr>
            <w:tcW w:w="1134" w:type="dxa"/>
          </w:tcPr>
          <w:p w14:paraId="300118B6" w14:textId="77777777" w:rsidR="00E54BB2" w:rsidRPr="00F152FC" w:rsidRDefault="00E54BB2" w:rsidP="009D282D">
            <w:pPr>
              <w:pStyle w:val="TableNormal-Small"/>
              <w:framePr w:hSpace="0" w:wrap="auto" w:vAnchor="margin" w:yAlign="inline"/>
            </w:pPr>
            <w:r w:rsidRPr="00F152FC">
              <w:t>1:42.96</w:t>
            </w:r>
          </w:p>
        </w:tc>
        <w:tc>
          <w:tcPr>
            <w:tcW w:w="1188" w:type="dxa"/>
          </w:tcPr>
          <w:p w14:paraId="351DDA5B" w14:textId="77777777" w:rsidR="00E54BB2" w:rsidRPr="00F152FC" w:rsidRDefault="00E54BB2" w:rsidP="009D282D">
            <w:pPr>
              <w:pStyle w:val="TableNormal-Small"/>
              <w:framePr w:hSpace="0" w:wrap="auto" w:vAnchor="margin" w:yAlign="inline"/>
            </w:pPr>
            <w:r w:rsidRPr="00F152FC">
              <w:t>Yannick Agnel (Fra)</w:t>
            </w:r>
          </w:p>
        </w:tc>
        <w:tc>
          <w:tcPr>
            <w:tcW w:w="855" w:type="dxa"/>
          </w:tcPr>
          <w:p w14:paraId="554E9F89" w14:textId="77777777" w:rsidR="00E54BB2" w:rsidRPr="00F152FC" w:rsidRDefault="00E54BB2" w:rsidP="009D282D">
            <w:pPr>
              <w:pStyle w:val="TableNormal-Small"/>
              <w:framePr w:hSpace="0" w:wrap="auto" w:vAnchor="margin" w:yAlign="inline"/>
            </w:pPr>
            <w:r w:rsidRPr="00F152FC">
              <w:t>1:43.14</w:t>
            </w:r>
          </w:p>
        </w:tc>
        <w:tc>
          <w:tcPr>
            <w:tcW w:w="1110" w:type="dxa"/>
          </w:tcPr>
          <w:p w14:paraId="444B39BD" w14:textId="77777777" w:rsidR="00E54BB2" w:rsidRPr="00F152FC" w:rsidRDefault="00E54BB2" w:rsidP="009D282D">
            <w:pPr>
              <w:pStyle w:val="TableNormal-Small"/>
              <w:framePr w:hSpace="0" w:wrap="auto" w:vAnchor="margin" w:yAlign="inline"/>
            </w:pPr>
            <w:r w:rsidRPr="00F152FC">
              <w:t>Sun Yang (Chi)</w:t>
            </w:r>
          </w:p>
        </w:tc>
        <w:tc>
          <w:tcPr>
            <w:tcW w:w="870" w:type="dxa"/>
          </w:tcPr>
          <w:p w14:paraId="14F2E1E0" w14:textId="77777777" w:rsidR="00E54BB2" w:rsidRPr="00F152FC" w:rsidRDefault="00E54BB2" w:rsidP="009D282D">
            <w:pPr>
              <w:pStyle w:val="TableNormal-Small"/>
              <w:framePr w:hSpace="0" w:wrap="auto" w:vAnchor="margin" w:yAlign="inline"/>
            </w:pPr>
            <w:r w:rsidRPr="00F152FC">
              <w:t>1:44.65</w:t>
            </w:r>
          </w:p>
        </w:tc>
      </w:tr>
      <w:tr w:rsidR="00E54BB2" w:rsidRPr="00F152FC" w14:paraId="40B50E76" w14:textId="77777777" w:rsidTr="009D282D">
        <w:trPr>
          <w:trHeight w:val="810"/>
          <w:tblHeader/>
        </w:trPr>
        <w:tc>
          <w:tcPr>
            <w:tcW w:w="1129" w:type="dxa"/>
          </w:tcPr>
          <w:p w14:paraId="7EE32BD3" w14:textId="77777777" w:rsidR="00E54BB2" w:rsidRPr="00F152FC" w:rsidRDefault="00E54BB2" w:rsidP="009D282D">
            <w:pPr>
              <w:pStyle w:val="TableNormal-Small"/>
              <w:framePr w:hSpace="0" w:wrap="auto" w:vAnchor="margin" w:yAlign="inline"/>
            </w:pPr>
            <w:r w:rsidRPr="00F152FC">
              <w:t>400 m</w:t>
            </w:r>
          </w:p>
        </w:tc>
        <w:tc>
          <w:tcPr>
            <w:tcW w:w="1136" w:type="dxa"/>
          </w:tcPr>
          <w:p w14:paraId="6C15341D" w14:textId="77777777" w:rsidR="00E54BB2" w:rsidRPr="00F152FC" w:rsidRDefault="00E54BB2" w:rsidP="009D282D">
            <w:pPr>
              <w:pStyle w:val="TableNormal-Small"/>
              <w:framePr w:hSpace="0" w:wrap="auto" w:vAnchor="margin" w:yAlign="inline"/>
            </w:pPr>
            <w:r w:rsidRPr="00F152FC">
              <w:t>Ian Thorpe (Aus)</w:t>
            </w:r>
          </w:p>
        </w:tc>
        <w:tc>
          <w:tcPr>
            <w:tcW w:w="849" w:type="dxa"/>
          </w:tcPr>
          <w:p w14:paraId="047D1D1F" w14:textId="77777777" w:rsidR="00E54BB2" w:rsidRPr="00F152FC" w:rsidRDefault="00E54BB2" w:rsidP="009D282D">
            <w:pPr>
              <w:pStyle w:val="TableNormal-Small"/>
              <w:framePr w:hSpace="0" w:wrap="auto" w:vAnchor="margin" w:yAlign="inline"/>
            </w:pPr>
            <w:r w:rsidRPr="00F152FC">
              <w:t>3:43.10</w:t>
            </w:r>
          </w:p>
        </w:tc>
        <w:tc>
          <w:tcPr>
            <w:tcW w:w="1134" w:type="dxa"/>
          </w:tcPr>
          <w:p w14:paraId="4ED2E6FB" w14:textId="77777777" w:rsidR="00E54BB2" w:rsidRPr="00F152FC" w:rsidRDefault="00E54BB2" w:rsidP="009D282D">
            <w:pPr>
              <w:pStyle w:val="TableNormal-Small"/>
              <w:framePr w:hSpace="0" w:wrap="auto" w:vAnchor="margin" w:yAlign="inline"/>
            </w:pPr>
            <w:r w:rsidRPr="00F152FC">
              <w:t>Park Tae-</w:t>
            </w:r>
            <w:proofErr w:type="spellStart"/>
            <w:r w:rsidRPr="00F152FC">
              <w:t>hwan</w:t>
            </w:r>
            <w:proofErr w:type="spellEnd"/>
            <w:r w:rsidRPr="00F152FC">
              <w:t xml:space="preserve"> (S Kor)</w:t>
            </w:r>
          </w:p>
        </w:tc>
        <w:tc>
          <w:tcPr>
            <w:tcW w:w="1134" w:type="dxa"/>
          </w:tcPr>
          <w:p w14:paraId="0BF41848" w14:textId="77777777" w:rsidR="00E54BB2" w:rsidRPr="00F152FC" w:rsidRDefault="00E54BB2" w:rsidP="009D282D">
            <w:pPr>
              <w:pStyle w:val="TableNormal-Small"/>
              <w:framePr w:hSpace="0" w:wrap="auto" w:vAnchor="margin" w:yAlign="inline"/>
            </w:pPr>
            <w:r w:rsidRPr="00F152FC">
              <w:t>3:41.86</w:t>
            </w:r>
          </w:p>
        </w:tc>
        <w:tc>
          <w:tcPr>
            <w:tcW w:w="1188" w:type="dxa"/>
          </w:tcPr>
          <w:p w14:paraId="2E54479E" w14:textId="77777777" w:rsidR="00E54BB2" w:rsidRPr="00F152FC" w:rsidRDefault="00E54BB2" w:rsidP="009D282D">
            <w:pPr>
              <w:pStyle w:val="TableNormal-Small"/>
              <w:framePr w:hSpace="0" w:wrap="auto" w:vAnchor="margin" w:yAlign="inline"/>
            </w:pPr>
            <w:r w:rsidRPr="00F152FC">
              <w:t>Sun Yang (Chi)</w:t>
            </w:r>
          </w:p>
        </w:tc>
        <w:tc>
          <w:tcPr>
            <w:tcW w:w="855" w:type="dxa"/>
          </w:tcPr>
          <w:p w14:paraId="724C3A7C" w14:textId="77777777" w:rsidR="00E54BB2" w:rsidRPr="00F152FC" w:rsidRDefault="00E54BB2" w:rsidP="009D282D">
            <w:pPr>
              <w:pStyle w:val="TableNormal-Small"/>
              <w:framePr w:hSpace="0" w:wrap="auto" w:vAnchor="margin" w:yAlign="inline"/>
            </w:pPr>
            <w:r w:rsidRPr="00F152FC">
              <w:t>3:40.14</w:t>
            </w:r>
          </w:p>
        </w:tc>
        <w:tc>
          <w:tcPr>
            <w:tcW w:w="1110" w:type="dxa"/>
          </w:tcPr>
          <w:p w14:paraId="716C88D3" w14:textId="77777777" w:rsidR="00E54BB2" w:rsidRPr="00F152FC" w:rsidRDefault="00E54BB2" w:rsidP="009D282D">
            <w:pPr>
              <w:pStyle w:val="TableNormal-Small"/>
              <w:framePr w:hSpace="0" w:wrap="auto" w:vAnchor="margin" w:yAlign="inline"/>
            </w:pPr>
            <w:r w:rsidRPr="00F152FC">
              <w:t>Mack Horton (Aus)</w:t>
            </w:r>
          </w:p>
        </w:tc>
        <w:tc>
          <w:tcPr>
            <w:tcW w:w="870" w:type="dxa"/>
          </w:tcPr>
          <w:p w14:paraId="6BCA0880" w14:textId="77777777" w:rsidR="00E54BB2" w:rsidRPr="00F152FC" w:rsidRDefault="00E54BB2" w:rsidP="009D282D">
            <w:pPr>
              <w:pStyle w:val="TableNormal-Small"/>
              <w:framePr w:hSpace="0" w:wrap="auto" w:vAnchor="margin" w:yAlign="inline"/>
            </w:pPr>
            <w:r w:rsidRPr="00F152FC">
              <w:t>3:41.55</w:t>
            </w:r>
          </w:p>
        </w:tc>
      </w:tr>
      <w:tr w:rsidR="00E54BB2" w:rsidRPr="00F152FC" w14:paraId="3E27C448" w14:textId="77777777" w:rsidTr="009D282D">
        <w:trPr>
          <w:trHeight w:val="765"/>
          <w:tblHeader/>
        </w:trPr>
        <w:tc>
          <w:tcPr>
            <w:tcW w:w="1129" w:type="dxa"/>
          </w:tcPr>
          <w:p w14:paraId="7CF8975C" w14:textId="77777777" w:rsidR="00E54BB2" w:rsidRPr="00F152FC" w:rsidRDefault="00E54BB2" w:rsidP="009D282D">
            <w:pPr>
              <w:pStyle w:val="TableNormal-Small"/>
              <w:framePr w:hSpace="0" w:wrap="auto" w:vAnchor="margin" w:yAlign="inline"/>
            </w:pPr>
            <w:r w:rsidRPr="00F152FC">
              <w:t>1500 m</w:t>
            </w:r>
          </w:p>
        </w:tc>
        <w:tc>
          <w:tcPr>
            <w:tcW w:w="1136" w:type="dxa"/>
          </w:tcPr>
          <w:p w14:paraId="67D3A419" w14:textId="77777777" w:rsidR="00E54BB2" w:rsidRPr="00F152FC" w:rsidRDefault="00E54BB2" w:rsidP="009D282D">
            <w:pPr>
              <w:pStyle w:val="TableNormal-Small"/>
              <w:framePr w:hSpace="0" w:wrap="auto" w:vAnchor="margin" w:yAlign="inline"/>
            </w:pPr>
            <w:r w:rsidRPr="00F152FC">
              <w:t>Grant Hackett (Aus)</w:t>
            </w:r>
          </w:p>
        </w:tc>
        <w:tc>
          <w:tcPr>
            <w:tcW w:w="849" w:type="dxa"/>
          </w:tcPr>
          <w:p w14:paraId="3D4B40B4" w14:textId="77777777" w:rsidR="00E54BB2" w:rsidRPr="00F152FC" w:rsidRDefault="00E54BB2" w:rsidP="009D282D">
            <w:pPr>
              <w:pStyle w:val="TableNormal-Small"/>
              <w:framePr w:hSpace="0" w:wrap="auto" w:vAnchor="margin" w:yAlign="inline"/>
            </w:pPr>
            <w:r w:rsidRPr="00F152FC">
              <w:t>14:43.40</w:t>
            </w:r>
          </w:p>
        </w:tc>
        <w:tc>
          <w:tcPr>
            <w:tcW w:w="1134" w:type="dxa"/>
          </w:tcPr>
          <w:p w14:paraId="0AFE0945" w14:textId="77777777" w:rsidR="00E54BB2" w:rsidRPr="00F152FC" w:rsidRDefault="00E54BB2" w:rsidP="009D282D">
            <w:pPr>
              <w:pStyle w:val="TableNormal-Small"/>
              <w:framePr w:hSpace="0" w:wrap="auto" w:vAnchor="margin" w:yAlign="inline"/>
            </w:pPr>
            <w:r w:rsidRPr="00F152FC">
              <w:t xml:space="preserve">Oussama </w:t>
            </w:r>
            <w:proofErr w:type="spellStart"/>
            <w:r w:rsidRPr="00F152FC">
              <w:t>Mellouli</w:t>
            </w:r>
            <w:proofErr w:type="spellEnd"/>
            <w:r w:rsidRPr="00F152FC">
              <w:t xml:space="preserve"> (Tun)</w:t>
            </w:r>
          </w:p>
        </w:tc>
        <w:tc>
          <w:tcPr>
            <w:tcW w:w="1134" w:type="dxa"/>
          </w:tcPr>
          <w:p w14:paraId="4EB6414E" w14:textId="77777777" w:rsidR="00E54BB2" w:rsidRPr="00F152FC" w:rsidRDefault="00E54BB2" w:rsidP="009D282D">
            <w:pPr>
              <w:pStyle w:val="TableNormal-Small"/>
              <w:framePr w:hSpace="0" w:wrap="auto" w:vAnchor="margin" w:yAlign="inline"/>
            </w:pPr>
            <w:r w:rsidRPr="00F152FC">
              <w:t>14:40.84</w:t>
            </w:r>
          </w:p>
        </w:tc>
        <w:tc>
          <w:tcPr>
            <w:tcW w:w="1188" w:type="dxa"/>
          </w:tcPr>
          <w:p w14:paraId="40F431BD" w14:textId="77777777" w:rsidR="00E54BB2" w:rsidRPr="00F152FC" w:rsidRDefault="00E54BB2" w:rsidP="009D282D">
            <w:pPr>
              <w:pStyle w:val="TableNormal-Small"/>
              <w:framePr w:hSpace="0" w:wrap="auto" w:vAnchor="margin" w:yAlign="inline"/>
            </w:pPr>
            <w:r w:rsidRPr="00F152FC">
              <w:t>Sun Yang (Chi)</w:t>
            </w:r>
          </w:p>
        </w:tc>
        <w:tc>
          <w:tcPr>
            <w:tcW w:w="855" w:type="dxa"/>
          </w:tcPr>
          <w:p w14:paraId="732508C8" w14:textId="77777777" w:rsidR="00E54BB2" w:rsidRPr="00F152FC" w:rsidRDefault="00E54BB2" w:rsidP="009D282D">
            <w:pPr>
              <w:pStyle w:val="TableNormal-Small"/>
              <w:framePr w:hSpace="0" w:wrap="auto" w:vAnchor="margin" w:yAlign="inline"/>
            </w:pPr>
            <w:r w:rsidRPr="00F152FC">
              <w:t>14:31.02</w:t>
            </w:r>
          </w:p>
        </w:tc>
        <w:tc>
          <w:tcPr>
            <w:tcW w:w="1110" w:type="dxa"/>
          </w:tcPr>
          <w:p w14:paraId="6ECEDAC9" w14:textId="77777777" w:rsidR="00E54BB2" w:rsidRPr="00F152FC" w:rsidRDefault="00E54BB2" w:rsidP="009D282D">
            <w:pPr>
              <w:pStyle w:val="TableNormal-Small"/>
              <w:framePr w:hSpace="0" w:wrap="auto" w:vAnchor="margin" w:yAlign="inline"/>
            </w:pPr>
            <w:r w:rsidRPr="00F152FC">
              <w:t>Gregorio Paltrinieri (Ital)</w:t>
            </w:r>
          </w:p>
        </w:tc>
        <w:tc>
          <w:tcPr>
            <w:tcW w:w="870" w:type="dxa"/>
          </w:tcPr>
          <w:p w14:paraId="10AC5439" w14:textId="77777777" w:rsidR="00E54BB2" w:rsidRPr="00F152FC" w:rsidRDefault="00E54BB2" w:rsidP="009D282D">
            <w:pPr>
              <w:pStyle w:val="TableNormal-Small"/>
              <w:framePr w:hSpace="0" w:wrap="auto" w:vAnchor="margin" w:yAlign="inline"/>
            </w:pPr>
            <w:r w:rsidRPr="00F152FC">
              <w:t>14:34.57</w:t>
            </w:r>
          </w:p>
        </w:tc>
      </w:tr>
    </w:tbl>
    <w:p w14:paraId="16A1D321" w14:textId="77777777" w:rsidR="00E54BB2" w:rsidRPr="00F152FC" w:rsidRDefault="00E54BB2" w:rsidP="00E54BB2">
      <w:pPr>
        <w:spacing w:before="600"/>
      </w:pPr>
      <w:r w:rsidRPr="00F152FC">
        <w:t xml:space="preserve">However, it can easily </w:t>
      </w:r>
      <w:proofErr w:type="gramStart"/>
      <w:r w:rsidRPr="00F152FC">
        <w:t>be broken</w:t>
      </w:r>
      <w:proofErr w:type="gramEnd"/>
      <w:r w:rsidRPr="00F152FC">
        <w:t xml:space="preserve"> into multiple, simpler tables, as shown in </w:t>
      </w:r>
      <w:r w:rsidRPr="00F152FC">
        <w:rPr>
          <w:rStyle w:val="Hyperlink-Internal"/>
        </w:rPr>
        <w:fldChar w:fldCharType="begin"/>
      </w:r>
      <w:r w:rsidRPr="00F152FC">
        <w:rPr>
          <w:rStyle w:val="Hyperlink-Internal"/>
        </w:rPr>
        <w:instrText xml:space="preserve"> REF _Ref132649275 \h  \* MERGEFORMAT </w:instrText>
      </w:r>
      <w:r w:rsidRPr="00F152FC">
        <w:rPr>
          <w:rStyle w:val="Hyperlink-Internal"/>
        </w:rPr>
      </w:r>
      <w:r w:rsidRPr="00F152FC">
        <w:rPr>
          <w:rStyle w:val="Hyperlink-Internal"/>
        </w:rPr>
        <w:fldChar w:fldCharType="separate"/>
      </w:r>
      <w:r w:rsidRPr="00F152FC">
        <w:rPr>
          <w:rStyle w:val="Hyperlink-Internal"/>
        </w:rPr>
        <w:t>Figure 5.3</w:t>
      </w:r>
      <w:r w:rsidRPr="00F152FC">
        <w:rPr>
          <w:rStyle w:val="Hyperlink-Internal"/>
        </w:rPr>
        <w:fldChar w:fldCharType="end"/>
      </w:r>
      <w:r w:rsidRPr="00F152FC">
        <w:rPr>
          <w:rStyle w:val="Hyperlink-Internal"/>
        </w:rPr>
        <w:t>.</w:t>
      </w:r>
      <w:r w:rsidRPr="00F152FC">
        <w:t xml:space="preserve"> These are much more straightforward to read.</w:t>
      </w:r>
    </w:p>
    <w:p w14:paraId="592D4BB7" w14:textId="05BF8952" w:rsidR="00E54BB2" w:rsidRPr="00F152FC" w:rsidRDefault="00E54BB2" w:rsidP="008F4DC8">
      <w:pPr>
        <w:pStyle w:val="Caption"/>
      </w:pPr>
      <w:bookmarkStart w:id="305" w:name="_Ref132649275"/>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5</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3</w:t>
      </w:r>
      <w:r w:rsidRPr="00F152FC">
        <w:rPr>
          <w:rStyle w:val="BlueNumFig"/>
        </w:rPr>
        <w:fldChar w:fldCharType="end"/>
      </w:r>
      <w:bookmarkEnd w:id="305"/>
      <w:r w:rsidR="003640E9" w:rsidRPr="00F152FC">
        <w:t> </w:t>
      </w:r>
      <w:r w:rsidRPr="00F152FC">
        <w:t>Breakdown of the complex table into smaller tables (Tables 1 to 3) for the first 3 distances shown in Figure 5.2</w:t>
      </w:r>
    </w:p>
    <w:p w14:paraId="39BE8432" w14:textId="20C54951" w:rsidR="00E54BB2" w:rsidRPr="00F152FC" w:rsidRDefault="00E54BB2" w:rsidP="00E54BB2">
      <w:pPr>
        <w:pStyle w:val="Captionalpha"/>
        <w:numPr>
          <w:ilvl w:val="0"/>
          <w:numId w:val="0"/>
        </w:numPr>
      </w:pPr>
      <w:r w:rsidRPr="00F152FC">
        <w:t>Table 1. Olympic gold medallists in all men</w:t>
      </w:r>
      <w:r w:rsidR="00AD055D" w:rsidRPr="00F152FC">
        <w:t>’</w:t>
      </w:r>
      <w:r w:rsidRPr="00F152FC">
        <w:t>s 50-metre freestyle swimming events between 2004 and 2016</w:t>
      </w:r>
    </w:p>
    <w:tbl>
      <w:tblPr>
        <w:tblpPr w:leftFromText="181" w:rightFromText="181" w:bottomFromText="284" w:vertAnchor="text" w:tblpY="1"/>
        <w:tblOverlap w:val="never"/>
        <w:tblW w:w="8880" w:type="dxa"/>
        <w:tblLayout w:type="fixed"/>
        <w:tblLook w:val="0620" w:firstRow="1" w:lastRow="0" w:firstColumn="0" w:lastColumn="0" w:noHBand="1" w:noVBand="1"/>
        <w:tblDescription w:val="A table shows the results for events in 4 years, the name of the gold medallist, their country and their time. The fastest 50-metre freestyle swimmer was César Cielo of Brazil in 2008 (21.3 seconds)."/>
      </w:tblPr>
      <w:tblGrid>
        <w:gridCol w:w="1455"/>
        <w:gridCol w:w="2640"/>
        <w:gridCol w:w="2790"/>
        <w:gridCol w:w="1995"/>
      </w:tblGrid>
      <w:tr w:rsidR="00E54BB2" w:rsidRPr="00F152FC" w14:paraId="6E668E31" w14:textId="77777777" w:rsidTr="00105353">
        <w:trPr>
          <w:trHeight w:val="485"/>
          <w:tblHeader/>
        </w:trPr>
        <w:tc>
          <w:tcPr>
            <w:tcW w:w="1455" w:type="dxa"/>
            <w:tcBorders>
              <w:bottom w:val="single" w:sz="4" w:space="0" w:color="auto"/>
            </w:tcBorders>
            <w:shd w:val="clear" w:color="auto" w:fill="E3D9E8"/>
            <w:tcMar>
              <w:top w:w="100" w:type="dxa"/>
              <w:left w:w="100" w:type="dxa"/>
              <w:bottom w:w="100" w:type="dxa"/>
              <w:right w:w="100" w:type="dxa"/>
            </w:tcMar>
            <w:vAlign w:val="center"/>
          </w:tcPr>
          <w:p w14:paraId="5CE24E66" w14:textId="77777777" w:rsidR="00E54BB2" w:rsidRPr="00F152FC" w:rsidRDefault="00E54BB2" w:rsidP="00105353">
            <w:pPr>
              <w:pStyle w:val="TableHeadCh6"/>
              <w:rPr>
                <w:rStyle w:val="FigureText-strong"/>
                <w:b/>
                <w:color w:val="auto"/>
              </w:rPr>
            </w:pPr>
            <w:r w:rsidRPr="00F152FC">
              <w:rPr>
                <w:rStyle w:val="FigureText-strong"/>
                <w:b/>
                <w:color w:val="auto"/>
              </w:rPr>
              <w:t>Year</w:t>
            </w:r>
          </w:p>
        </w:tc>
        <w:tc>
          <w:tcPr>
            <w:tcW w:w="2640" w:type="dxa"/>
            <w:tcBorders>
              <w:bottom w:val="single" w:sz="4" w:space="0" w:color="auto"/>
            </w:tcBorders>
            <w:shd w:val="clear" w:color="auto" w:fill="E3D9E8"/>
            <w:tcMar>
              <w:top w:w="100" w:type="dxa"/>
              <w:left w:w="100" w:type="dxa"/>
              <w:bottom w:w="100" w:type="dxa"/>
              <w:right w:w="100" w:type="dxa"/>
            </w:tcMar>
            <w:vAlign w:val="center"/>
          </w:tcPr>
          <w:p w14:paraId="70E68FE5" w14:textId="77777777" w:rsidR="00E54BB2" w:rsidRPr="00F152FC" w:rsidRDefault="00E54BB2" w:rsidP="00105353">
            <w:pPr>
              <w:pStyle w:val="TableHeadCh6"/>
              <w:rPr>
                <w:rStyle w:val="FigureText-strong"/>
                <w:b/>
                <w:color w:val="auto"/>
              </w:rPr>
            </w:pPr>
            <w:r w:rsidRPr="00F152FC">
              <w:rPr>
                <w:rStyle w:val="FigureText-strong"/>
                <w:b/>
                <w:color w:val="auto"/>
              </w:rPr>
              <w:t>Gold medallist</w:t>
            </w:r>
          </w:p>
        </w:tc>
        <w:tc>
          <w:tcPr>
            <w:tcW w:w="2790" w:type="dxa"/>
            <w:tcBorders>
              <w:bottom w:val="single" w:sz="4" w:space="0" w:color="auto"/>
            </w:tcBorders>
            <w:shd w:val="clear" w:color="auto" w:fill="E3D9E8"/>
            <w:tcMar>
              <w:top w:w="100" w:type="dxa"/>
              <w:left w:w="100" w:type="dxa"/>
              <w:bottom w:w="100" w:type="dxa"/>
              <w:right w:w="100" w:type="dxa"/>
            </w:tcMar>
            <w:vAlign w:val="center"/>
          </w:tcPr>
          <w:p w14:paraId="582B3329" w14:textId="77777777" w:rsidR="00E54BB2" w:rsidRPr="00F152FC" w:rsidRDefault="00E54BB2" w:rsidP="00105353">
            <w:pPr>
              <w:pStyle w:val="TableHeadCh6"/>
              <w:rPr>
                <w:rStyle w:val="FigureText-strong"/>
                <w:b/>
                <w:color w:val="auto"/>
              </w:rPr>
            </w:pPr>
            <w:r w:rsidRPr="00F152FC">
              <w:rPr>
                <w:rStyle w:val="FigureText-strong"/>
                <w:b/>
                <w:color w:val="auto"/>
              </w:rPr>
              <w:t>Country</w:t>
            </w:r>
          </w:p>
        </w:tc>
        <w:tc>
          <w:tcPr>
            <w:tcW w:w="1995" w:type="dxa"/>
            <w:tcBorders>
              <w:bottom w:val="single" w:sz="4" w:space="0" w:color="auto"/>
            </w:tcBorders>
            <w:shd w:val="clear" w:color="auto" w:fill="E3D9E8"/>
            <w:tcMar>
              <w:top w:w="100" w:type="dxa"/>
              <w:left w:w="100" w:type="dxa"/>
              <w:bottom w:w="100" w:type="dxa"/>
              <w:right w:w="100" w:type="dxa"/>
            </w:tcMar>
            <w:vAlign w:val="center"/>
          </w:tcPr>
          <w:p w14:paraId="0C568630" w14:textId="77777777" w:rsidR="00E54BB2" w:rsidRPr="00F152FC" w:rsidRDefault="00E54BB2" w:rsidP="00105353">
            <w:pPr>
              <w:pStyle w:val="TableHeadCh6"/>
              <w:rPr>
                <w:rStyle w:val="FigureText-strong"/>
                <w:b/>
                <w:color w:val="auto"/>
              </w:rPr>
            </w:pPr>
            <w:r w:rsidRPr="00F152FC">
              <w:rPr>
                <w:rStyle w:val="FigureText-strong"/>
                <w:b/>
                <w:color w:val="auto"/>
              </w:rPr>
              <w:t>Time</w:t>
            </w:r>
          </w:p>
        </w:tc>
      </w:tr>
      <w:tr w:rsidR="00E54BB2" w:rsidRPr="00F152FC" w14:paraId="4BAA12A0" w14:textId="77777777" w:rsidTr="00105353">
        <w:trPr>
          <w:trHeight w:val="485"/>
        </w:trPr>
        <w:tc>
          <w:tcPr>
            <w:tcW w:w="1455" w:type="dxa"/>
            <w:tcBorders>
              <w:top w:val="single" w:sz="4" w:space="0" w:color="auto"/>
            </w:tcBorders>
            <w:tcMar>
              <w:top w:w="100" w:type="dxa"/>
              <w:left w:w="100" w:type="dxa"/>
              <w:bottom w:w="100" w:type="dxa"/>
              <w:right w:w="100" w:type="dxa"/>
            </w:tcMar>
            <w:vAlign w:val="center"/>
          </w:tcPr>
          <w:p w14:paraId="6F69D4D3" w14:textId="77777777" w:rsidR="00E54BB2" w:rsidRPr="00F152FC" w:rsidRDefault="00E54BB2" w:rsidP="00105353">
            <w:pPr>
              <w:pStyle w:val="TableNormal-Small"/>
              <w:framePr w:hSpace="0" w:wrap="auto" w:vAnchor="margin" w:yAlign="inline"/>
            </w:pPr>
            <w:r w:rsidRPr="00F152FC">
              <w:t>2004</w:t>
            </w:r>
          </w:p>
        </w:tc>
        <w:tc>
          <w:tcPr>
            <w:tcW w:w="2640" w:type="dxa"/>
            <w:tcBorders>
              <w:top w:val="single" w:sz="4" w:space="0" w:color="auto"/>
            </w:tcBorders>
            <w:tcMar>
              <w:top w:w="100" w:type="dxa"/>
              <w:left w:w="100" w:type="dxa"/>
              <w:bottom w:w="100" w:type="dxa"/>
              <w:right w:w="100" w:type="dxa"/>
            </w:tcMar>
            <w:vAlign w:val="center"/>
          </w:tcPr>
          <w:p w14:paraId="4A169990" w14:textId="77777777" w:rsidR="00E54BB2" w:rsidRPr="00F152FC" w:rsidRDefault="00E54BB2" w:rsidP="00105353">
            <w:pPr>
              <w:pStyle w:val="TableNormal-Small"/>
              <w:framePr w:hSpace="0" w:wrap="auto" w:vAnchor="margin" w:yAlign="inline"/>
            </w:pPr>
            <w:r w:rsidRPr="00F152FC">
              <w:t>Gary Hall</w:t>
            </w:r>
          </w:p>
        </w:tc>
        <w:tc>
          <w:tcPr>
            <w:tcW w:w="2790" w:type="dxa"/>
            <w:tcBorders>
              <w:top w:val="single" w:sz="4" w:space="0" w:color="auto"/>
            </w:tcBorders>
            <w:tcMar>
              <w:top w:w="100" w:type="dxa"/>
              <w:left w:w="100" w:type="dxa"/>
              <w:bottom w:w="100" w:type="dxa"/>
              <w:right w:w="100" w:type="dxa"/>
            </w:tcMar>
            <w:vAlign w:val="center"/>
          </w:tcPr>
          <w:p w14:paraId="600E0D57" w14:textId="77777777" w:rsidR="00E54BB2" w:rsidRPr="00F152FC" w:rsidRDefault="00E54BB2" w:rsidP="00105353">
            <w:pPr>
              <w:pStyle w:val="TableNormal-Small"/>
              <w:framePr w:hSpace="0" w:wrap="auto" w:vAnchor="margin" w:yAlign="inline"/>
            </w:pPr>
            <w:r w:rsidRPr="00F152FC">
              <w:t>United States</w:t>
            </w:r>
          </w:p>
        </w:tc>
        <w:tc>
          <w:tcPr>
            <w:tcW w:w="1995" w:type="dxa"/>
            <w:tcBorders>
              <w:top w:val="single" w:sz="4" w:space="0" w:color="auto"/>
            </w:tcBorders>
            <w:tcMar>
              <w:top w:w="100" w:type="dxa"/>
              <w:left w:w="100" w:type="dxa"/>
              <w:bottom w:w="100" w:type="dxa"/>
              <w:right w:w="100" w:type="dxa"/>
            </w:tcMar>
            <w:vAlign w:val="center"/>
          </w:tcPr>
          <w:p w14:paraId="1622AF41" w14:textId="77777777" w:rsidR="00E54BB2" w:rsidRPr="00F152FC" w:rsidRDefault="00E54BB2" w:rsidP="00105353">
            <w:pPr>
              <w:pStyle w:val="TableNormal-Small"/>
              <w:framePr w:hSpace="0" w:wrap="auto" w:vAnchor="margin" w:yAlign="inline"/>
            </w:pPr>
            <w:r w:rsidRPr="00F152FC">
              <w:t>21.93 seconds</w:t>
            </w:r>
          </w:p>
        </w:tc>
      </w:tr>
      <w:tr w:rsidR="00E54BB2" w:rsidRPr="00F152FC" w14:paraId="40E35626" w14:textId="77777777" w:rsidTr="00593CC6">
        <w:trPr>
          <w:trHeight w:val="485"/>
        </w:trPr>
        <w:tc>
          <w:tcPr>
            <w:tcW w:w="1455" w:type="dxa"/>
            <w:shd w:val="clear" w:color="auto" w:fill="EEE8F1"/>
            <w:tcMar>
              <w:top w:w="100" w:type="dxa"/>
              <w:left w:w="100" w:type="dxa"/>
              <w:bottom w:w="100" w:type="dxa"/>
              <w:right w:w="100" w:type="dxa"/>
            </w:tcMar>
            <w:vAlign w:val="center"/>
          </w:tcPr>
          <w:p w14:paraId="56995EF0" w14:textId="77777777" w:rsidR="00E54BB2" w:rsidRPr="00F152FC" w:rsidRDefault="00E54BB2" w:rsidP="00105353">
            <w:pPr>
              <w:pStyle w:val="TableNormal-Small"/>
              <w:framePr w:hSpace="0" w:wrap="auto" w:vAnchor="margin" w:yAlign="inline"/>
            </w:pPr>
            <w:r w:rsidRPr="00F152FC">
              <w:t>2008</w:t>
            </w:r>
          </w:p>
        </w:tc>
        <w:tc>
          <w:tcPr>
            <w:tcW w:w="2640" w:type="dxa"/>
            <w:shd w:val="clear" w:color="auto" w:fill="EEE8F1"/>
            <w:tcMar>
              <w:top w:w="100" w:type="dxa"/>
              <w:left w:w="100" w:type="dxa"/>
              <w:bottom w:w="100" w:type="dxa"/>
              <w:right w:w="100" w:type="dxa"/>
            </w:tcMar>
            <w:vAlign w:val="center"/>
          </w:tcPr>
          <w:p w14:paraId="54DBFCB8" w14:textId="77777777" w:rsidR="00E54BB2" w:rsidRPr="00F152FC" w:rsidRDefault="00E54BB2" w:rsidP="00105353">
            <w:pPr>
              <w:pStyle w:val="TableNormal-Small"/>
              <w:framePr w:hSpace="0" w:wrap="auto" w:vAnchor="margin" w:yAlign="inline"/>
            </w:pPr>
            <w:r w:rsidRPr="00F152FC">
              <w:t>César Cielo</w:t>
            </w:r>
          </w:p>
        </w:tc>
        <w:tc>
          <w:tcPr>
            <w:tcW w:w="2790" w:type="dxa"/>
            <w:shd w:val="clear" w:color="auto" w:fill="EEE8F1"/>
            <w:tcMar>
              <w:top w:w="100" w:type="dxa"/>
              <w:left w:w="100" w:type="dxa"/>
              <w:bottom w:w="100" w:type="dxa"/>
              <w:right w:w="100" w:type="dxa"/>
            </w:tcMar>
            <w:vAlign w:val="center"/>
          </w:tcPr>
          <w:p w14:paraId="167B0F64" w14:textId="77777777" w:rsidR="00E54BB2" w:rsidRPr="00F152FC" w:rsidRDefault="00E54BB2" w:rsidP="00105353">
            <w:pPr>
              <w:pStyle w:val="TableNormal-Small"/>
              <w:framePr w:hSpace="0" w:wrap="auto" w:vAnchor="margin" w:yAlign="inline"/>
            </w:pPr>
            <w:r w:rsidRPr="00F152FC">
              <w:t>Brazil</w:t>
            </w:r>
          </w:p>
        </w:tc>
        <w:tc>
          <w:tcPr>
            <w:tcW w:w="1995" w:type="dxa"/>
            <w:shd w:val="clear" w:color="auto" w:fill="EEE8F1"/>
            <w:tcMar>
              <w:top w:w="100" w:type="dxa"/>
              <w:left w:w="100" w:type="dxa"/>
              <w:bottom w:w="100" w:type="dxa"/>
              <w:right w:w="100" w:type="dxa"/>
            </w:tcMar>
            <w:vAlign w:val="center"/>
          </w:tcPr>
          <w:p w14:paraId="0A0A1C10" w14:textId="77777777" w:rsidR="00E54BB2" w:rsidRPr="00F152FC" w:rsidRDefault="00E54BB2" w:rsidP="00105353">
            <w:pPr>
              <w:pStyle w:val="TableNormal-Small"/>
              <w:framePr w:hSpace="0" w:wrap="auto" w:vAnchor="margin" w:yAlign="inline"/>
            </w:pPr>
            <w:r w:rsidRPr="00F152FC">
              <w:t>21.30 seconds</w:t>
            </w:r>
          </w:p>
        </w:tc>
      </w:tr>
      <w:tr w:rsidR="00E54BB2" w:rsidRPr="00F152FC" w14:paraId="375F143E" w14:textId="77777777" w:rsidTr="00593CC6">
        <w:trPr>
          <w:trHeight w:val="485"/>
        </w:trPr>
        <w:tc>
          <w:tcPr>
            <w:tcW w:w="1455" w:type="dxa"/>
            <w:tcMar>
              <w:top w:w="100" w:type="dxa"/>
              <w:left w:w="100" w:type="dxa"/>
              <w:bottom w:w="100" w:type="dxa"/>
              <w:right w:w="100" w:type="dxa"/>
            </w:tcMar>
            <w:vAlign w:val="center"/>
          </w:tcPr>
          <w:p w14:paraId="6C6CBC74" w14:textId="77777777" w:rsidR="00E54BB2" w:rsidRPr="00F152FC" w:rsidRDefault="00E54BB2" w:rsidP="00105353">
            <w:pPr>
              <w:pStyle w:val="TableNormal-Small"/>
              <w:framePr w:hSpace="0" w:wrap="auto" w:vAnchor="margin" w:yAlign="inline"/>
            </w:pPr>
            <w:r w:rsidRPr="00F152FC">
              <w:t>2012</w:t>
            </w:r>
          </w:p>
        </w:tc>
        <w:tc>
          <w:tcPr>
            <w:tcW w:w="2640" w:type="dxa"/>
            <w:tcMar>
              <w:top w:w="100" w:type="dxa"/>
              <w:left w:w="100" w:type="dxa"/>
              <w:bottom w:w="100" w:type="dxa"/>
              <w:right w:w="100" w:type="dxa"/>
            </w:tcMar>
            <w:vAlign w:val="center"/>
          </w:tcPr>
          <w:p w14:paraId="2286A760" w14:textId="77777777" w:rsidR="00E54BB2" w:rsidRPr="00F152FC" w:rsidRDefault="00E54BB2" w:rsidP="00105353">
            <w:pPr>
              <w:pStyle w:val="TableNormal-Small"/>
              <w:framePr w:hSpace="0" w:wrap="auto" w:vAnchor="margin" w:yAlign="inline"/>
            </w:pPr>
            <w:r w:rsidRPr="00F152FC">
              <w:t xml:space="preserve">Florent </w:t>
            </w:r>
            <w:proofErr w:type="spellStart"/>
            <w:r w:rsidRPr="00F152FC">
              <w:t>Manaudou</w:t>
            </w:r>
            <w:proofErr w:type="spellEnd"/>
          </w:p>
        </w:tc>
        <w:tc>
          <w:tcPr>
            <w:tcW w:w="2790" w:type="dxa"/>
            <w:tcMar>
              <w:top w:w="100" w:type="dxa"/>
              <w:left w:w="100" w:type="dxa"/>
              <w:bottom w:w="100" w:type="dxa"/>
              <w:right w:w="100" w:type="dxa"/>
            </w:tcMar>
            <w:vAlign w:val="center"/>
          </w:tcPr>
          <w:p w14:paraId="22CFE3D2" w14:textId="77777777" w:rsidR="00E54BB2" w:rsidRPr="00F152FC" w:rsidRDefault="00E54BB2" w:rsidP="00105353">
            <w:pPr>
              <w:pStyle w:val="TableNormal-Small"/>
              <w:framePr w:hSpace="0" w:wrap="auto" w:vAnchor="margin" w:yAlign="inline"/>
            </w:pPr>
            <w:r w:rsidRPr="00F152FC">
              <w:t>France</w:t>
            </w:r>
          </w:p>
        </w:tc>
        <w:tc>
          <w:tcPr>
            <w:tcW w:w="1995" w:type="dxa"/>
            <w:tcMar>
              <w:top w:w="100" w:type="dxa"/>
              <w:left w:w="100" w:type="dxa"/>
              <w:bottom w:w="100" w:type="dxa"/>
              <w:right w:w="100" w:type="dxa"/>
            </w:tcMar>
            <w:vAlign w:val="center"/>
          </w:tcPr>
          <w:p w14:paraId="1C63AFE1" w14:textId="77777777" w:rsidR="00E54BB2" w:rsidRPr="00F152FC" w:rsidRDefault="00E54BB2" w:rsidP="00105353">
            <w:pPr>
              <w:pStyle w:val="TableNormal-Small"/>
              <w:framePr w:hSpace="0" w:wrap="auto" w:vAnchor="margin" w:yAlign="inline"/>
            </w:pPr>
            <w:r w:rsidRPr="00F152FC">
              <w:t>21.34 seconds</w:t>
            </w:r>
          </w:p>
        </w:tc>
      </w:tr>
      <w:tr w:rsidR="00E54BB2" w:rsidRPr="00F152FC" w14:paraId="48D0886A" w14:textId="77777777" w:rsidTr="00593CC6">
        <w:trPr>
          <w:trHeight w:val="485"/>
        </w:trPr>
        <w:tc>
          <w:tcPr>
            <w:tcW w:w="1455" w:type="dxa"/>
            <w:shd w:val="clear" w:color="auto" w:fill="EEE8F1"/>
            <w:tcMar>
              <w:top w:w="100" w:type="dxa"/>
              <w:left w:w="100" w:type="dxa"/>
              <w:bottom w:w="100" w:type="dxa"/>
              <w:right w:w="100" w:type="dxa"/>
            </w:tcMar>
            <w:vAlign w:val="center"/>
          </w:tcPr>
          <w:p w14:paraId="55986FA1" w14:textId="77777777" w:rsidR="00E54BB2" w:rsidRPr="00F152FC" w:rsidRDefault="00E54BB2" w:rsidP="00105353">
            <w:pPr>
              <w:pStyle w:val="TableNormal-Small"/>
              <w:framePr w:hSpace="0" w:wrap="auto" w:vAnchor="margin" w:yAlign="inline"/>
            </w:pPr>
            <w:r w:rsidRPr="00F152FC">
              <w:t>2016</w:t>
            </w:r>
          </w:p>
        </w:tc>
        <w:tc>
          <w:tcPr>
            <w:tcW w:w="2640" w:type="dxa"/>
            <w:shd w:val="clear" w:color="auto" w:fill="EEE8F1"/>
            <w:tcMar>
              <w:top w:w="100" w:type="dxa"/>
              <w:left w:w="100" w:type="dxa"/>
              <w:bottom w:w="100" w:type="dxa"/>
              <w:right w:w="100" w:type="dxa"/>
            </w:tcMar>
            <w:vAlign w:val="center"/>
          </w:tcPr>
          <w:p w14:paraId="53FF5CE9" w14:textId="77777777" w:rsidR="00E54BB2" w:rsidRPr="00F152FC" w:rsidRDefault="00E54BB2" w:rsidP="00105353">
            <w:pPr>
              <w:pStyle w:val="TableNormal-Small"/>
              <w:framePr w:hSpace="0" w:wrap="auto" w:vAnchor="margin" w:yAlign="inline"/>
            </w:pPr>
            <w:r w:rsidRPr="00F152FC">
              <w:t>Anthony Ervin</w:t>
            </w:r>
          </w:p>
        </w:tc>
        <w:tc>
          <w:tcPr>
            <w:tcW w:w="2790" w:type="dxa"/>
            <w:shd w:val="clear" w:color="auto" w:fill="EEE8F1"/>
            <w:tcMar>
              <w:top w:w="100" w:type="dxa"/>
              <w:left w:w="100" w:type="dxa"/>
              <w:bottom w:w="100" w:type="dxa"/>
              <w:right w:w="100" w:type="dxa"/>
            </w:tcMar>
            <w:vAlign w:val="center"/>
          </w:tcPr>
          <w:p w14:paraId="069C464B" w14:textId="77777777" w:rsidR="00E54BB2" w:rsidRPr="00F152FC" w:rsidRDefault="00E54BB2" w:rsidP="00105353">
            <w:pPr>
              <w:pStyle w:val="TableNormal-Small"/>
              <w:framePr w:hSpace="0" w:wrap="auto" w:vAnchor="margin" w:yAlign="inline"/>
            </w:pPr>
            <w:r w:rsidRPr="00F152FC">
              <w:t>United States</w:t>
            </w:r>
          </w:p>
        </w:tc>
        <w:tc>
          <w:tcPr>
            <w:tcW w:w="1995" w:type="dxa"/>
            <w:shd w:val="clear" w:color="auto" w:fill="EEE8F1"/>
            <w:tcMar>
              <w:top w:w="100" w:type="dxa"/>
              <w:left w:w="100" w:type="dxa"/>
              <w:bottom w:w="100" w:type="dxa"/>
              <w:right w:w="100" w:type="dxa"/>
            </w:tcMar>
            <w:vAlign w:val="center"/>
          </w:tcPr>
          <w:p w14:paraId="34415116" w14:textId="77777777" w:rsidR="00E54BB2" w:rsidRPr="00F152FC" w:rsidRDefault="00E54BB2" w:rsidP="00105353">
            <w:pPr>
              <w:pStyle w:val="TableNormal-Small"/>
              <w:framePr w:hSpace="0" w:wrap="auto" w:vAnchor="margin" w:yAlign="inline"/>
            </w:pPr>
            <w:r w:rsidRPr="00F152FC">
              <w:t>21.40 seconds</w:t>
            </w:r>
          </w:p>
        </w:tc>
      </w:tr>
    </w:tbl>
    <w:p w14:paraId="030E3908" w14:textId="7CD2B26E" w:rsidR="00E54BB2" w:rsidRPr="00F152FC" w:rsidRDefault="00E54BB2" w:rsidP="00E54BB2">
      <w:pPr>
        <w:pStyle w:val="Captionalpha"/>
        <w:numPr>
          <w:ilvl w:val="0"/>
          <w:numId w:val="0"/>
        </w:numPr>
      </w:pPr>
      <w:r w:rsidRPr="00F152FC">
        <w:lastRenderedPageBreak/>
        <w:t>Table 2. Olympic gold medallists in all men</w:t>
      </w:r>
      <w:r w:rsidR="00AD055D" w:rsidRPr="00F152FC">
        <w:t>’</w:t>
      </w:r>
      <w:r w:rsidRPr="00F152FC">
        <w:t>s 100-metre freestyle swimming events between 2004 and 2016</w:t>
      </w:r>
    </w:p>
    <w:tbl>
      <w:tblPr>
        <w:tblpPr w:leftFromText="181" w:rightFromText="181" w:bottomFromText="284" w:vertAnchor="text" w:tblpY="1"/>
        <w:tblOverlap w:val="never"/>
        <w:tblW w:w="8865" w:type="dxa"/>
        <w:tblLayout w:type="fixed"/>
        <w:tblLook w:val="0600" w:firstRow="0" w:lastRow="0" w:firstColumn="0" w:lastColumn="0" w:noHBand="1" w:noVBand="1"/>
        <w:tblDescription w:val="A table shows the results for events in 4 years, the name of the gold medallist, their country and their time. The fastest 100-metre freestyle swimmer was Alain Bernard of France in 2008 (47.21 seconds)."/>
      </w:tblPr>
      <w:tblGrid>
        <w:gridCol w:w="1425"/>
        <w:gridCol w:w="2640"/>
        <w:gridCol w:w="2835"/>
        <w:gridCol w:w="1965"/>
      </w:tblGrid>
      <w:tr w:rsidR="00E54BB2" w:rsidRPr="00F152FC" w14:paraId="2E56F5E2" w14:textId="77777777" w:rsidTr="00593CC6">
        <w:trPr>
          <w:trHeight w:val="485"/>
          <w:tblHeader/>
        </w:trPr>
        <w:tc>
          <w:tcPr>
            <w:tcW w:w="1425" w:type="dxa"/>
            <w:tcBorders>
              <w:bottom w:val="single" w:sz="4" w:space="0" w:color="auto"/>
            </w:tcBorders>
            <w:shd w:val="clear" w:color="auto" w:fill="E3D9E8"/>
            <w:tcMar>
              <w:top w:w="100" w:type="dxa"/>
              <w:left w:w="100" w:type="dxa"/>
              <w:bottom w:w="100" w:type="dxa"/>
              <w:right w:w="100" w:type="dxa"/>
            </w:tcMar>
            <w:vAlign w:val="center"/>
          </w:tcPr>
          <w:p w14:paraId="53AE984F" w14:textId="77777777" w:rsidR="00E54BB2" w:rsidRPr="00F152FC" w:rsidRDefault="00E54BB2" w:rsidP="00593CC6">
            <w:pPr>
              <w:pStyle w:val="TableHeadCh6"/>
              <w:rPr>
                <w:rStyle w:val="FigureText-strong"/>
                <w:b/>
                <w:color w:val="auto"/>
              </w:rPr>
            </w:pPr>
            <w:r w:rsidRPr="00F152FC">
              <w:rPr>
                <w:rStyle w:val="FigureText-strong"/>
                <w:b/>
                <w:color w:val="auto"/>
              </w:rPr>
              <w:t>Year</w:t>
            </w:r>
          </w:p>
        </w:tc>
        <w:tc>
          <w:tcPr>
            <w:tcW w:w="2640" w:type="dxa"/>
            <w:tcBorders>
              <w:bottom w:val="single" w:sz="4" w:space="0" w:color="auto"/>
            </w:tcBorders>
            <w:shd w:val="clear" w:color="auto" w:fill="E3D9E8"/>
            <w:tcMar>
              <w:top w:w="100" w:type="dxa"/>
              <w:left w:w="100" w:type="dxa"/>
              <w:bottom w:w="100" w:type="dxa"/>
              <w:right w:w="100" w:type="dxa"/>
            </w:tcMar>
            <w:vAlign w:val="center"/>
          </w:tcPr>
          <w:p w14:paraId="6C15F593" w14:textId="77777777" w:rsidR="00E54BB2" w:rsidRPr="00F152FC" w:rsidRDefault="00E54BB2" w:rsidP="00593CC6">
            <w:pPr>
              <w:pStyle w:val="TableHeadCh6"/>
              <w:rPr>
                <w:rStyle w:val="FigureText-strong"/>
                <w:b/>
                <w:color w:val="auto"/>
              </w:rPr>
            </w:pPr>
            <w:r w:rsidRPr="00F152FC">
              <w:rPr>
                <w:rStyle w:val="FigureText-strong"/>
                <w:b/>
                <w:color w:val="auto"/>
              </w:rPr>
              <w:t>Gold medallist</w:t>
            </w:r>
          </w:p>
        </w:tc>
        <w:tc>
          <w:tcPr>
            <w:tcW w:w="2835" w:type="dxa"/>
            <w:tcBorders>
              <w:bottom w:val="single" w:sz="4" w:space="0" w:color="auto"/>
            </w:tcBorders>
            <w:shd w:val="clear" w:color="auto" w:fill="E3D9E8"/>
            <w:tcMar>
              <w:top w:w="100" w:type="dxa"/>
              <w:left w:w="100" w:type="dxa"/>
              <w:bottom w:w="100" w:type="dxa"/>
              <w:right w:w="100" w:type="dxa"/>
            </w:tcMar>
            <w:vAlign w:val="center"/>
          </w:tcPr>
          <w:p w14:paraId="217B084F" w14:textId="77777777" w:rsidR="00E54BB2" w:rsidRPr="00F152FC" w:rsidRDefault="00E54BB2" w:rsidP="00593CC6">
            <w:pPr>
              <w:pStyle w:val="TableHeadCh6"/>
              <w:rPr>
                <w:rStyle w:val="FigureText-strong"/>
                <w:b/>
                <w:color w:val="auto"/>
              </w:rPr>
            </w:pPr>
            <w:r w:rsidRPr="00F152FC">
              <w:rPr>
                <w:rStyle w:val="FigureText-strong"/>
                <w:b/>
                <w:color w:val="auto"/>
              </w:rPr>
              <w:t>Country</w:t>
            </w:r>
          </w:p>
        </w:tc>
        <w:tc>
          <w:tcPr>
            <w:tcW w:w="1965" w:type="dxa"/>
            <w:tcBorders>
              <w:bottom w:val="single" w:sz="4" w:space="0" w:color="auto"/>
            </w:tcBorders>
            <w:shd w:val="clear" w:color="auto" w:fill="E3D9E8"/>
            <w:tcMar>
              <w:top w:w="100" w:type="dxa"/>
              <w:left w:w="100" w:type="dxa"/>
              <w:bottom w:w="100" w:type="dxa"/>
              <w:right w:w="100" w:type="dxa"/>
            </w:tcMar>
            <w:vAlign w:val="center"/>
          </w:tcPr>
          <w:p w14:paraId="07FA7494" w14:textId="77777777" w:rsidR="00E54BB2" w:rsidRPr="00F152FC" w:rsidRDefault="00E54BB2" w:rsidP="00593CC6">
            <w:pPr>
              <w:pStyle w:val="TableHeadCh6"/>
              <w:rPr>
                <w:rStyle w:val="FigureText-strong"/>
                <w:b/>
                <w:color w:val="auto"/>
              </w:rPr>
            </w:pPr>
            <w:r w:rsidRPr="00F152FC">
              <w:rPr>
                <w:rStyle w:val="FigureText-strong"/>
                <w:b/>
                <w:color w:val="auto"/>
              </w:rPr>
              <w:t>Time</w:t>
            </w:r>
          </w:p>
        </w:tc>
      </w:tr>
      <w:tr w:rsidR="00E54BB2" w:rsidRPr="00F152FC" w14:paraId="0005C396" w14:textId="77777777" w:rsidTr="00593CC6">
        <w:trPr>
          <w:trHeight w:val="435"/>
        </w:trPr>
        <w:tc>
          <w:tcPr>
            <w:tcW w:w="1425" w:type="dxa"/>
            <w:tcBorders>
              <w:top w:val="single" w:sz="4" w:space="0" w:color="auto"/>
            </w:tcBorders>
            <w:tcMar>
              <w:top w:w="100" w:type="dxa"/>
              <w:left w:w="100" w:type="dxa"/>
              <w:bottom w:w="100" w:type="dxa"/>
              <w:right w:w="100" w:type="dxa"/>
            </w:tcMar>
            <w:vAlign w:val="center"/>
          </w:tcPr>
          <w:p w14:paraId="5923A7B5" w14:textId="77777777" w:rsidR="00E54BB2" w:rsidRPr="00F152FC" w:rsidRDefault="00E54BB2" w:rsidP="00593CC6">
            <w:pPr>
              <w:pStyle w:val="TableNormal-Small"/>
              <w:framePr w:hSpace="0" w:wrap="auto" w:vAnchor="margin" w:yAlign="inline"/>
            </w:pPr>
            <w:r w:rsidRPr="00F152FC">
              <w:t>2004</w:t>
            </w:r>
          </w:p>
        </w:tc>
        <w:tc>
          <w:tcPr>
            <w:tcW w:w="2640" w:type="dxa"/>
            <w:tcBorders>
              <w:top w:val="single" w:sz="4" w:space="0" w:color="auto"/>
            </w:tcBorders>
            <w:tcMar>
              <w:top w:w="100" w:type="dxa"/>
              <w:left w:w="100" w:type="dxa"/>
              <w:bottom w:w="100" w:type="dxa"/>
              <w:right w:w="100" w:type="dxa"/>
            </w:tcMar>
            <w:vAlign w:val="center"/>
          </w:tcPr>
          <w:p w14:paraId="47E5A4F8" w14:textId="77777777" w:rsidR="00E54BB2" w:rsidRPr="00F152FC" w:rsidRDefault="00E54BB2" w:rsidP="00593CC6">
            <w:pPr>
              <w:pStyle w:val="TableNormal-Small"/>
              <w:framePr w:hSpace="0" w:wrap="auto" w:vAnchor="margin" w:yAlign="inline"/>
            </w:pPr>
            <w:r w:rsidRPr="00F152FC">
              <w:t>Pieter van den Hoogenband</w:t>
            </w:r>
          </w:p>
        </w:tc>
        <w:tc>
          <w:tcPr>
            <w:tcW w:w="2835" w:type="dxa"/>
            <w:tcBorders>
              <w:top w:val="single" w:sz="4" w:space="0" w:color="auto"/>
            </w:tcBorders>
            <w:tcMar>
              <w:top w:w="100" w:type="dxa"/>
              <w:left w:w="100" w:type="dxa"/>
              <w:bottom w:w="100" w:type="dxa"/>
              <w:right w:w="100" w:type="dxa"/>
            </w:tcMar>
            <w:vAlign w:val="center"/>
          </w:tcPr>
          <w:p w14:paraId="4FF68C3E" w14:textId="77777777" w:rsidR="00E54BB2" w:rsidRPr="00F152FC" w:rsidRDefault="00E54BB2" w:rsidP="00593CC6">
            <w:pPr>
              <w:pStyle w:val="TableNormal-Small"/>
              <w:framePr w:hSpace="0" w:wrap="auto" w:vAnchor="margin" w:yAlign="inline"/>
            </w:pPr>
            <w:r w:rsidRPr="00F152FC">
              <w:t>Netherlands</w:t>
            </w:r>
          </w:p>
        </w:tc>
        <w:tc>
          <w:tcPr>
            <w:tcW w:w="1965" w:type="dxa"/>
            <w:tcBorders>
              <w:top w:val="single" w:sz="4" w:space="0" w:color="auto"/>
            </w:tcBorders>
            <w:tcMar>
              <w:top w:w="100" w:type="dxa"/>
              <w:left w:w="100" w:type="dxa"/>
              <w:bottom w:w="100" w:type="dxa"/>
              <w:right w:w="100" w:type="dxa"/>
            </w:tcMar>
            <w:vAlign w:val="center"/>
          </w:tcPr>
          <w:p w14:paraId="406F11AC" w14:textId="77777777" w:rsidR="00E54BB2" w:rsidRPr="00F152FC" w:rsidRDefault="00E54BB2" w:rsidP="00593CC6">
            <w:pPr>
              <w:pStyle w:val="TableNormal-Small"/>
              <w:framePr w:hSpace="0" w:wrap="auto" w:vAnchor="margin" w:yAlign="inline"/>
            </w:pPr>
            <w:r w:rsidRPr="00F152FC">
              <w:t>48.17 seconds</w:t>
            </w:r>
          </w:p>
        </w:tc>
      </w:tr>
      <w:tr w:rsidR="00E54BB2" w:rsidRPr="00F152FC" w14:paraId="33E56AA7" w14:textId="77777777" w:rsidTr="00593CC6">
        <w:trPr>
          <w:trHeight w:val="485"/>
        </w:trPr>
        <w:tc>
          <w:tcPr>
            <w:tcW w:w="1425" w:type="dxa"/>
            <w:shd w:val="clear" w:color="auto" w:fill="EEE8F1"/>
            <w:tcMar>
              <w:top w:w="100" w:type="dxa"/>
              <w:left w:w="100" w:type="dxa"/>
              <w:bottom w:w="100" w:type="dxa"/>
              <w:right w:w="100" w:type="dxa"/>
            </w:tcMar>
            <w:vAlign w:val="center"/>
          </w:tcPr>
          <w:p w14:paraId="782D0BA2" w14:textId="77777777" w:rsidR="00E54BB2" w:rsidRPr="00F152FC" w:rsidRDefault="00E54BB2" w:rsidP="00593CC6">
            <w:pPr>
              <w:pStyle w:val="TableNormal-Small"/>
              <w:framePr w:hSpace="0" w:wrap="auto" w:vAnchor="margin" w:yAlign="inline"/>
            </w:pPr>
            <w:r w:rsidRPr="00F152FC">
              <w:t>2008</w:t>
            </w:r>
          </w:p>
        </w:tc>
        <w:tc>
          <w:tcPr>
            <w:tcW w:w="2640" w:type="dxa"/>
            <w:shd w:val="clear" w:color="auto" w:fill="EEE8F1"/>
            <w:tcMar>
              <w:top w:w="100" w:type="dxa"/>
              <w:left w:w="100" w:type="dxa"/>
              <w:bottom w:w="100" w:type="dxa"/>
              <w:right w:w="100" w:type="dxa"/>
            </w:tcMar>
            <w:vAlign w:val="center"/>
          </w:tcPr>
          <w:p w14:paraId="73244441" w14:textId="77777777" w:rsidR="00E54BB2" w:rsidRPr="00F152FC" w:rsidRDefault="00E54BB2" w:rsidP="00593CC6">
            <w:pPr>
              <w:pStyle w:val="TableNormal-Small"/>
              <w:framePr w:hSpace="0" w:wrap="auto" w:vAnchor="margin" w:yAlign="inline"/>
            </w:pPr>
            <w:r w:rsidRPr="00F152FC">
              <w:t>Alain Bernard</w:t>
            </w:r>
          </w:p>
        </w:tc>
        <w:tc>
          <w:tcPr>
            <w:tcW w:w="2835" w:type="dxa"/>
            <w:shd w:val="clear" w:color="auto" w:fill="EEE8F1"/>
            <w:tcMar>
              <w:top w:w="100" w:type="dxa"/>
              <w:left w:w="100" w:type="dxa"/>
              <w:bottom w:w="100" w:type="dxa"/>
              <w:right w:w="100" w:type="dxa"/>
            </w:tcMar>
            <w:vAlign w:val="center"/>
          </w:tcPr>
          <w:p w14:paraId="515B69B9" w14:textId="77777777" w:rsidR="00E54BB2" w:rsidRPr="00F152FC" w:rsidRDefault="00E54BB2" w:rsidP="00593CC6">
            <w:pPr>
              <w:pStyle w:val="TableNormal-Small"/>
              <w:framePr w:hSpace="0" w:wrap="auto" w:vAnchor="margin" w:yAlign="inline"/>
            </w:pPr>
            <w:r w:rsidRPr="00F152FC">
              <w:t>France</w:t>
            </w:r>
          </w:p>
        </w:tc>
        <w:tc>
          <w:tcPr>
            <w:tcW w:w="1965" w:type="dxa"/>
            <w:shd w:val="clear" w:color="auto" w:fill="EEE8F1"/>
            <w:tcMar>
              <w:top w:w="100" w:type="dxa"/>
              <w:left w:w="100" w:type="dxa"/>
              <w:bottom w:w="100" w:type="dxa"/>
              <w:right w:w="100" w:type="dxa"/>
            </w:tcMar>
            <w:vAlign w:val="center"/>
          </w:tcPr>
          <w:p w14:paraId="3AF3BEA4" w14:textId="77777777" w:rsidR="00E54BB2" w:rsidRPr="00F152FC" w:rsidRDefault="00E54BB2" w:rsidP="00593CC6">
            <w:pPr>
              <w:pStyle w:val="TableNormal-Small"/>
              <w:framePr w:hSpace="0" w:wrap="auto" w:vAnchor="margin" w:yAlign="inline"/>
            </w:pPr>
            <w:r w:rsidRPr="00F152FC">
              <w:t>47.21 seconds</w:t>
            </w:r>
          </w:p>
        </w:tc>
      </w:tr>
      <w:tr w:rsidR="00E54BB2" w:rsidRPr="00F152FC" w14:paraId="73FA474E" w14:textId="77777777" w:rsidTr="00593CC6">
        <w:trPr>
          <w:trHeight w:val="485"/>
        </w:trPr>
        <w:tc>
          <w:tcPr>
            <w:tcW w:w="1425" w:type="dxa"/>
            <w:tcMar>
              <w:top w:w="100" w:type="dxa"/>
              <w:left w:w="100" w:type="dxa"/>
              <w:bottom w:w="100" w:type="dxa"/>
              <w:right w:w="100" w:type="dxa"/>
            </w:tcMar>
            <w:vAlign w:val="center"/>
          </w:tcPr>
          <w:p w14:paraId="033950AE" w14:textId="77777777" w:rsidR="00E54BB2" w:rsidRPr="00F152FC" w:rsidRDefault="00E54BB2" w:rsidP="00593CC6">
            <w:pPr>
              <w:pStyle w:val="TableNormal-Small"/>
              <w:framePr w:hSpace="0" w:wrap="auto" w:vAnchor="margin" w:yAlign="inline"/>
            </w:pPr>
            <w:r w:rsidRPr="00F152FC">
              <w:t>2012</w:t>
            </w:r>
          </w:p>
        </w:tc>
        <w:tc>
          <w:tcPr>
            <w:tcW w:w="2640" w:type="dxa"/>
            <w:tcMar>
              <w:top w:w="100" w:type="dxa"/>
              <w:left w:w="100" w:type="dxa"/>
              <w:bottom w:w="100" w:type="dxa"/>
              <w:right w:w="100" w:type="dxa"/>
            </w:tcMar>
            <w:vAlign w:val="center"/>
          </w:tcPr>
          <w:p w14:paraId="48D8C5AE" w14:textId="77777777" w:rsidR="00E54BB2" w:rsidRPr="00F152FC" w:rsidRDefault="00E54BB2" w:rsidP="00593CC6">
            <w:pPr>
              <w:pStyle w:val="TableNormal-Small"/>
              <w:framePr w:hSpace="0" w:wrap="auto" w:vAnchor="margin" w:yAlign="inline"/>
            </w:pPr>
            <w:r w:rsidRPr="00F152FC">
              <w:t>Nathan Adrian</w:t>
            </w:r>
          </w:p>
        </w:tc>
        <w:tc>
          <w:tcPr>
            <w:tcW w:w="2835" w:type="dxa"/>
            <w:tcMar>
              <w:top w:w="100" w:type="dxa"/>
              <w:left w:w="100" w:type="dxa"/>
              <w:bottom w:w="100" w:type="dxa"/>
              <w:right w:w="100" w:type="dxa"/>
            </w:tcMar>
            <w:vAlign w:val="center"/>
          </w:tcPr>
          <w:p w14:paraId="3F246CF8" w14:textId="77777777" w:rsidR="00E54BB2" w:rsidRPr="00F152FC" w:rsidRDefault="00E54BB2" w:rsidP="00593CC6">
            <w:pPr>
              <w:pStyle w:val="TableNormal-Small"/>
              <w:framePr w:hSpace="0" w:wrap="auto" w:vAnchor="margin" w:yAlign="inline"/>
            </w:pPr>
            <w:r w:rsidRPr="00F152FC">
              <w:t>United States</w:t>
            </w:r>
          </w:p>
        </w:tc>
        <w:tc>
          <w:tcPr>
            <w:tcW w:w="1965" w:type="dxa"/>
            <w:tcMar>
              <w:top w:w="100" w:type="dxa"/>
              <w:left w:w="100" w:type="dxa"/>
              <w:bottom w:w="100" w:type="dxa"/>
              <w:right w:w="100" w:type="dxa"/>
            </w:tcMar>
            <w:vAlign w:val="center"/>
          </w:tcPr>
          <w:p w14:paraId="73753EE2" w14:textId="77777777" w:rsidR="00E54BB2" w:rsidRPr="00F152FC" w:rsidRDefault="00E54BB2" w:rsidP="00593CC6">
            <w:pPr>
              <w:pStyle w:val="TableNormal-Small"/>
              <w:framePr w:hSpace="0" w:wrap="auto" w:vAnchor="margin" w:yAlign="inline"/>
            </w:pPr>
            <w:r w:rsidRPr="00F152FC">
              <w:t>47.52 seconds</w:t>
            </w:r>
          </w:p>
        </w:tc>
      </w:tr>
      <w:tr w:rsidR="00E54BB2" w:rsidRPr="00F152FC" w14:paraId="298D44A1" w14:textId="77777777" w:rsidTr="00593CC6">
        <w:trPr>
          <w:trHeight w:val="485"/>
        </w:trPr>
        <w:tc>
          <w:tcPr>
            <w:tcW w:w="1425" w:type="dxa"/>
            <w:shd w:val="clear" w:color="auto" w:fill="EEE8F1"/>
            <w:tcMar>
              <w:top w:w="100" w:type="dxa"/>
              <w:left w:w="100" w:type="dxa"/>
              <w:bottom w:w="100" w:type="dxa"/>
              <w:right w:w="100" w:type="dxa"/>
            </w:tcMar>
            <w:vAlign w:val="center"/>
          </w:tcPr>
          <w:p w14:paraId="638E680E" w14:textId="77777777" w:rsidR="00E54BB2" w:rsidRPr="00F152FC" w:rsidRDefault="00E54BB2" w:rsidP="00593CC6">
            <w:pPr>
              <w:pStyle w:val="TableNormal-Small"/>
              <w:framePr w:hSpace="0" w:wrap="auto" w:vAnchor="margin" w:yAlign="inline"/>
            </w:pPr>
            <w:r w:rsidRPr="00F152FC">
              <w:t>2016</w:t>
            </w:r>
          </w:p>
        </w:tc>
        <w:tc>
          <w:tcPr>
            <w:tcW w:w="2640" w:type="dxa"/>
            <w:shd w:val="clear" w:color="auto" w:fill="EEE8F1"/>
            <w:tcMar>
              <w:top w:w="100" w:type="dxa"/>
              <w:left w:w="100" w:type="dxa"/>
              <w:bottom w:w="100" w:type="dxa"/>
              <w:right w:w="100" w:type="dxa"/>
            </w:tcMar>
            <w:vAlign w:val="center"/>
          </w:tcPr>
          <w:p w14:paraId="693AD081" w14:textId="77777777" w:rsidR="00E54BB2" w:rsidRPr="00F152FC" w:rsidRDefault="00E54BB2" w:rsidP="00593CC6">
            <w:pPr>
              <w:pStyle w:val="TableNormal-Small"/>
              <w:framePr w:hSpace="0" w:wrap="auto" w:vAnchor="margin" w:yAlign="inline"/>
            </w:pPr>
            <w:r w:rsidRPr="00F152FC">
              <w:t xml:space="preserve">Kyle Chalmers </w:t>
            </w:r>
          </w:p>
        </w:tc>
        <w:tc>
          <w:tcPr>
            <w:tcW w:w="2835" w:type="dxa"/>
            <w:shd w:val="clear" w:color="auto" w:fill="EEE8F1"/>
            <w:tcMar>
              <w:top w:w="100" w:type="dxa"/>
              <w:left w:w="100" w:type="dxa"/>
              <w:bottom w:w="100" w:type="dxa"/>
              <w:right w:w="100" w:type="dxa"/>
            </w:tcMar>
            <w:vAlign w:val="center"/>
          </w:tcPr>
          <w:p w14:paraId="105DC287" w14:textId="77777777" w:rsidR="00E54BB2" w:rsidRPr="00F152FC" w:rsidRDefault="00E54BB2" w:rsidP="00593CC6">
            <w:pPr>
              <w:pStyle w:val="TableNormal-Small"/>
              <w:framePr w:hSpace="0" w:wrap="auto" w:vAnchor="margin" w:yAlign="inline"/>
            </w:pPr>
            <w:r w:rsidRPr="00F152FC">
              <w:t>Australia</w:t>
            </w:r>
          </w:p>
        </w:tc>
        <w:tc>
          <w:tcPr>
            <w:tcW w:w="1965" w:type="dxa"/>
            <w:shd w:val="clear" w:color="auto" w:fill="EEE8F1"/>
            <w:tcMar>
              <w:top w:w="100" w:type="dxa"/>
              <w:left w:w="100" w:type="dxa"/>
              <w:bottom w:w="100" w:type="dxa"/>
              <w:right w:w="100" w:type="dxa"/>
            </w:tcMar>
            <w:vAlign w:val="center"/>
          </w:tcPr>
          <w:p w14:paraId="77FC6A77" w14:textId="77777777" w:rsidR="00E54BB2" w:rsidRPr="00F152FC" w:rsidRDefault="00E54BB2" w:rsidP="00593CC6">
            <w:pPr>
              <w:pStyle w:val="TableNormal-Small"/>
              <w:framePr w:hSpace="0" w:wrap="auto" w:vAnchor="margin" w:yAlign="inline"/>
            </w:pPr>
            <w:r w:rsidRPr="00F152FC">
              <w:t>47.58 seconds</w:t>
            </w:r>
          </w:p>
        </w:tc>
      </w:tr>
    </w:tbl>
    <w:p w14:paraId="2B8E8F75" w14:textId="3167F23F" w:rsidR="00E54BB2" w:rsidRPr="00F152FC" w:rsidRDefault="00E54BB2" w:rsidP="00E54BB2">
      <w:pPr>
        <w:pStyle w:val="Captionalpha"/>
        <w:numPr>
          <w:ilvl w:val="0"/>
          <w:numId w:val="0"/>
        </w:numPr>
      </w:pPr>
      <w:r w:rsidRPr="00F152FC">
        <w:t>Table 3. Olympic gold medallists in all men</w:t>
      </w:r>
      <w:r w:rsidR="00AD055D" w:rsidRPr="00F152FC">
        <w:t>’</w:t>
      </w:r>
      <w:r w:rsidRPr="00F152FC">
        <w:t>s 200-metre freestyle swimming events between 2004 and 2016</w:t>
      </w:r>
    </w:p>
    <w:tbl>
      <w:tblPr>
        <w:tblpPr w:leftFromText="181" w:rightFromText="181" w:bottomFromText="709" w:vertAnchor="text" w:tblpY="1"/>
        <w:tblOverlap w:val="never"/>
        <w:tblW w:w="8880" w:type="dxa"/>
        <w:tblLayout w:type="fixed"/>
        <w:tblLook w:val="0600" w:firstRow="0" w:lastRow="0" w:firstColumn="0" w:lastColumn="0" w:noHBand="1" w:noVBand="1"/>
        <w:tblDescription w:val="A table shows the results for events in 4 years, the name of the gold medallist, their country and their time. The fastest 200-metre freestyle swimmer was Michael Phelps of the United States in 2008 (1 minute 42.96 seconds)."/>
      </w:tblPr>
      <w:tblGrid>
        <w:gridCol w:w="1455"/>
        <w:gridCol w:w="2610"/>
        <w:gridCol w:w="2130"/>
        <w:gridCol w:w="2685"/>
      </w:tblGrid>
      <w:tr w:rsidR="00E54BB2" w:rsidRPr="00F152FC" w14:paraId="44FD5B64" w14:textId="77777777" w:rsidTr="00593CC6">
        <w:trPr>
          <w:trHeight w:val="485"/>
          <w:tblHeader/>
        </w:trPr>
        <w:tc>
          <w:tcPr>
            <w:tcW w:w="1455" w:type="dxa"/>
            <w:tcBorders>
              <w:bottom w:val="single" w:sz="4" w:space="0" w:color="auto"/>
            </w:tcBorders>
            <w:shd w:val="clear" w:color="auto" w:fill="E3D9E8"/>
            <w:tcMar>
              <w:top w:w="100" w:type="dxa"/>
              <w:left w:w="100" w:type="dxa"/>
              <w:bottom w:w="100" w:type="dxa"/>
              <w:right w:w="100" w:type="dxa"/>
            </w:tcMar>
            <w:vAlign w:val="center"/>
          </w:tcPr>
          <w:p w14:paraId="17225379" w14:textId="77777777" w:rsidR="00E54BB2" w:rsidRPr="00F152FC" w:rsidRDefault="00E54BB2" w:rsidP="00593CC6">
            <w:pPr>
              <w:pStyle w:val="TableHeadCh6"/>
              <w:rPr>
                <w:rStyle w:val="FigureText-strong"/>
                <w:b/>
                <w:color w:val="auto"/>
              </w:rPr>
            </w:pPr>
            <w:r w:rsidRPr="00F152FC">
              <w:rPr>
                <w:rStyle w:val="FigureText-strong"/>
                <w:b/>
                <w:color w:val="auto"/>
              </w:rPr>
              <w:t>Year</w:t>
            </w:r>
          </w:p>
        </w:tc>
        <w:tc>
          <w:tcPr>
            <w:tcW w:w="2610" w:type="dxa"/>
            <w:tcBorders>
              <w:bottom w:val="single" w:sz="4" w:space="0" w:color="auto"/>
            </w:tcBorders>
            <w:shd w:val="clear" w:color="auto" w:fill="E3D9E8"/>
            <w:tcMar>
              <w:top w:w="100" w:type="dxa"/>
              <w:left w:w="100" w:type="dxa"/>
              <w:bottom w:w="100" w:type="dxa"/>
              <w:right w:w="100" w:type="dxa"/>
            </w:tcMar>
            <w:vAlign w:val="center"/>
          </w:tcPr>
          <w:p w14:paraId="1AE905E0" w14:textId="77777777" w:rsidR="00E54BB2" w:rsidRPr="00F152FC" w:rsidRDefault="00E54BB2" w:rsidP="00593CC6">
            <w:pPr>
              <w:pStyle w:val="TableHeadCh6"/>
              <w:rPr>
                <w:rStyle w:val="FigureText-strong"/>
                <w:b/>
                <w:color w:val="auto"/>
              </w:rPr>
            </w:pPr>
            <w:r w:rsidRPr="00F152FC">
              <w:rPr>
                <w:rStyle w:val="FigureText-strong"/>
                <w:b/>
                <w:color w:val="auto"/>
              </w:rPr>
              <w:t>Gold medallist</w:t>
            </w:r>
          </w:p>
        </w:tc>
        <w:tc>
          <w:tcPr>
            <w:tcW w:w="2130" w:type="dxa"/>
            <w:tcBorders>
              <w:bottom w:val="single" w:sz="4" w:space="0" w:color="auto"/>
            </w:tcBorders>
            <w:shd w:val="clear" w:color="auto" w:fill="E3D9E8"/>
            <w:tcMar>
              <w:top w:w="100" w:type="dxa"/>
              <w:left w:w="100" w:type="dxa"/>
              <w:bottom w:w="100" w:type="dxa"/>
              <w:right w:w="100" w:type="dxa"/>
            </w:tcMar>
            <w:vAlign w:val="center"/>
          </w:tcPr>
          <w:p w14:paraId="78932FB3" w14:textId="77777777" w:rsidR="00E54BB2" w:rsidRPr="00F152FC" w:rsidRDefault="00E54BB2" w:rsidP="00593CC6">
            <w:pPr>
              <w:pStyle w:val="TableHeadCh6"/>
              <w:rPr>
                <w:rStyle w:val="FigureText-strong"/>
                <w:b/>
                <w:color w:val="auto"/>
              </w:rPr>
            </w:pPr>
            <w:r w:rsidRPr="00F152FC">
              <w:rPr>
                <w:rStyle w:val="FigureText-strong"/>
                <w:b/>
                <w:color w:val="auto"/>
              </w:rPr>
              <w:t>Country</w:t>
            </w:r>
          </w:p>
        </w:tc>
        <w:tc>
          <w:tcPr>
            <w:tcW w:w="2685" w:type="dxa"/>
            <w:tcBorders>
              <w:bottom w:val="single" w:sz="4" w:space="0" w:color="auto"/>
            </w:tcBorders>
            <w:shd w:val="clear" w:color="auto" w:fill="E3D9E8"/>
            <w:tcMar>
              <w:top w:w="100" w:type="dxa"/>
              <w:left w:w="100" w:type="dxa"/>
              <w:bottom w:w="100" w:type="dxa"/>
              <w:right w:w="100" w:type="dxa"/>
            </w:tcMar>
            <w:vAlign w:val="center"/>
          </w:tcPr>
          <w:p w14:paraId="4199D140" w14:textId="77777777" w:rsidR="00E54BB2" w:rsidRPr="00F152FC" w:rsidRDefault="00E54BB2" w:rsidP="00593CC6">
            <w:pPr>
              <w:pStyle w:val="TableHeadCh6"/>
              <w:rPr>
                <w:rStyle w:val="FigureText-strong"/>
                <w:b/>
                <w:color w:val="auto"/>
              </w:rPr>
            </w:pPr>
            <w:r w:rsidRPr="00F152FC">
              <w:rPr>
                <w:rStyle w:val="FigureText-strong"/>
                <w:b/>
                <w:color w:val="auto"/>
              </w:rPr>
              <w:t>Time</w:t>
            </w:r>
          </w:p>
        </w:tc>
      </w:tr>
      <w:tr w:rsidR="00E54BB2" w:rsidRPr="00F152FC" w14:paraId="69458BAA" w14:textId="77777777" w:rsidTr="00593CC6">
        <w:trPr>
          <w:trHeight w:val="495"/>
        </w:trPr>
        <w:tc>
          <w:tcPr>
            <w:tcW w:w="1455" w:type="dxa"/>
            <w:tcBorders>
              <w:top w:val="single" w:sz="4" w:space="0" w:color="auto"/>
            </w:tcBorders>
            <w:tcMar>
              <w:top w:w="100" w:type="dxa"/>
              <w:left w:w="100" w:type="dxa"/>
              <w:bottom w:w="100" w:type="dxa"/>
              <w:right w:w="100" w:type="dxa"/>
            </w:tcMar>
            <w:vAlign w:val="center"/>
          </w:tcPr>
          <w:p w14:paraId="46A7EEAF" w14:textId="77777777" w:rsidR="00E54BB2" w:rsidRPr="00F152FC" w:rsidRDefault="00E54BB2" w:rsidP="00593CC6">
            <w:pPr>
              <w:pStyle w:val="TableNormal-Small"/>
              <w:framePr w:hSpace="0" w:wrap="auto" w:vAnchor="margin" w:yAlign="inline"/>
            </w:pPr>
            <w:r w:rsidRPr="00F152FC">
              <w:t>2004</w:t>
            </w:r>
          </w:p>
        </w:tc>
        <w:tc>
          <w:tcPr>
            <w:tcW w:w="2610" w:type="dxa"/>
            <w:tcBorders>
              <w:top w:val="single" w:sz="4" w:space="0" w:color="auto"/>
            </w:tcBorders>
            <w:tcMar>
              <w:top w:w="100" w:type="dxa"/>
              <w:left w:w="100" w:type="dxa"/>
              <w:bottom w:w="100" w:type="dxa"/>
              <w:right w:w="100" w:type="dxa"/>
            </w:tcMar>
            <w:vAlign w:val="center"/>
          </w:tcPr>
          <w:p w14:paraId="337C83DF" w14:textId="77777777" w:rsidR="00E54BB2" w:rsidRPr="00F152FC" w:rsidRDefault="00E54BB2" w:rsidP="00593CC6">
            <w:pPr>
              <w:pStyle w:val="TableNormal-Small"/>
              <w:framePr w:hSpace="0" w:wrap="auto" w:vAnchor="margin" w:yAlign="inline"/>
            </w:pPr>
            <w:r w:rsidRPr="00F152FC">
              <w:t xml:space="preserve">Ian Thorpe </w:t>
            </w:r>
          </w:p>
        </w:tc>
        <w:tc>
          <w:tcPr>
            <w:tcW w:w="2130" w:type="dxa"/>
            <w:tcBorders>
              <w:top w:val="single" w:sz="4" w:space="0" w:color="auto"/>
            </w:tcBorders>
            <w:tcMar>
              <w:top w:w="100" w:type="dxa"/>
              <w:left w:w="100" w:type="dxa"/>
              <w:bottom w:w="100" w:type="dxa"/>
              <w:right w:w="100" w:type="dxa"/>
            </w:tcMar>
            <w:vAlign w:val="center"/>
          </w:tcPr>
          <w:p w14:paraId="4ADBC2C0" w14:textId="77777777" w:rsidR="00E54BB2" w:rsidRPr="00F152FC" w:rsidRDefault="00E54BB2" w:rsidP="00593CC6">
            <w:pPr>
              <w:pStyle w:val="TableNormal-Small"/>
              <w:framePr w:hSpace="0" w:wrap="auto" w:vAnchor="margin" w:yAlign="inline"/>
            </w:pPr>
            <w:r w:rsidRPr="00F152FC">
              <w:t>Australia</w:t>
            </w:r>
          </w:p>
        </w:tc>
        <w:tc>
          <w:tcPr>
            <w:tcW w:w="2685" w:type="dxa"/>
            <w:tcBorders>
              <w:top w:val="single" w:sz="4" w:space="0" w:color="auto"/>
            </w:tcBorders>
            <w:tcMar>
              <w:top w:w="100" w:type="dxa"/>
              <w:left w:w="100" w:type="dxa"/>
              <w:bottom w:w="100" w:type="dxa"/>
              <w:right w:w="100" w:type="dxa"/>
            </w:tcMar>
            <w:vAlign w:val="center"/>
          </w:tcPr>
          <w:p w14:paraId="6BCB1730" w14:textId="77777777" w:rsidR="00E54BB2" w:rsidRPr="00F152FC" w:rsidRDefault="00E54BB2" w:rsidP="00593CC6">
            <w:pPr>
              <w:pStyle w:val="TableNormal-Small"/>
              <w:framePr w:hSpace="0" w:wrap="auto" w:vAnchor="margin" w:yAlign="inline"/>
            </w:pPr>
            <w:r w:rsidRPr="00F152FC">
              <w:t>1 minute 44.71 seconds</w:t>
            </w:r>
          </w:p>
        </w:tc>
      </w:tr>
      <w:tr w:rsidR="00E54BB2" w:rsidRPr="00F152FC" w14:paraId="018FE1CB" w14:textId="77777777" w:rsidTr="00593CC6">
        <w:trPr>
          <w:trHeight w:val="450"/>
        </w:trPr>
        <w:tc>
          <w:tcPr>
            <w:tcW w:w="1455" w:type="dxa"/>
            <w:shd w:val="clear" w:color="auto" w:fill="EEE8F1"/>
            <w:tcMar>
              <w:top w:w="100" w:type="dxa"/>
              <w:left w:w="100" w:type="dxa"/>
              <w:bottom w:w="100" w:type="dxa"/>
              <w:right w:w="100" w:type="dxa"/>
            </w:tcMar>
            <w:vAlign w:val="center"/>
          </w:tcPr>
          <w:p w14:paraId="2C0BE315" w14:textId="77777777" w:rsidR="00E54BB2" w:rsidRPr="00F152FC" w:rsidRDefault="00E54BB2" w:rsidP="00593CC6">
            <w:pPr>
              <w:pStyle w:val="TableNormal-Small"/>
              <w:framePr w:hSpace="0" w:wrap="auto" w:vAnchor="margin" w:yAlign="inline"/>
            </w:pPr>
            <w:r w:rsidRPr="00F152FC">
              <w:t>2008</w:t>
            </w:r>
          </w:p>
        </w:tc>
        <w:tc>
          <w:tcPr>
            <w:tcW w:w="2610" w:type="dxa"/>
            <w:shd w:val="clear" w:color="auto" w:fill="EEE8F1"/>
            <w:tcMar>
              <w:top w:w="100" w:type="dxa"/>
              <w:left w:w="100" w:type="dxa"/>
              <w:bottom w:w="100" w:type="dxa"/>
              <w:right w:w="100" w:type="dxa"/>
            </w:tcMar>
            <w:vAlign w:val="center"/>
          </w:tcPr>
          <w:p w14:paraId="5F136CCD" w14:textId="77777777" w:rsidR="00E54BB2" w:rsidRPr="00F152FC" w:rsidRDefault="00E54BB2" w:rsidP="00593CC6">
            <w:pPr>
              <w:pStyle w:val="TableNormal-Small"/>
              <w:framePr w:hSpace="0" w:wrap="auto" w:vAnchor="margin" w:yAlign="inline"/>
            </w:pPr>
            <w:r w:rsidRPr="00F152FC">
              <w:t>Michael Phelps</w:t>
            </w:r>
          </w:p>
        </w:tc>
        <w:tc>
          <w:tcPr>
            <w:tcW w:w="2130" w:type="dxa"/>
            <w:shd w:val="clear" w:color="auto" w:fill="EEE8F1"/>
            <w:tcMar>
              <w:top w:w="100" w:type="dxa"/>
              <w:left w:w="100" w:type="dxa"/>
              <w:bottom w:w="100" w:type="dxa"/>
              <w:right w:w="100" w:type="dxa"/>
            </w:tcMar>
            <w:vAlign w:val="center"/>
          </w:tcPr>
          <w:p w14:paraId="0741DBF4" w14:textId="77777777" w:rsidR="00E54BB2" w:rsidRPr="00F152FC" w:rsidRDefault="00E54BB2" w:rsidP="00593CC6">
            <w:pPr>
              <w:pStyle w:val="TableNormal-Small"/>
              <w:framePr w:hSpace="0" w:wrap="auto" w:vAnchor="margin" w:yAlign="inline"/>
            </w:pPr>
            <w:r w:rsidRPr="00F152FC">
              <w:t>United States</w:t>
            </w:r>
          </w:p>
        </w:tc>
        <w:tc>
          <w:tcPr>
            <w:tcW w:w="2685" w:type="dxa"/>
            <w:shd w:val="clear" w:color="auto" w:fill="EEE8F1"/>
            <w:tcMar>
              <w:top w:w="100" w:type="dxa"/>
              <w:left w:w="100" w:type="dxa"/>
              <w:bottom w:w="100" w:type="dxa"/>
              <w:right w:w="100" w:type="dxa"/>
            </w:tcMar>
            <w:vAlign w:val="center"/>
          </w:tcPr>
          <w:p w14:paraId="049FCD33" w14:textId="77777777" w:rsidR="00E54BB2" w:rsidRPr="00F152FC" w:rsidRDefault="00E54BB2" w:rsidP="00593CC6">
            <w:pPr>
              <w:pStyle w:val="TableNormal-Small"/>
              <w:framePr w:hSpace="0" w:wrap="auto" w:vAnchor="margin" w:yAlign="inline"/>
            </w:pPr>
            <w:r w:rsidRPr="00F152FC">
              <w:t>1 minute 42.96 seconds</w:t>
            </w:r>
          </w:p>
        </w:tc>
      </w:tr>
      <w:tr w:rsidR="00E54BB2" w:rsidRPr="00F152FC" w14:paraId="355E384E" w14:textId="77777777" w:rsidTr="00593CC6">
        <w:trPr>
          <w:trHeight w:val="435"/>
        </w:trPr>
        <w:tc>
          <w:tcPr>
            <w:tcW w:w="1455" w:type="dxa"/>
            <w:tcMar>
              <w:top w:w="100" w:type="dxa"/>
              <w:left w:w="100" w:type="dxa"/>
              <w:bottom w:w="100" w:type="dxa"/>
              <w:right w:w="100" w:type="dxa"/>
            </w:tcMar>
            <w:vAlign w:val="center"/>
          </w:tcPr>
          <w:p w14:paraId="07D5C812" w14:textId="77777777" w:rsidR="00E54BB2" w:rsidRPr="00F152FC" w:rsidRDefault="00E54BB2" w:rsidP="00593CC6">
            <w:pPr>
              <w:pStyle w:val="TableNormal-Small"/>
              <w:framePr w:hSpace="0" w:wrap="auto" w:vAnchor="margin" w:yAlign="inline"/>
            </w:pPr>
            <w:r w:rsidRPr="00F152FC">
              <w:t>2012</w:t>
            </w:r>
          </w:p>
        </w:tc>
        <w:tc>
          <w:tcPr>
            <w:tcW w:w="2610" w:type="dxa"/>
            <w:tcMar>
              <w:top w:w="100" w:type="dxa"/>
              <w:left w:w="100" w:type="dxa"/>
              <w:bottom w:w="100" w:type="dxa"/>
              <w:right w:w="100" w:type="dxa"/>
            </w:tcMar>
            <w:vAlign w:val="center"/>
          </w:tcPr>
          <w:p w14:paraId="2F690B2C" w14:textId="77777777" w:rsidR="00E54BB2" w:rsidRPr="00F152FC" w:rsidRDefault="00E54BB2" w:rsidP="00593CC6">
            <w:pPr>
              <w:pStyle w:val="TableNormal-Small"/>
              <w:framePr w:hSpace="0" w:wrap="auto" w:vAnchor="margin" w:yAlign="inline"/>
            </w:pPr>
            <w:r w:rsidRPr="00F152FC">
              <w:t>Yannick Agnel</w:t>
            </w:r>
          </w:p>
        </w:tc>
        <w:tc>
          <w:tcPr>
            <w:tcW w:w="2130" w:type="dxa"/>
            <w:tcMar>
              <w:top w:w="100" w:type="dxa"/>
              <w:left w:w="100" w:type="dxa"/>
              <w:bottom w:w="100" w:type="dxa"/>
              <w:right w:w="100" w:type="dxa"/>
            </w:tcMar>
            <w:vAlign w:val="center"/>
          </w:tcPr>
          <w:p w14:paraId="6BDE518A" w14:textId="77777777" w:rsidR="00E54BB2" w:rsidRPr="00F152FC" w:rsidRDefault="00E54BB2" w:rsidP="00593CC6">
            <w:pPr>
              <w:pStyle w:val="TableNormal-Small"/>
              <w:framePr w:hSpace="0" w:wrap="auto" w:vAnchor="margin" w:yAlign="inline"/>
            </w:pPr>
            <w:r w:rsidRPr="00F152FC">
              <w:t>France</w:t>
            </w:r>
          </w:p>
        </w:tc>
        <w:tc>
          <w:tcPr>
            <w:tcW w:w="2685" w:type="dxa"/>
            <w:tcMar>
              <w:top w:w="100" w:type="dxa"/>
              <w:left w:w="100" w:type="dxa"/>
              <w:bottom w:w="100" w:type="dxa"/>
              <w:right w:w="100" w:type="dxa"/>
            </w:tcMar>
            <w:vAlign w:val="center"/>
          </w:tcPr>
          <w:p w14:paraId="4AEB0651" w14:textId="77777777" w:rsidR="00E54BB2" w:rsidRPr="00F152FC" w:rsidRDefault="00E54BB2" w:rsidP="00593CC6">
            <w:pPr>
              <w:pStyle w:val="TableNormal-Small"/>
              <w:framePr w:hSpace="0" w:wrap="auto" w:vAnchor="margin" w:yAlign="inline"/>
            </w:pPr>
            <w:r w:rsidRPr="00F152FC">
              <w:t>1 minute 43.14 seconds</w:t>
            </w:r>
          </w:p>
        </w:tc>
      </w:tr>
      <w:tr w:rsidR="00E54BB2" w:rsidRPr="00F152FC" w14:paraId="3D4FD692" w14:textId="77777777" w:rsidTr="00593CC6">
        <w:trPr>
          <w:trHeight w:val="435"/>
        </w:trPr>
        <w:tc>
          <w:tcPr>
            <w:tcW w:w="1455" w:type="dxa"/>
            <w:shd w:val="clear" w:color="auto" w:fill="EEE8F1"/>
            <w:tcMar>
              <w:top w:w="100" w:type="dxa"/>
              <w:left w:w="100" w:type="dxa"/>
              <w:bottom w:w="100" w:type="dxa"/>
              <w:right w:w="100" w:type="dxa"/>
            </w:tcMar>
            <w:vAlign w:val="center"/>
          </w:tcPr>
          <w:p w14:paraId="7AA2CADE" w14:textId="77777777" w:rsidR="00E54BB2" w:rsidRPr="00F152FC" w:rsidRDefault="00E54BB2" w:rsidP="00593CC6">
            <w:pPr>
              <w:pStyle w:val="TableNormal-Small"/>
              <w:framePr w:hSpace="0" w:wrap="auto" w:vAnchor="margin" w:yAlign="inline"/>
            </w:pPr>
            <w:r w:rsidRPr="00F152FC">
              <w:t>2016</w:t>
            </w:r>
          </w:p>
        </w:tc>
        <w:tc>
          <w:tcPr>
            <w:tcW w:w="2610" w:type="dxa"/>
            <w:shd w:val="clear" w:color="auto" w:fill="EEE8F1"/>
            <w:tcMar>
              <w:top w:w="100" w:type="dxa"/>
              <w:left w:w="100" w:type="dxa"/>
              <w:bottom w:w="100" w:type="dxa"/>
              <w:right w:w="100" w:type="dxa"/>
            </w:tcMar>
            <w:vAlign w:val="center"/>
          </w:tcPr>
          <w:p w14:paraId="524DB23D" w14:textId="77777777" w:rsidR="00E54BB2" w:rsidRPr="00F152FC" w:rsidRDefault="00E54BB2" w:rsidP="00593CC6">
            <w:pPr>
              <w:pStyle w:val="TableNormal-Small"/>
              <w:framePr w:hSpace="0" w:wrap="auto" w:vAnchor="margin" w:yAlign="inline"/>
            </w:pPr>
            <w:r w:rsidRPr="00F152FC">
              <w:t>Sun Yang</w:t>
            </w:r>
          </w:p>
        </w:tc>
        <w:tc>
          <w:tcPr>
            <w:tcW w:w="2130" w:type="dxa"/>
            <w:shd w:val="clear" w:color="auto" w:fill="EEE8F1"/>
            <w:tcMar>
              <w:top w:w="100" w:type="dxa"/>
              <w:left w:w="100" w:type="dxa"/>
              <w:bottom w:w="100" w:type="dxa"/>
              <w:right w:w="100" w:type="dxa"/>
            </w:tcMar>
            <w:vAlign w:val="center"/>
          </w:tcPr>
          <w:p w14:paraId="09BBB74A" w14:textId="77777777" w:rsidR="00E54BB2" w:rsidRPr="00F152FC" w:rsidRDefault="00E54BB2" w:rsidP="00593CC6">
            <w:pPr>
              <w:pStyle w:val="TableNormal-Small"/>
              <w:framePr w:hSpace="0" w:wrap="auto" w:vAnchor="margin" w:yAlign="inline"/>
            </w:pPr>
            <w:r w:rsidRPr="00F152FC">
              <w:t>China</w:t>
            </w:r>
          </w:p>
        </w:tc>
        <w:tc>
          <w:tcPr>
            <w:tcW w:w="2685" w:type="dxa"/>
            <w:shd w:val="clear" w:color="auto" w:fill="EEE8F1"/>
            <w:tcMar>
              <w:top w:w="100" w:type="dxa"/>
              <w:left w:w="100" w:type="dxa"/>
              <w:bottom w:w="100" w:type="dxa"/>
              <w:right w:w="100" w:type="dxa"/>
            </w:tcMar>
            <w:vAlign w:val="center"/>
          </w:tcPr>
          <w:p w14:paraId="01733F4B" w14:textId="77777777" w:rsidR="00E54BB2" w:rsidRPr="00F152FC" w:rsidRDefault="00E54BB2" w:rsidP="00593CC6">
            <w:pPr>
              <w:pStyle w:val="TableNormal-Small"/>
              <w:framePr w:hSpace="0" w:wrap="auto" w:vAnchor="margin" w:yAlign="inline"/>
            </w:pPr>
            <w:r w:rsidRPr="00F152FC">
              <w:t>1 minute 44.65 seconds</w:t>
            </w:r>
          </w:p>
        </w:tc>
      </w:tr>
    </w:tbl>
    <w:p w14:paraId="3AE76CF7" w14:textId="77777777" w:rsidR="00E54BB2" w:rsidRPr="00F152FC" w:rsidRDefault="00E54BB2" w:rsidP="00E54BB2">
      <w:pPr>
        <w:pStyle w:val="Heading2"/>
      </w:pPr>
      <w:bookmarkStart w:id="306" w:name="_heading=h.b2zn26og1cwj" w:colFirst="0" w:colLast="0"/>
      <w:bookmarkStart w:id="307" w:name="_Toc218497654"/>
      <w:bookmarkStart w:id="308" w:name="_Toc231279078"/>
      <w:bookmarkEnd w:id="306"/>
      <w:r w:rsidRPr="00F152FC">
        <w:t>Alt text</w:t>
      </w:r>
      <w:bookmarkEnd w:id="307"/>
      <w:bookmarkEnd w:id="308"/>
    </w:p>
    <w:p w14:paraId="5B4C2170" w14:textId="77777777" w:rsidR="00E54BB2" w:rsidRPr="00F152FC" w:rsidRDefault="00E54BB2" w:rsidP="00E54BB2">
      <w:r w:rsidRPr="00F152FC">
        <w:t xml:space="preserve">Provide alt text in the table properties. This should give a brief overview of what the table contains and the main trends it displays. </w:t>
      </w:r>
    </w:p>
    <w:p w14:paraId="12AB9A23" w14:textId="7AFEDD68" w:rsidR="00E54BB2" w:rsidRPr="00F152FC" w:rsidRDefault="00E54BB2" w:rsidP="00E54BB2">
      <w:pPr>
        <w:pStyle w:val="Paragraph"/>
      </w:pPr>
      <w:r w:rsidRPr="00F152FC">
        <w:t xml:space="preserve">Alt text enables users to decide whether to skip the table or to read it in detail. (Refer to Chapter 10 for information on how to write descriptions for </w:t>
      </w:r>
      <w:r w:rsidRPr="00F152FC">
        <w:rPr>
          <w:rStyle w:val="Hyperlink-Internal"/>
        </w:rPr>
        <w:fldChar w:fldCharType="begin"/>
      </w:r>
      <w:r w:rsidRPr="00F152FC">
        <w:rPr>
          <w:rStyle w:val="Hyperlink-Internal"/>
        </w:rPr>
        <w:instrText xml:space="preserve"> REF _Ref216951088 \h </w:instrText>
      </w:r>
      <w:r w:rsidR="00E9043E" w:rsidRPr="00F152FC">
        <w:rPr>
          <w:rStyle w:val="Hyperlink-Internal"/>
        </w:rPr>
        <w:instrText xml:space="preserve"> \* MERGEFORMAT </w:instrText>
      </w:r>
      <w:r w:rsidRPr="00F152FC">
        <w:rPr>
          <w:rStyle w:val="Hyperlink-Internal"/>
        </w:rPr>
      </w:r>
      <w:r w:rsidRPr="00F152FC">
        <w:rPr>
          <w:rStyle w:val="Hyperlink-Internal"/>
        </w:rPr>
        <w:fldChar w:fldCharType="separate"/>
      </w:r>
      <w:r w:rsidRPr="00F152FC">
        <w:rPr>
          <w:rStyle w:val="Hyperlink-Internal"/>
        </w:rPr>
        <w:t>Tables</w:t>
      </w:r>
      <w:r w:rsidRPr="00F152FC">
        <w:rPr>
          <w:rStyle w:val="Hyperlink-Internal"/>
        </w:rPr>
        <w:fldChar w:fldCharType="end"/>
      </w:r>
      <w:r w:rsidRPr="00F152FC">
        <w:t>.)</w:t>
      </w:r>
    </w:p>
    <w:p w14:paraId="5C44D906" w14:textId="77777777" w:rsidR="00E54BB2" w:rsidRPr="00F152FC" w:rsidRDefault="00E54BB2" w:rsidP="00E54BB2">
      <w:pPr>
        <w:pStyle w:val="Heading2"/>
      </w:pPr>
      <w:bookmarkStart w:id="309" w:name="_Toc218497655"/>
      <w:bookmarkStart w:id="310" w:name="_Toc231279079"/>
      <w:r w:rsidRPr="00F152FC">
        <w:t>Resources</w:t>
      </w:r>
      <w:bookmarkEnd w:id="309"/>
      <w:bookmarkEnd w:id="310"/>
    </w:p>
    <w:p w14:paraId="5846B0BE" w14:textId="5E3A3186" w:rsidR="00E54BB2" w:rsidRPr="00F152FC" w:rsidRDefault="00E54BB2" w:rsidP="00E54BB2">
      <w:r w:rsidRPr="00F152FC">
        <w:t xml:space="preserve">Colorado State University, </w:t>
      </w:r>
      <w:hyperlink r:id="rId210" w:history="1">
        <w:r w:rsidRPr="00F152FC">
          <w:rPr>
            <w:rStyle w:val="Hyperlink"/>
          </w:rPr>
          <w:t>Tables – accessibility by design</w:t>
        </w:r>
      </w:hyperlink>
    </w:p>
    <w:p w14:paraId="2AF742A4" w14:textId="77777777" w:rsidR="00E54BB2" w:rsidRPr="00F152FC" w:rsidRDefault="00E54BB2" w:rsidP="00E54BB2">
      <w:r w:rsidRPr="00F152FC">
        <w:t xml:space="preserve">Government of Alberta, </w:t>
      </w:r>
      <w:hyperlink r:id="rId211" w:history="1">
        <w:r w:rsidRPr="00F152FC">
          <w:rPr>
            <w:rStyle w:val="Hyperlink-Internal"/>
          </w:rPr>
          <w:t>How a screen reader reads tables</w:t>
        </w:r>
      </w:hyperlink>
      <w:r w:rsidRPr="00F152FC">
        <w:t xml:space="preserve"> (video)</w:t>
      </w:r>
    </w:p>
    <w:p w14:paraId="6AC44A58" w14:textId="77777777" w:rsidR="00E54BB2" w:rsidRPr="00F152FC" w:rsidRDefault="00E54BB2" w:rsidP="00E54BB2">
      <w:r w:rsidRPr="00F152FC">
        <w:lastRenderedPageBreak/>
        <w:t xml:space="preserve">University of Plymouth, </w:t>
      </w:r>
      <w:hyperlink r:id="rId212" w:history="1">
        <w:r w:rsidRPr="00F152FC">
          <w:rPr>
            <w:rStyle w:val="Hyperlink"/>
          </w:rPr>
          <w:t>Making your tables accessible – Digital Education Help</w:t>
        </w:r>
      </w:hyperlink>
    </w:p>
    <w:p w14:paraId="0764F7BA" w14:textId="77777777" w:rsidR="00E54BB2" w:rsidRPr="00F152FC" w:rsidRDefault="00E54BB2" w:rsidP="00E54BB2">
      <w:pPr>
        <w:pStyle w:val="Heading2"/>
      </w:pPr>
      <w:bookmarkStart w:id="311" w:name="_Toc218497656"/>
      <w:bookmarkStart w:id="312" w:name="_Toc231279080"/>
      <w:r w:rsidRPr="00F152FC">
        <w:t>References</w:t>
      </w:r>
      <w:bookmarkEnd w:id="311"/>
      <w:bookmarkEnd w:id="312"/>
    </w:p>
    <w:p w14:paraId="4780414F" w14:textId="77777777" w:rsidR="00E54BB2" w:rsidRPr="00F152FC" w:rsidRDefault="00E54BB2" w:rsidP="00E54BB2">
      <w:pPr>
        <w:pStyle w:val="ReferenceList"/>
      </w:pPr>
      <w:r w:rsidRPr="00F152FC">
        <w:t xml:space="preserve">Calderdale Council (n.d.), </w:t>
      </w:r>
      <w:hyperlink r:id="rId213" w:history="1">
        <w:r w:rsidRPr="00F152FC">
          <w:rPr>
            <w:rStyle w:val="Hyperlink"/>
          </w:rPr>
          <w:t>Tables – Calderdale accessibility guidance</w:t>
        </w:r>
      </w:hyperlink>
      <w:r w:rsidRPr="00F152FC">
        <w:t>.</w:t>
      </w:r>
    </w:p>
    <w:p w14:paraId="1E564A05" w14:textId="77777777" w:rsidR="00E54BB2" w:rsidRPr="00F152FC" w:rsidRDefault="00E54BB2" w:rsidP="00E54BB2">
      <w:pPr>
        <w:pStyle w:val="ReferenceList"/>
      </w:pPr>
      <w:r w:rsidRPr="00F152FC">
        <w:t xml:space="preserve">Clemson University (2025). </w:t>
      </w:r>
      <w:hyperlink r:id="rId214" w:history="1">
        <w:r w:rsidRPr="00F152FC">
          <w:rPr>
            <w:rStyle w:val="Hyperlink"/>
          </w:rPr>
          <w:t>Digital accessibility concepts – tables</w:t>
        </w:r>
      </w:hyperlink>
      <w:r w:rsidRPr="00F152FC">
        <w:t>.</w:t>
      </w:r>
    </w:p>
    <w:p w14:paraId="6F625EE1" w14:textId="77777777" w:rsidR="00E54BB2" w:rsidRPr="00F152FC" w:rsidRDefault="00E54BB2" w:rsidP="00E54BB2">
      <w:pPr>
        <w:pStyle w:val="ReferenceList"/>
      </w:pPr>
      <w:r w:rsidRPr="00F152FC">
        <w:t xml:space="preserve">Microsoft (n.d.). </w:t>
      </w:r>
      <w:hyperlink r:id="rId215">
        <w:r w:rsidRPr="00F152FC">
          <w:rPr>
            <w:rStyle w:val="Hyperlink"/>
          </w:rPr>
          <w:t>Create accessible tables in Word</w:t>
        </w:r>
      </w:hyperlink>
      <w:r w:rsidRPr="00F152FC">
        <w:rPr>
          <w:b/>
          <w:bCs/>
        </w:rPr>
        <w:t xml:space="preserve"> </w:t>
      </w:r>
      <w:r w:rsidRPr="00F152FC">
        <w:t>(video), Microsoft 365 Support.</w:t>
      </w:r>
    </w:p>
    <w:p w14:paraId="2BDEDF5E" w14:textId="77777777" w:rsidR="00E54BB2" w:rsidRPr="00F152FC" w:rsidRDefault="00E54BB2" w:rsidP="00E54BB2">
      <w:pPr>
        <w:pStyle w:val="ReferenceList"/>
      </w:pPr>
      <w:r w:rsidRPr="00F152FC">
        <w:t xml:space="preserve">Stanford University (n.d.). </w:t>
      </w:r>
      <w:hyperlink r:id="rId216" w:history="1">
        <w:r w:rsidRPr="00F152FC">
          <w:rPr>
            <w:rStyle w:val="Hyperlink"/>
          </w:rPr>
          <w:t>Table design problems: accessible data tables</w:t>
        </w:r>
      </w:hyperlink>
      <w:r w:rsidRPr="00F152FC">
        <w:t>.</w:t>
      </w:r>
    </w:p>
    <w:p w14:paraId="202BD5EB" w14:textId="77777777" w:rsidR="00E54BB2" w:rsidRPr="00F152FC" w:rsidRDefault="00E54BB2" w:rsidP="00E54BB2">
      <w:pPr>
        <w:pStyle w:val="ReferenceList"/>
      </w:pPr>
      <w:proofErr w:type="spellStart"/>
      <w:r w:rsidRPr="00F152FC">
        <w:t>WebAIM</w:t>
      </w:r>
      <w:proofErr w:type="spellEnd"/>
      <w:r w:rsidRPr="00F152FC">
        <w:t xml:space="preserve"> (n.d.) </w:t>
      </w:r>
      <w:hyperlink r:id="rId217" w:anchor=":~:text=Screen%20%20readers%20%20essentially%20%20ignore%20the,linearized%20reading%20order%20is%20logical" w:history="1">
        <w:r w:rsidRPr="00F152FC">
          <w:rPr>
            <w:rStyle w:val="Hyperlink"/>
          </w:rPr>
          <w:t>Creating accessible tables: layout tables</w:t>
        </w:r>
      </w:hyperlink>
      <w:r w:rsidRPr="00F152FC">
        <w:t>.</w:t>
      </w:r>
    </w:p>
    <w:p w14:paraId="4CBA57C3" w14:textId="77777777" w:rsidR="00E54BB2" w:rsidRPr="00F152FC" w:rsidRDefault="00E54BB2" w:rsidP="00E54BB2">
      <w:pPr>
        <w:pStyle w:val="ReferenceList"/>
        <w:sectPr w:rsidR="00E54BB2" w:rsidRPr="00F152FC" w:rsidSect="00E54BB2">
          <w:footerReference w:type="default" r:id="rId218"/>
          <w:pgSz w:w="11906" w:h="16838"/>
          <w:pgMar w:top="1440" w:right="1440" w:bottom="1440" w:left="1440" w:header="708" w:footer="708" w:gutter="0"/>
          <w:cols w:space="720"/>
        </w:sectPr>
      </w:pPr>
    </w:p>
    <w:p w14:paraId="23C5A0F1" w14:textId="408649D3" w:rsidR="00E54BB2" w:rsidRPr="00F152FC" w:rsidRDefault="00E54BB2" w:rsidP="00E54BB2">
      <w:pPr>
        <w:pStyle w:val="Heading1"/>
      </w:pPr>
      <w:bookmarkStart w:id="313" w:name="_Chapter_6_"/>
      <w:bookmarkStart w:id="314" w:name="_Ref131444419"/>
      <w:bookmarkStart w:id="315" w:name="_Ref131842322"/>
      <w:bookmarkStart w:id="316" w:name="_Toc218497657"/>
      <w:bookmarkStart w:id="317" w:name="_Toc231279081"/>
      <w:bookmarkEnd w:id="313"/>
      <w:r w:rsidRPr="00F152FC">
        <w:lastRenderedPageBreak/>
        <w:t>Chapter 6</w:t>
      </w:r>
      <w:r w:rsidRPr="00F152FC">
        <w:tab/>
      </w:r>
      <w:r w:rsidR="008A3447" w:rsidRPr="00F152FC">
        <w:br/>
      </w:r>
      <w:r w:rsidRPr="00F152FC">
        <w:t>Considerations for mathematics and science texts</w:t>
      </w:r>
      <w:bookmarkEnd w:id="314"/>
      <w:bookmarkEnd w:id="315"/>
      <w:bookmarkEnd w:id="316"/>
      <w:bookmarkEnd w:id="317"/>
    </w:p>
    <w:p w14:paraId="6FBC13DE" w14:textId="5DCC6682" w:rsidR="00E54BB2" w:rsidRPr="00F152FC" w:rsidRDefault="00E54BB2" w:rsidP="00E54BB2">
      <w:r w:rsidRPr="00F152FC">
        <w:t>Maths and science texts can be challenging for readers with print disability. For example, an equation that can look simple to someone encountering it visually may be much more complicated when heard spoken by screen-read</w:t>
      </w:r>
      <w:r w:rsidR="005F778A" w:rsidRPr="00F152FC">
        <w:t>er</w:t>
      </w:r>
      <w:r w:rsidRPr="00F152FC">
        <w:t xml:space="preserve"> software. And science texts </w:t>
      </w:r>
      <w:proofErr w:type="gramStart"/>
      <w:r w:rsidRPr="00F152FC">
        <w:t>are often accompanied</w:t>
      </w:r>
      <w:proofErr w:type="gramEnd"/>
      <w:r w:rsidRPr="00F152FC">
        <w:t xml:space="preserve"> by charts and graphs, which generally convey complex and rich information.</w:t>
      </w:r>
    </w:p>
    <w:p w14:paraId="1D530F15" w14:textId="77777777" w:rsidR="00E54BB2" w:rsidRPr="00F152FC" w:rsidRDefault="00E54BB2" w:rsidP="00E54BB2">
      <w:pPr>
        <w:pStyle w:val="Paragraph"/>
      </w:pPr>
      <w:r w:rsidRPr="00F152FC">
        <w:t>It is important to find ways to present the information in sufficient detail that readers with print disability can be confident they are interpreting the text correctly.</w:t>
      </w:r>
    </w:p>
    <w:p w14:paraId="16764D9B" w14:textId="77777777" w:rsidR="00E54BB2" w:rsidRPr="00F152FC" w:rsidRDefault="00E54BB2" w:rsidP="00E54BB2">
      <w:pPr>
        <w:pStyle w:val="Heading2"/>
      </w:pPr>
      <w:bookmarkStart w:id="318" w:name="_heading=h.1fob9te" w:colFirst="0" w:colLast="0"/>
      <w:bookmarkStart w:id="319" w:name="_Toc218497658"/>
      <w:bookmarkStart w:id="320" w:name="_Toc231279082"/>
      <w:bookmarkEnd w:id="318"/>
      <w:r w:rsidRPr="00F152FC">
        <w:t>Mathematical expressions</w:t>
      </w:r>
      <w:bookmarkEnd w:id="319"/>
      <w:bookmarkEnd w:id="320"/>
    </w:p>
    <w:p w14:paraId="538BF6E5" w14:textId="77777777" w:rsidR="00E54BB2" w:rsidRPr="00F152FC" w:rsidRDefault="00E54BB2" w:rsidP="00E54BB2">
      <w:r w:rsidRPr="00F152FC">
        <w:t>Maths equations can present some unique difficulties for screen readers. Depending on the software used to create an equation, a screen reader may interpret the equation purely as an image (and therefore not read out what it actually says). Alternatively, it may read out a long-form version of the coding behind the equation, which will be incomprehensible to the average user.</w:t>
      </w:r>
    </w:p>
    <w:p w14:paraId="7229142E" w14:textId="6D46A37F" w:rsidR="00E54BB2" w:rsidRPr="00F152FC" w:rsidRDefault="00E54BB2" w:rsidP="001B66EA">
      <w:pPr>
        <w:pStyle w:val="Paragraph"/>
      </w:pPr>
      <w:r w:rsidRPr="00F152FC">
        <w:t xml:space="preserve">The best available option for making maths accessible </w:t>
      </w:r>
      <w:r w:rsidR="00E9043E" w:rsidRPr="00F152FC">
        <w:t xml:space="preserve">through </w:t>
      </w:r>
      <w:r w:rsidRPr="00F152FC">
        <w:t xml:space="preserve">screen readers is currently MathML. </w:t>
      </w:r>
      <w:r w:rsidR="001B66EA" w:rsidRPr="00F152FC">
        <w:t xml:space="preserve">Use an application that will allow you to create MathML equations, rather than equation images. (An example application </w:t>
      </w:r>
      <w:proofErr w:type="gramStart"/>
      <w:r w:rsidR="001B66EA" w:rsidRPr="00F152FC">
        <w:t>is listed</w:t>
      </w:r>
      <w:proofErr w:type="gramEnd"/>
      <w:r w:rsidR="001B66EA" w:rsidRPr="00F152FC">
        <w:t xml:space="preserve"> in the </w:t>
      </w:r>
      <w:r w:rsidR="001B66EA" w:rsidRPr="00F152FC">
        <w:rPr>
          <w:rStyle w:val="Hyperlink-Internal"/>
        </w:rPr>
        <w:fldChar w:fldCharType="begin"/>
      </w:r>
      <w:r w:rsidR="001B66EA" w:rsidRPr="00F152FC">
        <w:rPr>
          <w:rStyle w:val="Hyperlink-Internal"/>
        </w:rPr>
        <w:instrText xml:space="preserve"> REF _Ref131351077 \h  \* MERGEFORMAT </w:instrText>
      </w:r>
      <w:r w:rsidR="001B66EA" w:rsidRPr="00F152FC">
        <w:rPr>
          <w:rStyle w:val="Hyperlink-Internal"/>
        </w:rPr>
      </w:r>
      <w:r w:rsidR="001B66EA" w:rsidRPr="00F152FC">
        <w:rPr>
          <w:rStyle w:val="Hyperlink-Internal"/>
        </w:rPr>
        <w:fldChar w:fldCharType="separate"/>
      </w:r>
      <w:r w:rsidR="001B66EA" w:rsidRPr="00F152FC">
        <w:rPr>
          <w:rStyle w:val="Hyperlink-Internal"/>
        </w:rPr>
        <w:t>Resources</w:t>
      </w:r>
      <w:r w:rsidR="001B66EA" w:rsidRPr="00F152FC">
        <w:rPr>
          <w:rStyle w:val="Hyperlink-Internal"/>
        </w:rPr>
        <w:fldChar w:fldCharType="end"/>
      </w:r>
      <w:r w:rsidR="001B66EA" w:rsidRPr="00F152FC">
        <w:t xml:space="preserve"> at the end of this chapter.) </w:t>
      </w:r>
      <w:r w:rsidRPr="00F152FC">
        <w:t xml:space="preserve">MathML is a universal format for maths that is easily convertible into visible, audible, tactile and machine-readable forms. It </w:t>
      </w:r>
      <w:proofErr w:type="gramStart"/>
      <w:r w:rsidRPr="00F152FC">
        <w:t>is supported</w:t>
      </w:r>
      <w:proofErr w:type="gramEnd"/>
      <w:r w:rsidRPr="00F152FC">
        <w:t xml:space="preserve"> in numerous formats, including the Google Chrome and Microsoft Edge browsers, and </w:t>
      </w:r>
      <w:proofErr w:type="spellStart"/>
      <w:r w:rsidRPr="00F152FC">
        <w:t>ebook</w:t>
      </w:r>
      <w:proofErr w:type="spellEnd"/>
      <w:r w:rsidRPr="00F152FC">
        <w:t xml:space="preserve"> reading applications.</w:t>
      </w:r>
      <w:r w:rsidR="00577951" w:rsidRPr="00F152FC">
        <w:t xml:space="preserve"> </w:t>
      </w:r>
    </w:p>
    <w:p w14:paraId="2CF8211F" w14:textId="5928EB4D" w:rsidR="00E54BB2" w:rsidRPr="00F152FC" w:rsidRDefault="00E54BB2" w:rsidP="00E54BB2">
      <w:pPr>
        <w:pStyle w:val="Paragraph"/>
      </w:pPr>
      <w:r w:rsidRPr="00F152FC">
        <w:t xml:space="preserve">Equations created in MS Word can </w:t>
      </w:r>
      <w:proofErr w:type="gramStart"/>
      <w:r w:rsidRPr="00F152FC">
        <w:t>be converted</w:t>
      </w:r>
      <w:proofErr w:type="gramEnd"/>
      <w:r w:rsidRPr="00F152FC">
        <w:t xml:space="preserve"> into MathML. Open </w:t>
      </w:r>
      <w:r w:rsidR="00AD055D" w:rsidRPr="00F152FC">
        <w:t>“</w:t>
      </w:r>
      <w:r w:rsidRPr="00F152FC">
        <w:t>Format – Equation Options</w:t>
      </w:r>
      <w:r w:rsidR="00AD055D" w:rsidRPr="00F152FC">
        <w:t>”</w:t>
      </w:r>
      <w:r w:rsidRPr="00F152FC">
        <w:t xml:space="preserve">, and select </w:t>
      </w:r>
      <w:r w:rsidR="00AD055D" w:rsidRPr="00F152FC">
        <w:t>“</w:t>
      </w:r>
      <w:r w:rsidRPr="00F152FC">
        <w:t>Copy MathML to the clipboard as plain text</w:t>
      </w:r>
      <w:r w:rsidR="00AD055D" w:rsidRPr="00F152FC">
        <w:t>”</w:t>
      </w:r>
      <w:r w:rsidRPr="00F152FC">
        <w:t xml:space="preserve">. This </w:t>
      </w:r>
      <w:r w:rsidRPr="00F152FC">
        <w:lastRenderedPageBreak/>
        <w:t>should allow you to copy equations as MathML code, rather than as an equation image.</w:t>
      </w:r>
    </w:p>
    <w:p w14:paraId="461B7834" w14:textId="77777777" w:rsidR="00E54BB2" w:rsidRPr="00F152FC" w:rsidRDefault="00E54BB2" w:rsidP="00E54BB2">
      <w:pPr>
        <w:pStyle w:val="Paragraph"/>
      </w:pPr>
      <w:r w:rsidRPr="00F152FC">
        <w:t>When using MathML, test that the resulting speech text sounds correct, using a Read Aloud function. A visual check is not enough; the maths may look</w:t>
      </w:r>
      <w:r w:rsidRPr="00F152FC">
        <w:rPr>
          <w:b/>
        </w:rPr>
        <w:t xml:space="preserve"> </w:t>
      </w:r>
      <w:r w:rsidRPr="00F152FC">
        <w:t xml:space="preserve">correct but have errors in the unseen coding that appear when a screen reader </w:t>
      </w:r>
      <w:proofErr w:type="gramStart"/>
      <w:r w:rsidRPr="00F152FC">
        <w:t>is used</w:t>
      </w:r>
      <w:proofErr w:type="gramEnd"/>
      <w:r w:rsidRPr="00F152FC">
        <w:t>. You may need to consult a subject matter expert to clarify what a complex equation is supposed to sound like in words.</w:t>
      </w:r>
    </w:p>
    <w:p w14:paraId="26DF49D8" w14:textId="6E74867D" w:rsidR="00E54BB2" w:rsidRPr="00F152FC" w:rsidRDefault="00E54BB2" w:rsidP="00E54BB2">
      <w:pPr>
        <w:pStyle w:val="Paragraph"/>
      </w:pPr>
      <w:r w:rsidRPr="00F152FC">
        <w:t xml:space="preserve">While a lot of </w:t>
      </w:r>
      <w:r w:rsidR="00E9043E" w:rsidRPr="00F152FC">
        <w:t>screen-reading</w:t>
      </w:r>
      <w:r w:rsidRPr="00F152FC">
        <w:t xml:space="preserve"> software supports MathML, there are always exceptions. Where MathML </w:t>
      </w:r>
      <w:proofErr w:type="gramStart"/>
      <w:r w:rsidRPr="00F152FC">
        <w:t>is not supported</w:t>
      </w:r>
      <w:proofErr w:type="gramEnd"/>
      <w:r w:rsidRPr="00F152FC">
        <w:t xml:space="preserve">, maths expressions will need to </w:t>
      </w:r>
      <w:proofErr w:type="gramStart"/>
      <w:r w:rsidRPr="00F152FC">
        <w:t>be presented</w:t>
      </w:r>
      <w:proofErr w:type="gramEnd"/>
      <w:r w:rsidRPr="00F152FC">
        <w:t xml:space="preserve"> using an alternative format such as LaTeX (pronounced </w:t>
      </w:r>
      <w:r w:rsidR="00AD055D" w:rsidRPr="00F152FC">
        <w:t>“</w:t>
      </w:r>
      <w:r w:rsidRPr="00F152FC">
        <w:t>lay-tech</w:t>
      </w:r>
      <w:r w:rsidR="00AD055D" w:rsidRPr="00F152FC">
        <w:t>”</w:t>
      </w:r>
      <w:r w:rsidRPr="00F152FC">
        <w:t xml:space="preserve">). However, this is not ideal, as such formats </w:t>
      </w:r>
      <w:proofErr w:type="gramStart"/>
      <w:r w:rsidRPr="00F152FC">
        <w:t>are not considered</w:t>
      </w:r>
      <w:proofErr w:type="gramEnd"/>
      <w:r w:rsidRPr="00F152FC">
        <w:t xml:space="preserve"> accessible. LaTeX, for instance, </w:t>
      </w:r>
      <w:proofErr w:type="gramStart"/>
      <w:r w:rsidRPr="00F152FC">
        <w:t>is not designed</w:t>
      </w:r>
      <w:proofErr w:type="gramEnd"/>
      <w:r w:rsidRPr="00F152FC">
        <w:t xml:space="preserve"> to </w:t>
      </w:r>
      <w:proofErr w:type="gramStart"/>
      <w:r w:rsidRPr="00F152FC">
        <w:t>be read</w:t>
      </w:r>
      <w:proofErr w:type="gramEnd"/>
      <w:r w:rsidRPr="00F152FC">
        <w:t xml:space="preserve"> by a screen reader. Equations may </w:t>
      </w:r>
      <w:proofErr w:type="gramStart"/>
      <w:r w:rsidRPr="00F152FC">
        <w:t>be read</w:t>
      </w:r>
      <w:proofErr w:type="gramEnd"/>
      <w:r w:rsidRPr="00F152FC">
        <w:t xml:space="preserve"> out inaccurately, or in a confusing order.  </w:t>
      </w:r>
    </w:p>
    <w:p w14:paraId="5F20ACF9" w14:textId="77777777" w:rsidR="00E54BB2" w:rsidRPr="00F152FC" w:rsidRDefault="00E54BB2" w:rsidP="00E54BB2">
      <w:pPr>
        <w:pStyle w:val="Heading3"/>
      </w:pPr>
      <w:bookmarkStart w:id="321" w:name="_heading=h.3znysh7" w:colFirst="0" w:colLast="0"/>
      <w:bookmarkStart w:id="322" w:name="_Toc218497659"/>
      <w:bookmarkStart w:id="323" w:name="_Toc231279083"/>
      <w:bookmarkEnd w:id="321"/>
      <w:r w:rsidRPr="00F152FC">
        <w:t>Maths images with alt text</w:t>
      </w:r>
      <w:bookmarkEnd w:id="322"/>
      <w:bookmarkEnd w:id="323"/>
    </w:p>
    <w:p w14:paraId="68004F39" w14:textId="5A79DA2E" w:rsidR="00254A8B" w:rsidRPr="00F152FC" w:rsidRDefault="00A14727" w:rsidP="00E54BB2">
      <w:r w:rsidRPr="00F152FC">
        <w:t>While</w:t>
      </w:r>
      <w:r w:rsidR="00E54BB2" w:rsidRPr="00F152FC">
        <w:t xml:space="preserve"> MathML is preferable, there are occasions where an image with alt text can </w:t>
      </w:r>
      <w:proofErr w:type="gramStart"/>
      <w:r w:rsidR="00E54BB2" w:rsidRPr="00F152FC">
        <w:t>be justified</w:t>
      </w:r>
      <w:proofErr w:type="gramEnd"/>
      <w:r w:rsidR="00E54BB2" w:rsidRPr="00F152FC">
        <w:t xml:space="preserve">. </w:t>
      </w:r>
      <w:r w:rsidR="002E7683" w:rsidRPr="00F152FC">
        <w:t xml:space="preserve">For example, it will </w:t>
      </w:r>
      <w:proofErr w:type="gramStart"/>
      <w:r w:rsidR="002E7683" w:rsidRPr="00F152FC">
        <w:t>be needed</w:t>
      </w:r>
      <w:proofErr w:type="gramEnd"/>
      <w:r w:rsidR="002E7683" w:rsidRPr="00F152FC">
        <w:t xml:space="preserve"> where a maths equation </w:t>
      </w:r>
      <w:proofErr w:type="gramStart"/>
      <w:r w:rsidR="002E7683" w:rsidRPr="00F152FC">
        <w:t>is embedded</w:t>
      </w:r>
      <w:proofErr w:type="gramEnd"/>
      <w:r w:rsidR="002E7683" w:rsidRPr="00F152FC">
        <w:t xml:space="preserve"> in a larger graphic.</w:t>
      </w:r>
      <w:r w:rsidR="00F61DE9" w:rsidRPr="00F152FC">
        <w:t xml:space="preserve"> </w:t>
      </w:r>
      <w:r w:rsidR="0069374A" w:rsidRPr="00F152FC">
        <w:t xml:space="preserve">However, always check the alt text carefully to make sure the expressions are </w:t>
      </w:r>
      <w:r w:rsidR="00C40602" w:rsidRPr="00F152FC">
        <w:t>clear</w:t>
      </w:r>
      <w:r w:rsidR="0069374A" w:rsidRPr="00F152FC">
        <w:t>.</w:t>
      </w:r>
    </w:p>
    <w:p w14:paraId="0398AD91" w14:textId="7909C28D" w:rsidR="00E54BB2" w:rsidRPr="00F152FC" w:rsidRDefault="00E54BB2" w:rsidP="006B3D99">
      <w:pPr>
        <w:pStyle w:val="Paragraph"/>
      </w:pPr>
      <w:r w:rsidRPr="00F152FC">
        <w:t>Images are especially useful for short expressions that are likely to be ambiguous when read by a screen reader. For example, a screen reader will always read A</w:t>
      </w:r>
      <w:r w:rsidRPr="00F152FC">
        <w:rPr>
          <w:i/>
          <w:vertAlign w:val="superscript"/>
        </w:rPr>
        <w:t>T</w:t>
      </w:r>
      <w:r w:rsidRPr="00F152FC">
        <w:t xml:space="preserve"> as </w:t>
      </w:r>
      <w:r w:rsidR="00AD055D" w:rsidRPr="00F152FC">
        <w:t>“</w:t>
      </w:r>
      <w:r w:rsidRPr="00F152FC">
        <w:t>A superscript T end superscript</w:t>
      </w:r>
      <w:r w:rsidR="00AD055D" w:rsidRPr="00F152FC">
        <w:t>”</w:t>
      </w:r>
      <w:r w:rsidRPr="00F152FC">
        <w:t xml:space="preserve">. If alt text </w:t>
      </w:r>
      <w:proofErr w:type="gramStart"/>
      <w:r w:rsidRPr="00F152FC">
        <w:t>is used</w:t>
      </w:r>
      <w:proofErr w:type="gramEnd"/>
      <w:r w:rsidRPr="00F152FC">
        <w:t xml:space="preserve">, the writer can choose whether to </w:t>
      </w:r>
      <w:proofErr w:type="gramStart"/>
      <w:r w:rsidRPr="00F152FC">
        <w:t>say</w:t>
      </w:r>
      <w:proofErr w:type="gramEnd"/>
      <w:r w:rsidRPr="00F152FC">
        <w:t xml:space="preserve"> </w:t>
      </w:r>
      <w:r w:rsidR="00AD055D" w:rsidRPr="00F152FC">
        <w:t>“</w:t>
      </w:r>
      <w:r w:rsidRPr="00F152FC">
        <w:t>the transpose of the matrix A</w:t>
      </w:r>
      <w:r w:rsidR="00AD055D" w:rsidRPr="00F152FC">
        <w:t>”</w:t>
      </w:r>
      <w:r w:rsidRPr="00F152FC">
        <w:t xml:space="preserve"> or </w:t>
      </w:r>
      <w:r w:rsidR="00AD055D" w:rsidRPr="00F152FC">
        <w:t>“</w:t>
      </w:r>
      <w:r w:rsidRPr="00F152FC">
        <w:t>A to the power of T</w:t>
      </w:r>
      <w:r w:rsidR="00AD055D" w:rsidRPr="00F152FC">
        <w:t>”</w:t>
      </w:r>
      <w:r w:rsidRPr="00F152FC">
        <w:t xml:space="preserve">, depending on whether A is a matrix or a variable, respectively. </w:t>
      </w:r>
    </w:p>
    <w:p w14:paraId="134756BD" w14:textId="502BDFB6" w:rsidR="00E54BB2" w:rsidRPr="00F152FC" w:rsidRDefault="00E54BB2" w:rsidP="00E54BB2">
      <w:pPr>
        <w:pStyle w:val="Paragraph"/>
      </w:pPr>
      <w:r w:rsidRPr="00F152FC">
        <w:t xml:space="preserve">When writing </w:t>
      </w:r>
      <w:r w:rsidR="001765CC" w:rsidRPr="00F152FC">
        <w:t xml:space="preserve">or editing the </w:t>
      </w:r>
      <w:r w:rsidRPr="00F152FC">
        <w:t xml:space="preserve">alt text, make sure that the words match a single maths expression rather than multiple different expressions, which can create ambiguity and confusion. A subject expert must be involved when using this style of alt text, to ensure no errors </w:t>
      </w:r>
      <w:proofErr w:type="gramStart"/>
      <w:r w:rsidRPr="00F152FC">
        <w:t>are made</w:t>
      </w:r>
      <w:proofErr w:type="gramEnd"/>
      <w:r w:rsidRPr="00F152FC">
        <w:t xml:space="preserve">. </w:t>
      </w:r>
    </w:p>
    <w:p w14:paraId="32D759F1" w14:textId="65C843F8" w:rsidR="00E54BB2" w:rsidRPr="00F152FC" w:rsidRDefault="00E54BB2" w:rsidP="00E54BB2">
      <w:pPr>
        <w:pStyle w:val="Paragraph"/>
      </w:pPr>
      <w:r w:rsidRPr="00F152FC">
        <w:t xml:space="preserve">For instance, </w:t>
      </w:r>
      <w:r w:rsidR="00AD055D" w:rsidRPr="00F152FC">
        <w:t>“</w:t>
      </w:r>
      <w:r w:rsidRPr="00F152FC">
        <w:t>a plus b over c</w:t>
      </w:r>
      <w:r w:rsidR="00AD055D" w:rsidRPr="00F152FC">
        <w:t>”</w:t>
      </w:r>
      <w:r w:rsidRPr="00F152FC">
        <w:t xml:space="preserve"> will leave the user confused about whether </w:t>
      </w:r>
      <m:oMath>
        <m:f>
          <m:fPr>
            <m:ctrlPr>
              <w:rPr>
                <w:rFonts w:ascii="Cambria Math" w:hAnsi="Cambria Math"/>
              </w:rPr>
            </m:ctrlPr>
          </m:fPr>
          <m:num>
            <m:r>
              <w:rPr>
                <w:rFonts w:ascii="Cambria Math" w:hAnsi="Cambria Math"/>
              </w:rPr>
              <m:t>a+b</m:t>
            </m:r>
          </m:num>
          <m:den>
            <m:r>
              <w:rPr>
                <w:rFonts w:ascii="Cambria Math" w:hAnsi="Cambria Math"/>
              </w:rPr>
              <m:t>c</m:t>
            </m:r>
          </m:den>
        </m:f>
      </m:oMath>
      <w:r w:rsidRPr="00F152FC">
        <w:t xml:space="preserve"> or</w:t>
      </w:r>
      <m:oMath>
        <m:r>
          <w:rPr>
            <w:rFonts w:ascii="Cambria Math" w:hAnsi="Cambria Math"/>
          </w:rPr>
          <m:t xml:space="preserve"> a+</m:t>
        </m:r>
        <m:f>
          <m:fPr>
            <m:ctrlPr>
              <w:rPr>
                <w:rFonts w:ascii="Cambria Math" w:hAnsi="Cambria Math"/>
              </w:rPr>
            </m:ctrlPr>
          </m:fPr>
          <m:num>
            <m:r>
              <w:rPr>
                <w:rFonts w:ascii="Cambria Math" w:hAnsi="Cambria Math"/>
              </w:rPr>
              <m:t>b</m:t>
            </m:r>
          </m:num>
          <m:den>
            <m:r>
              <w:rPr>
                <w:rFonts w:ascii="Cambria Math" w:hAnsi="Cambria Math"/>
              </w:rPr>
              <m:t>c</m:t>
            </m:r>
          </m:den>
        </m:f>
      </m:oMath>
      <w:r w:rsidRPr="00F152FC">
        <w:t xml:space="preserve"> </w:t>
      </w:r>
      <w:proofErr w:type="gramStart"/>
      <w:r w:rsidRPr="00F152FC">
        <w:t>is intended</w:t>
      </w:r>
      <w:proofErr w:type="gramEnd"/>
      <w:r w:rsidRPr="00F152FC">
        <w:t xml:space="preserve">. It is clearer to write </w:t>
      </w:r>
      <w:r w:rsidR="00AD055D" w:rsidRPr="00F152FC">
        <w:t>“</w:t>
      </w:r>
      <w:r w:rsidRPr="00F152FC">
        <w:t>fraction a plus b over c</w:t>
      </w:r>
      <w:r w:rsidR="00AD055D" w:rsidRPr="00F152FC">
        <w:t>”</w:t>
      </w:r>
      <w:r w:rsidRPr="00F152FC">
        <w:t xml:space="preserve"> for the first example, or </w:t>
      </w:r>
      <w:r w:rsidR="00AD055D" w:rsidRPr="00F152FC">
        <w:t>“</w:t>
      </w:r>
      <w:r w:rsidRPr="00F152FC">
        <w:t>a plus fraction b over c</w:t>
      </w:r>
      <w:r w:rsidR="00AD055D" w:rsidRPr="00F152FC">
        <w:t>”</w:t>
      </w:r>
      <w:r w:rsidRPr="00F152FC">
        <w:t xml:space="preserve"> for the second.</w:t>
      </w:r>
    </w:p>
    <w:p w14:paraId="0AA23EC2" w14:textId="77777777" w:rsidR="00E54BB2" w:rsidRPr="00F152FC" w:rsidRDefault="00E54BB2" w:rsidP="00E54BB2">
      <w:pPr>
        <w:pStyle w:val="Paragraph"/>
      </w:pPr>
      <w:r w:rsidRPr="00F152FC">
        <w:t xml:space="preserve">(Refer to Part 3, </w:t>
      </w:r>
      <w:r w:rsidRPr="00F152FC">
        <w:rPr>
          <w:rStyle w:val="Hyperlink-Internal"/>
          <w:highlight w:val="yellow"/>
        </w:rPr>
        <w:fldChar w:fldCharType="begin"/>
      </w:r>
      <w:r w:rsidRPr="00F152FC">
        <w:rPr>
          <w:rStyle w:val="Hyperlink-Internal"/>
        </w:rPr>
        <w:instrText xml:space="preserve"> REF _Ref131776377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Describing images and tables</w:t>
      </w:r>
      <w:r w:rsidRPr="00F152FC">
        <w:rPr>
          <w:rStyle w:val="Hyperlink-Internal"/>
          <w:highlight w:val="yellow"/>
        </w:rPr>
        <w:fldChar w:fldCharType="end"/>
      </w:r>
      <w:r w:rsidRPr="00F152FC">
        <w:t>, for more information on writing alt text.)</w:t>
      </w:r>
    </w:p>
    <w:p w14:paraId="0D4E418A" w14:textId="77777777" w:rsidR="00E54BB2" w:rsidRPr="00F152FC" w:rsidRDefault="00E54BB2" w:rsidP="00E54BB2">
      <w:pPr>
        <w:pStyle w:val="Heading3"/>
      </w:pPr>
      <w:bookmarkStart w:id="324" w:name="_heading=h.2et92p0"/>
      <w:bookmarkStart w:id="325" w:name="_Maths_as_ordinary"/>
      <w:bookmarkStart w:id="326" w:name="_Toc218497660"/>
      <w:bookmarkStart w:id="327" w:name="_Toc231279084"/>
      <w:bookmarkEnd w:id="324"/>
      <w:bookmarkEnd w:id="325"/>
      <w:r w:rsidRPr="00F152FC">
        <w:lastRenderedPageBreak/>
        <w:t>Maths as ordinary text</w:t>
      </w:r>
      <w:bookmarkEnd w:id="326"/>
      <w:bookmarkEnd w:id="327"/>
    </w:p>
    <w:p w14:paraId="0E35134B" w14:textId="77777777" w:rsidR="00E54BB2" w:rsidRPr="00F152FC" w:rsidRDefault="00E54BB2" w:rsidP="00E54BB2">
      <w:r w:rsidRPr="00F152FC">
        <w:t>When writing numbers larger than 999, use comma separators rather than spaces. This will ensure that a screen reader reads the number correctly.</w:t>
      </w:r>
    </w:p>
    <w:p w14:paraId="2531D4A7" w14:textId="77777777" w:rsidR="00E54BB2" w:rsidRPr="00F152FC" w:rsidRDefault="00E54BB2" w:rsidP="00E54BB2">
      <w:pPr>
        <w:pStyle w:val="Paragraph"/>
      </w:pPr>
      <w:r w:rsidRPr="00F152FC">
        <w:t xml:space="preserve">Some symbols look similar to maths symbols but </w:t>
      </w:r>
      <w:proofErr w:type="gramStart"/>
      <w:r w:rsidRPr="00F152FC">
        <w:t>are interpreted</w:t>
      </w:r>
      <w:proofErr w:type="gramEnd"/>
      <w:r w:rsidRPr="00F152FC">
        <w:t xml:space="preserve"> differently by a screen reader. Ensure that the correct symbols are </w:t>
      </w:r>
      <w:proofErr w:type="gramStart"/>
      <w:r w:rsidRPr="00F152FC">
        <w:t>being used</w:t>
      </w:r>
      <w:proofErr w:type="gramEnd"/>
      <w:r w:rsidRPr="00F152FC">
        <w:t>. For instance, use:</w:t>
      </w:r>
    </w:p>
    <w:p w14:paraId="03B7CB2F" w14:textId="5C12DF72" w:rsidR="00E54BB2" w:rsidRPr="00F152FC" w:rsidRDefault="00E54BB2" w:rsidP="00E54BB2">
      <w:pPr>
        <w:pStyle w:val="ListBullet"/>
        <w:tabs>
          <w:tab w:val="num" w:pos="720"/>
        </w:tabs>
        <w:ind w:left="737" w:hanging="283"/>
      </w:pPr>
      <w:r w:rsidRPr="00F152FC">
        <w:t>a multiplication symbol</w:t>
      </w:r>
      <w:r w:rsidR="008C4F75" w:rsidRPr="00F152FC">
        <w:t xml:space="preserve"> (</w:t>
      </w:r>
      <w:r w:rsidR="008C4F75" w:rsidRPr="00F152FC">
        <w:rPr>
          <w:rFonts w:cs="Arial"/>
        </w:rPr>
        <w:t>×</w:t>
      </w:r>
      <w:r w:rsidR="00045982" w:rsidRPr="00F152FC">
        <w:rPr>
          <w:rFonts w:cs="Arial"/>
        </w:rPr>
        <w:t xml:space="preserve">) </w:t>
      </w:r>
      <w:r w:rsidRPr="00F152FC">
        <w:t>rather than a sans</w:t>
      </w:r>
      <w:r w:rsidR="0093138C" w:rsidRPr="00F152FC">
        <w:t>-</w:t>
      </w:r>
      <w:r w:rsidRPr="00F152FC">
        <w:t xml:space="preserve">serif letter x </w:t>
      </w:r>
    </w:p>
    <w:p w14:paraId="3CFA8C9C" w14:textId="4E116086" w:rsidR="00E54BB2" w:rsidRPr="00F152FC" w:rsidRDefault="00E54BB2" w:rsidP="00E54BB2">
      <w:pPr>
        <w:pStyle w:val="ListBullet"/>
        <w:tabs>
          <w:tab w:val="num" w:pos="720"/>
        </w:tabs>
        <w:ind w:left="737" w:hanging="283"/>
      </w:pPr>
      <w:r w:rsidRPr="00F152FC">
        <w:t>a degree symbol (°) rather than a superscript zero (⁰) or superscript letter o (</w:t>
      </w:r>
      <w:r w:rsidRPr="00F152FC">
        <w:rPr>
          <w:vertAlign w:val="superscript"/>
        </w:rPr>
        <w:t>o</w:t>
      </w:r>
      <w:r w:rsidRPr="00F152FC">
        <w:t>)</w:t>
      </w:r>
      <w:r w:rsidR="007074A1" w:rsidRPr="00F152FC">
        <w:t xml:space="preserve"> </w:t>
      </w:r>
    </w:p>
    <w:p w14:paraId="72F121E6" w14:textId="44FC6D15" w:rsidR="00E54BB2" w:rsidRPr="00F152FC" w:rsidRDefault="00E54BB2" w:rsidP="00E54BB2">
      <w:pPr>
        <w:pStyle w:val="ListBullet"/>
        <w:tabs>
          <w:tab w:val="num" w:pos="720"/>
        </w:tabs>
        <w:ind w:left="737" w:hanging="283"/>
      </w:pPr>
      <w:r w:rsidRPr="00F152FC">
        <w:t xml:space="preserve">a minus sign </w:t>
      </w:r>
      <w:r w:rsidR="00A81512" w:rsidRPr="00F152FC">
        <w:t>(</w:t>
      </w:r>
      <w:r w:rsidR="00A81512" w:rsidRPr="00F152FC">
        <w:rPr>
          <w:rFonts w:cs="Arial"/>
        </w:rPr>
        <w:t>−</w:t>
      </w:r>
      <w:r w:rsidR="00C4170D" w:rsidRPr="00F152FC">
        <w:rPr>
          <w:rFonts w:cs="Arial"/>
        </w:rPr>
        <w:t>)</w:t>
      </w:r>
      <w:r w:rsidR="00A81512" w:rsidRPr="00F152FC">
        <w:rPr>
          <w:rFonts w:cs="Arial"/>
        </w:rPr>
        <w:t xml:space="preserve"> </w:t>
      </w:r>
      <w:r w:rsidRPr="00F152FC">
        <w:t xml:space="preserve">rather than a hyphen (-) or </w:t>
      </w:r>
      <w:proofErr w:type="spellStart"/>
      <w:r w:rsidR="007045B1" w:rsidRPr="00F152FC">
        <w:t>en</w:t>
      </w:r>
      <w:proofErr w:type="spellEnd"/>
      <w:r w:rsidR="007045B1" w:rsidRPr="00F152FC">
        <w:t xml:space="preserve"> </w:t>
      </w:r>
      <w:r w:rsidRPr="00F152FC">
        <w:t xml:space="preserve">dash (–) </w:t>
      </w:r>
    </w:p>
    <w:p w14:paraId="6749D042" w14:textId="5895A8F4" w:rsidR="00E54BB2" w:rsidRPr="00F152FC" w:rsidRDefault="00E54BB2" w:rsidP="00687B37">
      <w:pPr>
        <w:pStyle w:val="ListBullet"/>
        <w:tabs>
          <w:tab w:val="num" w:pos="720"/>
        </w:tabs>
        <w:ind w:left="737" w:hanging="283"/>
      </w:pPr>
      <w:r w:rsidRPr="00F152FC">
        <w:t>a prime symbol</w:t>
      </w:r>
      <w:r w:rsidR="00F70031" w:rsidRPr="00F152FC">
        <w:t xml:space="preserve"> (</w:t>
      </w:r>
      <w:r w:rsidR="00240972" w:rsidRPr="00F152FC">
        <w:t>′</w:t>
      </w:r>
      <w:r w:rsidR="00F70031" w:rsidRPr="00F152FC">
        <w:t>)</w:t>
      </w:r>
      <w:r w:rsidR="00687B37" w:rsidRPr="00F152FC">
        <w:t xml:space="preserve"> </w:t>
      </w:r>
      <w:r w:rsidRPr="00F152FC">
        <w:t>rather than an apostrophe </w:t>
      </w:r>
      <w:r w:rsidR="00520634" w:rsidRPr="00F152FC">
        <w:t>(</w:t>
      </w:r>
      <w:r w:rsidR="00AD055D" w:rsidRPr="00F152FC">
        <w:t>‘</w:t>
      </w:r>
      <w:r w:rsidR="00520634" w:rsidRPr="00F152FC">
        <w:t>)</w:t>
      </w:r>
      <w:r w:rsidR="007074A1" w:rsidRPr="00F152FC">
        <w:t xml:space="preserve"> </w:t>
      </w:r>
    </w:p>
    <w:p w14:paraId="6BB64081" w14:textId="424450B6" w:rsidR="003E2378" w:rsidRPr="00F152FC" w:rsidRDefault="003E2378" w:rsidP="003E2378">
      <w:pPr>
        <w:pStyle w:val="ListBullet"/>
        <w:tabs>
          <w:tab w:val="num" w:pos="720"/>
        </w:tabs>
        <w:ind w:left="737" w:hanging="283"/>
      </w:pPr>
      <w:r w:rsidRPr="00F152FC">
        <w:t>a proper square root symbol (</w:t>
      </w:r>
      <m:oMath>
        <m:rad>
          <m:radPr>
            <m:degHide m:val="1"/>
            <m:ctrlPr>
              <w:rPr>
                <w:rFonts w:ascii="Cambria Math" w:hAnsi="Cambria Math"/>
              </w:rPr>
            </m:ctrlPr>
          </m:radPr>
          <m:deg/>
          <m:e>
            <m:r>
              <w:rPr>
                <w:rFonts w:ascii="Cambria Math" w:hAnsi="Cambria Math"/>
              </w:rPr>
              <m:t>3</m:t>
            </m:r>
          </m:e>
        </m:rad>
      </m:oMath>
      <w:r w:rsidRPr="00F152FC">
        <w:t xml:space="preserve">) rather than the </w:t>
      </w:r>
      <w:r w:rsidR="005666AE" w:rsidRPr="00F152FC">
        <w:t xml:space="preserve">simple </w:t>
      </w:r>
      <w:r w:rsidRPr="00F152FC">
        <w:t>typed symbol without the top line</w:t>
      </w:r>
      <w:r w:rsidR="000E7294" w:rsidRPr="00F152FC">
        <w:t xml:space="preserve"> found in the Symbol menu</w:t>
      </w:r>
      <w:r w:rsidRPr="00F152FC">
        <w:t> (</w:t>
      </w:r>
      <w:r w:rsidRPr="00F152FC">
        <w:rPr>
          <w:rFonts w:ascii="Symbol" w:eastAsia="Symbol" w:hAnsi="Symbol" w:cs="Symbol"/>
        </w:rPr>
        <w:t>Ö</w:t>
      </w:r>
      <w:r w:rsidRPr="00F152FC">
        <w:t>3)</w:t>
      </w:r>
      <w:r w:rsidR="00710F35" w:rsidRPr="00F152FC">
        <w:t xml:space="preserve"> (</w:t>
      </w:r>
      <w:r w:rsidR="005C0F06" w:rsidRPr="00F152FC">
        <w:t>use Equation Editor</w:t>
      </w:r>
      <w:r w:rsidR="007045B1" w:rsidRPr="00F152FC">
        <w:t>).</w:t>
      </w:r>
    </w:p>
    <w:p w14:paraId="15C762B9" w14:textId="7781F3A3" w:rsidR="00E54BB2" w:rsidRPr="00F152FC" w:rsidRDefault="00E54BB2" w:rsidP="00E54BB2">
      <w:pPr>
        <w:pStyle w:val="Paragraph"/>
      </w:pPr>
      <w:r w:rsidRPr="00F152FC">
        <w:t xml:space="preserve">When editing a text containing maths expressions, use the Find and Replace tool to find </w:t>
      </w:r>
      <w:r w:rsidR="00AD055D" w:rsidRPr="00F152FC">
        <w:t>“</w:t>
      </w:r>
      <w:r w:rsidRPr="00F152FC">
        <w:t>x</w:t>
      </w:r>
      <w:r w:rsidR="00AD055D" w:rsidRPr="00F152FC">
        <w:t>”</w:t>
      </w:r>
      <w:r w:rsidRPr="00F152FC">
        <w:t xml:space="preserve"> (a letter x with a space on either side). The majority of instances will be either a deliberate algebraic </w:t>
      </w:r>
      <w:r w:rsidRPr="00F152FC">
        <w:rPr>
          <w:rStyle w:val="Emphasis"/>
        </w:rPr>
        <w:t>x</w:t>
      </w:r>
      <w:r w:rsidRPr="00F152FC">
        <w:t xml:space="preserve"> (which should </w:t>
      </w:r>
      <w:proofErr w:type="gramStart"/>
      <w:r w:rsidRPr="00F152FC">
        <w:t>be left</w:t>
      </w:r>
      <w:proofErr w:type="gramEnd"/>
      <w:r w:rsidRPr="00F152FC">
        <w:t xml:space="preserve"> as written) or intended as a multiplication symbol (which should </w:t>
      </w:r>
      <w:proofErr w:type="gramStart"/>
      <w:r w:rsidRPr="00F152FC">
        <w:t>be replaced</w:t>
      </w:r>
      <w:proofErr w:type="gramEnd"/>
      <w:r w:rsidRPr="00F152FC">
        <w:t xml:space="preserve"> by a true multiplication symbol). Do </w:t>
      </w:r>
      <w:r w:rsidRPr="00F152FC">
        <w:rPr>
          <w:rStyle w:val="Strong"/>
        </w:rPr>
        <w:t>not</w:t>
      </w:r>
      <w:r w:rsidRPr="00F152FC">
        <w:t xml:space="preserve"> simply hit </w:t>
      </w:r>
      <w:r w:rsidR="00AD055D" w:rsidRPr="00F152FC">
        <w:t>“</w:t>
      </w:r>
      <w:r w:rsidRPr="00F152FC">
        <w:t>Replace all</w:t>
      </w:r>
      <w:r w:rsidR="00AD055D" w:rsidRPr="00F152FC">
        <w:t>”</w:t>
      </w:r>
      <w:r w:rsidRPr="00F152FC">
        <w:t xml:space="preserve">, or you will accidentally replace algebraic </w:t>
      </w:r>
      <w:r w:rsidRPr="00F152FC">
        <w:rPr>
          <w:i/>
        </w:rPr>
        <w:t>x</w:t>
      </w:r>
      <w:r w:rsidRPr="00F152FC">
        <w:t xml:space="preserve"> signs and the letter </w:t>
      </w:r>
      <w:r w:rsidR="00AD055D" w:rsidRPr="00F152FC">
        <w:t>“</w:t>
      </w:r>
      <w:r w:rsidRPr="00F152FC">
        <w:t>x</w:t>
      </w:r>
      <w:r w:rsidR="00AD055D" w:rsidRPr="00F152FC">
        <w:t>”</w:t>
      </w:r>
      <w:r w:rsidRPr="00F152FC">
        <w:t xml:space="preserve"> used in words. Also, remember to check manually that no instances have </w:t>
      </w:r>
      <w:proofErr w:type="gramStart"/>
      <w:r w:rsidRPr="00F152FC">
        <w:t>been missed</w:t>
      </w:r>
      <w:proofErr w:type="gramEnd"/>
      <w:r w:rsidRPr="00F152FC">
        <w:t>, rather than relying purely on the Find and Replace tool.</w:t>
      </w:r>
    </w:p>
    <w:p w14:paraId="1D231885" w14:textId="41ED6CDF" w:rsidR="00E54BB2" w:rsidRPr="00F152FC" w:rsidRDefault="00E54BB2" w:rsidP="00E54BB2">
      <w:pPr>
        <w:pStyle w:val="Paragraph"/>
      </w:pPr>
      <w:r w:rsidRPr="00F152FC">
        <w:t xml:space="preserve">Within a paragraph, use the division symbol (÷) to indicate </w:t>
      </w:r>
      <w:r w:rsidR="00AD055D" w:rsidRPr="00F152FC">
        <w:t>“</w:t>
      </w:r>
      <w:r w:rsidRPr="00F152FC">
        <w:t>divided by</w:t>
      </w:r>
      <w:r w:rsidR="00AD055D" w:rsidRPr="00F152FC">
        <w:t>”</w:t>
      </w:r>
      <w:r w:rsidRPr="00F152FC">
        <w:t xml:space="preserve">, rather than using a forward slash (/). The forward slash should </w:t>
      </w:r>
      <w:proofErr w:type="gramStart"/>
      <w:r w:rsidRPr="00F152FC">
        <w:t>be used</w:t>
      </w:r>
      <w:proofErr w:type="gramEnd"/>
      <w:r w:rsidRPr="00F152FC">
        <w:t xml:space="preserve"> to indicate </w:t>
      </w:r>
      <w:r w:rsidR="00AD055D" w:rsidRPr="00F152FC">
        <w:t>“</w:t>
      </w:r>
      <w:r w:rsidRPr="00F152FC">
        <w:t>per</w:t>
      </w:r>
      <w:r w:rsidR="00AD055D" w:rsidRPr="00F152FC">
        <w:t>”</w:t>
      </w:r>
      <w:r w:rsidRPr="00F152FC">
        <w:t xml:space="preserve">. For example: </w:t>
      </w:r>
    </w:p>
    <w:p w14:paraId="66705A77" w14:textId="5FD5F2E4" w:rsidR="00E54BB2" w:rsidRPr="00F152FC" w:rsidRDefault="00E54BB2" w:rsidP="00E54BB2">
      <w:pPr>
        <w:pStyle w:val="ListBullet"/>
        <w:tabs>
          <w:tab w:val="num" w:pos="720"/>
        </w:tabs>
        <w:ind w:left="737" w:hanging="283"/>
      </w:pPr>
      <w:r w:rsidRPr="00F152FC">
        <w:t>3</w:t>
      </w:r>
      <w:r w:rsidRPr="00F152FC">
        <w:rPr>
          <w:i/>
          <w:iCs/>
        </w:rPr>
        <w:t>x</w:t>
      </w:r>
      <w:r w:rsidRPr="00F152FC">
        <w:t xml:space="preserve"> ÷ 2 (</w:t>
      </w:r>
      <w:r w:rsidR="00AD055D" w:rsidRPr="00F152FC">
        <w:t>“</w:t>
      </w:r>
      <w:r w:rsidRPr="00F152FC">
        <w:t xml:space="preserve">three </w:t>
      </w:r>
      <w:r w:rsidRPr="00F152FC">
        <w:rPr>
          <w:i/>
          <w:iCs/>
        </w:rPr>
        <w:t>x</w:t>
      </w:r>
      <w:r w:rsidRPr="00F152FC">
        <w:t xml:space="preserve"> divided by two</w:t>
      </w:r>
      <w:r w:rsidR="00AD055D" w:rsidRPr="00F152FC">
        <w:t>”</w:t>
      </w:r>
      <w:r w:rsidRPr="00F152FC">
        <w:t xml:space="preserve">) should not be set as </w:t>
      </w:r>
      <w:r w:rsidR="00AD055D" w:rsidRPr="00F152FC">
        <w:t>“</w:t>
      </w:r>
      <w:r w:rsidRPr="00F152FC">
        <w:t>3</w:t>
      </w:r>
      <w:r w:rsidRPr="00F152FC">
        <w:rPr>
          <w:i/>
          <w:iCs/>
        </w:rPr>
        <w:t>x</w:t>
      </w:r>
      <w:r w:rsidRPr="00F152FC">
        <w:t>/2</w:t>
      </w:r>
      <w:r w:rsidR="00AD055D" w:rsidRPr="00F152FC">
        <w:t>”</w:t>
      </w:r>
      <w:r w:rsidRPr="00F152FC">
        <w:t xml:space="preserve"> (</w:t>
      </w:r>
      <w:r w:rsidR="00AD055D" w:rsidRPr="00F152FC">
        <w:t>“</w:t>
      </w:r>
      <w:r w:rsidRPr="00F152FC">
        <w:t>3</w:t>
      </w:r>
      <w:r w:rsidRPr="00F152FC">
        <w:rPr>
          <w:i/>
          <w:iCs/>
        </w:rPr>
        <w:t>x</w:t>
      </w:r>
      <w:r w:rsidRPr="00F152FC">
        <w:t xml:space="preserve"> per 2</w:t>
      </w:r>
      <w:r w:rsidR="00AD055D" w:rsidRPr="00F152FC">
        <w:t>”</w:t>
      </w:r>
      <w:r w:rsidRPr="00F152FC">
        <w:t xml:space="preserve">) </w:t>
      </w:r>
    </w:p>
    <w:p w14:paraId="7F4B7140" w14:textId="3165F70F" w:rsidR="00E54BB2" w:rsidRPr="00F152FC" w:rsidRDefault="00AD055D" w:rsidP="00E54BB2">
      <w:pPr>
        <w:pStyle w:val="ListBullet"/>
        <w:tabs>
          <w:tab w:val="num" w:pos="720"/>
        </w:tabs>
        <w:ind w:left="737" w:hanging="283"/>
      </w:pPr>
      <w:r w:rsidRPr="00F152FC">
        <w:t>“</w:t>
      </w:r>
      <w:r w:rsidR="00E54BB2" w:rsidRPr="00F152FC">
        <w:t>km/h</w:t>
      </w:r>
      <w:r w:rsidRPr="00F152FC">
        <w:t>”</w:t>
      </w:r>
      <w:r w:rsidR="00E54BB2" w:rsidRPr="00F152FC">
        <w:t xml:space="preserve"> is correctly set (</w:t>
      </w:r>
      <w:r w:rsidRPr="00F152FC">
        <w:t>“</w:t>
      </w:r>
      <w:r w:rsidR="00E54BB2" w:rsidRPr="00F152FC">
        <w:t>kilometres per hour</w:t>
      </w:r>
      <w:r w:rsidRPr="00F152FC">
        <w:t>”</w:t>
      </w:r>
      <w:r w:rsidR="00E54BB2" w:rsidRPr="00F152FC">
        <w:t>).</w:t>
      </w:r>
    </w:p>
    <w:p w14:paraId="0C44A548" w14:textId="22296287" w:rsidR="00E54BB2" w:rsidRPr="00F152FC" w:rsidRDefault="00E54BB2" w:rsidP="00E54BB2">
      <w:pPr>
        <w:pStyle w:val="Paragraph"/>
      </w:pPr>
      <w:r w:rsidRPr="00F152FC">
        <w:t xml:space="preserve">Some fractions can </w:t>
      </w:r>
      <w:proofErr w:type="gramStart"/>
      <w:r w:rsidRPr="00F152FC">
        <w:t>be typed</w:t>
      </w:r>
      <w:proofErr w:type="gramEnd"/>
      <w:r w:rsidRPr="00F152FC">
        <w:t xml:space="preserve"> by inserting a symbol (for instance, </w:t>
      </w:r>
      <w:r w:rsidR="00AD055D" w:rsidRPr="00F152FC">
        <w:t>“</w:t>
      </w:r>
      <w:r w:rsidRPr="00F152FC">
        <w:t>¼</w:t>
      </w:r>
      <w:r w:rsidR="00AD055D" w:rsidRPr="00F152FC">
        <w:t>”</w:t>
      </w:r>
      <w:r w:rsidRPr="00F152FC">
        <w:t xml:space="preserve"> rather than </w:t>
      </w:r>
      <w:r w:rsidR="00AD055D" w:rsidRPr="00F152FC">
        <w:t>“</w:t>
      </w:r>
      <w:r w:rsidRPr="00F152FC">
        <w:t>1/4</w:t>
      </w:r>
      <w:r w:rsidR="00AD055D" w:rsidRPr="00F152FC">
        <w:t>”</w:t>
      </w:r>
      <w:r w:rsidRPr="00F152FC">
        <w:t xml:space="preserve">). However, this is not possible for all fractions. Where a symbol does not exist, it is acceptable to use the forward slash (for instance, </w:t>
      </w:r>
      <w:r w:rsidR="00AD055D" w:rsidRPr="00F152FC">
        <w:t>“</w:t>
      </w:r>
      <w:r w:rsidRPr="00F152FC">
        <w:t>5/7</w:t>
      </w:r>
      <w:r w:rsidR="00AD055D" w:rsidRPr="00F152FC">
        <w:t>”</w:t>
      </w:r>
      <w:r w:rsidRPr="00F152FC">
        <w:t xml:space="preserve"> to mean </w:t>
      </w:r>
      <w:r w:rsidR="00AD055D" w:rsidRPr="00F152FC">
        <w:t>“</w:t>
      </w:r>
      <w:r w:rsidRPr="00F152FC">
        <w:t>five-sevenths</w:t>
      </w:r>
      <w:r w:rsidR="00AD055D" w:rsidRPr="00F152FC">
        <w:t>”</w:t>
      </w:r>
      <w:r w:rsidRPr="00F152FC">
        <w:t>).</w:t>
      </w:r>
    </w:p>
    <w:p w14:paraId="4085668A" w14:textId="77777777" w:rsidR="00E54BB2" w:rsidRPr="00F152FC" w:rsidRDefault="00E54BB2" w:rsidP="00E54BB2">
      <w:pPr>
        <w:pStyle w:val="Heading2"/>
      </w:pPr>
      <w:bookmarkStart w:id="328" w:name="_heading=h.tyjcwt" w:colFirst="0" w:colLast="0"/>
      <w:bookmarkStart w:id="329" w:name="_Toc218497661"/>
      <w:bookmarkStart w:id="330" w:name="_Toc231279085"/>
      <w:bookmarkEnd w:id="328"/>
      <w:r w:rsidRPr="00F152FC">
        <w:t>Chemistry</w:t>
      </w:r>
      <w:bookmarkEnd w:id="329"/>
      <w:bookmarkEnd w:id="330"/>
    </w:p>
    <w:p w14:paraId="58BB9C7D" w14:textId="44F5A75E" w:rsidR="00E54BB2" w:rsidRPr="00F152FC" w:rsidRDefault="00E54BB2" w:rsidP="00E54BB2">
      <w:pPr>
        <w:rPr>
          <w:highlight w:val="yellow"/>
        </w:rPr>
      </w:pPr>
      <w:r w:rsidRPr="00F152FC">
        <w:t xml:space="preserve">Some chemical symbols will </w:t>
      </w:r>
      <w:proofErr w:type="gramStart"/>
      <w:r w:rsidRPr="00F152FC">
        <w:t>be interpreted</w:t>
      </w:r>
      <w:proofErr w:type="gramEnd"/>
      <w:r w:rsidRPr="00F152FC">
        <w:t xml:space="preserve"> incorrectly by screen readers. For instance, the short-form names of various elements (such as </w:t>
      </w:r>
      <w:r w:rsidR="00AD055D" w:rsidRPr="00F152FC">
        <w:t>“</w:t>
      </w:r>
      <w:r w:rsidRPr="00F152FC">
        <w:t>He</w:t>
      </w:r>
      <w:r w:rsidR="00AD055D" w:rsidRPr="00F152FC">
        <w:t>”</w:t>
      </w:r>
      <w:r w:rsidRPr="00F152FC">
        <w:t xml:space="preserve"> for helium, </w:t>
      </w:r>
      <w:r w:rsidR="00AD055D" w:rsidRPr="00F152FC">
        <w:t>“</w:t>
      </w:r>
      <w:r w:rsidRPr="00F152FC">
        <w:t>Be</w:t>
      </w:r>
      <w:r w:rsidR="00AD055D" w:rsidRPr="00F152FC">
        <w:t>”</w:t>
      </w:r>
      <w:r w:rsidRPr="00F152FC">
        <w:t xml:space="preserve"> for </w:t>
      </w:r>
      <w:r w:rsidRPr="00F152FC">
        <w:lastRenderedPageBreak/>
        <w:t xml:space="preserve">beryllium, </w:t>
      </w:r>
      <w:r w:rsidR="00AD055D" w:rsidRPr="00F152FC">
        <w:t>“</w:t>
      </w:r>
      <w:proofErr w:type="spellStart"/>
      <w:r w:rsidRPr="00F152FC">
        <w:t>Ar</w:t>
      </w:r>
      <w:proofErr w:type="spellEnd"/>
      <w:r w:rsidR="00AD055D" w:rsidRPr="00F152FC">
        <w:t>”</w:t>
      </w:r>
      <w:r w:rsidRPr="00F152FC">
        <w:t xml:space="preserve"> for argon, </w:t>
      </w:r>
      <w:r w:rsidR="00AD055D" w:rsidRPr="00F152FC">
        <w:t>“</w:t>
      </w:r>
      <w:r w:rsidRPr="00F152FC">
        <w:t>As</w:t>
      </w:r>
      <w:r w:rsidR="00AD055D" w:rsidRPr="00F152FC">
        <w:t>”</w:t>
      </w:r>
      <w:r w:rsidRPr="00F152FC">
        <w:t xml:space="preserve"> for arsenic, </w:t>
      </w:r>
      <w:r w:rsidR="00AD055D" w:rsidRPr="00F152FC">
        <w:t>“</w:t>
      </w:r>
      <w:r w:rsidRPr="00F152FC">
        <w:t>At</w:t>
      </w:r>
      <w:r w:rsidR="00AD055D" w:rsidRPr="00F152FC">
        <w:t>”</w:t>
      </w:r>
      <w:r w:rsidRPr="00F152FC">
        <w:t xml:space="preserve"> for astatine, </w:t>
      </w:r>
      <w:r w:rsidR="00AD055D" w:rsidRPr="00F152FC">
        <w:t>“</w:t>
      </w:r>
      <w:r w:rsidRPr="00F152FC">
        <w:t>No</w:t>
      </w:r>
      <w:r w:rsidR="00AD055D" w:rsidRPr="00F152FC">
        <w:t>”</w:t>
      </w:r>
      <w:r w:rsidRPr="00F152FC">
        <w:t xml:space="preserve"> for nobelium) will </w:t>
      </w:r>
      <w:proofErr w:type="gramStart"/>
      <w:r w:rsidRPr="00F152FC">
        <w:t>be read</w:t>
      </w:r>
      <w:proofErr w:type="gramEnd"/>
      <w:r w:rsidRPr="00F152FC">
        <w:t xml:space="preserve"> out as words. For clarity, use the full name (helium) followed by the symbol (He) the first time it </w:t>
      </w:r>
      <w:proofErr w:type="gramStart"/>
      <w:r w:rsidRPr="00F152FC">
        <w:t>is used</w:t>
      </w:r>
      <w:proofErr w:type="gramEnd"/>
      <w:r w:rsidRPr="00F152FC">
        <w:t xml:space="preserve">, or consider adding a thin space between the letters of the symbol. While the difference will not be visually obvious in the text, the symbol should now </w:t>
      </w:r>
      <w:proofErr w:type="gramStart"/>
      <w:r w:rsidRPr="00F152FC">
        <w:t>be read</w:t>
      </w:r>
      <w:proofErr w:type="gramEnd"/>
      <w:r w:rsidRPr="00F152FC">
        <w:t xml:space="preserve"> correctly.</w:t>
      </w:r>
    </w:p>
    <w:p w14:paraId="306F57E1" w14:textId="38DB365E" w:rsidR="00E54BB2" w:rsidRPr="00F152FC" w:rsidRDefault="00E54BB2" w:rsidP="00E54BB2">
      <w:pPr>
        <w:pStyle w:val="Paragraph"/>
      </w:pPr>
      <w:r w:rsidRPr="00F152FC">
        <w:t>When presenting information about the properties of an element or ion, give the element</w:t>
      </w:r>
      <w:r w:rsidR="00AD055D" w:rsidRPr="00F152FC">
        <w:t>’</w:t>
      </w:r>
      <w:r w:rsidRPr="00F152FC">
        <w:t>s name before any properties (</w:t>
      </w:r>
      <w:r w:rsidRPr="00F152FC">
        <w:rPr>
          <w:rStyle w:val="Hyperlink-Internal"/>
        </w:rPr>
        <w:fldChar w:fldCharType="begin"/>
      </w:r>
      <w:r w:rsidRPr="00F152FC">
        <w:rPr>
          <w:rStyle w:val="Hyperlink-Internal"/>
        </w:rPr>
        <w:instrText xml:space="preserve"> REF _Ref131857158 \h  \* MERGEFORMAT </w:instrText>
      </w:r>
      <w:r w:rsidRPr="00F152FC">
        <w:rPr>
          <w:rStyle w:val="Hyperlink-Internal"/>
        </w:rPr>
      </w:r>
      <w:r w:rsidRPr="00F152FC">
        <w:rPr>
          <w:rStyle w:val="Hyperlink-Internal"/>
        </w:rPr>
        <w:fldChar w:fldCharType="separate"/>
      </w:r>
      <w:r w:rsidRPr="00F152FC">
        <w:rPr>
          <w:rStyle w:val="Hyperlink-Internal"/>
        </w:rPr>
        <w:t>Figure 6.1</w:t>
      </w:r>
      <w:r w:rsidRPr="00F152FC">
        <w:rPr>
          <w:rStyle w:val="Hyperlink-Internal"/>
        </w:rPr>
        <w:fldChar w:fldCharType="end"/>
      </w:r>
      <w:r w:rsidRPr="00F152FC">
        <w:t>). Start with the top number to the left of the element symbol, then the number beneath that, before specifying the charge (if it is an ion) to the right of the symbol.</w:t>
      </w:r>
    </w:p>
    <w:p w14:paraId="3A8B1EDE" w14:textId="253E5635" w:rsidR="00E54BB2" w:rsidRPr="00F152FC" w:rsidRDefault="00E54BB2" w:rsidP="008F4DC8">
      <w:pPr>
        <w:pStyle w:val="Caption"/>
      </w:pPr>
      <w:bookmarkStart w:id="331" w:name="_Ref131857158"/>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6</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w:t>
      </w:r>
      <w:r w:rsidRPr="00F152FC">
        <w:rPr>
          <w:rStyle w:val="BlueNumFig"/>
        </w:rPr>
        <w:fldChar w:fldCharType="end"/>
      </w:r>
      <w:bookmarkEnd w:id="331"/>
      <w:r w:rsidR="003640E9" w:rsidRPr="00F152FC">
        <w:t> </w:t>
      </w:r>
      <w:r w:rsidRPr="00F152FC">
        <w:t xml:space="preserve">Order of information for </w:t>
      </w:r>
      <w:r w:rsidR="008154AC" w:rsidRPr="00F152FC">
        <w:t>the</w:t>
      </w:r>
      <w:r w:rsidR="00843143" w:rsidRPr="00F152FC">
        <w:t xml:space="preserve"> symbol</w:t>
      </w:r>
      <w:r w:rsidRPr="00F152FC">
        <w:t xml:space="preserve"> of a magnesium ion</w:t>
      </w:r>
    </w:p>
    <w:p w14:paraId="062BF31C" w14:textId="77777777" w:rsidR="00E54BB2" w:rsidRPr="00F152FC" w:rsidRDefault="00E54BB2" w:rsidP="00E54BB2">
      <w:pPr>
        <w:pStyle w:val="Fig-Description"/>
        <w:keepNext/>
      </w:pPr>
      <w:r w:rsidRPr="00F152FC">
        <w:rPr>
          <w:rStyle w:val="BlueNumFig"/>
        </w:rPr>
        <w:t xml:space="preserve">Caption: </w:t>
      </w:r>
      <w:r w:rsidRPr="00F152FC">
        <w:t xml:space="preserve">Magnesium has the chemical symbol Mg. The ion has mass number 25, atomic number 12 and charge of positive 2. </w:t>
      </w:r>
    </w:p>
    <w:p w14:paraId="5F1A1F16" w14:textId="77777777" w:rsidR="00E54BB2" w:rsidRPr="00F152FC" w:rsidRDefault="00E54BB2" w:rsidP="00E54BB2">
      <w:pPr>
        <w:pStyle w:val="Figureparacentre"/>
      </w:pPr>
      <w:r w:rsidRPr="00F152FC">
        <w:t xml:space="preserve"> </w:t>
      </w:r>
      <w:r w:rsidRPr="00F152FC">
        <w:rPr>
          <w:noProof/>
        </w:rPr>
        <w:drawing>
          <wp:inline distT="0" distB="0" distL="0" distR="0" wp14:anchorId="7AADF002" wp14:editId="56158B52">
            <wp:extent cx="1736725" cy="899795"/>
            <wp:effectExtent l="0" t="0" r="3175" b="1905"/>
            <wp:docPr id="24" name="image1.png" descr="The elemental symbol M G. The mass number and atomic number are on the left of the symbol and the charge is on the right.&#10;"/>
            <wp:cNvGraphicFramePr/>
            <a:graphic xmlns:a="http://schemas.openxmlformats.org/drawingml/2006/main">
              <a:graphicData uri="http://schemas.openxmlformats.org/drawingml/2006/picture">
                <pic:pic xmlns:pic="http://schemas.openxmlformats.org/drawingml/2006/picture">
                  <pic:nvPicPr>
                    <pic:cNvPr id="24" name="image1.png" descr="The elemental symbol M G. The mass number and atomic number are on the left of the symbol and the charge is on the right.&#10;"/>
                    <pic:cNvPicPr preferRelativeResize="0"/>
                  </pic:nvPicPr>
                  <pic:blipFill rotWithShape="1">
                    <a:blip r:embed="rId219">
                      <a:extLst>
                        <a:ext uri="{28A0092B-C50C-407E-A947-70E740481C1C}">
                          <a14:useLocalDpi xmlns:a14="http://schemas.microsoft.com/office/drawing/2010/main" val="0"/>
                        </a:ext>
                      </a:extLst>
                    </a:blip>
                    <a:srcRect t="2" b="8677"/>
                    <a:stretch/>
                  </pic:blipFill>
                  <pic:spPr bwMode="auto">
                    <a:xfrm>
                      <a:off x="0" y="0"/>
                      <a:ext cx="1736725" cy="899795"/>
                    </a:xfrm>
                    <a:prstGeom prst="rect">
                      <a:avLst/>
                    </a:prstGeom>
                    <a:ln>
                      <a:noFill/>
                    </a:ln>
                    <a:extLst>
                      <a:ext uri="{53640926-AAD7-44D8-BBD7-CCE9431645EC}">
                        <a14:shadowObscured xmlns:a14="http://schemas.microsoft.com/office/drawing/2010/main"/>
                      </a:ext>
                    </a:extLst>
                  </pic:spPr>
                </pic:pic>
              </a:graphicData>
            </a:graphic>
          </wp:inline>
        </w:drawing>
      </w:r>
    </w:p>
    <w:p w14:paraId="08276563" w14:textId="77777777" w:rsidR="00E54BB2" w:rsidRPr="00F152FC" w:rsidRDefault="00E54BB2" w:rsidP="00E54BB2">
      <w:pPr>
        <w:pStyle w:val="Figureparacentre"/>
      </w:pPr>
    </w:p>
    <w:p w14:paraId="6A694AFF" w14:textId="58832851" w:rsidR="00E54BB2" w:rsidRPr="00F152FC" w:rsidRDefault="00E54BB2" w:rsidP="00E54BB2">
      <w:pPr>
        <w:pStyle w:val="Paragraph"/>
      </w:pPr>
      <w:r w:rsidRPr="00F152FC">
        <w:t xml:space="preserve">Refer to Chapter 10, </w:t>
      </w:r>
      <w:r w:rsidRPr="00F152FC">
        <w:rPr>
          <w:rStyle w:val="Hyperlink-Internal"/>
          <w:highlight w:val="yellow"/>
        </w:rPr>
        <w:fldChar w:fldCharType="begin"/>
      </w:r>
      <w:r w:rsidRPr="00F152FC">
        <w:rPr>
          <w:rStyle w:val="Hyperlink-Internal"/>
        </w:rPr>
        <w:instrText xml:space="preserve"> REF _Ref218694109 \h </w:instrText>
      </w:r>
      <w:r w:rsidR="007045B1"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Descriptions for different types of illustrations</w:t>
      </w:r>
      <w:r w:rsidRPr="00F152FC">
        <w:rPr>
          <w:rStyle w:val="Hyperlink-Internal"/>
          <w:highlight w:val="yellow"/>
        </w:rPr>
        <w:fldChar w:fldCharType="end"/>
      </w:r>
      <w:r w:rsidR="007045B1" w:rsidRPr="00F152FC">
        <w:t xml:space="preserve">, </w:t>
      </w:r>
      <w:r w:rsidRPr="00F152FC">
        <w:t>for information on how to write image descriptions for chemical elements.</w:t>
      </w:r>
    </w:p>
    <w:p w14:paraId="646F1624" w14:textId="77777777" w:rsidR="00E54BB2" w:rsidRPr="00F152FC" w:rsidRDefault="00E54BB2" w:rsidP="00E54BB2">
      <w:pPr>
        <w:pStyle w:val="Heading3"/>
      </w:pPr>
      <w:bookmarkStart w:id="332" w:name="_Toc218497662"/>
      <w:bookmarkStart w:id="333" w:name="_Toc231279086"/>
      <w:r w:rsidRPr="00F152FC">
        <w:t>The periodic table</w:t>
      </w:r>
      <w:bookmarkEnd w:id="332"/>
      <w:bookmarkEnd w:id="333"/>
    </w:p>
    <w:p w14:paraId="14B14670" w14:textId="77777777" w:rsidR="00E54BB2" w:rsidRPr="00F152FC" w:rsidRDefault="00E54BB2" w:rsidP="00E54BB2">
      <w:r w:rsidRPr="00F152FC">
        <w:t>A range of free resources are available for making the periodic table accessible to students with low or no vision. They cater for different needs and preferences, ensuring users can understand the table clearly.</w:t>
      </w:r>
    </w:p>
    <w:p w14:paraId="6FE7E49E" w14:textId="53DFA473" w:rsidR="00E54BB2" w:rsidRPr="00F152FC" w:rsidRDefault="00E54BB2" w:rsidP="00E54BB2">
      <w:pPr>
        <w:pStyle w:val="Paragraph"/>
      </w:pPr>
      <w:r w:rsidRPr="00F152FC">
        <w:t xml:space="preserve">Links to these resources can </w:t>
      </w:r>
      <w:proofErr w:type="gramStart"/>
      <w:r w:rsidR="007045B1" w:rsidRPr="00F152FC">
        <w:t xml:space="preserve">be </w:t>
      </w:r>
      <w:r w:rsidRPr="00F152FC">
        <w:t>provided</w:t>
      </w:r>
      <w:proofErr w:type="gramEnd"/>
      <w:r w:rsidRPr="00F152FC">
        <w:t xml:space="preserve"> in the text. Options include:</w:t>
      </w:r>
    </w:p>
    <w:p w14:paraId="2E3A6880" w14:textId="2B8F3CA4" w:rsidR="00E54BB2" w:rsidRPr="00F152FC" w:rsidRDefault="00E54BB2" w:rsidP="00E54BB2">
      <w:pPr>
        <w:pStyle w:val="ListBullet"/>
        <w:tabs>
          <w:tab w:val="num" w:pos="720"/>
        </w:tabs>
        <w:ind w:left="737" w:hanging="283"/>
      </w:pPr>
      <w:r w:rsidRPr="00F152FC">
        <w:t xml:space="preserve">interactive web applications that can </w:t>
      </w:r>
      <w:proofErr w:type="gramStart"/>
      <w:r w:rsidR="00D54462" w:rsidRPr="00F152FC">
        <w:t xml:space="preserve">be </w:t>
      </w:r>
      <w:r w:rsidRPr="00F152FC">
        <w:t>accessed</w:t>
      </w:r>
      <w:proofErr w:type="gramEnd"/>
      <w:r w:rsidRPr="00F152FC">
        <w:t xml:space="preserve"> from any browser, providing information about each element</w:t>
      </w:r>
    </w:p>
    <w:p w14:paraId="11C7CDF2" w14:textId="77777777" w:rsidR="00E54BB2" w:rsidRPr="00F152FC" w:rsidRDefault="00E54BB2" w:rsidP="00E54BB2">
      <w:pPr>
        <w:pStyle w:val="ListBullet"/>
        <w:tabs>
          <w:tab w:val="num" w:pos="720"/>
        </w:tabs>
        <w:ind w:left="737" w:hanging="283"/>
      </w:pPr>
      <w:r w:rsidRPr="00F152FC">
        <w:t>downloadable PDF for students with low vision (for example, McGraw-Hill has created a free, colour-coded version, with fonts that allow high-resolution magnification)</w:t>
      </w:r>
    </w:p>
    <w:p w14:paraId="39346F6B" w14:textId="77777777" w:rsidR="00E54BB2" w:rsidRPr="00F152FC" w:rsidRDefault="00E54BB2" w:rsidP="00E54BB2">
      <w:pPr>
        <w:pStyle w:val="ListBullet"/>
        <w:tabs>
          <w:tab w:val="num" w:pos="720"/>
        </w:tabs>
        <w:ind w:left="737" w:hanging="283"/>
      </w:pPr>
      <w:r w:rsidRPr="00F152FC">
        <w:t>CSV file or HTML table (presents a row of information on each element).</w:t>
      </w:r>
    </w:p>
    <w:p w14:paraId="2BA31FAF" w14:textId="77777777" w:rsidR="00E54BB2" w:rsidRPr="00F152FC" w:rsidRDefault="00E54BB2" w:rsidP="00E54BB2">
      <w:pPr>
        <w:pStyle w:val="Paragraph"/>
      </w:pPr>
      <w:r w:rsidRPr="00F152FC">
        <w:t xml:space="preserve">Examples </w:t>
      </w:r>
      <w:proofErr w:type="gramStart"/>
      <w:r w:rsidRPr="00F152FC">
        <w:t>are provided</w:t>
      </w:r>
      <w:proofErr w:type="gramEnd"/>
      <w:r w:rsidRPr="00F152FC">
        <w:t xml:space="preserve"> in the </w:t>
      </w:r>
      <w:r w:rsidRPr="00F152FC">
        <w:rPr>
          <w:rStyle w:val="Hyperlink-Internal"/>
        </w:rPr>
        <w:fldChar w:fldCharType="begin"/>
      </w:r>
      <w:r w:rsidRPr="00F152FC">
        <w:rPr>
          <w:rStyle w:val="Hyperlink-Internal"/>
        </w:rPr>
        <w:instrText xml:space="preserve"> REF _Ref131351077 \h  \* MERGEFORMAT </w:instrText>
      </w:r>
      <w:r w:rsidRPr="00F152FC">
        <w:rPr>
          <w:rStyle w:val="Hyperlink-Internal"/>
        </w:rPr>
      </w:r>
      <w:r w:rsidRPr="00F152FC">
        <w:rPr>
          <w:rStyle w:val="Hyperlink-Internal"/>
        </w:rPr>
        <w:fldChar w:fldCharType="separate"/>
      </w:r>
      <w:r w:rsidRPr="00F152FC">
        <w:rPr>
          <w:rStyle w:val="Hyperlink-Internal"/>
        </w:rPr>
        <w:t>Resources</w:t>
      </w:r>
      <w:r w:rsidRPr="00F152FC">
        <w:rPr>
          <w:rStyle w:val="Hyperlink-Internal"/>
        </w:rPr>
        <w:fldChar w:fldCharType="end"/>
      </w:r>
      <w:r w:rsidRPr="00F152FC">
        <w:t xml:space="preserve"> section at the end of this chapter.</w:t>
      </w:r>
    </w:p>
    <w:p w14:paraId="2C033ED0" w14:textId="6F8918D5" w:rsidR="00E54BB2" w:rsidRPr="00F152FC" w:rsidRDefault="00E54BB2" w:rsidP="00E54BB2">
      <w:pPr>
        <w:pStyle w:val="Heading2"/>
      </w:pPr>
      <w:bookmarkStart w:id="334" w:name="_heading=h.4q7us3pzhiov" w:colFirst="0" w:colLast="0"/>
      <w:bookmarkStart w:id="335" w:name="_Toc218497663"/>
      <w:bookmarkStart w:id="336" w:name="_Toc231279087"/>
      <w:bookmarkEnd w:id="334"/>
      <w:r w:rsidRPr="00F152FC">
        <w:lastRenderedPageBreak/>
        <w:t xml:space="preserve">Accessible </w:t>
      </w:r>
      <w:bookmarkEnd w:id="335"/>
      <w:r w:rsidR="007045B1" w:rsidRPr="00F152FC">
        <w:t>charts</w:t>
      </w:r>
      <w:bookmarkEnd w:id="336"/>
    </w:p>
    <w:p w14:paraId="01A0C4AF" w14:textId="77777777" w:rsidR="007045B1" w:rsidRPr="00F152FC" w:rsidRDefault="00E54BB2" w:rsidP="00E54BB2">
      <w:r w:rsidRPr="00F152FC">
        <w:t xml:space="preserve">Communication for science, technology, engineering and mathematics (STEM) relies heavily on visual concepts, expressed through </w:t>
      </w:r>
      <w:r w:rsidR="007045B1" w:rsidRPr="00F152FC">
        <w:t>charts</w:t>
      </w:r>
      <w:r w:rsidRPr="00F152FC">
        <w:t xml:space="preserve">, diagrams and other symbols. While </w:t>
      </w:r>
      <w:r w:rsidR="007045B1" w:rsidRPr="00F152FC">
        <w:t>charts</w:t>
      </w:r>
      <w:r w:rsidRPr="00F152FC">
        <w:t xml:space="preserve"> and tables are not exclusive to STEM texts, they are likely to </w:t>
      </w:r>
      <w:proofErr w:type="gramStart"/>
      <w:r w:rsidRPr="00F152FC">
        <w:t xml:space="preserve">be </w:t>
      </w:r>
      <w:r w:rsidR="007045B1" w:rsidRPr="00F152FC">
        <w:t>used</w:t>
      </w:r>
      <w:proofErr w:type="gramEnd"/>
      <w:r w:rsidR="007045B1" w:rsidRPr="00F152FC">
        <w:t xml:space="preserve"> more frequently </w:t>
      </w:r>
      <w:r w:rsidRPr="00F152FC">
        <w:t xml:space="preserve">in STEM materials. Often, the text will require the user to interpret specific, detailed information from the graphics. The barriers that visual concepts present to some users is one reason why people with print disability </w:t>
      </w:r>
      <w:proofErr w:type="gramStart"/>
      <w:r w:rsidRPr="00F152FC">
        <w:t>are underrepresented</w:t>
      </w:r>
      <w:proofErr w:type="gramEnd"/>
      <w:r w:rsidRPr="00F152FC">
        <w:t xml:space="preserve"> in STEM professions.</w:t>
      </w:r>
    </w:p>
    <w:p w14:paraId="70380BCC" w14:textId="182C96C5" w:rsidR="00E54BB2" w:rsidRPr="00F152FC" w:rsidRDefault="00E54BB2" w:rsidP="007045B1">
      <w:pPr>
        <w:pStyle w:val="Paragraph"/>
      </w:pPr>
      <w:r w:rsidRPr="00F152FC">
        <w:t>Principles for creating accessible charts include the following:</w:t>
      </w:r>
    </w:p>
    <w:p w14:paraId="31298001" w14:textId="77777777" w:rsidR="00E54BB2" w:rsidRPr="00F152FC" w:rsidRDefault="00E54BB2" w:rsidP="00E54BB2">
      <w:pPr>
        <w:pStyle w:val="ListBullet"/>
        <w:tabs>
          <w:tab w:val="num" w:pos="720"/>
        </w:tabs>
        <w:ind w:left="737" w:hanging="283"/>
      </w:pPr>
      <w:r w:rsidRPr="00F152FC">
        <w:t>Provide a title that communicates clearly what the chart is about.</w:t>
      </w:r>
    </w:p>
    <w:p w14:paraId="2020799C" w14:textId="77777777" w:rsidR="00E54BB2" w:rsidRPr="00F152FC" w:rsidRDefault="00E54BB2" w:rsidP="00E54BB2">
      <w:pPr>
        <w:pStyle w:val="ListBullet"/>
        <w:tabs>
          <w:tab w:val="num" w:pos="720"/>
        </w:tabs>
        <w:ind w:left="737" w:hanging="283"/>
      </w:pPr>
      <w:r w:rsidRPr="00F152FC">
        <w:t>Supply hyperlinked data sources, so users can access the original data easily.</w:t>
      </w:r>
    </w:p>
    <w:p w14:paraId="18E627F2" w14:textId="42FE2DDD" w:rsidR="00E54BB2" w:rsidRPr="00F152FC" w:rsidRDefault="00E54BB2" w:rsidP="00E54BB2">
      <w:pPr>
        <w:pStyle w:val="ListBullet"/>
        <w:tabs>
          <w:tab w:val="num" w:pos="720"/>
        </w:tabs>
        <w:ind w:left="737" w:hanging="283"/>
      </w:pPr>
      <w:r w:rsidRPr="00F152FC">
        <w:t>Always provide a text alternative (refer to Chapter 10</w:t>
      </w:r>
      <w:r w:rsidRPr="00F152FC">
        <w:rPr>
          <w:rStyle w:val="Hyperlink-Internal"/>
        </w:rPr>
        <w:t xml:space="preserve">, </w:t>
      </w:r>
      <w:r w:rsidRPr="00F152FC">
        <w:rPr>
          <w:rStyle w:val="Hyperlink-Internal"/>
        </w:rPr>
        <w:fldChar w:fldCharType="begin"/>
      </w:r>
      <w:r w:rsidRPr="00F152FC">
        <w:rPr>
          <w:rStyle w:val="Hyperlink-Internal"/>
        </w:rPr>
        <w:instrText xml:space="preserve"> REF _Ref131765706 \h </w:instrText>
      </w:r>
      <w:r w:rsidR="007045B1" w:rsidRPr="00F152FC">
        <w:rPr>
          <w:rStyle w:val="Hyperlink-Internal"/>
        </w:rPr>
        <w:instrText xml:space="preserve"> \* MERGEFORMAT </w:instrText>
      </w:r>
      <w:r w:rsidRPr="00F152FC">
        <w:rPr>
          <w:rStyle w:val="Hyperlink-Internal"/>
        </w:rPr>
      </w:r>
      <w:r w:rsidRPr="00F152FC">
        <w:rPr>
          <w:rStyle w:val="Hyperlink-Internal"/>
        </w:rPr>
        <w:fldChar w:fldCharType="separate"/>
      </w:r>
      <w:r w:rsidRPr="00F152FC">
        <w:rPr>
          <w:rStyle w:val="Hyperlink-Internal"/>
        </w:rPr>
        <w:t>Descriptions for different types of illustration</w:t>
      </w:r>
      <w:r w:rsidRPr="00F152FC">
        <w:rPr>
          <w:rStyle w:val="Hyperlink-Internal"/>
        </w:rPr>
        <w:fldChar w:fldCharType="end"/>
      </w:r>
      <w:r w:rsidRPr="00F152FC">
        <w:rPr>
          <w:rStyle w:val="Hyperlink-Internal"/>
        </w:rPr>
        <w:t>s</w:t>
      </w:r>
      <w:r w:rsidRPr="00F152FC">
        <w:t>).</w:t>
      </w:r>
    </w:p>
    <w:p w14:paraId="50973353" w14:textId="37518CFB" w:rsidR="00E54BB2" w:rsidRPr="00F152FC" w:rsidRDefault="00E54BB2" w:rsidP="00E54BB2">
      <w:pPr>
        <w:pStyle w:val="ListBullet"/>
        <w:tabs>
          <w:tab w:val="num" w:pos="720"/>
        </w:tabs>
        <w:ind w:left="737" w:hanging="283"/>
      </w:pPr>
      <w:r w:rsidRPr="00F152FC">
        <w:t>Aim for a maximum of 4 categories for graphs and bar charts, and 5 for pie charts, so the chart doesn</w:t>
      </w:r>
      <w:r w:rsidR="00AD055D" w:rsidRPr="00F152FC">
        <w:t>’</w:t>
      </w:r>
      <w:r w:rsidRPr="00F152FC">
        <w:t>t become too cluttered and hard to follow.</w:t>
      </w:r>
    </w:p>
    <w:p w14:paraId="5398CAC5" w14:textId="77777777" w:rsidR="00E54BB2" w:rsidRPr="00F152FC" w:rsidRDefault="00E54BB2" w:rsidP="00E54BB2">
      <w:pPr>
        <w:pStyle w:val="ListBullet"/>
        <w:tabs>
          <w:tab w:val="num" w:pos="720"/>
        </w:tabs>
        <w:ind w:left="737" w:hanging="283"/>
      </w:pPr>
      <w:r w:rsidRPr="00F152FC">
        <w:t xml:space="preserve">If the </w:t>
      </w:r>
      <w:r w:rsidRPr="00F152FC">
        <w:rPr>
          <w:i/>
          <w:iCs/>
        </w:rPr>
        <w:t>y</w:t>
      </w:r>
      <w:r w:rsidRPr="00F152FC">
        <w:t xml:space="preserve">-axis in a line graph </w:t>
      </w:r>
      <w:proofErr w:type="gramStart"/>
      <w:r w:rsidRPr="00F152FC">
        <w:t>is broken</w:t>
      </w:r>
      <w:proofErr w:type="gramEnd"/>
      <w:r w:rsidRPr="00F152FC">
        <w:t>, identify it clearly, using a break in the axis line and a broken axis symbol.</w:t>
      </w:r>
    </w:p>
    <w:p w14:paraId="27A7DCAE" w14:textId="3852ED67" w:rsidR="00E54BB2" w:rsidRPr="00F152FC" w:rsidRDefault="00E54BB2" w:rsidP="00E54BB2">
      <w:pPr>
        <w:pStyle w:val="ListBullet"/>
        <w:tabs>
          <w:tab w:val="num" w:pos="720"/>
        </w:tabs>
        <w:ind w:left="737" w:hanging="283"/>
      </w:pPr>
      <w:r w:rsidRPr="00F152FC">
        <w:t xml:space="preserve">Avoid using pie charts when 2 or more categories are of a similar size. </w:t>
      </w:r>
    </w:p>
    <w:p w14:paraId="6DC9D560" w14:textId="77777777" w:rsidR="00E54BB2" w:rsidRPr="00F152FC" w:rsidRDefault="00E54BB2" w:rsidP="00E54BB2">
      <w:pPr>
        <w:pStyle w:val="ListBullet"/>
        <w:tabs>
          <w:tab w:val="num" w:pos="720"/>
        </w:tabs>
        <w:ind w:left="737" w:hanging="283"/>
      </w:pPr>
      <w:r w:rsidRPr="00F152FC">
        <w:t>Order pie chart categories by size, starting at the top.</w:t>
      </w:r>
    </w:p>
    <w:p w14:paraId="730BBFBB" w14:textId="77777777" w:rsidR="00E54BB2" w:rsidRPr="00F152FC" w:rsidRDefault="00E54BB2" w:rsidP="00E54BB2">
      <w:pPr>
        <w:pStyle w:val="ListBullet"/>
        <w:tabs>
          <w:tab w:val="num" w:pos="720"/>
        </w:tabs>
        <w:ind w:left="737" w:hanging="283"/>
      </w:pPr>
      <w:r w:rsidRPr="00F152FC">
        <w:t xml:space="preserve">Rank the bars in bar charts in ascending or descending order (unless the data </w:t>
      </w:r>
      <w:proofErr w:type="gramStart"/>
      <w:r w:rsidRPr="00F152FC">
        <w:t>is ordered</w:t>
      </w:r>
      <w:proofErr w:type="gramEnd"/>
      <w:r w:rsidRPr="00F152FC">
        <w:t xml:space="preserve"> by age, time or other natural sequence).</w:t>
      </w:r>
    </w:p>
    <w:p w14:paraId="24C74C84" w14:textId="77777777" w:rsidR="00E54BB2" w:rsidRPr="00F152FC" w:rsidRDefault="00E54BB2" w:rsidP="00E54BB2">
      <w:pPr>
        <w:pStyle w:val="ListBullet"/>
        <w:tabs>
          <w:tab w:val="num" w:pos="720"/>
        </w:tabs>
        <w:ind w:left="737" w:hanging="283"/>
      </w:pPr>
      <w:r w:rsidRPr="00F152FC">
        <w:t xml:space="preserve">Use small multiple charts rather than stacked bar charts when negative values </w:t>
      </w:r>
      <w:proofErr w:type="gramStart"/>
      <w:r w:rsidRPr="00F152FC">
        <w:t>are used</w:t>
      </w:r>
      <w:proofErr w:type="gramEnd"/>
      <w:r w:rsidRPr="00F152FC">
        <w:t>, to make the data easier to understand.</w:t>
      </w:r>
    </w:p>
    <w:p w14:paraId="0CCF26DE" w14:textId="54432A57" w:rsidR="00E54BB2" w:rsidRPr="00F152FC" w:rsidRDefault="00E54BB2" w:rsidP="00E54BB2">
      <w:pPr>
        <w:pStyle w:val="Paragraph"/>
      </w:pPr>
      <w:r w:rsidRPr="00F152FC">
        <w:t xml:space="preserve">For information on formatting charts, refer to </w:t>
      </w:r>
      <w:r w:rsidRPr="00F152FC">
        <w:rPr>
          <w:rStyle w:val="Hyperlink-Internal"/>
        </w:rPr>
        <w:fldChar w:fldCharType="begin"/>
      </w:r>
      <w:r w:rsidRPr="00F152FC">
        <w:rPr>
          <w:rStyle w:val="Hyperlink-Internal"/>
        </w:rPr>
        <w:instrText xml:space="preserve"> REF _Ref218616040 \h </w:instrText>
      </w:r>
      <w:r w:rsidR="007045B1" w:rsidRPr="00F152FC">
        <w:rPr>
          <w:rStyle w:val="Hyperlink-Internal"/>
        </w:rPr>
        <w:instrText xml:space="preserve"> \* MERGEFORMAT </w:instrText>
      </w:r>
      <w:r w:rsidRPr="00F152FC">
        <w:rPr>
          <w:rStyle w:val="Hyperlink-Internal"/>
        </w:rPr>
      </w:r>
      <w:r w:rsidRPr="00F152FC">
        <w:rPr>
          <w:rStyle w:val="Hyperlink-Internal"/>
        </w:rPr>
        <w:fldChar w:fldCharType="separate"/>
      </w:r>
      <w:r w:rsidRPr="00F152FC">
        <w:rPr>
          <w:rStyle w:val="Hyperlink-Internal"/>
        </w:rPr>
        <w:t>Design alternatives for graphics</w:t>
      </w:r>
      <w:r w:rsidRPr="00F152FC">
        <w:rPr>
          <w:rStyle w:val="Hyperlink-Internal"/>
        </w:rPr>
        <w:fldChar w:fldCharType="end"/>
      </w:r>
      <w:r w:rsidRPr="00F152FC">
        <w:t xml:space="preserve"> in Chapter 11.</w:t>
      </w:r>
    </w:p>
    <w:p w14:paraId="0212CDFF" w14:textId="77777777" w:rsidR="00E54BB2" w:rsidRPr="00F152FC" w:rsidRDefault="00E54BB2" w:rsidP="00E54BB2">
      <w:pPr>
        <w:pStyle w:val="Heading3"/>
      </w:pPr>
      <w:bookmarkStart w:id="337" w:name="_Ref216169236"/>
      <w:bookmarkStart w:id="338" w:name="_Toc218497665"/>
      <w:bookmarkStart w:id="339" w:name="_Toc231279088"/>
      <w:r w:rsidRPr="00F152FC">
        <w:t>SVG files</w:t>
      </w:r>
      <w:bookmarkEnd w:id="337"/>
      <w:bookmarkEnd w:id="338"/>
      <w:bookmarkEnd w:id="339"/>
    </w:p>
    <w:p w14:paraId="7F992A84" w14:textId="0565CD21" w:rsidR="00E54BB2" w:rsidRPr="00F152FC" w:rsidRDefault="00E54BB2" w:rsidP="00E54BB2">
      <w:pPr>
        <w:pStyle w:val="Paragraph"/>
        <w:ind w:firstLine="0"/>
      </w:pPr>
      <w:r w:rsidRPr="00F152FC">
        <w:t xml:space="preserve">For maths and science texts, SVG (scalable vector graphics) images can provide a much better user experience than PNG, JPEG or TIFF images. For example, the graph in </w:t>
      </w:r>
      <w:r w:rsidR="0066238C" w:rsidRPr="00F152FC">
        <w:rPr>
          <w:rStyle w:val="Hyperlink-Internal"/>
        </w:rPr>
        <w:fldChar w:fldCharType="begin"/>
      </w:r>
      <w:r w:rsidR="0066238C" w:rsidRPr="00F152FC">
        <w:rPr>
          <w:rStyle w:val="Hyperlink-Internal"/>
        </w:rPr>
        <w:instrText xml:space="preserve"> REF Figure6_2 \h  \* MERGEFORMAT </w:instrText>
      </w:r>
      <w:r w:rsidR="0066238C" w:rsidRPr="00F152FC">
        <w:rPr>
          <w:rStyle w:val="Hyperlink-Internal"/>
        </w:rPr>
      </w:r>
      <w:r w:rsidR="0066238C" w:rsidRPr="00F152FC">
        <w:rPr>
          <w:rStyle w:val="Hyperlink-Internal"/>
        </w:rPr>
        <w:fldChar w:fldCharType="separate"/>
      </w:r>
      <w:r w:rsidR="0066238C" w:rsidRPr="00F152FC">
        <w:rPr>
          <w:rStyle w:val="Hyperlink-Internal"/>
        </w:rPr>
        <w:t>Figure 6.2</w:t>
      </w:r>
      <w:r w:rsidR="0066238C" w:rsidRPr="00F152FC">
        <w:rPr>
          <w:rStyle w:val="Hyperlink-Internal"/>
        </w:rPr>
        <w:fldChar w:fldCharType="end"/>
      </w:r>
      <w:r w:rsidR="0066238C" w:rsidRPr="00F152FC">
        <w:t xml:space="preserve"> </w:t>
      </w:r>
      <w:r w:rsidRPr="00F152FC">
        <w:t xml:space="preserve">can </w:t>
      </w:r>
      <w:proofErr w:type="gramStart"/>
      <w:r w:rsidRPr="00F152FC">
        <w:t>be created</w:t>
      </w:r>
      <w:proofErr w:type="gramEnd"/>
      <w:r w:rsidRPr="00F152FC">
        <w:t xml:space="preserve"> as a PNG file or an SVG file. When the PNG image </w:t>
      </w:r>
      <w:proofErr w:type="gramStart"/>
      <w:r w:rsidRPr="00F152FC">
        <w:t>is magnified</w:t>
      </w:r>
      <w:proofErr w:type="gramEnd"/>
      <w:r w:rsidRPr="00F152FC">
        <w:t xml:space="preserve"> (</w:t>
      </w:r>
      <w:hyperlink w:anchor="Figure6_2_b" w:history="1">
        <w:r w:rsidRPr="00F152FC">
          <w:rPr>
            <w:rStyle w:val="Hyperlink"/>
          </w:rPr>
          <w:t>Figure 6.2b</w:t>
        </w:r>
      </w:hyperlink>
      <w:r w:rsidRPr="00F152FC">
        <w:t xml:space="preserve">), it becomes fuzzy. Key detail can </w:t>
      </w:r>
      <w:proofErr w:type="gramStart"/>
      <w:r w:rsidRPr="00F152FC">
        <w:t>be lost</w:t>
      </w:r>
      <w:proofErr w:type="gramEnd"/>
      <w:r w:rsidRPr="00F152FC">
        <w:t xml:space="preserve">, making it </w:t>
      </w:r>
      <w:r w:rsidRPr="00F152FC">
        <w:lastRenderedPageBreak/>
        <w:t xml:space="preserve">hard for people with low vision to read the data. However, the SVG image can </w:t>
      </w:r>
      <w:proofErr w:type="gramStart"/>
      <w:r w:rsidRPr="00F152FC">
        <w:t>be magnified</w:t>
      </w:r>
      <w:proofErr w:type="gramEnd"/>
      <w:r w:rsidRPr="00F152FC">
        <w:t xml:space="preserve"> (</w:t>
      </w:r>
      <w:hyperlink w:anchor="Figur6_2_d" w:history="1">
        <w:r w:rsidRPr="00F152FC">
          <w:rPr>
            <w:rStyle w:val="Hyperlink"/>
          </w:rPr>
          <w:t>Figure 6.2d</w:t>
        </w:r>
      </w:hyperlink>
      <w:r w:rsidRPr="00F152FC">
        <w:t>) without any loss of image quality.</w:t>
      </w:r>
    </w:p>
    <w:p w14:paraId="32011685" w14:textId="70EEA494" w:rsidR="00E54BB2" w:rsidRPr="00F152FC" w:rsidRDefault="00E54BB2" w:rsidP="008F4DC8">
      <w:pPr>
        <w:pStyle w:val="Caption"/>
        <w:rPr>
          <w:rFonts w:ascii="Arial" w:hAnsi="Arial" w:cs="Times New Roman (Body CS)"/>
          <w:color w:val="000000" w:themeColor="text1" w:themeShade="80"/>
          <w:szCs w:val="24"/>
        </w:rPr>
      </w:pPr>
      <w:bookmarkStart w:id="340" w:name="Figure6_2"/>
      <w:r w:rsidRPr="00F152FC">
        <w:rPr>
          <w:rStyle w:val="BlueNumFig"/>
        </w:rPr>
        <w:t>Figure 6.2</w:t>
      </w:r>
      <w:bookmarkEnd w:id="340"/>
      <w:r w:rsidR="0066238C" w:rsidRPr="00F152FC">
        <w:t> </w:t>
      </w:r>
      <w:r w:rsidRPr="00F152FC">
        <w:t>Images of graphs in different file formats</w:t>
      </w:r>
    </w:p>
    <w:p w14:paraId="6EC9BCDD" w14:textId="77777777" w:rsidR="00E54BB2" w:rsidRPr="00F152FC" w:rsidRDefault="00E54BB2" w:rsidP="00490CF3">
      <w:pPr>
        <w:pStyle w:val="List2"/>
        <w:numPr>
          <w:ilvl w:val="0"/>
          <w:numId w:val="141"/>
        </w:numPr>
      </w:pPr>
      <w:bookmarkStart w:id="341" w:name="Figure6_2_a"/>
      <w:bookmarkEnd w:id="341"/>
      <w:r w:rsidRPr="00F152FC">
        <w:t>A PNG image of a graph</w:t>
      </w:r>
    </w:p>
    <w:p w14:paraId="4C5F4E3D" w14:textId="77777777" w:rsidR="00E54BB2" w:rsidRPr="00F152FC" w:rsidRDefault="00E54BB2" w:rsidP="008F4DC8">
      <w:pPr>
        <w:pStyle w:val="Figureheading"/>
        <w:rPr>
          <w:rFonts w:ascii="Helvetica Neue" w:hAnsi="Helvetica Neue" w:cs="Helvetica Neue"/>
          <w:color w:val="000000"/>
          <w:szCs w:val="22"/>
        </w:rPr>
      </w:pPr>
      <w:r w:rsidRPr="00F152FC">
        <w:rPr>
          <w:noProof/>
        </w:rPr>
        <w:drawing>
          <wp:inline distT="0" distB="0" distL="0" distR="0" wp14:anchorId="3390397C" wp14:editId="099A7044">
            <wp:extent cx="5287617" cy="3191589"/>
            <wp:effectExtent l="0" t="0" r="8890" b="8890"/>
            <wp:docPr id="521865652" name="Picture 2" descr="A line graph titled “Lauren’s speed”. The x axis shows time (seconds) and the y axis shows velocity (metres per second). Changes in velocity range from 0.8 metres per second to 4 metres per second, over a period of 15 second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865652" name="Picture 2" descr="A line graph titled “Lauren’s speed”. The x axis shows time (seconds) and the y axis shows velocity (metres per second). Changes in velocity range from 0.8 metres per second to 4 metres per second, over a period of 15 seconds. &#10;"/>
                    <pic:cNvPicPr>
                      <a:picLocks noChangeAspect="1" noChangeArrowheads="1"/>
                    </pic:cNvPicPr>
                  </pic:nvPicPr>
                  <pic:blipFill>
                    <a:blip r:embed="rId220">
                      <a:extLst>
                        <a:ext uri="{28A0092B-C50C-407E-A947-70E740481C1C}">
                          <a14:useLocalDpi xmlns:a14="http://schemas.microsoft.com/office/drawing/2010/main" val="0"/>
                        </a:ext>
                      </a:extLst>
                    </a:blip>
                    <a:srcRect/>
                    <a:stretch>
                      <a:fillRect/>
                    </a:stretch>
                  </pic:blipFill>
                  <pic:spPr bwMode="auto">
                    <a:xfrm>
                      <a:off x="0" y="0"/>
                      <a:ext cx="5310227" cy="3205236"/>
                    </a:xfrm>
                    <a:prstGeom prst="rect">
                      <a:avLst/>
                    </a:prstGeom>
                    <a:noFill/>
                    <a:ln>
                      <a:noFill/>
                    </a:ln>
                  </pic:spPr>
                </pic:pic>
              </a:graphicData>
            </a:graphic>
          </wp:inline>
        </w:drawing>
      </w:r>
    </w:p>
    <w:p w14:paraId="7F495FFC" w14:textId="77777777" w:rsidR="00E54BB2" w:rsidRPr="00F152FC" w:rsidRDefault="00E54BB2" w:rsidP="008F4DC8">
      <w:pPr>
        <w:pStyle w:val="Figureheading"/>
      </w:pPr>
    </w:p>
    <w:p w14:paraId="3CF440FB" w14:textId="77777777" w:rsidR="00E54BB2" w:rsidRPr="00F152FC" w:rsidRDefault="00E54BB2" w:rsidP="00490CF3">
      <w:pPr>
        <w:pStyle w:val="List2"/>
      </w:pPr>
      <w:bookmarkStart w:id="342" w:name="Figure6_2_b"/>
      <w:bookmarkEnd w:id="342"/>
      <w:r w:rsidRPr="00F152FC">
        <w:t>A section of the PNG graph magnified to 640%</w:t>
      </w:r>
    </w:p>
    <w:p w14:paraId="016DAF89" w14:textId="77777777" w:rsidR="00E54BB2" w:rsidRPr="00F152FC" w:rsidRDefault="00E54BB2" w:rsidP="008F4DC8">
      <w:pPr>
        <w:pStyle w:val="Figureheading"/>
      </w:pPr>
      <w:r w:rsidRPr="00F152FC">
        <w:rPr>
          <w:noProof/>
        </w:rPr>
        <w:drawing>
          <wp:inline distT="0" distB="0" distL="0" distR="0" wp14:anchorId="1B2EA4EF" wp14:editId="5DF95FD4">
            <wp:extent cx="4528108" cy="2693935"/>
            <wp:effectExtent l="0" t="0" r="6350" b="0"/>
            <wp:docPr id="893201570" name="Picture 1" descr="An enlarged portion of the graph shows where the line starts at the y axis, at approximately 0.8 metres per second. The graph line, grid lines and axis numbers (0.5 and 1) are fuzzy and indistinct.&#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201570" name="Picture 1" descr="An enlarged portion of the graph shows where the line starts at the y axis, at approximately 0.8 metres per second. The graph line, grid lines and axis numbers (0.5 and 1) are fuzzy and indistinct.&#10;"/>
                    <pic:cNvPicPr/>
                  </pic:nvPicPr>
                  <pic:blipFill>
                    <a:blip r:embed="rId221">
                      <a:extLst>
                        <a:ext uri="{28A0092B-C50C-407E-A947-70E740481C1C}">
                          <a14:useLocalDpi xmlns:a14="http://schemas.microsoft.com/office/drawing/2010/main" val="0"/>
                        </a:ext>
                      </a:extLst>
                    </a:blip>
                    <a:stretch>
                      <a:fillRect/>
                    </a:stretch>
                  </pic:blipFill>
                  <pic:spPr>
                    <a:xfrm>
                      <a:off x="0" y="0"/>
                      <a:ext cx="4542140" cy="2702283"/>
                    </a:xfrm>
                    <a:prstGeom prst="rect">
                      <a:avLst/>
                    </a:prstGeom>
                  </pic:spPr>
                </pic:pic>
              </a:graphicData>
            </a:graphic>
          </wp:inline>
        </w:drawing>
      </w:r>
    </w:p>
    <w:p w14:paraId="67F3BFC8" w14:textId="1032A1EA" w:rsidR="00E54BB2" w:rsidRPr="00F152FC" w:rsidRDefault="00E54BB2" w:rsidP="00490CF3">
      <w:pPr>
        <w:pStyle w:val="List2"/>
      </w:pPr>
      <w:r w:rsidRPr="00F152FC">
        <w:lastRenderedPageBreak/>
        <w:t xml:space="preserve">The </w:t>
      </w:r>
      <w:r w:rsidR="007447D8" w:rsidRPr="00F152FC">
        <w:t xml:space="preserve">same </w:t>
      </w:r>
      <w:r w:rsidRPr="00F152FC">
        <w:t>graph as an SVG image</w:t>
      </w:r>
    </w:p>
    <w:p w14:paraId="0D115186" w14:textId="77777777" w:rsidR="00E54BB2" w:rsidRPr="00F152FC" w:rsidRDefault="00E54BB2" w:rsidP="008F4DC8">
      <w:pPr>
        <w:pStyle w:val="Figureheading"/>
        <w:rPr>
          <w:rFonts w:ascii="Helvetica Neue" w:hAnsi="Helvetica Neue" w:cs="Helvetica Neue"/>
          <w:color w:val="000000"/>
          <w:szCs w:val="22"/>
        </w:rPr>
      </w:pPr>
      <w:r w:rsidRPr="00F152FC">
        <w:rPr>
          <w:noProof/>
        </w:rPr>
        <w:drawing>
          <wp:inline distT="0" distB="0" distL="0" distR="0" wp14:anchorId="5658A1B9" wp14:editId="6C0AC50B">
            <wp:extent cx="5731510" cy="3459480"/>
            <wp:effectExtent l="0" t="0" r="2540" b="7620"/>
            <wp:docPr id="763934560" name="Graphic 1" descr="The same graph as in Figure 6.2a. The lines and graph labels are clearer than in the PNG imag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3934560" name="Graphic 1" descr="The same graph as in Figure 6.2a. The lines and graph labels are clearer than in the PNG image.&#10;"/>
                    <pic:cNvPicPr/>
                  </pic:nvPicPr>
                  <pic:blipFill>
                    <a:blip r:embed="rId222">
                      <a:extLst>
                        <a:ext uri="{96DAC541-7B7A-43D3-8B79-37D633B846F1}">
                          <asvg:svgBlip xmlns:asvg="http://schemas.microsoft.com/office/drawing/2016/SVG/main" r:embed="rId223"/>
                        </a:ext>
                      </a:extLst>
                    </a:blip>
                    <a:stretch>
                      <a:fillRect/>
                    </a:stretch>
                  </pic:blipFill>
                  <pic:spPr>
                    <a:xfrm>
                      <a:off x="0" y="0"/>
                      <a:ext cx="5731510" cy="3459480"/>
                    </a:xfrm>
                    <a:prstGeom prst="rect">
                      <a:avLst/>
                    </a:prstGeom>
                  </pic:spPr>
                </pic:pic>
              </a:graphicData>
            </a:graphic>
          </wp:inline>
        </w:drawing>
      </w:r>
    </w:p>
    <w:p w14:paraId="6C7135E7" w14:textId="77777777" w:rsidR="00E54BB2" w:rsidRPr="00F152FC" w:rsidRDefault="00E54BB2" w:rsidP="00490CF3">
      <w:pPr>
        <w:pStyle w:val="List2"/>
      </w:pPr>
      <w:bookmarkStart w:id="343" w:name="Figur6_2_d"/>
      <w:bookmarkEnd w:id="343"/>
      <w:r w:rsidRPr="00F152FC">
        <w:t>A section of the SVG graph magnified to 640%</w:t>
      </w:r>
    </w:p>
    <w:p w14:paraId="4E2DCFE9" w14:textId="77777777" w:rsidR="00E54BB2" w:rsidRPr="00F152FC" w:rsidRDefault="00E54BB2" w:rsidP="008F4DC8">
      <w:pPr>
        <w:pStyle w:val="Figureheading"/>
      </w:pPr>
      <w:r w:rsidRPr="00F152FC">
        <w:rPr>
          <w:noProof/>
        </w:rPr>
        <w:drawing>
          <wp:inline distT="0" distB="0" distL="0" distR="0" wp14:anchorId="5B13CB5F" wp14:editId="7D3CE731">
            <wp:extent cx="4758588" cy="2872762"/>
            <wp:effectExtent l="0" t="0" r="4445" b="3810"/>
            <wp:docPr id="78776673" name="Picture 2" descr="The same section of the graph as shown in Figure 6.2b. The lines and numbers are clear and easy to read.&#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776673" name="Picture 2" descr="The same section of the graph as shown in Figure 6.2b. The lines and numbers are clear and easy to read.&#10;"/>
                    <pic:cNvPicPr/>
                  </pic:nvPicPr>
                  <pic:blipFill>
                    <a:blip r:embed="rId224" cstate="print">
                      <a:extLst>
                        <a:ext uri="{28A0092B-C50C-407E-A947-70E740481C1C}">
                          <a14:useLocalDpi xmlns:a14="http://schemas.microsoft.com/office/drawing/2010/main" val="0"/>
                        </a:ext>
                      </a:extLst>
                    </a:blip>
                    <a:stretch>
                      <a:fillRect/>
                    </a:stretch>
                  </pic:blipFill>
                  <pic:spPr>
                    <a:xfrm>
                      <a:off x="0" y="0"/>
                      <a:ext cx="4776111" cy="2883341"/>
                    </a:xfrm>
                    <a:prstGeom prst="rect">
                      <a:avLst/>
                    </a:prstGeom>
                  </pic:spPr>
                </pic:pic>
              </a:graphicData>
            </a:graphic>
          </wp:inline>
        </w:drawing>
      </w:r>
    </w:p>
    <w:p w14:paraId="4E8DF430" w14:textId="77777777" w:rsidR="00E54BB2" w:rsidRPr="00F152FC" w:rsidRDefault="00E54BB2" w:rsidP="00E54BB2">
      <w:pPr>
        <w:autoSpaceDE w:val="0"/>
        <w:autoSpaceDN w:val="0"/>
        <w:adjustRightInd w:val="0"/>
        <w:spacing w:line="240" w:lineRule="auto"/>
        <w:rPr>
          <w:rFonts w:ascii="Helvetica Neue" w:hAnsi="Helvetica Neue" w:cs="Helvetica Neue"/>
          <w:color w:val="000000"/>
          <w:sz w:val="22"/>
          <w:szCs w:val="22"/>
        </w:rPr>
      </w:pPr>
    </w:p>
    <w:p w14:paraId="36DDA769" w14:textId="1CBF159D" w:rsidR="00E54BB2" w:rsidRPr="00F152FC" w:rsidRDefault="00E54BB2" w:rsidP="00E54BB2">
      <w:pPr>
        <w:pStyle w:val="Paragraph"/>
      </w:pPr>
      <w:r w:rsidRPr="00F152FC">
        <w:t xml:space="preserve">Be aware, however, that SVG files </w:t>
      </w:r>
      <w:proofErr w:type="gramStart"/>
      <w:r w:rsidRPr="00F152FC">
        <w:t>are not fully supported</w:t>
      </w:r>
      <w:proofErr w:type="gramEnd"/>
      <w:r w:rsidRPr="00F152FC">
        <w:t xml:space="preserve"> across all reading systems. Refer to the section on </w:t>
      </w:r>
      <w:r w:rsidRPr="00F152FC">
        <w:rPr>
          <w:rStyle w:val="Hyperlink-Internal"/>
        </w:rPr>
        <w:fldChar w:fldCharType="begin"/>
      </w:r>
      <w:r w:rsidRPr="00F152FC">
        <w:rPr>
          <w:rStyle w:val="Hyperlink-Internal"/>
        </w:rPr>
        <w:instrText xml:space="preserve"> REF _Ref216956868 \h </w:instrText>
      </w:r>
      <w:r w:rsidR="007447D8" w:rsidRPr="00F152FC">
        <w:rPr>
          <w:rStyle w:val="Hyperlink-Internal"/>
        </w:rPr>
        <w:instrText xml:space="preserve"> \* MERGEFORMAT </w:instrText>
      </w:r>
      <w:r w:rsidRPr="00F152FC">
        <w:rPr>
          <w:rStyle w:val="Hyperlink-Internal"/>
        </w:rPr>
      </w:r>
      <w:r w:rsidRPr="00F152FC">
        <w:rPr>
          <w:rStyle w:val="Hyperlink-Internal"/>
        </w:rPr>
        <w:fldChar w:fldCharType="separate"/>
      </w:r>
      <w:r w:rsidRPr="00F152FC">
        <w:rPr>
          <w:rStyle w:val="Hyperlink-Internal"/>
        </w:rPr>
        <w:t>File formats for graphics</w:t>
      </w:r>
      <w:r w:rsidRPr="00F152FC">
        <w:rPr>
          <w:rStyle w:val="Hyperlink-Internal"/>
        </w:rPr>
        <w:fldChar w:fldCharType="end"/>
      </w:r>
      <w:r w:rsidRPr="00F152FC">
        <w:t xml:space="preserve"> in Chapter 11 for more information.</w:t>
      </w:r>
    </w:p>
    <w:p w14:paraId="706C360B" w14:textId="77777777" w:rsidR="00E54BB2" w:rsidRPr="00F152FC" w:rsidRDefault="00E54BB2" w:rsidP="00E54BB2">
      <w:pPr>
        <w:pStyle w:val="Heading3"/>
      </w:pPr>
      <w:bookmarkStart w:id="344" w:name="_Toc218497666"/>
      <w:bookmarkStart w:id="345" w:name="_Toc231279089"/>
      <w:r w:rsidRPr="00F152FC">
        <w:lastRenderedPageBreak/>
        <w:t>Sonification</w:t>
      </w:r>
      <w:bookmarkEnd w:id="344"/>
      <w:bookmarkEnd w:id="345"/>
    </w:p>
    <w:p w14:paraId="240A7C84" w14:textId="77777777" w:rsidR="00045E28" w:rsidRPr="00F152FC" w:rsidRDefault="00E651A1" w:rsidP="00E54BB2">
      <w:r w:rsidRPr="00F152FC">
        <w:t xml:space="preserve">Research has shown that the auditory display of data can be an effective alternative or complement to data visualisations. </w:t>
      </w:r>
    </w:p>
    <w:p w14:paraId="0262281B" w14:textId="64BF902A" w:rsidR="00E54BB2" w:rsidRPr="00F152FC" w:rsidRDefault="00E54BB2" w:rsidP="006B3D99">
      <w:pPr>
        <w:pStyle w:val="Paragraph"/>
      </w:pPr>
      <w:r w:rsidRPr="00F152FC">
        <w:t xml:space="preserve">Converting visual data into auditory data (non-speech sound) is an alternative way of conveying information in a variety of scientific disciplines and beyond. This process, which </w:t>
      </w:r>
      <w:proofErr w:type="gramStart"/>
      <w:r w:rsidRPr="00F152FC">
        <w:t>is called</w:t>
      </w:r>
      <w:proofErr w:type="gramEnd"/>
      <w:r w:rsidRPr="00F152FC">
        <w:t xml:space="preserve"> sonification, can </w:t>
      </w:r>
      <w:proofErr w:type="gramStart"/>
      <w:r w:rsidRPr="00F152FC">
        <w:t>be used</w:t>
      </w:r>
      <w:proofErr w:type="gramEnd"/>
      <w:r w:rsidRPr="00F152FC">
        <w:t xml:space="preserve"> to interpret, analyse and communicate data and improve scientific literacy and numeracy for people with low or no vision. It is also helpful to auditory and neurodivergent learners. </w:t>
      </w:r>
    </w:p>
    <w:p w14:paraId="0AA93AB3" w14:textId="285F235C" w:rsidR="00E54BB2" w:rsidRPr="00F152FC" w:rsidRDefault="00E54BB2" w:rsidP="00E54BB2">
      <w:pPr>
        <w:pStyle w:val="Paragraph"/>
      </w:pPr>
      <w:r w:rsidRPr="00F152FC">
        <w:t xml:space="preserve">For example, sonification can be employed in mathematics to translate graphs into sounds, with pitch used to represent the </w:t>
      </w:r>
      <w:r w:rsidRPr="00F152FC">
        <w:rPr>
          <w:i/>
        </w:rPr>
        <w:t>y</w:t>
      </w:r>
      <w:r w:rsidRPr="00F152FC">
        <w:t xml:space="preserve">-axis and time used to represent the </w:t>
      </w:r>
      <w:r w:rsidRPr="00F152FC">
        <w:rPr>
          <w:i/>
        </w:rPr>
        <w:t>x</w:t>
      </w:r>
      <w:r w:rsidRPr="00F152FC">
        <w:t xml:space="preserve">-axis. Apart from pitch, a tone, a rhythm or a different instrument can </w:t>
      </w:r>
      <w:proofErr w:type="gramStart"/>
      <w:r w:rsidRPr="00F152FC">
        <w:t>be used</w:t>
      </w:r>
      <w:proofErr w:type="gramEnd"/>
      <w:r w:rsidRPr="00F152FC">
        <w:t xml:space="preserve"> to distinguish different data. The sound can be either abstract or musical in nature. </w:t>
      </w:r>
    </w:p>
    <w:p w14:paraId="193DA2EC" w14:textId="5F26DDDB" w:rsidR="00E54BB2" w:rsidRPr="00F152FC" w:rsidRDefault="00E54BB2" w:rsidP="00E54BB2">
      <w:pPr>
        <w:pStyle w:val="Paragraph"/>
      </w:pPr>
      <w:r w:rsidRPr="00F152FC">
        <w:t xml:space="preserve">Sonification must </w:t>
      </w:r>
      <w:proofErr w:type="gramStart"/>
      <w:r w:rsidRPr="00F152FC">
        <w:t>be developed</w:t>
      </w:r>
      <w:proofErr w:type="gramEnd"/>
      <w:r w:rsidRPr="00F152FC">
        <w:t xml:space="preserve"> as a collaboration between the author and a sonification expert. Technically, it can </w:t>
      </w:r>
      <w:proofErr w:type="gramStart"/>
      <w:r w:rsidRPr="00F152FC">
        <w:t>be produced</w:t>
      </w:r>
      <w:proofErr w:type="gramEnd"/>
      <w:r w:rsidRPr="00F152FC">
        <w:t xml:space="preserve"> as an audio file or video file that can </w:t>
      </w:r>
      <w:proofErr w:type="gramStart"/>
      <w:r w:rsidRPr="00F152FC">
        <w:t>be embedded</w:t>
      </w:r>
      <w:proofErr w:type="gramEnd"/>
      <w:r w:rsidRPr="00F152FC">
        <w:t xml:space="preserve"> in EPUB</w:t>
      </w:r>
      <w:r w:rsidR="00C34E06" w:rsidRPr="00F152FC">
        <w:t xml:space="preserve"> </w:t>
      </w:r>
      <w:r w:rsidRPr="00F152FC">
        <w:t xml:space="preserve">3 or online publications. To be useful and facilitate an understanding of the data, sonification must </w:t>
      </w:r>
      <w:proofErr w:type="gramStart"/>
      <w:r w:rsidRPr="00F152FC">
        <w:t>be accompanied</w:t>
      </w:r>
      <w:proofErr w:type="gramEnd"/>
      <w:r w:rsidRPr="00F152FC">
        <w:t xml:space="preserve"> by a clear description of what the different sounds represent and how the sonification works. It must also </w:t>
      </w:r>
      <w:proofErr w:type="gramStart"/>
      <w:r w:rsidRPr="00F152FC">
        <w:t>be accompanied</w:t>
      </w:r>
      <w:proofErr w:type="gramEnd"/>
      <w:r w:rsidRPr="00F152FC">
        <w:t xml:space="preserve"> by an accessible interface, so that readers can start and stop the audio or video file. </w:t>
      </w:r>
    </w:p>
    <w:p w14:paraId="6CA0038D" w14:textId="46BB1BFA" w:rsidR="00E54BB2" w:rsidRPr="00F152FC" w:rsidRDefault="00E54BB2" w:rsidP="00E54BB2">
      <w:pPr>
        <w:pStyle w:val="Paragraph"/>
      </w:pPr>
      <w:r w:rsidRPr="00F152FC">
        <w:t>S</w:t>
      </w:r>
      <w:r w:rsidR="007F2168" w:rsidRPr="00F152FC">
        <w:t>onification sits</w:t>
      </w:r>
      <w:r w:rsidRPr="00F152FC">
        <w:t xml:space="preserve"> at the crossroads of art, music and science</w:t>
      </w:r>
      <w:r w:rsidR="007F2168" w:rsidRPr="00F152FC">
        <w:t xml:space="preserve">. </w:t>
      </w:r>
      <w:r w:rsidR="0084785E" w:rsidRPr="00F152FC">
        <w:t>R</w:t>
      </w:r>
      <w:r w:rsidRPr="00F152FC">
        <w:t xml:space="preserve">esearch </w:t>
      </w:r>
      <w:r w:rsidR="00362C1D" w:rsidRPr="00F152FC">
        <w:t xml:space="preserve">into this process </w:t>
      </w:r>
      <w:r w:rsidRPr="00F152FC">
        <w:t>has been underway for over 30 years</w:t>
      </w:r>
      <w:r w:rsidR="005F6B6F" w:rsidRPr="00F152FC">
        <w:t xml:space="preserve">, and </w:t>
      </w:r>
      <w:r w:rsidR="00F7689F" w:rsidRPr="00F152FC">
        <w:t xml:space="preserve">some </w:t>
      </w:r>
      <w:r w:rsidR="00712035" w:rsidRPr="00F152FC">
        <w:t>free open-source</w:t>
      </w:r>
      <w:r w:rsidR="003A3434" w:rsidRPr="00F152FC">
        <w:t xml:space="preserve"> tools </w:t>
      </w:r>
      <w:r w:rsidR="00151A59" w:rsidRPr="00F152FC">
        <w:t xml:space="preserve">are already available </w:t>
      </w:r>
      <w:r w:rsidR="00BC7739" w:rsidRPr="00F152FC">
        <w:t xml:space="preserve">to create simple </w:t>
      </w:r>
      <w:proofErr w:type="spellStart"/>
      <w:r w:rsidR="00BC7739" w:rsidRPr="00F152FC">
        <w:t>sonifications</w:t>
      </w:r>
      <w:proofErr w:type="spellEnd"/>
      <w:r w:rsidR="003A3434" w:rsidRPr="00F152FC">
        <w:t>.</w:t>
      </w:r>
      <w:r w:rsidR="005F6B6F" w:rsidRPr="00F152FC">
        <w:t xml:space="preserve"> </w:t>
      </w:r>
      <w:r w:rsidR="00992541" w:rsidRPr="00F152FC">
        <w:t xml:space="preserve">Progress is also </w:t>
      </w:r>
      <w:proofErr w:type="gramStart"/>
      <w:r w:rsidR="00992541" w:rsidRPr="00F152FC">
        <w:t>being made</w:t>
      </w:r>
      <w:proofErr w:type="gramEnd"/>
      <w:r w:rsidR="00992541" w:rsidRPr="00F152FC">
        <w:t xml:space="preserve"> in the</w:t>
      </w:r>
      <w:r w:rsidR="0010024A" w:rsidRPr="00F152FC">
        <w:t xml:space="preserve"> development of</w:t>
      </w:r>
      <w:r w:rsidRPr="00F152FC">
        <w:t xml:space="preserve"> </w:t>
      </w:r>
      <w:r w:rsidR="00362C1D" w:rsidRPr="00F152FC">
        <w:t xml:space="preserve">software and apps </w:t>
      </w:r>
      <w:r w:rsidRPr="00F152FC">
        <w:t xml:space="preserve">for educational purposes. </w:t>
      </w:r>
    </w:p>
    <w:p w14:paraId="51B52248" w14:textId="77777777" w:rsidR="00E54BB2" w:rsidRPr="00F152FC" w:rsidRDefault="00E54BB2" w:rsidP="00E54BB2">
      <w:pPr>
        <w:pStyle w:val="Heading2"/>
      </w:pPr>
      <w:bookmarkStart w:id="346" w:name="_heading=h.3rdcrjn"/>
      <w:bookmarkStart w:id="347" w:name="_Ref131351077"/>
      <w:bookmarkStart w:id="348" w:name="_Toc218497667"/>
      <w:bookmarkStart w:id="349" w:name="_Toc231279090"/>
      <w:bookmarkEnd w:id="346"/>
      <w:r w:rsidRPr="00F152FC">
        <w:t>Resources</w:t>
      </w:r>
      <w:bookmarkEnd w:id="347"/>
      <w:bookmarkEnd w:id="348"/>
      <w:bookmarkEnd w:id="349"/>
    </w:p>
    <w:p w14:paraId="2CF11586" w14:textId="77777777" w:rsidR="00E54BB2" w:rsidRPr="00F152FC" w:rsidRDefault="00E54BB2" w:rsidP="00FE1D6F">
      <w:pPr>
        <w:pStyle w:val="ResourceList"/>
      </w:pPr>
      <w:r w:rsidRPr="00F152FC">
        <w:t>Maths:</w:t>
      </w:r>
    </w:p>
    <w:p w14:paraId="37D388B3" w14:textId="77777777" w:rsidR="00E54BB2" w:rsidRPr="00F152FC" w:rsidRDefault="00E54BB2" w:rsidP="008A3447">
      <w:pPr>
        <w:pStyle w:val="ListBullet"/>
      </w:pPr>
      <w:r w:rsidRPr="00F152FC">
        <w:t xml:space="preserve">Accessibility 101: STEM Edition, </w:t>
      </w:r>
      <w:hyperlink r:id="rId225">
        <w:r w:rsidRPr="00F152FC">
          <w:rPr>
            <w:rStyle w:val="Hyperlink"/>
          </w:rPr>
          <w:t>LaTeX &amp; MathML</w:t>
        </w:r>
      </w:hyperlink>
    </w:p>
    <w:p w14:paraId="49301EC2" w14:textId="69ACD943" w:rsidR="00E54BB2" w:rsidRPr="00F152FC" w:rsidRDefault="00E54BB2" w:rsidP="008A3447">
      <w:pPr>
        <w:pStyle w:val="ListBullet"/>
      </w:pPr>
      <w:r w:rsidRPr="00F152FC">
        <w:t xml:space="preserve">American Mathematical Society, European Mathematical Society, London Mathematical Society and Society for Industrial and Applied Mathematics, </w:t>
      </w:r>
      <w:hyperlink r:id="rId226" w:history="1">
        <w:r w:rsidRPr="00F152FC">
          <w:rPr>
            <w:rStyle w:val="Hyperlink"/>
          </w:rPr>
          <w:t>Author guidelines for preparing accessible mathematics content</w:t>
        </w:r>
      </w:hyperlink>
      <w:r w:rsidRPr="00F152FC">
        <w:t xml:space="preserve"> </w:t>
      </w:r>
    </w:p>
    <w:p w14:paraId="0FED6EC0" w14:textId="2717C625" w:rsidR="00E54BB2" w:rsidRPr="00F152FC" w:rsidRDefault="00E54BB2" w:rsidP="008A3447">
      <w:pPr>
        <w:pStyle w:val="ListBullet"/>
      </w:pPr>
      <w:r w:rsidRPr="00F152FC">
        <w:t xml:space="preserve">DAISY Consortium, </w:t>
      </w:r>
      <w:hyperlink r:id="rId227" w:anchor="challenges-in-production-of-accessible-math" w:history="1">
        <w:r w:rsidRPr="00F152FC">
          <w:rPr>
            <w:rStyle w:val="Hyperlink"/>
          </w:rPr>
          <w:t>Best practices for authoring MathML in EPUB</w:t>
        </w:r>
      </w:hyperlink>
      <w:r w:rsidRPr="00F152FC">
        <w:t>, 10 December 2025</w:t>
      </w:r>
    </w:p>
    <w:p w14:paraId="4FD0CE2D" w14:textId="77777777" w:rsidR="00E54BB2" w:rsidRPr="00F152FC" w:rsidRDefault="00E54BB2" w:rsidP="008A3447">
      <w:pPr>
        <w:pStyle w:val="ListBullet"/>
      </w:pPr>
      <w:hyperlink r:id="rId228" w:history="1">
        <w:proofErr w:type="spellStart"/>
        <w:r w:rsidRPr="00F152FC">
          <w:rPr>
            <w:rStyle w:val="Hyperlink"/>
          </w:rPr>
          <w:t>MathJax</w:t>
        </w:r>
        <w:proofErr w:type="spellEnd"/>
      </w:hyperlink>
      <w:r w:rsidRPr="00F152FC">
        <w:t xml:space="preserve"> (a JavaScript display engine that works in all browsers)</w:t>
      </w:r>
    </w:p>
    <w:p w14:paraId="4EEE0231" w14:textId="77777777" w:rsidR="006E1F2A" w:rsidRPr="00F152FC" w:rsidRDefault="00E54BB2" w:rsidP="008A3447">
      <w:pPr>
        <w:pStyle w:val="ListBullet"/>
      </w:pPr>
      <w:r w:rsidRPr="00F152FC">
        <w:t xml:space="preserve">Microsoft, Quick start </w:t>
      </w:r>
      <w:proofErr w:type="gramStart"/>
      <w:r w:rsidRPr="00F152FC">
        <w:t>guide</w:t>
      </w:r>
      <w:proofErr w:type="gramEnd"/>
      <w:r w:rsidRPr="00F152FC">
        <w:t xml:space="preserve"> to Math AutoCorrect commands and symbols (for inserting special mathematical characters and symbols through predefined commands and their associated Unicode values)</w:t>
      </w:r>
    </w:p>
    <w:p w14:paraId="18828677" w14:textId="25E3A352" w:rsidR="00E54BB2" w:rsidRPr="00F152FC" w:rsidRDefault="006E1F2A" w:rsidP="008A3447">
      <w:pPr>
        <w:pStyle w:val="ListBullet"/>
      </w:pPr>
      <w:r w:rsidRPr="00F152FC">
        <w:t xml:space="preserve">University of Melbourne, </w:t>
      </w:r>
      <w:hyperlink r:id="rId229" w:history="1">
        <w:r w:rsidRPr="00F152FC">
          <w:rPr>
            <w:rStyle w:val="Hyperlink"/>
          </w:rPr>
          <w:t>Accessible equations</w:t>
        </w:r>
      </w:hyperlink>
    </w:p>
    <w:p w14:paraId="626D4F35" w14:textId="77777777" w:rsidR="00E54BB2" w:rsidRPr="00F152FC" w:rsidRDefault="00E54BB2" w:rsidP="00E54BB2">
      <w:pPr>
        <w:keepNext/>
        <w:spacing w:after="120" w:line="276" w:lineRule="auto"/>
      </w:pPr>
      <w:r w:rsidRPr="00F152FC">
        <w:t>Periodic table:</w:t>
      </w:r>
    </w:p>
    <w:p w14:paraId="16848524" w14:textId="058F46A6" w:rsidR="00E54BB2" w:rsidRPr="00F152FC" w:rsidRDefault="00E54BB2" w:rsidP="008A3447">
      <w:pPr>
        <w:pStyle w:val="ListBullet"/>
      </w:pPr>
      <w:r w:rsidRPr="00F152FC">
        <w:t xml:space="preserve">Independence Science, </w:t>
      </w:r>
      <w:hyperlink r:id="rId230" w:history="1">
        <w:r w:rsidRPr="00F152FC">
          <w:rPr>
            <w:rStyle w:val="Hyperlink"/>
          </w:rPr>
          <w:t>Periodic table of the elements</w:t>
        </w:r>
      </w:hyperlink>
      <w:r w:rsidRPr="00F152FC">
        <w:t xml:space="preserve"> (multimodal table that can </w:t>
      </w:r>
      <w:proofErr w:type="gramStart"/>
      <w:r w:rsidRPr="00F152FC">
        <w:t>be used</w:t>
      </w:r>
      <w:proofErr w:type="gramEnd"/>
      <w:r w:rsidRPr="00F152FC">
        <w:t xml:space="preserve"> with screen readers or magnification)</w:t>
      </w:r>
    </w:p>
    <w:p w14:paraId="74F4643B" w14:textId="77777777" w:rsidR="00E54BB2" w:rsidRPr="00F152FC" w:rsidRDefault="00E54BB2" w:rsidP="008A3447">
      <w:pPr>
        <w:pStyle w:val="ListBullet"/>
      </w:pPr>
      <w:r w:rsidRPr="00F152FC">
        <w:t xml:space="preserve">McGraw-Hill, </w:t>
      </w:r>
      <w:hyperlink r:id="rId231" w:history="1">
        <w:r w:rsidRPr="00F152FC">
          <w:rPr>
            <w:rStyle w:val="Hyperlink"/>
          </w:rPr>
          <w:t>Accessible periodic table</w:t>
        </w:r>
      </w:hyperlink>
      <w:r w:rsidRPr="00F152FC">
        <w:t xml:space="preserve"> (interactive PDF for students with low vision)</w:t>
      </w:r>
    </w:p>
    <w:p w14:paraId="5EB62770" w14:textId="6C7B488C" w:rsidR="00E54BB2" w:rsidRPr="00F152FC" w:rsidRDefault="00E54BB2" w:rsidP="008A3447">
      <w:pPr>
        <w:pStyle w:val="ListBullet"/>
      </w:pPr>
      <w:r w:rsidRPr="00F152FC">
        <w:t xml:space="preserve">PubChem, National Library of Medicine, </w:t>
      </w:r>
      <w:hyperlink r:id="rId232" w:anchor="view=table&amp;property=GroupBlock" w:history="1">
        <w:r w:rsidRPr="00F152FC">
          <w:rPr>
            <w:rStyle w:val="Hyperlink"/>
          </w:rPr>
          <w:t>Periodic table of elements</w:t>
        </w:r>
      </w:hyperlink>
      <w:r w:rsidRPr="00F152FC">
        <w:t xml:space="preserve"> (interactive webpage for students with low vision)</w:t>
      </w:r>
    </w:p>
    <w:p w14:paraId="4F4CDCD9" w14:textId="096057FE" w:rsidR="00E54BB2" w:rsidRPr="00F152FC" w:rsidRDefault="00E54BB2" w:rsidP="008A3447">
      <w:pPr>
        <w:pStyle w:val="ListBullet"/>
      </w:pPr>
      <w:r w:rsidRPr="00F152FC">
        <w:t xml:space="preserve">Virginia SOL, </w:t>
      </w:r>
      <w:hyperlink r:id="rId233" w:history="1">
        <w:r w:rsidRPr="00F152FC">
          <w:rPr>
            <w:rStyle w:val="Hyperlink"/>
          </w:rPr>
          <w:t>Periodic table of elements CSV</w:t>
        </w:r>
      </w:hyperlink>
      <w:r w:rsidRPr="00F152FC">
        <w:t xml:space="preserve"> (CSV file in 7 columns that can also </w:t>
      </w:r>
      <w:proofErr w:type="gramStart"/>
      <w:r w:rsidRPr="00F152FC">
        <w:t>be saved</w:t>
      </w:r>
      <w:proofErr w:type="gramEnd"/>
      <w:r w:rsidRPr="00F152FC">
        <w:t xml:space="preserve"> as an Excel file; lists atomic number, element, symbol, atomic weight, period, group and type)</w:t>
      </w:r>
    </w:p>
    <w:p w14:paraId="52C14C52" w14:textId="6DD8A17C" w:rsidR="00E54BB2" w:rsidRPr="00F152FC" w:rsidRDefault="00E54BB2" w:rsidP="008A3447">
      <w:pPr>
        <w:pStyle w:val="ListBullet"/>
      </w:pPr>
      <w:r w:rsidRPr="00F152FC">
        <w:t xml:space="preserve">Virginia SOL, </w:t>
      </w:r>
      <w:hyperlink r:id="rId234" w:history="1">
        <w:r w:rsidRPr="00F152FC">
          <w:rPr>
            <w:rStyle w:val="Hyperlink"/>
          </w:rPr>
          <w:t>Periodic table of elements HTML</w:t>
        </w:r>
      </w:hyperlink>
      <w:r w:rsidRPr="00F152FC">
        <w:t xml:space="preserve"> (the same information presented as an HTML table)</w:t>
      </w:r>
    </w:p>
    <w:p w14:paraId="5C99B74F" w14:textId="77777777" w:rsidR="00E54BB2" w:rsidRPr="00F152FC" w:rsidRDefault="00E54BB2" w:rsidP="00FE1D6F">
      <w:pPr>
        <w:pStyle w:val="ResourceList"/>
      </w:pPr>
      <w:r w:rsidRPr="00F152FC">
        <w:t>Accessible graphs:</w:t>
      </w:r>
    </w:p>
    <w:p w14:paraId="101A4385" w14:textId="77777777" w:rsidR="00E54BB2" w:rsidRPr="00F152FC" w:rsidRDefault="00E54BB2" w:rsidP="008A3447">
      <w:pPr>
        <w:pStyle w:val="ListBullet"/>
      </w:pPr>
      <w:r w:rsidRPr="00F152FC">
        <w:t xml:space="preserve">Government Analysis Function, </w:t>
      </w:r>
      <w:hyperlink r:id="rId235" w:history="1">
        <w:r w:rsidRPr="00F152FC">
          <w:rPr>
            <w:rStyle w:val="Hyperlink"/>
          </w:rPr>
          <w:t>Accessible charts: a checklist of the basics</w:t>
        </w:r>
      </w:hyperlink>
    </w:p>
    <w:p w14:paraId="5A9CF56B" w14:textId="77777777" w:rsidR="00E54BB2" w:rsidRPr="00F152FC" w:rsidRDefault="00E54BB2" w:rsidP="008A3447">
      <w:pPr>
        <w:pStyle w:val="ListBullet"/>
      </w:pPr>
      <w:proofErr w:type="spellStart"/>
      <w:r w:rsidRPr="00F152FC">
        <w:t>Amberd</w:t>
      </w:r>
      <w:proofErr w:type="spellEnd"/>
      <w:r w:rsidRPr="00F152FC">
        <w:t xml:space="preserve"> Design, </w:t>
      </w:r>
      <w:hyperlink r:id="rId236" w:history="1">
        <w:r w:rsidRPr="00F152FC">
          <w:rPr>
            <w:rStyle w:val="Hyperlink"/>
          </w:rPr>
          <w:t>How to make your SVG file accessible for screen readers</w:t>
        </w:r>
      </w:hyperlink>
    </w:p>
    <w:p w14:paraId="527FFB3D" w14:textId="77777777" w:rsidR="00E54BB2" w:rsidRPr="00F152FC" w:rsidRDefault="00E54BB2" w:rsidP="008A3447">
      <w:pPr>
        <w:pStyle w:val="ListBullet"/>
      </w:pPr>
      <w:r w:rsidRPr="00F152FC">
        <w:t>Sonification software and apps:</w:t>
      </w:r>
    </w:p>
    <w:p w14:paraId="12D6262F" w14:textId="77777777" w:rsidR="00E54BB2" w:rsidRPr="00F152FC" w:rsidRDefault="00E54BB2" w:rsidP="008A3447">
      <w:pPr>
        <w:pStyle w:val="ListBullet"/>
      </w:pPr>
      <w:hyperlink r:id="rId237">
        <w:r w:rsidRPr="00F152FC">
          <w:rPr>
            <w:rStyle w:val="Hyperlink"/>
          </w:rPr>
          <w:t>Desmos</w:t>
        </w:r>
      </w:hyperlink>
    </w:p>
    <w:p w14:paraId="3C839671" w14:textId="77777777" w:rsidR="00E54BB2" w:rsidRPr="00F152FC" w:rsidRDefault="00E54BB2" w:rsidP="008A3447">
      <w:pPr>
        <w:pStyle w:val="ListBullet"/>
      </w:pPr>
      <w:hyperlink r:id="rId238">
        <w:r w:rsidRPr="00F152FC">
          <w:rPr>
            <w:rStyle w:val="Hyperlink"/>
          </w:rPr>
          <w:t>SAS Graphics Accelerator</w:t>
        </w:r>
      </w:hyperlink>
      <w:r w:rsidRPr="00F152FC">
        <w:t xml:space="preserve"> </w:t>
      </w:r>
    </w:p>
    <w:p w14:paraId="1F2F3DD3" w14:textId="77777777" w:rsidR="00E54BB2" w:rsidRPr="00F152FC" w:rsidRDefault="00E54BB2" w:rsidP="008A3447">
      <w:pPr>
        <w:pStyle w:val="ListBullet"/>
      </w:pPr>
      <w:hyperlink r:id="rId239">
        <w:proofErr w:type="spellStart"/>
        <w:r w:rsidRPr="00F152FC">
          <w:rPr>
            <w:rStyle w:val="Hyperlink"/>
          </w:rPr>
          <w:t>SenseMath</w:t>
        </w:r>
        <w:proofErr w:type="spellEnd"/>
      </w:hyperlink>
    </w:p>
    <w:p w14:paraId="72639A25" w14:textId="77777777" w:rsidR="00E54BB2" w:rsidRPr="00F152FC" w:rsidRDefault="00E54BB2" w:rsidP="008A3447">
      <w:pPr>
        <w:pStyle w:val="Heading2"/>
        <w:keepNext w:val="0"/>
      </w:pPr>
      <w:bookmarkStart w:id="350" w:name="_heading=h.i4kdiifeov4j" w:colFirst="0" w:colLast="0"/>
      <w:bookmarkStart w:id="351" w:name="_Toc218497668"/>
      <w:bookmarkStart w:id="352" w:name="_Toc231279091"/>
      <w:bookmarkEnd w:id="350"/>
      <w:r w:rsidRPr="00F152FC">
        <w:t>References</w:t>
      </w:r>
      <w:bookmarkEnd w:id="351"/>
      <w:bookmarkEnd w:id="352"/>
    </w:p>
    <w:p w14:paraId="721D7D1E" w14:textId="77777777" w:rsidR="00E54BB2" w:rsidRPr="00F152FC" w:rsidRDefault="00E54BB2" w:rsidP="008A3447">
      <w:pPr>
        <w:pStyle w:val="ReferenceList"/>
        <w:keepNext w:val="0"/>
      </w:pPr>
      <w:r w:rsidRPr="00F152FC">
        <w:t xml:space="preserve">Accessible Graphics (n.d.). </w:t>
      </w:r>
      <w:hyperlink r:id="rId240">
        <w:r w:rsidRPr="00F152FC">
          <w:rPr>
            <w:rStyle w:val="Hyperlink"/>
          </w:rPr>
          <w:t>Sonification</w:t>
        </w:r>
      </w:hyperlink>
      <w:r w:rsidRPr="00F152FC">
        <w:t>, Accessible Graphics Hub.</w:t>
      </w:r>
    </w:p>
    <w:p w14:paraId="7055D584" w14:textId="2AB80A02" w:rsidR="00E54BB2" w:rsidRPr="00F152FC" w:rsidRDefault="00E54BB2" w:rsidP="008A3447">
      <w:pPr>
        <w:pStyle w:val="ReferenceList"/>
        <w:keepNext w:val="0"/>
      </w:pPr>
      <w:proofErr w:type="spellStart"/>
      <w:r w:rsidRPr="00F152FC">
        <w:t>Amberd</w:t>
      </w:r>
      <w:proofErr w:type="spellEnd"/>
      <w:r w:rsidRPr="00F152FC">
        <w:t xml:space="preserve"> Design Studio (2019). </w:t>
      </w:r>
      <w:hyperlink r:id="rId241" w:history="1">
        <w:r w:rsidRPr="00F152FC">
          <w:rPr>
            <w:rStyle w:val="Hyperlink"/>
          </w:rPr>
          <w:t>How to make your SVG file accessible for screen readers</w:t>
        </w:r>
      </w:hyperlink>
      <w:r w:rsidRPr="00F152FC">
        <w:t>, 7 November.</w:t>
      </w:r>
    </w:p>
    <w:p w14:paraId="27ED1F44" w14:textId="41558106" w:rsidR="00E54BB2" w:rsidRPr="00F152FC" w:rsidRDefault="00E54BB2" w:rsidP="008A3447">
      <w:pPr>
        <w:pStyle w:val="ReferenceList"/>
        <w:keepNext w:val="0"/>
      </w:pPr>
      <w:r w:rsidRPr="00F152FC">
        <w:lastRenderedPageBreak/>
        <w:t xml:space="preserve">Caiola, V, Lenzi, S and </w:t>
      </w:r>
      <w:proofErr w:type="spellStart"/>
      <w:r w:rsidRPr="00F152FC">
        <w:t>Riccò</w:t>
      </w:r>
      <w:proofErr w:type="spellEnd"/>
      <w:r w:rsidRPr="00F152FC">
        <w:t xml:space="preserve">, D (2022). </w:t>
      </w:r>
      <w:hyperlink r:id="rId242" w:history="1">
        <w:r w:rsidRPr="00F152FC">
          <w:rPr>
            <w:rStyle w:val="Hyperlink"/>
          </w:rPr>
          <w:t xml:space="preserve">Audiovisual </w:t>
        </w:r>
        <w:proofErr w:type="spellStart"/>
        <w:r w:rsidRPr="00F152FC">
          <w:rPr>
            <w:rStyle w:val="Hyperlink"/>
          </w:rPr>
          <w:t>sonifications</w:t>
        </w:r>
        <w:proofErr w:type="spellEnd"/>
        <w:r w:rsidRPr="00F152FC">
          <w:rPr>
            <w:rStyle w:val="Hyperlink"/>
          </w:rPr>
          <w:t>: a design map for multisensory integration in data representation</w:t>
        </w:r>
      </w:hyperlink>
      <w:r w:rsidRPr="00F152FC">
        <w:t xml:space="preserve">, in Lockton, D, Lenzi, S, Hekkert, P, Oak, A, </w:t>
      </w:r>
      <w:proofErr w:type="spellStart"/>
      <w:r w:rsidRPr="00F152FC">
        <w:t>Sádaba</w:t>
      </w:r>
      <w:proofErr w:type="spellEnd"/>
      <w:r w:rsidRPr="00F152FC">
        <w:t xml:space="preserve">, J and Lloyd, P (eds.), </w:t>
      </w:r>
      <w:r w:rsidRPr="00F152FC">
        <w:rPr>
          <w:i/>
          <w:iCs/>
        </w:rPr>
        <w:t xml:space="preserve">DRS2022: </w:t>
      </w:r>
      <w:r w:rsidRPr="00F152FC">
        <w:rPr>
          <w:rStyle w:val="Book"/>
        </w:rPr>
        <w:t>Bilbao</w:t>
      </w:r>
      <w:r w:rsidRPr="00F152FC">
        <w:t>, 25 June to 3 July, Bilbao, Spain.</w:t>
      </w:r>
    </w:p>
    <w:p w14:paraId="4ED54659" w14:textId="77777777" w:rsidR="00E54BB2" w:rsidRPr="00F152FC" w:rsidRDefault="00E54BB2" w:rsidP="008A3447">
      <w:pPr>
        <w:pStyle w:val="ReferenceList"/>
        <w:keepNext w:val="0"/>
      </w:pPr>
      <w:r w:rsidRPr="00F152FC">
        <w:t xml:space="preserve">Data Europa (2023). </w:t>
      </w:r>
      <w:hyperlink r:id="rId243" w:history="1">
        <w:r w:rsidRPr="00F152FC">
          <w:rPr>
            <w:rStyle w:val="Hyperlink"/>
          </w:rPr>
          <w:t>Accessible SVG and ARIA</w:t>
        </w:r>
      </w:hyperlink>
      <w:r w:rsidRPr="00F152FC">
        <w:t>.</w:t>
      </w:r>
    </w:p>
    <w:p w14:paraId="66F8AB95" w14:textId="08438A71" w:rsidR="00E54BB2" w:rsidRPr="00F152FC" w:rsidRDefault="00E54BB2" w:rsidP="008A3447">
      <w:pPr>
        <w:pStyle w:val="ReferenceList"/>
        <w:keepNext w:val="0"/>
      </w:pPr>
      <w:r w:rsidRPr="00F152FC">
        <w:t xml:space="preserve">DAISY Consortium (2025). </w:t>
      </w:r>
      <w:hyperlink r:id="rId244" w:history="1">
        <w:r w:rsidRPr="00F152FC">
          <w:rPr>
            <w:rStyle w:val="Hyperlink"/>
          </w:rPr>
          <w:t>Challenges in production of accessible math</w:t>
        </w:r>
      </w:hyperlink>
      <w:r w:rsidRPr="00F152FC">
        <w:t>, 8 September.</w:t>
      </w:r>
    </w:p>
    <w:p w14:paraId="6CDB5881" w14:textId="77777777" w:rsidR="00E54BB2" w:rsidRPr="00F152FC" w:rsidRDefault="00E54BB2" w:rsidP="008A3447">
      <w:pPr>
        <w:pStyle w:val="ReferenceList"/>
        <w:keepNext w:val="0"/>
      </w:pPr>
      <w:r w:rsidRPr="00F152FC">
        <w:t xml:space="preserve">Fondazione LIA (2023). </w:t>
      </w:r>
      <w:hyperlink r:id="rId245">
        <w:r w:rsidRPr="00F152FC">
          <w:rPr>
            <w:rStyle w:val="Hyperlink"/>
          </w:rPr>
          <w:t>Mathematical formulas natively accessible in major browsers</w:t>
        </w:r>
      </w:hyperlink>
      <w:r w:rsidRPr="00F152FC">
        <w:t xml:space="preserve">, Fondazione LIA, </w:t>
      </w:r>
      <w:proofErr w:type="spellStart"/>
      <w:r w:rsidRPr="00F152FC">
        <w:t>Associazione</w:t>
      </w:r>
      <w:proofErr w:type="spellEnd"/>
      <w:r w:rsidRPr="00F152FC">
        <w:t xml:space="preserve"> </w:t>
      </w:r>
      <w:proofErr w:type="spellStart"/>
      <w:r w:rsidRPr="00F152FC">
        <w:t>Italiana</w:t>
      </w:r>
      <w:proofErr w:type="spellEnd"/>
      <w:r w:rsidRPr="00F152FC">
        <w:t xml:space="preserve"> </w:t>
      </w:r>
      <w:proofErr w:type="spellStart"/>
      <w:r w:rsidRPr="00F152FC">
        <w:t>Editori</w:t>
      </w:r>
      <w:proofErr w:type="spellEnd"/>
      <w:r w:rsidRPr="00F152FC">
        <w:t>.</w:t>
      </w:r>
    </w:p>
    <w:p w14:paraId="35DF43DA" w14:textId="520FE37F" w:rsidR="00E54BB2" w:rsidRPr="00F152FC" w:rsidRDefault="00E54BB2" w:rsidP="008A3447">
      <w:pPr>
        <w:pStyle w:val="ReferenceList"/>
        <w:keepNext w:val="0"/>
      </w:pPr>
      <w:r w:rsidRPr="00F152FC">
        <w:t>Hermann, T, Hunt, A</w:t>
      </w:r>
      <w:r w:rsidR="007447D8" w:rsidRPr="00F152FC">
        <w:t xml:space="preserve"> and</w:t>
      </w:r>
      <w:r w:rsidRPr="00F152FC">
        <w:t xml:space="preserve"> Neuhoff, J G (eds.) (2011). </w:t>
      </w:r>
      <w:hyperlink r:id="rId246" w:history="1">
        <w:r w:rsidRPr="00F152FC">
          <w:rPr>
            <w:rStyle w:val="Hyperlink"/>
          </w:rPr>
          <w:t>The sonification handbook</w:t>
        </w:r>
      </w:hyperlink>
      <w:r w:rsidRPr="00F152FC">
        <w:t xml:space="preserve">, Logos Publishing House, Berlin. </w:t>
      </w:r>
    </w:p>
    <w:p w14:paraId="513AC6C1" w14:textId="2222BA90" w:rsidR="00E54BB2" w:rsidRPr="00F152FC" w:rsidRDefault="00E54BB2" w:rsidP="008A3447">
      <w:pPr>
        <w:pStyle w:val="ReferenceList"/>
        <w:keepNext w:val="0"/>
      </w:pPr>
      <w:r w:rsidRPr="00F152FC">
        <w:t xml:space="preserve">Geeks for Geeks (2025). </w:t>
      </w:r>
      <w:hyperlink r:id="rId247" w:history="1">
        <w:r w:rsidRPr="00F152FC">
          <w:rPr>
            <w:rStyle w:val="Hyperlink"/>
          </w:rPr>
          <w:t>Difference between SVG file and PNG</w:t>
        </w:r>
      </w:hyperlink>
      <w:r w:rsidRPr="00F152FC">
        <w:t>, 12 July.</w:t>
      </w:r>
    </w:p>
    <w:p w14:paraId="56E7BBAB" w14:textId="77777777" w:rsidR="00E54BB2" w:rsidRPr="00F152FC" w:rsidRDefault="00E54BB2" w:rsidP="008A3447">
      <w:pPr>
        <w:pStyle w:val="ReferenceList"/>
        <w:keepNext w:val="0"/>
      </w:pPr>
      <w:r w:rsidRPr="00F152FC">
        <w:t xml:space="preserve">Government Analysis Function (2025). </w:t>
      </w:r>
      <w:hyperlink r:id="rId248" w:history="1">
        <w:r w:rsidRPr="00F152FC">
          <w:rPr>
            <w:rStyle w:val="Hyperlink"/>
          </w:rPr>
          <w:t>Accessible charts: a checklist of the basics</w:t>
        </w:r>
      </w:hyperlink>
      <w:r w:rsidRPr="00F152FC">
        <w:t>, UK Government.</w:t>
      </w:r>
    </w:p>
    <w:p w14:paraId="13177BFF" w14:textId="77777777" w:rsidR="00E54BB2" w:rsidRPr="00F152FC" w:rsidRDefault="00E54BB2" w:rsidP="008A3447">
      <w:pPr>
        <w:pStyle w:val="ReferenceList"/>
        <w:keepNext w:val="0"/>
      </w:pPr>
      <w:r w:rsidRPr="00F152FC">
        <w:t xml:space="preserve">Lewis, V (2025). </w:t>
      </w:r>
      <w:hyperlink r:id="rId249" w:history="1">
        <w:r w:rsidRPr="00F152FC">
          <w:rPr>
            <w:rStyle w:val="Hyperlink"/>
          </w:rPr>
          <w:t>Accessible periodic tables for low vision</w:t>
        </w:r>
      </w:hyperlink>
      <w:r w:rsidRPr="00F152FC">
        <w:t xml:space="preserve">, </w:t>
      </w:r>
      <w:proofErr w:type="spellStart"/>
      <w:r w:rsidRPr="00F152FC">
        <w:t>Veroniiiica</w:t>
      </w:r>
      <w:proofErr w:type="spellEnd"/>
      <w:r w:rsidRPr="00F152FC">
        <w:t xml:space="preserve"> (Veronica With Four Eyes).</w:t>
      </w:r>
    </w:p>
    <w:p w14:paraId="06FC9632" w14:textId="77777777" w:rsidR="00E54BB2" w:rsidRPr="00F152FC" w:rsidRDefault="00E54BB2" w:rsidP="008A3447">
      <w:pPr>
        <w:pStyle w:val="ReferenceList"/>
        <w:keepNext w:val="0"/>
      </w:pPr>
      <w:r w:rsidRPr="00F152FC">
        <w:t xml:space="preserve">Michigan State University (n.d.). </w:t>
      </w:r>
      <w:hyperlink r:id="rId250">
        <w:proofErr w:type="spellStart"/>
        <w:r w:rsidRPr="00F152FC">
          <w:rPr>
            <w:rStyle w:val="Hyperlink"/>
          </w:rPr>
          <w:t>MathType</w:t>
        </w:r>
        <w:proofErr w:type="spellEnd"/>
        <w:r w:rsidRPr="00F152FC">
          <w:rPr>
            <w:rStyle w:val="Hyperlink"/>
          </w:rPr>
          <w:t xml:space="preserve"> for equations</w:t>
        </w:r>
      </w:hyperlink>
      <w:r w:rsidRPr="00F152FC">
        <w:t>.</w:t>
      </w:r>
    </w:p>
    <w:p w14:paraId="231AA441" w14:textId="77777777" w:rsidR="00E54BB2" w:rsidRPr="00F152FC" w:rsidRDefault="00E54BB2" w:rsidP="008A3447">
      <w:pPr>
        <w:pStyle w:val="ReferenceList"/>
        <w:keepNext w:val="0"/>
      </w:pPr>
      <w:r w:rsidRPr="00F152FC">
        <w:t xml:space="preserve">National </w:t>
      </w:r>
      <w:proofErr w:type="spellStart"/>
      <w:r w:rsidRPr="00F152FC">
        <w:t>Center</w:t>
      </w:r>
      <w:proofErr w:type="spellEnd"/>
      <w:r w:rsidRPr="00F152FC">
        <w:t xml:space="preserve"> on Accessible Educational Materials (n.d.). </w:t>
      </w:r>
      <w:hyperlink r:id="rId251">
        <w:r w:rsidRPr="00F152FC">
          <w:rPr>
            <w:rStyle w:val="Hyperlink"/>
          </w:rPr>
          <w:t>Creating accessible STEM materials</w:t>
        </w:r>
      </w:hyperlink>
      <w:r w:rsidRPr="00F152FC">
        <w:t>.</w:t>
      </w:r>
    </w:p>
    <w:p w14:paraId="501C0BE8" w14:textId="77777777" w:rsidR="00E54BB2" w:rsidRPr="00F152FC" w:rsidRDefault="00E54BB2" w:rsidP="008A3447">
      <w:pPr>
        <w:pStyle w:val="ReferenceList"/>
        <w:keepNext w:val="0"/>
      </w:pPr>
      <w:r w:rsidRPr="00F152FC">
        <w:t xml:space="preserve">National Science Teaching Association (2020). </w:t>
      </w:r>
      <w:hyperlink r:id="rId252">
        <w:r w:rsidRPr="00F152FC">
          <w:rPr>
            <w:rStyle w:val="Hyperlink-Internal"/>
          </w:rPr>
          <w:t>STEM education teaching and learning</w:t>
        </w:r>
      </w:hyperlink>
      <w:r w:rsidRPr="00F152FC">
        <w:t>, position statement, February.</w:t>
      </w:r>
    </w:p>
    <w:p w14:paraId="5F01A942" w14:textId="77777777" w:rsidR="00E54BB2" w:rsidRPr="00F152FC" w:rsidRDefault="00E54BB2" w:rsidP="008A3447">
      <w:pPr>
        <w:pStyle w:val="ReferenceList"/>
        <w:keepNext w:val="0"/>
      </w:pPr>
      <w:proofErr w:type="spellStart"/>
      <w:r w:rsidRPr="00F152FC">
        <w:t>Onsman</w:t>
      </w:r>
      <w:proofErr w:type="spellEnd"/>
      <w:r w:rsidRPr="00F152FC">
        <w:t xml:space="preserve">, R (2023). </w:t>
      </w:r>
      <w:hyperlink r:id="rId253" w:history="1">
        <w:r w:rsidRPr="00F152FC">
          <w:rPr>
            <w:rStyle w:val="Hyperlink"/>
          </w:rPr>
          <w:t>Reading and writing accessible equations</w:t>
        </w:r>
      </w:hyperlink>
      <w:r w:rsidRPr="00F152FC">
        <w:t xml:space="preserve">, </w:t>
      </w:r>
      <w:proofErr w:type="spellStart"/>
      <w:r w:rsidRPr="00F152FC">
        <w:t>OZeWAI</w:t>
      </w:r>
      <w:proofErr w:type="spellEnd"/>
      <w:r w:rsidRPr="00F152FC">
        <w:t>, 10 September.</w:t>
      </w:r>
    </w:p>
    <w:p w14:paraId="5DC72AFB" w14:textId="77777777" w:rsidR="00E54BB2" w:rsidRPr="00F152FC" w:rsidRDefault="00E54BB2" w:rsidP="008A3447">
      <w:pPr>
        <w:pStyle w:val="ReferenceList"/>
        <w:keepNext w:val="0"/>
      </w:pPr>
      <w:r w:rsidRPr="00F152FC">
        <w:t xml:space="preserve">Perkins School for the Blind (2025). </w:t>
      </w:r>
      <w:hyperlink r:id="rId254" w:history="1">
        <w:r w:rsidRPr="00F152FC">
          <w:rPr>
            <w:rStyle w:val="Hyperlink"/>
          </w:rPr>
          <w:t>Accessible periodic table options</w:t>
        </w:r>
      </w:hyperlink>
      <w:r w:rsidRPr="00F152FC">
        <w:t>.</w:t>
      </w:r>
    </w:p>
    <w:p w14:paraId="3CC8CF80" w14:textId="1C821405" w:rsidR="00E54BB2" w:rsidRPr="00F152FC" w:rsidRDefault="00E54BB2" w:rsidP="008A3447">
      <w:pPr>
        <w:pStyle w:val="ReferenceList"/>
        <w:keepNext w:val="0"/>
      </w:pPr>
      <w:r w:rsidRPr="00F152FC">
        <w:t xml:space="preserve">Princeton University (2018). </w:t>
      </w:r>
      <w:r w:rsidRPr="00F152FC">
        <w:rPr>
          <w:u w:color="5F296A"/>
        </w:rPr>
        <w:t>MathML for accessible math markup</w:t>
      </w:r>
      <w:r w:rsidRPr="00F152FC">
        <w:t>, Digital Accessibility.</w:t>
      </w:r>
    </w:p>
    <w:p w14:paraId="7ECD460D" w14:textId="77777777" w:rsidR="00E54BB2" w:rsidRPr="00F152FC" w:rsidRDefault="00E54BB2" w:rsidP="008A3447">
      <w:pPr>
        <w:pStyle w:val="ReferenceList"/>
        <w:keepNext w:val="0"/>
      </w:pPr>
      <w:r w:rsidRPr="00F152FC">
        <w:t xml:space="preserve">Sawe, N, Chafe, C and Treviño, J (2020). </w:t>
      </w:r>
      <w:hyperlink r:id="rId255" w:history="1">
        <w:r w:rsidRPr="00F152FC">
          <w:rPr>
            <w:rStyle w:val="Hyperlink"/>
          </w:rPr>
          <w:t>Using data sonification to overcome science literacy, numeracy, and visualization barriers in science communication</w:t>
        </w:r>
      </w:hyperlink>
      <w:r w:rsidRPr="00F152FC">
        <w:t xml:space="preserve">, </w:t>
      </w:r>
      <w:r w:rsidRPr="00F152FC">
        <w:rPr>
          <w:rStyle w:val="Book"/>
        </w:rPr>
        <w:t>Frontiers in Communication</w:t>
      </w:r>
      <w:r w:rsidRPr="00F152FC">
        <w:t xml:space="preserve">, 5(46). </w:t>
      </w:r>
    </w:p>
    <w:p w14:paraId="240557C9" w14:textId="6BFE2213" w:rsidR="00E54BB2" w:rsidRPr="00F152FC" w:rsidRDefault="00E54BB2" w:rsidP="008A3447">
      <w:pPr>
        <w:pStyle w:val="ReferenceList"/>
        <w:keepNext w:val="0"/>
      </w:pPr>
      <w:r w:rsidRPr="00F152FC">
        <w:t xml:space="preserve">Sonification World, </w:t>
      </w:r>
      <w:hyperlink r:id="rId256">
        <w:r w:rsidRPr="00F152FC">
          <w:rPr>
            <w:rStyle w:val="Hyperlink"/>
          </w:rPr>
          <w:t>YouTube channel</w:t>
        </w:r>
      </w:hyperlink>
      <w:r w:rsidRPr="00F152FC">
        <w:t xml:space="preserve">. </w:t>
      </w:r>
    </w:p>
    <w:p w14:paraId="7C05859E" w14:textId="49B5C7E7" w:rsidR="00E54BB2" w:rsidRPr="00F152FC" w:rsidRDefault="00E54BB2" w:rsidP="008A3447">
      <w:pPr>
        <w:pStyle w:val="ReferenceList"/>
        <w:keepNext w:val="0"/>
      </w:pPr>
      <w:r w:rsidRPr="00F152FC">
        <w:t xml:space="preserve">University of Washington (2021). </w:t>
      </w:r>
      <w:hyperlink r:id="rId257" w:history="1">
        <w:r w:rsidRPr="00F152FC">
          <w:rPr>
            <w:rStyle w:val="Hyperlink"/>
          </w:rPr>
          <w:t>How can publishers create accessible math textbooks?</w:t>
        </w:r>
      </w:hyperlink>
      <w:r w:rsidRPr="00F152FC">
        <w:t xml:space="preserve">, </w:t>
      </w:r>
      <w:r w:rsidRPr="00F152FC">
        <w:rPr>
          <w:rStyle w:val="Book"/>
        </w:rPr>
        <w:t>Disabilities, Opportunities, Internetworking and Technology</w:t>
      </w:r>
      <w:r w:rsidRPr="00F152FC">
        <w:t>.</w:t>
      </w:r>
    </w:p>
    <w:p w14:paraId="7AE4092A" w14:textId="70D3F5F7" w:rsidR="00E54BB2" w:rsidRPr="00F152FC" w:rsidRDefault="00E54BB2" w:rsidP="008A3447">
      <w:pPr>
        <w:pStyle w:val="ReferenceList"/>
        <w:keepNext w:val="0"/>
      </w:pPr>
      <w:r w:rsidRPr="00F152FC">
        <w:t xml:space="preserve">University of Washington (2021). </w:t>
      </w:r>
      <w:hyperlink r:id="rId258">
        <w:r w:rsidRPr="00F152FC">
          <w:rPr>
            <w:rStyle w:val="Hyperlink"/>
          </w:rPr>
          <w:t>What is MathML?</w:t>
        </w:r>
      </w:hyperlink>
      <w:r w:rsidRPr="00F152FC">
        <w:t xml:space="preserve">, </w:t>
      </w:r>
      <w:r w:rsidRPr="00F152FC">
        <w:rPr>
          <w:rStyle w:val="Book"/>
        </w:rPr>
        <w:t>Disabilities, Opportunities, Internetworking and Technology</w:t>
      </w:r>
      <w:r w:rsidRPr="00F152FC">
        <w:t>.</w:t>
      </w:r>
    </w:p>
    <w:p w14:paraId="19407963" w14:textId="77777777" w:rsidR="00E54BB2" w:rsidRPr="00F152FC" w:rsidRDefault="00E54BB2" w:rsidP="008A3447">
      <w:pPr>
        <w:pStyle w:val="ReferenceList"/>
        <w:keepNext w:val="0"/>
      </w:pPr>
      <w:r w:rsidRPr="00F152FC">
        <w:lastRenderedPageBreak/>
        <w:t xml:space="preserve">Walker, B (2019). </w:t>
      </w:r>
      <w:hyperlink r:id="rId259">
        <w:r w:rsidRPr="00F152FC">
          <w:rPr>
            <w:rStyle w:val="Hyperlink"/>
          </w:rPr>
          <w:t>Sonification</w:t>
        </w:r>
      </w:hyperlink>
      <w:r w:rsidRPr="00F152FC">
        <w:t xml:space="preserve">, DIAGRAM Centre. </w:t>
      </w:r>
    </w:p>
    <w:p w14:paraId="597D7872" w14:textId="77777777" w:rsidR="00E54BB2" w:rsidRPr="00F152FC" w:rsidRDefault="00E54BB2" w:rsidP="008A3447">
      <w:pPr>
        <w:pStyle w:val="ReferenceList"/>
        <w:keepNext w:val="0"/>
      </w:pPr>
      <w:r w:rsidRPr="00F152FC">
        <w:t xml:space="preserve">W3C Working Group (n.d.). </w:t>
      </w:r>
      <w:hyperlink r:id="rId260">
        <w:r w:rsidRPr="00F152FC">
          <w:rPr>
            <w:rStyle w:val="Hyperlink"/>
          </w:rPr>
          <w:t>MathML accessibility gap analysis</w:t>
        </w:r>
      </w:hyperlink>
      <w:r w:rsidRPr="00F152FC">
        <w:t>.</w:t>
      </w:r>
    </w:p>
    <w:p w14:paraId="3D829112" w14:textId="46975049" w:rsidR="00E54BB2" w:rsidRPr="00F152FC" w:rsidRDefault="00E54BB2" w:rsidP="008A3447">
      <w:pPr>
        <w:pStyle w:val="ReferenceList"/>
        <w:keepNext w:val="0"/>
        <w:sectPr w:rsidR="00E54BB2" w:rsidRPr="00F152FC" w:rsidSect="00753492">
          <w:footerReference w:type="default" r:id="rId261"/>
          <w:pgSz w:w="11906" w:h="16838"/>
          <w:pgMar w:top="1440" w:right="1440" w:bottom="1440" w:left="1440" w:header="709" w:footer="709" w:gutter="0"/>
          <w:cols w:space="720"/>
        </w:sectPr>
      </w:pPr>
      <w:r w:rsidRPr="00F152FC">
        <w:t xml:space="preserve">Zanella, A, Harrison, C M, Lenzi, S et al. (2022). </w:t>
      </w:r>
      <w:hyperlink r:id="rId262" w:history="1">
        <w:r w:rsidRPr="00F152FC">
          <w:rPr>
            <w:rStyle w:val="Hyperlink"/>
          </w:rPr>
          <w:t>Sonification and sound design for astronomy research, education and public engagement</w:t>
        </w:r>
      </w:hyperlink>
      <w:r w:rsidRPr="00F152FC">
        <w:t xml:space="preserve">, </w:t>
      </w:r>
      <w:r w:rsidRPr="00F152FC">
        <w:rPr>
          <w:rStyle w:val="Book"/>
        </w:rPr>
        <w:t>Nature Astronomy</w:t>
      </w:r>
      <w:r w:rsidR="007447D8" w:rsidRPr="00F152FC">
        <w:rPr>
          <w:rStyle w:val="Book"/>
          <w:i w:val="0"/>
          <w:iCs/>
        </w:rPr>
        <w:t>,</w:t>
      </w:r>
      <w:r w:rsidRPr="00F152FC">
        <w:rPr>
          <w:rStyle w:val="Book"/>
          <w:i w:val="0"/>
          <w:iCs/>
        </w:rPr>
        <w:t xml:space="preserve"> 6,</w:t>
      </w:r>
      <w:r w:rsidRPr="00F152FC">
        <w:t xml:space="preserve"> 1241–1248.</w:t>
      </w:r>
    </w:p>
    <w:p w14:paraId="55042958" w14:textId="0EAF9E8A" w:rsidR="00E54BB2" w:rsidRPr="00F152FC" w:rsidRDefault="00E54BB2" w:rsidP="00E54BB2">
      <w:pPr>
        <w:pStyle w:val="Heading1"/>
      </w:pPr>
      <w:bookmarkStart w:id="353" w:name="_Ref131444526"/>
      <w:bookmarkStart w:id="354" w:name="_Ref131761413"/>
      <w:bookmarkStart w:id="355" w:name="_Toc218497669"/>
      <w:bookmarkStart w:id="356" w:name="_Toc231279092"/>
      <w:r w:rsidRPr="00F152FC">
        <w:rPr>
          <w:sz w:val="48"/>
          <w:szCs w:val="48"/>
        </w:rPr>
        <w:lastRenderedPageBreak/>
        <w:t>Chapter 7</w:t>
      </w:r>
      <w:r w:rsidRPr="00F152FC">
        <w:tab/>
      </w:r>
      <w:r w:rsidR="008A3447" w:rsidRPr="00F152FC">
        <w:br/>
      </w:r>
      <w:r w:rsidRPr="00F152FC">
        <w:t>Considerations for children</w:t>
      </w:r>
      <w:r w:rsidR="00AD055D" w:rsidRPr="00F152FC">
        <w:t>’</w:t>
      </w:r>
      <w:r w:rsidRPr="00F152FC">
        <w:t>s books</w:t>
      </w:r>
      <w:bookmarkEnd w:id="353"/>
      <w:bookmarkEnd w:id="354"/>
      <w:bookmarkEnd w:id="355"/>
      <w:bookmarkEnd w:id="356"/>
    </w:p>
    <w:p w14:paraId="1BB2EB97" w14:textId="77777777" w:rsidR="00E54BB2" w:rsidRPr="00F152FC" w:rsidRDefault="00E54BB2" w:rsidP="00E54BB2">
      <w:bookmarkStart w:id="357" w:name="_heading=h.30j0zll" w:colFirst="0" w:colLast="0"/>
      <w:bookmarkEnd w:id="357"/>
      <w:r w:rsidRPr="00F152FC">
        <w:t xml:space="preserve">Picture books and illustrated storybooks are highly visual publications that </w:t>
      </w:r>
      <w:proofErr w:type="gramStart"/>
      <w:r w:rsidRPr="00F152FC">
        <w:t>are designed</w:t>
      </w:r>
      <w:proofErr w:type="gramEnd"/>
      <w:r w:rsidRPr="00F152FC">
        <w:t xml:space="preserve"> to help children find enjoyment and meaning in a story. They also assist in laying key foundations for early literacy. Visually rich fiction and non-fiction publications continue to play a critical role in early and primary education, stimulating children to learn and understand complex concepts about themselves, their environment and the world around them. The text and images are closely linked, and this relationship is usually central to the reading experience.</w:t>
      </w:r>
    </w:p>
    <w:p w14:paraId="3A04B26F" w14:textId="77777777" w:rsidR="00E54BB2" w:rsidRPr="00F152FC" w:rsidRDefault="00E54BB2" w:rsidP="00E54BB2">
      <w:pPr>
        <w:pStyle w:val="Paragraph"/>
      </w:pPr>
      <w:bookmarkStart w:id="358" w:name="_heading=h.vbbf4vs2zs1z" w:colFirst="0" w:colLast="0"/>
      <w:bookmarkEnd w:id="358"/>
      <w:r w:rsidRPr="00F152FC">
        <w:t xml:space="preserve">Because of this reliance on illustration, especially in picture books written for emerging and developing readers, children with vision impairment or colour blindness may find the narrative difficult or impossible to follow without assistance. Their language skills are still developing. A verbal description of an illustration may therefore have little meaning or impact if it does not correspond with feelings or situations they have experienced. </w:t>
      </w:r>
    </w:p>
    <w:p w14:paraId="613E171A" w14:textId="75473915" w:rsidR="00E54BB2" w:rsidRPr="00F152FC" w:rsidRDefault="00E54BB2" w:rsidP="00E54BB2">
      <w:pPr>
        <w:pStyle w:val="Paragraph"/>
      </w:pPr>
      <w:bookmarkStart w:id="359" w:name="_heading=h.a2yg85ir2uk9" w:colFirst="0" w:colLast="0"/>
      <w:bookmarkEnd w:id="359"/>
      <w:r w:rsidRPr="00F152FC">
        <w:t xml:space="preserve">As a result, </w:t>
      </w:r>
      <w:r w:rsidR="006E1F2A" w:rsidRPr="00F152FC">
        <w:t xml:space="preserve">teachers and </w:t>
      </w:r>
      <w:r w:rsidRPr="00F152FC">
        <w:t>caregivers often supplement reading aloud with tactile versions of the illustrations so the child can still engage with the story.</w:t>
      </w:r>
      <w:r w:rsidRPr="00F152FC">
        <w:rPr>
          <w:vertAlign w:val="superscript"/>
        </w:rPr>
        <w:t xml:space="preserve"> </w:t>
      </w:r>
      <w:r w:rsidRPr="00F152FC">
        <w:t xml:space="preserve">This can include touch-and-feel pictures, raised outlines, or physical three-dimensional props such as the ant </w:t>
      </w:r>
      <w:bookmarkStart w:id="360" w:name="_Hlk218672710"/>
      <w:r w:rsidRPr="00F152FC">
        <w:t xml:space="preserve">shown in </w:t>
      </w:r>
      <w:r w:rsidRPr="00F152FC">
        <w:fldChar w:fldCharType="begin"/>
      </w:r>
      <w:r w:rsidRPr="00F152FC">
        <w:instrText xml:space="preserve"> REF _Ref131325537 \r \h  \* MERGEFORMAT </w:instrText>
      </w:r>
      <w:r w:rsidRPr="00F152FC">
        <w:fldChar w:fldCharType="separate"/>
      </w:r>
      <w:r w:rsidRPr="00F152FC">
        <w:rPr>
          <w:rStyle w:val="Hyperlink-Internal"/>
        </w:rPr>
        <w:t>Figure 1.8</w:t>
      </w:r>
      <w:r w:rsidRPr="00F152FC">
        <w:t xml:space="preserve"> </w:t>
      </w:r>
      <w:r w:rsidRPr="00F152FC">
        <w:fldChar w:fldCharType="end"/>
      </w:r>
      <w:r w:rsidRPr="00F152FC">
        <w:t xml:space="preserve">(Chapter 1, </w:t>
      </w:r>
      <w:r w:rsidR="00AD055D" w:rsidRPr="00F152FC">
        <w:t>“</w:t>
      </w:r>
      <w:r w:rsidRPr="00F152FC">
        <w:t>Know your audience</w:t>
      </w:r>
      <w:r w:rsidR="00AD055D" w:rsidRPr="00F152FC">
        <w:t>”</w:t>
      </w:r>
      <w:r w:rsidRPr="00F152FC">
        <w:t>)</w:t>
      </w:r>
      <w:bookmarkEnd w:id="360"/>
      <w:r w:rsidRPr="00F152FC">
        <w:t xml:space="preserve">. However, it can be difficult to create tactile illustrations if the text and images in the original do not easily lend themselves to tactile interpretation. </w:t>
      </w:r>
    </w:p>
    <w:p w14:paraId="260924ED" w14:textId="77777777" w:rsidR="00E54BB2" w:rsidRPr="00F152FC" w:rsidRDefault="00E54BB2" w:rsidP="00E54BB2">
      <w:pPr>
        <w:pStyle w:val="Paragraph"/>
      </w:pPr>
      <w:bookmarkStart w:id="361" w:name="_heading=h.pzrn9en4cwzs" w:colFirst="0" w:colLast="0"/>
      <w:bookmarkEnd w:id="361"/>
      <w:r w:rsidRPr="00F152FC">
        <w:t xml:space="preserve">Ensuring that every page focuses on something that all children can access can also broaden the appeal of a book. In addition to following the principles for </w:t>
      </w:r>
      <w:r w:rsidRPr="00F152FC">
        <w:rPr>
          <w:rStyle w:val="Hyperlink-Internal"/>
        </w:rPr>
        <w:fldChar w:fldCharType="begin"/>
      </w:r>
      <w:r w:rsidRPr="00F152FC">
        <w:rPr>
          <w:rStyle w:val="Hyperlink-Internal"/>
        </w:rPr>
        <w:instrText xml:space="preserve"> REF _Ref131341666 \h  \* MERGEFORMAT </w:instrText>
      </w:r>
      <w:r w:rsidRPr="00F152FC">
        <w:rPr>
          <w:rStyle w:val="Hyperlink-Internal"/>
        </w:rPr>
      </w:r>
      <w:r w:rsidRPr="00F152FC">
        <w:rPr>
          <w:rStyle w:val="Hyperlink-Internal"/>
        </w:rPr>
        <w:fldChar w:fldCharType="separate"/>
      </w:r>
      <w:r w:rsidRPr="00F152FC">
        <w:rPr>
          <w:rStyle w:val="Hyperlink-Internal"/>
        </w:rPr>
        <w:t>Writing and editing</w:t>
      </w:r>
      <w:r w:rsidRPr="00F152FC">
        <w:rPr>
          <w:rStyle w:val="Hyperlink-Internal"/>
        </w:rPr>
        <w:fldChar w:fldCharType="end"/>
      </w:r>
      <w:r w:rsidRPr="00F152FC">
        <w:t xml:space="preserve"> and </w:t>
      </w:r>
      <w:hyperlink w:anchor="_Chapter_11_Design" w:history="1">
        <w:r w:rsidRPr="00F152FC">
          <w:rPr>
            <w:rStyle w:val="Hyperlink"/>
          </w:rPr>
          <w:t>Design</w:t>
        </w:r>
      </w:hyperlink>
      <w:r w:rsidRPr="00F152FC">
        <w:t xml:space="preserve"> discussed in these guidelines, making small, creative changes to language and illustrations can make it much easier for children with print disability to participate in a story and acquire equitable early literacy foundations. </w:t>
      </w:r>
      <w:r w:rsidRPr="00F152FC">
        <w:lastRenderedPageBreak/>
        <w:t xml:space="preserve">These changes can </w:t>
      </w:r>
      <w:proofErr w:type="gramStart"/>
      <w:r w:rsidRPr="00F152FC">
        <w:t>be made</w:t>
      </w:r>
      <w:proofErr w:type="gramEnd"/>
      <w:r w:rsidRPr="00F152FC">
        <w:t xml:space="preserve"> without any detriment to visual learners. In fact, they will often benefit all young readers by providing greater clarity and descriptive detail, and engaging more senses than just vision. </w:t>
      </w:r>
    </w:p>
    <w:p w14:paraId="47DA61D4" w14:textId="77777777" w:rsidR="00E54BB2" w:rsidRPr="00F152FC" w:rsidRDefault="00E54BB2" w:rsidP="00E54BB2">
      <w:pPr>
        <w:pStyle w:val="Heading2"/>
      </w:pPr>
      <w:bookmarkStart w:id="362" w:name="_Ref131842415"/>
      <w:bookmarkStart w:id="363" w:name="_Toc218497670"/>
      <w:bookmarkStart w:id="364" w:name="_Toc231279093"/>
      <w:r w:rsidRPr="00F152FC">
        <w:t>Meaningful language</w:t>
      </w:r>
      <w:bookmarkEnd w:id="362"/>
      <w:r w:rsidRPr="00F152FC">
        <w:t xml:space="preserve"> for children</w:t>
      </w:r>
      <w:bookmarkEnd w:id="363"/>
      <w:bookmarkEnd w:id="364"/>
    </w:p>
    <w:p w14:paraId="1FE7D1AB" w14:textId="77777777" w:rsidR="00E54BB2" w:rsidRPr="00F152FC" w:rsidRDefault="00E54BB2" w:rsidP="00E54BB2">
      <w:pPr>
        <w:keepNext/>
      </w:pPr>
      <w:r w:rsidRPr="00F152FC">
        <w:t>The creative use of language can make a story more meaningful for children with print disability, as well as adding greater interest for all young readers:</w:t>
      </w:r>
    </w:p>
    <w:p w14:paraId="1B6343D2" w14:textId="77777777" w:rsidR="00E54BB2" w:rsidRPr="00F152FC" w:rsidRDefault="00E54BB2" w:rsidP="00E54BB2">
      <w:pPr>
        <w:pStyle w:val="ListBullet"/>
        <w:tabs>
          <w:tab w:val="num" w:pos="720"/>
        </w:tabs>
        <w:ind w:left="737" w:hanging="283"/>
      </w:pPr>
      <w:r w:rsidRPr="00F152FC">
        <w:t>Encourage authors to use repeated words, rhyme or other engaging forms of language in read-aloud stories. These can make a story more interesting for children whether or not they are able to see the illustrations.</w:t>
      </w:r>
    </w:p>
    <w:p w14:paraId="4A2D99B1" w14:textId="72A138E5" w:rsidR="00E54BB2" w:rsidRPr="00F152FC" w:rsidRDefault="00E54BB2" w:rsidP="00E54BB2">
      <w:pPr>
        <w:pStyle w:val="ListBullet"/>
        <w:tabs>
          <w:tab w:val="num" w:pos="720"/>
        </w:tabs>
        <w:ind w:left="737" w:hanging="283"/>
      </w:pPr>
      <w:r w:rsidRPr="00F152FC">
        <w:t xml:space="preserve">Avoid purely visual descriptions or examples that may be abstract or meaningless for children with low or no vision. For example, in an alphabet book, the letter G could be for </w:t>
      </w:r>
      <w:r w:rsidR="00AD055D" w:rsidRPr="00F152FC">
        <w:t>“</w:t>
      </w:r>
      <w:r w:rsidRPr="00F152FC">
        <w:t>grass</w:t>
      </w:r>
      <w:r w:rsidR="00AD055D" w:rsidRPr="00F152FC">
        <w:t>”</w:t>
      </w:r>
      <w:r w:rsidRPr="00F152FC">
        <w:t xml:space="preserve">. Grass can </w:t>
      </w:r>
      <w:proofErr w:type="gramStart"/>
      <w:r w:rsidRPr="00F152FC">
        <w:t>be touched</w:t>
      </w:r>
      <w:proofErr w:type="gramEnd"/>
      <w:r w:rsidRPr="00F152FC">
        <w:t xml:space="preserve">, walked on and smelt even if it cannot </w:t>
      </w:r>
      <w:proofErr w:type="gramStart"/>
      <w:r w:rsidRPr="00F152FC">
        <w:t>be seen</w:t>
      </w:r>
      <w:proofErr w:type="gramEnd"/>
      <w:r w:rsidRPr="00F152FC">
        <w:t>. The grass may be green in the illustration, but this feature will be meaningless to a young learner who can</w:t>
      </w:r>
      <w:r w:rsidR="00AD055D" w:rsidRPr="00F152FC">
        <w:t>’</w:t>
      </w:r>
      <w:r w:rsidRPr="00F152FC">
        <w:t>t perceive colour. Emphasising the concrete element (</w:t>
      </w:r>
      <w:r w:rsidR="00AD055D" w:rsidRPr="00F152FC">
        <w:t>“</w:t>
      </w:r>
      <w:r w:rsidRPr="00F152FC">
        <w:t>G is for grass</w:t>
      </w:r>
      <w:r w:rsidR="00AD055D" w:rsidRPr="00F152FC">
        <w:t>”</w:t>
      </w:r>
      <w:r w:rsidRPr="00F152FC">
        <w:t>) rather than an abstract one (</w:t>
      </w:r>
      <w:r w:rsidR="00AD055D" w:rsidRPr="00F152FC">
        <w:t>“</w:t>
      </w:r>
      <w:r w:rsidRPr="00F152FC">
        <w:t>G is for green</w:t>
      </w:r>
      <w:r w:rsidR="00AD055D" w:rsidRPr="00F152FC">
        <w:t>”</w:t>
      </w:r>
      <w:r w:rsidRPr="00F152FC">
        <w:t xml:space="preserve">) will ensure that all children can participate fully in the learning experience. </w:t>
      </w:r>
    </w:p>
    <w:p w14:paraId="526E034D" w14:textId="1D7998BE" w:rsidR="00E54BB2" w:rsidRPr="00F152FC" w:rsidRDefault="00E54BB2" w:rsidP="00E54BB2">
      <w:pPr>
        <w:pStyle w:val="ListBullet"/>
        <w:tabs>
          <w:tab w:val="num" w:pos="720"/>
        </w:tabs>
        <w:ind w:left="737" w:hanging="283"/>
      </w:pPr>
      <w:r w:rsidRPr="00F152FC">
        <w:t xml:space="preserve">If colour must </w:t>
      </w:r>
      <w:proofErr w:type="gramStart"/>
      <w:r w:rsidRPr="00F152FC">
        <w:t>be used</w:t>
      </w:r>
      <w:proofErr w:type="gramEnd"/>
      <w:r w:rsidRPr="00F152FC">
        <w:t xml:space="preserve"> to distinguish elements in a story, include features that can </w:t>
      </w:r>
      <w:proofErr w:type="gramStart"/>
      <w:r w:rsidRPr="00F152FC">
        <w:t>be perceived</w:t>
      </w:r>
      <w:proofErr w:type="gramEnd"/>
      <w:r w:rsidRPr="00F152FC">
        <w:t xml:space="preserve"> by feel too, rather than by vision alone. For example, in a story about coloured rabbits, the rabbits could also </w:t>
      </w:r>
      <w:proofErr w:type="gramStart"/>
      <w:r w:rsidRPr="00F152FC">
        <w:t>be given</w:t>
      </w:r>
      <w:proofErr w:type="gramEnd"/>
      <w:r w:rsidRPr="00F152FC">
        <w:t xml:space="preserve"> descriptors that can </w:t>
      </w:r>
      <w:proofErr w:type="gramStart"/>
      <w:r w:rsidRPr="00F152FC">
        <w:t>be rendered</w:t>
      </w:r>
      <w:proofErr w:type="gramEnd"/>
      <w:r w:rsidRPr="00F152FC">
        <w:t xml:space="preserve"> three-dimensionally so as to be tactile (the red spotty rabbit, the blue striped rabbit) (</w:t>
      </w:r>
      <w:r w:rsidRPr="00F152FC">
        <w:rPr>
          <w:rStyle w:val="Hyperlink-Internal"/>
        </w:rPr>
        <w:fldChar w:fldCharType="begin"/>
      </w:r>
      <w:r w:rsidRPr="00F152FC">
        <w:rPr>
          <w:rStyle w:val="Hyperlink-Internal"/>
        </w:rPr>
        <w:instrText xml:space="preserve"> REF _Ref131858013 \w \h  \* MERGEFORMAT </w:instrText>
      </w:r>
      <w:r w:rsidRPr="00F152FC">
        <w:rPr>
          <w:rStyle w:val="Hyperlink-Internal"/>
        </w:rPr>
      </w:r>
      <w:r w:rsidRPr="00F152FC">
        <w:rPr>
          <w:rStyle w:val="Hyperlink-Internal"/>
        </w:rPr>
        <w:fldChar w:fldCharType="separate"/>
      </w:r>
      <w:r w:rsidRPr="00F152FC">
        <w:rPr>
          <w:rStyle w:val="Hyperlink-Internal"/>
        </w:rPr>
        <w:t xml:space="preserve">Figure </w:t>
      </w:r>
      <w:proofErr w:type="spellStart"/>
      <w:r w:rsidRPr="00F152FC">
        <w:rPr>
          <w:rStyle w:val="Hyperlink-Internal"/>
        </w:rPr>
        <w:t>7.1a</w:t>
      </w:r>
      <w:proofErr w:type="spellEnd"/>
      <w:r w:rsidRPr="00F152FC">
        <w:rPr>
          <w:rStyle w:val="Hyperlink-Internal"/>
        </w:rPr>
        <w:fldChar w:fldCharType="end"/>
      </w:r>
      <w:r w:rsidRPr="00F152FC">
        <w:t xml:space="preserve">). The difference between them can then </w:t>
      </w:r>
      <w:proofErr w:type="gramStart"/>
      <w:r w:rsidRPr="00F152FC">
        <w:t>be understood</w:t>
      </w:r>
      <w:proofErr w:type="gramEnd"/>
      <w:r w:rsidRPr="00F152FC">
        <w:t xml:space="preserve"> by all children, irrespective of whether they can perceive the rabbits</w:t>
      </w:r>
      <w:r w:rsidR="00AD055D" w:rsidRPr="00F152FC">
        <w:t>’</w:t>
      </w:r>
      <w:r w:rsidRPr="00F152FC">
        <w:t xml:space="preserve"> colour or not. Including such features also provides a concrete foundation for teachers and caregivers to create simplified tactile versions of the illustrations (</w:t>
      </w:r>
      <w:r w:rsidRPr="00F152FC">
        <w:rPr>
          <w:rStyle w:val="Hyperlink-Internal"/>
        </w:rPr>
        <w:fldChar w:fldCharType="begin"/>
      </w:r>
      <w:r w:rsidRPr="00F152FC">
        <w:rPr>
          <w:rStyle w:val="Hyperlink-Internal"/>
        </w:rPr>
        <w:instrText xml:space="preserve"> REF _Ref131858055 \w \h  \* MERGEFORMAT </w:instrText>
      </w:r>
      <w:r w:rsidRPr="00F152FC">
        <w:rPr>
          <w:rStyle w:val="Hyperlink-Internal"/>
        </w:rPr>
      </w:r>
      <w:r w:rsidRPr="00F152FC">
        <w:rPr>
          <w:rStyle w:val="Hyperlink-Internal"/>
        </w:rPr>
        <w:fldChar w:fldCharType="separate"/>
      </w:r>
      <w:r w:rsidRPr="00F152FC">
        <w:rPr>
          <w:rStyle w:val="Hyperlink-Internal"/>
        </w:rPr>
        <w:t xml:space="preserve">Figure </w:t>
      </w:r>
      <w:proofErr w:type="spellStart"/>
      <w:r w:rsidRPr="00F152FC">
        <w:rPr>
          <w:rStyle w:val="Hyperlink-Internal"/>
        </w:rPr>
        <w:t>7.1b</w:t>
      </w:r>
      <w:proofErr w:type="spellEnd"/>
      <w:r w:rsidRPr="00F152FC">
        <w:rPr>
          <w:rStyle w:val="Hyperlink-Internal"/>
        </w:rPr>
        <w:fldChar w:fldCharType="end"/>
      </w:r>
      <w:r w:rsidRPr="00F152FC">
        <w:rPr>
          <w:rStyle w:val="Hyperlink-Internal"/>
          <w:color w:val="auto"/>
        </w:rPr>
        <w:t>)</w:t>
      </w:r>
      <w:r w:rsidRPr="00F152FC">
        <w:t>.</w:t>
      </w:r>
    </w:p>
    <w:p w14:paraId="61817F4E" w14:textId="72DCAA29" w:rsidR="00E54BB2" w:rsidRPr="00F152FC" w:rsidRDefault="00E54BB2" w:rsidP="008F4DC8">
      <w:pPr>
        <w:pStyle w:val="Caption"/>
      </w:pPr>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7</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w:t>
      </w:r>
      <w:r w:rsidRPr="00F152FC">
        <w:rPr>
          <w:rStyle w:val="BlueNumFig"/>
        </w:rPr>
        <w:fldChar w:fldCharType="end"/>
      </w:r>
      <w:r w:rsidR="003640E9" w:rsidRPr="00F152FC">
        <w:t> </w:t>
      </w:r>
      <w:r w:rsidRPr="00F152FC">
        <w:t>Using three-dimensional descriptors for a picture book</w:t>
      </w:r>
    </w:p>
    <w:p w14:paraId="3FFDC77A" w14:textId="77777777" w:rsidR="00E54BB2" w:rsidRPr="00F152FC" w:rsidRDefault="00E54BB2" w:rsidP="00490CF3">
      <w:pPr>
        <w:pStyle w:val="List2"/>
        <w:numPr>
          <w:ilvl w:val="0"/>
          <w:numId w:val="157"/>
        </w:numPr>
      </w:pPr>
      <w:bookmarkStart w:id="365" w:name="_Ref131858013"/>
      <w:r w:rsidRPr="00F152FC">
        <w:t>Two-dimensional illustration of a rabbit with red spots and a rabbit with blue stripes.</w:t>
      </w:r>
      <w:bookmarkEnd w:id="365"/>
    </w:p>
    <w:p w14:paraId="05DA5BA1" w14:textId="77777777" w:rsidR="00E54BB2" w:rsidRPr="00F152FC" w:rsidRDefault="00E54BB2" w:rsidP="00E54BB2">
      <w:pPr>
        <w:pStyle w:val="Figureparaleftalign"/>
        <w:jc w:val="center"/>
      </w:pPr>
      <w:r w:rsidRPr="00F152FC">
        <w:rPr>
          <w:noProof/>
        </w:rPr>
        <w:drawing>
          <wp:inline distT="0" distB="0" distL="0" distR="0" wp14:anchorId="0EC3E22E" wp14:editId="5D4F552F">
            <wp:extent cx="3728720" cy="3174365"/>
            <wp:effectExtent l="0" t="0" r="5080" b="635"/>
            <wp:docPr id="19" name="image3.png" descr="From front on, an outline drawing of a white rabbit with red spots standing next to a white rabbit with blue stripes. The rabbits stand on 2 legs, with 2 arms extended out to the side of their bodies. They each have 2 long ears that stand upright from the top of their heads.&#10;"/>
            <wp:cNvGraphicFramePr/>
            <a:graphic xmlns:a="http://schemas.openxmlformats.org/drawingml/2006/main">
              <a:graphicData uri="http://schemas.openxmlformats.org/drawingml/2006/picture">
                <pic:pic xmlns:pic="http://schemas.openxmlformats.org/drawingml/2006/picture">
                  <pic:nvPicPr>
                    <pic:cNvPr id="19" name="image3.png" descr="From front on, an outline drawing of a white rabbit with red spots standing next to a white rabbit with blue stripes. The rabbits stand on 2 legs, with 2 arms extended out to the side of their bodies. They each have 2 long ears that stand upright from the top of their heads.&#10;"/>
                    <pic:cNvPicPr preferRelativeResize="0"/>
                  </pic:nvPicPr>
                  <pic:blipFill>
                    <a:blip r:embed="rId263" cstate="print">
                      <a:extLst>
                        <a:ext uri="{28A0092B-C50C-407E-A947-70E740481C1C}">
                          <a14:useLocalDpi xmlns:a14="http://schemas.microsoft.com/office/drawing/2010/main" val="0"/>
                        </a:ext>
                      </a:extLst>
                    </a:blip>
                    <a:srcRect/>
                    <a:stretch>
                      <a:fillRect/>
                    </a:stretch>
                  </pic:blipFill>
                  <pic:spPr>
                    <a:xfrm>
                      <a:off x="0" y="0"/>
                      <a:ext cx="3728720" cy="3174365"/>
                    </a:xfrm>
                    <a:prstGeom prst="rect">
                      <a:avLst/>
                    </a:prstGeom>
                    <a:ln/>
                  </pic:spPr>
                </pic:pic>
              </a:graphicData>
            </a:graphic>
          </wp:inline>
        </w:drawing>
      </w:r>
    </w:p>
    <w:p w14:paraId="24F9EDD5" w14:textId="77777777" w:rsidR="00E54BB2" w:rsidRPr="00F152FC" w:rsidRDefault="00E54BB2" w:rsidP="00490CF3">
      <w:pPr>
        <w:pStyle w:val="List2"/>
      </w:pPr>
      <w:bookmarkStart w:id="366" w:name="_Ref131858055"/>
      <w:r w:rsidRPr="00F152FC">
        <w:t>Tactile, three-dimensional interpretation of the same rabbits.</w:t>
      </w:r>
      <w:bookmarkEnd w:id="366"/>
      <w:r w:rsidRPr="00F152FC">
        <w:t xml:space="preserve"> </w:t>
      </w:r>
    </w:p>
    <w:p w14:paraId="2325BCA7" w14:textId="77777777" w:rsidR="00E54BB2" w:rsidRPr="00F152FC" w:rsidRDefault="00E54BB2" w:rsidP="00E54BB2">
      <w:pPr>
        <w:pStyle w:val="Figureparacentre"/>
      </w:pPr>
      <w:r w:rsidRPr="00F152FC">
        <w:rPr>
          <w:noProof/>
        </w:rPr>
        <w:drawing>
          <wp:inline distT="0" distB="0" distL="0" distR="0" wp14:anchorId="2D96AB0B" wp14:editId="27BA04C0">
            <wp:extent cx="3956400" cy="3744000"/>
            <wp:effectExtent l="0" t="0" r="6350" b="2540"/>
            <wp:docPr id="21" name="image6.jpg" descr="An illustration of the same 2 rabbits, created on textured card. They both have raised features, including a raised outline, a felt nose and googly craft eyes. The rabbit on the left has irregularly placed raised circular bumps all over its body, head and ears. The rabbit on the right has raised diagonal lines across its body, head and ears. Both rabbits also have a raised concave curl in the shape of a smile over the top of the drawn mouth.&#10;"/>
            <wp:cNvGraphicFramePr/>
            <a:graphic xmlns:a="http://schemas.openxmlformats.org/drawingml/2006/main">
              <a:graphicData uri="http://schemas.openxmlformats.org/drawingml/2006/picture">
                <pic:pic xmlns:pic="http://schemas.openxmlformats.org/drawingml/2006/picture">
                  <pic:nvPicPr>
                    <pic:cNvPr id="21" name="image6.jpg" descr="An illustration of the same 2 rabbits, created on textured card. They both have raised features, including a raised outline, a felt nose and googly craft eyes. The rabbit on the left has irregularly placed raised circular bumps all over its body, head and ears. The rabbit on the right has raised diagonal lines across its body, head and ears. Both rabbits also have a raised concave curl in the shape of a smile over the top of the drawn mouth.&#10;"/>
                    <pic:cNvPicPr preferRelativeResize="0"/>
                  </pic:nvPicPr>
                  <pic:blipFill>
                    <a:blip r:embed="rId264" cstate="print">
                      <a:extLst>
                        <a:ext uri="{28A0092B-C50C-407E-A947-70E740481C1C}">
                          <a14:useLocalDpi xmlns:a14="http://schemas.microsoft.com/office/drawing/2010/main" val="0"/>
                        </a:ext>
                      </a:extLst>
                    </a:blip>
                    <a:srcRect/>
                    <a:stretch>
                      <a:fillRect/>
                    </a:stretch>
                  </pic:blipFill>
                  <pic:spPr>
                    <a:xfrm>
                      <a:off x="0" y="0"/>
                      <a:ext cx="3956400" cy="3744000"/>
                    </a:xfrm>
                    <a:prstGeom prst="rect">
                      <a:avLst/>
                    </a:prstGeom>
                    <a:ln/>
                  </pic:spPr>
                </pic:pic>
              </a:graphicData>
            </a:graphic>
          </wp:inline>
        </w:drawing>
      </w:r>
    </w:p>
    <w:p w14:paraId="79C315F3" w14:textId="77777777" w:rsidR="00E54BB2" w:rsidRPr="00F152FC" w:rsidRDefault="00E54BB2" w:rsidP="00E54BB2">
      <w:pPr>
        <w:pStyle w:val="Figureparacentre"/>
      </w:pPr>
    </w:p>
    <w:p w14:paraId="4C2E0FD3" w14:textId="0BBFF675" w:rsidR="00E54BB2" w:rsidRPr="00F152FC" w:rsidRDefault="00E54BB2" w:rsidP="00E54BB2">
      <w:pPr>
        <w:pStyle w:val="ListBullet"/>
        <w:tabs>
          <w:tab w:val="num" w:pos="720"/>
        </w:tabs>
        <w:ind w:left="737" w:hanging="283"/>
      </w:pPr>
      <w:r w:rsidRPr="00F152FC">
        <w:t>Use descriptive, multisensory language wherever possible, rather than just referring the child to the visual illustration (</w:t>
      </w:r>
      <w:r w:rsidR="00AD055D" w:rsidRPr="00F152FC">
        <w:t>“</w:t>
      </w:r>
      <w:r w:rsidRPr="00F152FC">
        <w:t xml:space="preserve">Jellyfish are like little, squishy, </w:t>
      </w:r>
      <w:r w:rsidRPr="00F152FC">
        <w:lastRenderedPageBreak/>
        <w:t>upside-down jelly bags that have strings coming out the bottom</w:t>
      </w:r>
      <w:r w:rsidR="00AD055D" w:rsidRPr="00F152FC">
        <w:t>”</w:t>
      </w:r>
      <w:r w:rsidRPr="00F152FC">
        <w:t xml:space="preserve">, rather than </w:t>
      </w:r>
      <w:r w:rsidR="00AD055D" w:rsidRPr="00F152FC">
        <w:t>“</w:t>
      </w:r>
      <w:r w:rsidRPr="00F152FC">
        <w:t>Look at the jellyfish</w:t>
      </w:r>
      <w:r w:rsidR="00AD055D" w:rsidRPr="00F152FC">
        <w:t>”</w:t>
      </w:r>
      <w:r w:rsidRPr="00F152FC">
        <w:t>).</w:t>
      </w:r>
    </w:p>
    <w:p w14:paraId="1E21F7EF" w14:textId="77777777" w:rsidR="00E54BB2" w:rsidRPr="00F152FC" w:rsidRDefault="00E54BB2" w:rsidP="00E54BB2">
      <w:pPr>
        <w:pStyle w:val="ListBullet"/>
        <w:tabs>
          <w:tab w:val="num" w:pos="720"/>
        </w:tabs>
        <w:ind w:left="737" w:hanging="283"/>
      </w:pPr>
      <w:r w:rsidRPr="00F152FC">
        <w:t>Consider publishing teaching notes or resources that might include ideas for activities to help children engage further with the text.</w:t>
      </w:r>
    </w:p>
    <w:p w14:paraId="18313CFB" w14:textId="67A67029" w:rsidR="00E54BB2" w:rsidRPr="00F152FC" w:rsidRDefault="00E54BB2" w:rsidP="00E54BB2">
      <w:pPr>
        <w:pStyle w:val="Heading2"/>
      </w:pPr>
      <w:bookmarkStart w:id="367" w:name="_heading=h.ktcqjcp79xk5" w:colFirst="0" w:colLast="0"/>
      <w:bookmarkStart w:id="368" w:name="_Toc218497671"/>
      <w:bookmarkStart w:id="369" w:name="_Toc231279094"/>
      <w:bookmarkEnd w:id="367"/>
      <w:r w:rsidRPr="00F152FC">
        <w:t>Illustration and design for children</w:t>
      </w:r>
      <w:r w:rsidR="00AD055D" w:rsidRPr="00F152FC">
        <w:t>’</w:t>
      </w:r>
      <w:r w:rsidRPr="00F152FC">
        <w:t>s books</w:t>
      </w:r>
      <w:bookmarkEnd w:id="368"/>
      <w:bookmarkEnd w:id="369"/>
    </w:p>
    <w:p w14:paraId="33FD22A8" w14:textId="4F58B5ED" w:rsidR="00E54BB2" w:rsidRPr="00F152FC" w:rsidRDefault="00E54BB2" w:rsidP="00E54BB2">
      <w:r w:rsidRPr="00F152FC">
        <w:t xml:space="preserve">Illustrations support the development of literacy skills for all children, irrespective of whether the pictures </w:t>
      </w:r>
      <w:proofErr w:type="gramStart"/>
      <w:r w:rsidRPr="00F152FC">
        <w:t>are experienced</w:t>
      </w:r>
      <w:proofErr w:type="gramEnd"/>
      <w:r w:rsidRPr="00F152FC">
        <w:t xml:space="preserve"> visually or tactually. The images engage and hold the child</w:t>
      </w:r>
      <w:r w:rsidR="00AD055D" w:rsidRPr="00F152FC">
        <w:t>’</w:t>
      </w:r>
      <w:r w:rsidRPr="00F152FC">
        <w:t xml:space="preserve">s attention while the story </w:t>
      </w:r>
      <w:proofErr w:type="gramStart"/>
      <w:r w:rsidRPr="00F152FC">
        <w:t>is read</w:t>
      </w:r>
      <w:proofErr w:type="gramEnd"/>
      <w:r w:rsidRPr="00F152FC">
        <w:t xml:space="preserve"> to them. They also add elements to the story that are not explicit in the text, encouraging interpretation (</w:t>
      </w:r>
      <w:r w:rsidR="00AD055D" w:rsidRPr="00F152FC">
        <w:t>“</w:t>
      </w:r>
      <w:r w:rsidRPr="00F152FC">
        <w:t>sign-reading</w:t>
      </w:r>
      <w:r w:rsidR="00AD055D" w:rsidRPr="00F152FC">
        <w:t>”</w:t>
      </w:r>
      <w:r w:rsidRPr="00F152FC">
        <w:t>) and participation rather than just passive listening.</w:t>
      </w:r>
    </w:p>
    <w:p w14:paraId="112746B9" w14:textId="77777777" w:rsidR="00E54BB2" w:rsidRPr="00F152FC" w:rsidRDefault="00E54BB2" w:rsidP="00E54BB2">
      <w:pPr>
        <w:pStyle w:val="Paragraph"/>
      </w:pPr>
      <w:r w:rsidRPr="00F152FC">
        <w:t xml:space="preserve">Illustrating and designing books with the needs of children with print disability in mind involves small but significant adjustments that benefit all early learners. These adjustments will also make it easier for alternative-format producers, teachers and caregivers to create tactile versions of the pictures. </w:t>
      </w:r>
    </w:p>
    <w:p w14:paraId="2AD0E9D2" w14:textId="77777777" w:rsidR="00E54BB2" w:rsidRPr="00F152FC" w:rsidRDefault="00E54BB2" w:rsidP="00E54BB2">
      <w:pPr>
        <w:pStyle w:val="Paragraph"/>
      </w:pPr>
      <w:r w:rsidRPr="00F152FC">
        <w:t>Considerations for illustrators include the following:</w:t>
      </w:r>
    </w:p>
    <w:p w14:paraId="2BA6E320" w14:textId="77777777" w:rsidR="00E54BB2" w:rsidRPr="00F152FC" w:rsidRDefault="00E54BB2" w:rsidP="00E54BB2">
      <w:pPr>
        <w:pStyle w:val="ListBullet"/>
        <w:tabs>
          <w:tab w:val="num" w:pos="720"/>
        </w:tabs>
        <w:ind w:left="737" w:hanging="283"/>
      </w:pPr>
      <w:r w:rsidRPr="00F152FC">
        <w:t xml:space="preserve">Create simple, clear shapes and characters with distinct outlines. </w:t>
      </w:r>
    </w:p>
    <w:p w14:paraId="3C640131" w14:textId="77777777" w:rsidR="00E54BB2" w:rsidRPr="00F152FC" w:rsidRDefault="00E54BB2" w:rsidP="00E54BB2">
      <w:pPr>
        <w:pStyle w:val="ListBullet"/>
        <w:tabs>
          <w:tab w:val="num" w:pos="720"/>
        </w:tabs>
        <w:ind w:left="737" w:hanging="283"/>
      </w:pPr>
      <w:r w:rsidRPr="00F152FC">
        <w:t>Make illustrations as uncluttered as possible, to avoid having too many tactile features on one page (which can make it difficult to interpret the illustration).</w:t>
      </w:r>
    </w:p>
    <w:p w14:paraId="638E81FA" w14:textId="196E3590" w:rsidR="00E54BB2" w:rsidRPr="00F152FC" w:rsidRDefault="00E54BB2" w:rsidP="00E54BB2">
      <w:pPr>
        <w:pStyle w:val="ListBullet"/>
        <w:tabs>
          <w:tab w:val="num" w:pos="720"/>
        </w:tabs>
        <w:ind w:left="737" w:hanging="283"/>
      </w:pPr>
      <w:r w:rsidRPr="00F152FC">
        <w:t xml:space="preserve">Select views that avoid occlusion (where part of an object </w:t>
      </w:r>
      <w:proofErr w:type="gramStart"/>
      <w:r w:rsidRPr="00F152FC">
        <w:t>is hidden</w:t>
      </w:r>
      <w:proofErr w:type="gramEnd"/>
      <w:r w:rsidRPr="00F152FC">
        <w:t xml:space="preserve"> behind another) for very young children who have not yet learned about this concept. For example, in </w:t>
      </w:r>
      <w:r w:rsidRPr="00F152FC">
        <w:rPr>
          <w:rStyle w:val="Hyperlink-Internal"/>
        </w:rPr>
        <w:fldChar w:fldCharType="begin"/>
      </w:r>
      <w:r w:rsidRPr="00F152FC">
        <w:rPr>
          <w:rStyle w:val="Hyperlink-Internal"/>
        </w:rPr>
        <w:instrText xml:space="preserve"> REF _Ref131858152 \h  \* MERGEFORMAT </w:instrText>
      </w:r>
      <w:r w:rsidRPr="00F152FC">
        <w:rPr>
          <w:rStyle w:val="Hyperlink-Internal"/>
        </w:rPr>
      </w:r>
      <w:r w:rsidRPr="00F152FC">
        <w:rPr>
          <w:rStyle w:val="Hyperlink-Internal"/>
        </w:rPr>
        <w:fldChar w:fldCharType="separate"/>
      </w:r>
      <w:r w:rsidRPr="00F152FC">
        <w:rPr>
          <w:rStyle w:val="Hyperlink-Internal"/>
        </w:rPr>
        <w:t xml:space="preserve">Figure </w:t>
      </w:r>
      <w:proofErr w:type="spellStart"/>
      <w:r w:rsidRPr="00F152FC">
        <w:rPr>
          <w:rStyle w:val="Hyperlink-Internal"/>
        </w:rPr>
        <w:t>7.2</w:t>
      </w:r>
      <w:r w:rsidRPr="00F152FC">
        <w:rPr>
          <w:rStyle w:val="Hyperlink-Internal"/>
        </w:rPr>
        <w:fldChar w:fldCharType="end"/>
      </w:r>
      <w:r w:rsidRPr="00F152FC">
        <w:t>a</w:t>
      </w:r>
      <w:proofErr w:type="spellEnd"/>
      <w:r w:rsidRPr="00F152FC">
        <w:t xml:space="preserve">, the horse will have only one back leg and no recognisable head when its outline </w:t>
      </w:r>
      <w:proofErr w:type="gramStart"/>
      <w:r w:rsidRPr="00F152FC">
        <w:t>is traced</w:t>
      </w:r>
      <w:proofErr w:type="gramEnd"/>
      <w:r w:rsidRPr="00F152FC">
        <w:t xml:space="preserve"> with a finger. The horse in </w:t>
      </w:r>
      <w:r w:rsidRPr="00F152FC">
        <w:rPr>
          <w:rStyle w:val="Hyperlink-Internal"/>
        </w:rPr>
        <w:fldChar w:fldCharType="begin"/>
      </w:r>
      <w:r w:rsidRPr="00F152FC">
        <w:rPr>
          <w:rStyle w:val="Hyperlink-Internal"/>
        </w:rPr>
        <w:instrText xml:space="preserve"> REF _Ref131858152 \h  \* MERGEFORMAT </w:instrText>
      </w:r>
      <w:r w:rsidRPr="00F152FC">
        <w:rPr>
          <w:rStyle w:val="Hyperlink-Internal"/>
        </w:rPr>
      </w:r>
      <w:r w:rsidRPr="00F152FC">
        <w:rPr>
          <w:rStyle w:val="Hyperlink-Internal"/>
        </w:rPr>
        <w:fldChar w:fldCharType="separate"/>
      </w:r>
      <w:r w:rsidRPr="00F152FC">
        <w:rPr>
          <w:rStyle w:val="Hyperlink-Internal"/>
        </w:rPr>
        <w:t xml:space="preserve">Figure </w:t>
      </w:r>
      <w:proofErr w:type="spellStart"/>
      <w:r w:rsidRPr="00F152FC">
        <w:rPr>
          <w:rStyle w:val="Hyperlink-Internal"/>
        </w:rPr>
        <w:t>7.2</w:t>
      </w:r>
      <w:r w:rsidRPr="00F152FC">
        <w:rPr>
          <w:rStyle w:val="Hyperlink-Internal"/>
        </w:rPr>
        <w:fldChar w:fldCharType="end"/>
      </w:r>
      <w:r w:rsidRPr="00F152FC">
        <w:t>b</w:t>
      </w:r>
      <w:proofErr w:type="spellEnd"/>
      <w:r w:rsidRPr="00F152FC">
        <w:t xml:space="preserve"> has 4 distinct legs and a long head that will more accurately transcribe a true horse shape when its outline </w:t>
      </w:r>
      <w:proofErr w:type="gramStart"/>
      <w:r w:rsidRPr="00F152FC">
        <w:t>is traced</w:t>
      </w:r>
      <w:proofErr w:type="gramEnd"/>
      <w:r w:rsidRPr="00F152FC">
        <w:t>.</w:t>
      </w:r>
    </w:p>
    <w:p w14:paraId="6D1D311B" w14:textId="32D14F3F" w:rsidR="00E54BB2" w:rsidRPr="00F152FC" w:rsidRDefault="00E54BB2" w:rsidP="008F4DC8">
      <w:pPr>
        <w:pStyle w:val="Caption"/>
      </w:pPr>
      <w:bookmarkStart w:id="370" w:name="_Ref131858152"/>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7</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2</w:t>
      </w:r>
      <w:r w:rsidRPr="00F152FC">
        <w:rPr>
          <w:rStyle w:val="BlueNumFig"/>
        </w:rPr>
        <w:fldChar w:fldCharType="end"/>
      </w:r>
      <w:bookmarkEnd w:id="370"/>
      <w:r w:rsidR="003640E9" w:rsidRPr="00F152FC">
        <w:t> </w:t>
      </w:r>
      <w:r w:rsidRPr="00F152FC">
        <w:t>Comparison of 2 illustrations of a horse</w:t>
      </w:r>
    </w:p>
    <w:p w14:paraId="13F1B81F" w14:textId="7CEA448C" w:rsidR="00E54BB2" w:rsidRPr="00F152FC" w:rsidRDefault="00E54BB2" w:rsidP="00490CF3">
      <w:pPr>
        <w:pStyle w:val="List2"/>
        <w:numPr>
          <w:ilvl w:val="0"/>
          <w:numId w:val="158"/>
        </w:numPr>
      </w:pPr>
      <w:r w:rsidRPr="00F152FC">
        <w:t>An occluded view of the horse</w:t>
      </w:r>
      <w:r w:rsidR="00AD055D" w:rsidRPr="00F152FC">
        <w:t>’</w:t>
      </w:r>
      <w:r w:rsidRPr="00F152FC">
        <w:t>s profile.</w:t>
      </w:r>
    </w:p>
    <w:p w14:paraId="3B313289" w14:textId="77777777" w:rsidR="00E54BB2" w:rsidRPr="00F152FC" w:rsidRDefault="00E54BB2" w:rsidP="00E54BB2">
      <w:r w:rsidRPr="00F152FC">
        <w:rPr>
          <w:noProof/>
          <w:lang w:eastAsia="en-GB"/>
        </w:rPr>
        <w:drawing>
          <wp:inline distT="0" distB="0" distL="0" distR="0" wp14:anchorId="2EA339C9" wp14:editId="36FBC266">
            <wp:extent cx="2943225" cy="3095625"/>
            <wp:effectExtent l="0" t="0" r="9525" b="9525"/>
            <wp:docPr id="345504699" name="Picture 6" descr="A horse shown from the side. It stands with its back legs together and looks back over its shoulder, with its head in front of its nec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504699" name="Picture 6" descr="A horse shown from the side. It stands with its back legs together and looks back over its shoulder, with its head in front of its neck. &#10;"/>
                    <pic:cNvPicPr/>
                  </pic:nvPicPr>
                  <pic:blipFill>
                    <a:blip r:embed="rId265">
                      <a:extLst>
                        <a:ext uri="{28A0092B-C50C-407E-A947-70E740481C1C}">
                          <a14:useLocalDpi xmlns:a14="http://schemas.microsoft.com/office/drawing/2010/main" val="0"/>
                        </a:ext>
                      </a:extLst>
                    </a:blip>
                    <a:stretch>
                      <a:fillRect/>
                    </a:stretch>
                  </pic:blipFill>
                  <pic:spPr>
                    <a:xfrm>
                      <a:off x="0" y="0"/>
                      <a:ext cx="2943225" cy="3095625"/>
                    </a:xfrm>
                    <a:prstGeom prst="rect">
                      <a:avLst/>
                    </a:prstGeom>
                  </pic:spPr>
                </pic:pic>
              </a:graphicData>
            </a:graphic>
          </wp:inline>
        </w:drawing>
      </w:r>
    </w:p>
    <w:p w14:paraId="696C913A" w14:textId="461D46F0" w:rsidR="00E54BB2" w:rsidRPr="00F152FC" w:rsidRDefault="00E54BB2" w:rsidP="00490CF3">
      <w:pPr>
        <w:pStyle w:val="List2"/>
      </w:pPr>
      <w:r w:rsidRPr="00F152FC">
        <w:t>A distinct view of the horse</w:t>
      </w:r>
      <w:r w:rsidR="00AD055D" w:rsidRPr="00F152FC">
        <w:t>’</w:t>
      </w:r>
      <w:r w:rsidRPr="00F152FC">
        <w:t>s profile.</w:t>
      </w:r>
    </w:p>
    <w:p w14:paraId="43255C28" w14:textId="27425E8E" w:rsidR="00E54BB2" w:rsidRPr="00F152FC" w:rsidRDefault="00E54BB2" w:rsidP="006B3D99">
      <w:r w:rsidRPr="00F152FC">
        <w:rPr>
          <w:noProof/>
          <w:lang w:eastAsia="en-GB"/>
        </w:rPr>
        <w:drawing>
          <wp:inline distT="0" distB="0" distL="0" distR="0" wp14:anchorId="7C0859F1" wp14:editId="0E044403">
            <wp:extent cx="3000375" cy="3095625"/>
            <wp:effectExtent l="0" t="0" r="9525" b="9525"/>
            <wp:docPr id="1838990752" name="Picture 7" descr="A horse shown from the side. It looks ahead and has all 4 legs apart from one anothe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8990752" name="Picture 7" descr="A horse shown from the side. It looks ahead and has all 4 legs apart from one another.&#10;"/>
                    <pic:cNvPicPr/>
                  </pic:nvPicPr>
                  <pic:blipFill>
                    <a:blip r:embed="rId266">
                      <a:extLst>
                        <a:ext uri="{28A0092B-C50C-407E-A947-70E740481C1C}">
                          <a14:useLocalDpi xmlns:a14="http://schemas.microsoft.com/office/drawing/2010/main" val="0"/>
                        </a:ext>
                      </a:extLst>
                    </a:blip>
                    <a:stretch>
                      <a:fillRect/>
                    </a:stretch>
                  </pic:blipFill>
                  <pic:spPr>
                    <a:xfrm>
                      <a:off x="0" y="0"/>
                      <a:ext cx="3000375" cy="3095625"/>
                    </a:xfrm>
                    <a:prstGeom prst="rect">
                      <a:avLst/>
                    </a:prstGeom>
                  </pic:spPr>
                </pic:pic>
              </a:graphicData>
            </a:graphic>
          </wp:inline>
        </w:drawing>
      </w:r>
    </w:p>
    <w:p w14:paraId="0B4D54DC" w14:textId="77777777" w:rsidR="00E54BB2" w:rsidRPr="00F152FC" w:rsidRDefault="00E54BB2" w:rsidP="00E54BB2">
      <w:pPr>
        <w:pStyle w:val="Source"/>
      </w:pPr>
      <w:r w:rsidRPr="00F152FC">
        <w:rPr>
          <w:rStyle w:val="BlueNumFig"/>
        </w:rPr>
        <w:t>Source</w:t>
      </w:r>
      <w:r w:rsidRPr="00F152FC">
        <w:t xml:space="preserve">: </w:t>
      </w:r>
      <w:proofErr w:type="spellStart"/>
      <w:r w:rsidRPr="00F152FC">
        <w:t>Pixabay</w:t>
      </w:r>
      <w:proofErr w:type="spellEnd"/>
      <w:r w:rsidRPr="00F152FC">
        <w:t>.</w:t>
      </w:r>
    </w:p>
    <w:p w14:paraId="30BD25BC" w14:textId="77777777" w:rsidR="00E54BB2" w:rsidRPr="00F152FC" w:rsidRDefault="00E54BB2" w:rsidP="00E54BB2">
      <w:pPr>
        <w:pStyle w:val="ListBullet"/>
        <w:tabs>
          <w:tab w:val="num" w:pos="720"/>
        </w:tabs>
        <w:ind w:left="737" w:hanging="283"/>
      </w:pPr>
      <w:r w:rsidRPr="00F152FC">
        <w:t xml:space="preserve">Include key features that can </w:t>
      </w:r>
      <w:proofErr w:type="gramStart"/>
      <w:r w:rsidRPr="00F152FC">
        <w:t>be translated</w:t>
      </w:r>
      <w:proofErr w:type="gramEnd"/>
      <w:r w:rsidRPr="00F152FC">
        <w:t xml:space="preserve"> into distinctive textures (such as an animal with a shaggy coat, or a house of rough bricks).</w:t>
      </w:r>
    </w:p>
    <w:p w14:paraId="635D5E68" w14:textId="77777777" w:rsidR="00E54BB2" w:rsidRPr="00F152FC" w:rsidRDefault="00E54BB2" w:rsidP="00E54BB2">
      <w:pPr>
        <w:pStyle w:val="ListBullet"/>
        <w:tabs>
          <w:tab w:val="num" w:pos="720"/>
        </w:tabs>
        <w:ind w:left="737" w:hanging="283"/>
      </w:pPr>
      <w:r w:rsidRPr="00F152FC">
        <w:lastRenderedPageBreak/>
        <w:t>Make foregrounds and backgrounds distinct from one another.</w:t>
      </w:r>
    </w:p>
    <w:p w14:paraId="0FFBB611" w14:textId="6105A598" w:rsidR="00E54BB2" w:rsidRPr="00F152FC" w:rsidRDefault="00E54BB2" w:rsidP="00E54BB2">
      <w:pPr>
        <w:pStyle w:val="ListBullet"/>
        <w:tabs>
          <w:tab w:val="num" w:pos="720"/>
        </w:tabs>
        <w:ind w:left="737" w:hanging="283"/>
      </w:pPr>
      <w:r w:rsidRPr="00F152FC">
        <w:t xml:space="preserve">Use clear, unembellished fonts (refer to the section on </w:t>
      </w:r>
      <w:r w:rsidRPr="00F152FC">
        <w:rPr>
          <w:rStyle w:val="Hyperlink-Internal"/>
        </w:rPr>
        <w:fldChar w:fldCharType="begin"/>
      </w:r>
      <w:r w:rsidRPr="00F152FC">
        <w:rPr>
          <w:rStyle w:val="Hyperlink-Internal"/>
        </w:rPr>
        <w:instrText xml:space="preserve"> REF _Ref131842180 \h  \* MERGEFORMAT </w:instrText>
      </w:r>
      <w:r w:rsidRPr="00F152FC">
        <w:rPr>
          <w:rStyle w:val="Hyperlink-Internal"/>
        </w:rPr>
      </w:r>
      <w:r w:rsidRPr="00F152FC">
        <w:rPr>
          <w:rStyle w:val="Hyperlink-Internal"/>
        </w:rPr>
        <w:fldChar w:fldCharType="separate"/>
      </w:r>
      <w:r w:rsidRPr="00F152FC">
        <w:rPr>
          <w:rStyle w:val="Hyperlink-Internal"/>
        </w:rPr>
        <w:t>Legibility and readability</w:t>
      </w:r>
      <w:r w:rsidRPr="00F152FC">
        <w:rPr>
          <w:rStyle w:val="Hyperlink-Internal"/>
        </w:rPr>
        <w:fldChar w:fldCharType="end"/>
      </w:r>
      <w:r w:rsidRPr="00F152FC">
        <w:t xml:space="preserve"> in Chapter 11).</w:t>
      </w:r>
    </w:p>
    <w:p w14:paraId="46846E6F" w14:textId="77777777" w:rsidR="00E54BB2" w:rsidRPr="00F152FC" w:rsidRDefault="00E54BB2" w:rsidP="00E54BB2">
      <w:pPr>
        <w:pStyle w:val="ListBullet"/>
        <w:tabs>
          <w:tab w:val="num" w:pos="720"/>
        </w:tabs>
        <w:ind w:left="737" w:hanging="283"/>
      </w:pPr>
      <w:r w:rsidRPr="00F152FC">
        <w:t>Use solid backgrounds behind text, with high contrast between the background and text to avoid distraction from the shape of the letters.</w:t>
      </w:r>
    </w:p>
    <w:p w14:paraId="618D845E" w14:textId="4BFC38A2" w:rsidR="00E54BB2" w:rsidRPr="00F152FC" w:rsidRDefault="00E54BB2" w:rsidP="00E54BB2">
      <w:pPr>
        <w:pStyle w:val="ListBullet"/>
        <w:tabs>
          <w:tab w:val="num" w:pos="720"/>
        </w:tabs>
        <w:ind w:left="737" w:hanging="283"/>
      </w:pPr>
      <w:r w:rsidRPr="00F152FC">
        <w:t xml:space="preserve">Set the text separately from the illustration. Where text </w:t>
      </w:r>
      <w:proofErr w:type="gramStart"/>
      <w:r w:rsidRPr="00F152FC">
        <w:t>is provided</w:t>
      </w:r>
      <w:proofErr w:type="gramEnd"/>
      <w:r w:rsidRPr="00F152FC">
        <w:t xml:space="preserve"> in speech bubbles and signs, it will need to </w:t>
      </w:r>
      <w:proofErr w:type="gramStart"/>
      <w:r w:rsidRPr="00F152FC">
        <w:t>be described</w:t>
      </w:r>
      <w:proofErr w:type="gramEnd"/>
      <w:r w:rsidRPr="00F152FC">
        <w:t xml:space="preserve"> in the alt text (refer to Chapter 8, </w:t>
      </w:r>
      <w:r w:rsidRPr="00F152FC">
        <w:rPr>
          <w:rStyle w:val="Hyperlink-Internal"/>
        </w:rPr>
        <w:fldChar w:fldCharType="begin"/>
      </w:r>
      <w:r w:rsidRPr="00F152FC">
        <w:rPr>
          <w:rStyle w:val="Hyperlink-Internal"/>
        </w:rPr>
        <w:instrText xml:space="preserve"> REF _Ref131762024 \h  \* MERGEFORMAT </w:instrText>
      </w:r>
      <w:r w:rsidRPr="00F152FC">
        <w:rPr>
          <w:rStyle w:val="Hyperlink-Internal"/>
        </w:rPr>
      </w:r>
      <w:r w:rsidRPr="00F152FC">
        <w:rPr>
          <w:rStyle w:val="Hyperlink-Internal"/>
        </w:rPr>
        <w:fldChar w:fldCharType="separate"/>
      </w:r>
      <w:r w:rsidRPr="00F152FC">
        <w:rPr>
          <w:rStyle w:val="Hyperlink-Internal"/>
        </w:rPr>
        <w:t>Writing effective image descriptions</w:t>
      </w:r>
      <w:r w:rsidRPr="00F152FC">
        <w:rPr>
          <w:rStyle w:val="Hyperlink-Internal"/>
        </w:rPr>
        <w:fldChar w:fldCharType="end"/>
      </w:r>
      <w:r w:rsidRPr="00F152FC">
        <w:t xml:space="preserve">).  </w:t>
      </w:r>
    </w:p>
    <w:p w14:paraId="0D1C0782" w14:textId="1EBBA762" w:rsidR="00E54BB2" w:rsidRPr="00F152FC" w:rsidRDefault="00E54BB2" w:rsidP="00E54BB2">
      <w:pPr>
        <w:pStyle w:val="Paragraph"/>
      </w:pPr>
      <w:r w:rsidRPr="00F152FC">
        <w:t xml:space="preserve">For example, </w:t>
      </w:r>
      <w:r w:rsidRPr="00F152FC">
        <w:rPr>
          <w:rStyle w:val="Hyperlink-Internal"/>
        </w:rPr>
        <w:fldChar w:fldCharType="begin"/>
      </w:r>
      <w:r w:rsidRPr="00F152FC">
        <w:rPr>
          <w:rStyle w:val="Hyperlink-Internal"/>
        </w:rPr>
        <w:instrText xml:space="preserve"> REF _Ref131858247 \h  \* MERGEFORMAT </w:instrText>
      </w:r>
      <w:r w:rsidRPr="00F152FC">
        <w:rPr>
          <w:rStyle w:val="Hyperlink-Internal"/>
        </w:rPr>
      </w:r>
      <w:r w:rsidRPr="00F152FC">
        <w:rPr>
          <w:rStyle w:val="Hyperlink-Internal"/>
        </w:rPr>
        <w:fldChar w:fldCharType="separate"/>
      </w:r>
      <w:r w:rsidRPr="00F152FC">
        <w:rPr>
          <w:rStyle w:val="Hyperlink-Internal"/>
        </w:rPr>
        <w:t>Figure 7.3</w:t>
      </w:r>
      <w:r w:rsidRPr="00F152FC">
        <w:rPr>
          <w:rStyle w:val="Hyperlink-Internal"/>
        </w:rPr>
        <w:fldChar w:fldCharType="end"/>
      </w:r>
      <w:r w:rsidRPr="00F152FC">
        <w:t xml:space="preserve"> is an illustration from a counting book for young children. The 6 lizards have </w:t>
      </w:r>
      <w:proofErr w:type="gramStart"/>
      <w:r w:rsidRPr="00F152FC">
        <w:t>been drawn</w:t>
      </w:r>
      <w:proofErr w:type="gramEnd"/>
      <w:r w:rsidRPr="00F152FC">
        <w:t xml:space="preserve"> with a black outline and striped backs. Each lizard has 4 distinct legs, a long tail and a similar, pear-shaped head. A simple, largely solid background has a strong colour contrast so that each of the illustrated figures stands out visually. The stripes and clear outline also make it easier for children to find each animal if a three-dimensional version of the illustration </w:t>
      </w:r>
      <w:proofErr w:type="gramStart"/>
      <w:r w:rsidRPr="00F152FC">
        <w:t>is created</w:t>
      </w:r>
      <w:proofErr w:type="gramEnd"/>
      <w:r w:rsidRPr="00F152FC">
        <w:t>.</w:t>
      </w:r>
    </w:p>
    <w:p w14:paraId="0758B549" w14:textId="1FE4BA60" w:rsidR="00E54BB2" w:rsidRPr="00F152FC" w:rsidRDefault="00E54BB2" w:rsidP="008F4DC8">
      <w:pPr>
        <w:pStyle w:val="Caption"/>
      </w:pPr>
      <w:bookmarkStart w:id="371" w:name="_Ref131858247"/>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7</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3</w:t>
      </w:r>
      <w:r w:rsidRPr="00F152FC">
        <w:rPr>
          <w:rStyle w:val="BlueNumFig"/>
        </w:rPr>
        <w:fldChar w:fldCharType="end"/>
      </w:r>
      <w:bookmarkEnd w:id="371"/>
      <w:r w:rsidR="003640E9" w:rsidRPr="00F152FC">
        <w:t> </w:t>
      </w:r>
      <w:r w:rsidRPr="00F152FC">
        <w:t xml:space="preserve">An illustration of 6 lizards drawn with clear outlines and stripes </w:t>
      </w:r>
    </w:p>
    <w:p w14:paraId="712F67B1" w14:textId="77777777" w:rsidR="00E54BB2" w:rsidRPr="00F152FC" w:rsidRDefault="00E54BB2" w:rsidP="00E54BB2">
      <w:pPr>
        <w:pStyle w:val="Figureparacentre"/>
      </w:pPr>
      <w:r w:rsidRPr="00F152FC">
        <w:rPr>
          <w:noProof/>
        </w:rPr>
        <w:drawing>
          <wp:inline distT="0" distB="0" distL="0" distR="0" wp14:anchorId="395E6A30" wp14:editId="0AD714F8">
            <wp:extent cx="3083560" cy="4403725"/>
            <wp:effectExtent l="0" t="0" r="2540" b="3175"/>
            <wp:docPr id="22" name="image4.png" descr="6 small lizards with short stripes across their backs are stuck to a wall. A boy stands below the lizards, looking up at them with big, wide eyes and a worried expression on his face. One of his eyebrows is raised while the other is turned down, and his mouth is stretched sideways and down. &#10;"/>
            <wp:cNvGraphicFramePr/>
            <a:graphic xmlns:a="http://schemas.openxmlformats.org/drawingml/2006/main">
              <a:graphicData uri="http://schemas.openxmlformats.org/drawingml/2006/picture">
                <pic:pic xmlns:pic="http://schemas.openxmlformats.org/drawingml/2006/picture">
                  <pic:nvPicPr>
                    <pic:cNvPr id="22" name="image4.png" descr="6 small lizards with short stripes across their backs are stuck to a wall. A boy stands below the lizards, looking up at them with big, wide eyes and a worried expression on his face. One of his eyebrows is raised while the other is turned down, and his mouth is stretched sideways and down. &#10;"/>
                    <pic:cNvPicPr preferRelativeResize="0"/>
                  </pic:nvPicPr>
                  <pic:blipFill>
                    <a:blip r:embed="rId267" cstate="print">
                      <a:extLst>
                        <a:ext uri="{28A0092B-C50C-407E-A947-70E740481C1C}">
                          <a14:useLocalDpi xmlns:a14="http://schemas.microsoft.com/office/drawing/2010/main" val="0"/>
                        </a:ext>
                      </a:extLst>
                    </a:blip>
                    <a:srcRect/>
                    <a:stretch>
                      <a:fillRect/>
                    </a:stretch>
                  </pic:blipFill>
                  <pic:spPr>
                    <a:xfrm>
                      <a:off x="0" y="0"/>
                      <a:ext cx="3083560" cy="4403725"/>
                    </a:xfrm>
                    <a:prstGeom prst="rect">
                      <a:avLst/>
                    </a:prstGeom>
                    <a:ln/>
                  </pic:spPr>
                </pic:pic>
              </a:graphicData>
            </a:graphic>
          </wp:inline>
        </w:drawing>
      </w:r>
    </w:p>
    <w:p w14:paraId="42A9D7A7" w14:textId="1F68567C" w:rsidR="00E54BB2" w:rsidRPr="00F152FC" w:rsidRDefault="00E54BB2" w:rsidP="00E54BB2">
      <w:pPr>
        <w:pStyle w:val="Source"/>
      </w:pPr>
      <w:r w:rsidRPr="00F152FC">
        <w:rPr>
          <w:rStyle w:val="BlueNumFig"/>
        </w:rPr>
        <w:t>Source</w:t>
      </w:r>
      <w:r w:rsidRPr="00F152FC">
        <w:t xml:space="preserve">: Kayt Duncan and Graham Evans (2021), </w:t>
      </w:r>
      <w:r w:rsidRPr="00F152FC">
        <w:rPr>
          <w:rStyle w:val="Caption-emphasis"/>
        </w:rPr>
        <w:t>You can</w:t>
      </w:r>
      <w:r w:rsidR="00AD055D" w:rsidRPr="00F152FC">
        <w:rPr>
          <w:rStyle w:val="Caption-emphasis"/>
        </w:rPr>
        <w:t>’</w:t>
      </w:r>
      <w:r w:rsidRPr="00F152FC">
        <w:rPr>
          <w:rStyle w:val="Caption-emphasis"/>
        </w:rPr>
        <w:t>t scare me</w:t>
      </w:r>
      <w:r w:rsidRPr="00F152FC">
        <w:t>, Library For All.</w:t>
      </w:r>
    </w:p>
    <w:p w14:paraId="08C3004E" w14:textId="77777777" w:rsidR="00E54BB2" w:rsidRPr="00F152FC" w:rsidRDefault="00E54BB2" w:rsidP="00E54BB2">
      <w:pPr>
        <w:pStyle w:val="Paragraph"/>
      </w:pPr>
      <w:r w:rsidRPr="00F152FC">
        <w:t xml:space="preserve">Also ensure the story narrative </w:t>
      </w:r>
      <w:proofErr w:type="gramStart"/>
      <w:r w:rsidRPr="00F152FC">
        <w:t>is provided</w:t>
      </w:r>
      <w:proofErr w:type="gramEnd"/>
      <w:r w:rsidRPr="00F152FC">
        <w:t xml:space="preserve"> as text, not as part of the image, so it can </w:t>
      </w:r>
      <w:proofErr w:type="gramStart"/>
      <w:r w:rsidRPr="00F152FC">
        <w:t>be read</w:t>
      </w:r>
      <w:proofErr w:type="gramEnd"/>
      <w:r w:rsidRPr="00F152FC">
        <w:t xml:space="preserve"> by children using assistive technologies.</w:t>
      </w:r>
    </w:p>
    <w:p w14:paraId="3BEF739F" w14:textId="77777777" w:rsidR="00E54BB2" w:rsidRPr="00F152FC" w:rsidRDefault="00E54BB2" w:rsidP="00E54BB2">
      <w:pPr>
        <w:pStyle w:val="Heading3"/>
      </w:pPr>
      <w:bookmarkStart w:id="372" w:name="_heading=h.v130l0s597ev" w:colFirst="0" w:colLast="0"/>
      <w:bookmarkStart w:id="373" w:name="_Toc218497672"/>
      <w:bookmarkStart w:id="374" w:name="_Toc231279095"/>
      <w:bookmarkEnd w:id="372"/>
      <w:r w:rsidRPr="00F152FC">
        <w:t>Books with tactile elements for young children</w:t>
      </w:r>
      <w:bookmarkEnd w:id="373"/>
      <w:bookmarkEnd w:id="374"/>
      <w:r w:rsidRPr="00F152FC">
        <w:t xml:space="preserve"> </w:t>
      </w:r>
    </w:p>
    <w:p w14:paraId="6C3378F2" w14:textId="7504CF6F" w:rsidR="00E54BB2" w:rsidRPr="00F152FC" w:rsidRDefault="00E54BB2" w:rsidP="00E54BB2">
      <w:r w:rsidRPr="00F152FC">
        <w:t>Many of the shapes and cut-outs in board, concept and pop-up books rely on visual conventions that do not necessarily make tactual sense to readers with low or no vision, even when the pictures include tactile elements. They are likely to be based on what a sighted illustrator or designer imagines a blind person</w:t>
      </w:r>
      <w:r w:rsidR="00AD055D" w:rsidRPr="00F152FC">
        <w:t>’</w:t>
      </w:r>
      <w:r w:rsidRPr="00F152FC">
        <w:t xml:space="preserve">s process of image perception to be; that is, interpretation through the fingertips. </w:t>
      </w:r>
    </w:p>
    <w:p w14:paraId="0DB3C21F" w14:textId="39007F63" w:rsidR="00E54BB2" w:rsidRPr="00F152FC" w:rsidRDefault="00E54BB2" w:rsidP="00E54BB2">
      <w:pPr>
        <w:pStyle w:val="Paragraph"/>
      </w:pPr>
      <w:r w:rsidRPr="00F152FC">
        <w:t>A child</w:t>
      </w:r>
      <w:r w:rsidR="00AD055D" w:rsidRPr="00F152FC">
        <w:t>’</w:t>
      </w:r>
      <w:r w:rsidRPr="00F152FC">
        <w:t xml:space="preserve">s experience of a three-dimensional object can be very different from the flat, outlined representation of it. Even when children are old enough to interpret the shape as a symbol, it can be difficult for them to identify similarly shaped objects by </w:t>
      </w:r>
      <w:r w:rsidRPr="00F152FC">
        <w:lastRenderedPageBreak/>
        <w:t xml:space="preserve">their outline if there are no distinguishing features. For example, a child may not be able to tell by touch alone whether the circle they can feel represents a coin, an orange, a ball or something else round. </w:t>
      </w:r>
    </w:p>
    <w:p w14:paraId="442AC972" w14:textId="3D84F2EF" w:rsidR="00E54BB2" w:rsidRPr="00F152FC" w:rsidRDefault="00E54BB2" w:rsidP="00E54BB2">
      <w:pPr>
        <w:pStyle w:val="Paragraph"/>
      </w:pPr>
      <w:r w:rsidRPr="00F152FC">
        <w:t>Similarly, feeling the outline of an object such as a house for the first time will not be meaningful to a very young child who has never seen a house. The visual conventions for its shape (such as a rectangle with a triangle on top for the roof and a small protruding oblong for a chimney) are symbolic and don</w:t>
      </w:r>
      <w:r w:rsidR="00AD055D" w:rsidRPr="00F152FC">
        <w:t>’</w:t>
      </w:r>
      <w:r w:rsidRPr="00F152FC">
        <w:t>t convey any sense of how a house is experienced. A child</w:t>
      </w:r>
      <w:r w:rsidR="00AD055D" w:rsidRPr="00F152FC">
        <w:t>’</w:t>
      </w:r>
      <w:r w:rsidRPr="00F152FC">
        <w:t xml:space="preserve">s understanding of houses will derive from their own actions and non-visual perceptions, such as where and how they access their own house and their interaction with it. You enter a house through a door; it has windows that can </w:t>
      </w:r>
      <w:proofErr w:type="gramStart"/>
      <w:r w:rsidRPr="00F152FC">
        <w:t>be opened</w:t>
      </w:r>
      <w:proofErr w:type="gramEnd"/>
      <w:r w:rsidRPr="00F152FC">
        <w:t xml:space="preserve"> and closed, perhaps stairs to </w:t>
      </w:r>
      <w:proofErr w:type="gramStart"/>
      <w:r w:rsidRPr="00F152FC">
        <w:t>be climbed</w:t>
      </w:r>
      <w:proofErr w:type="gramEnd"/>
      <w:r w:rsidRPr="00F152FC">
        <w:t xml:space="preserve">, and distinct rooms in which you eat, sleep, wash, relax and spend time with family. The house in </w:t>
      </w:r>
      <w:r w:rsidRPr="00F152FC">
        <w:rPr>
          <w:rStyle w:val="Hyperlink-Internal"/>
        </w:rPr>
        <w:fldChar w:fldCharType="begin"/>
      </w:r>
      <w:r w:rsidRPr="00F152FC">
        <w:rPr>
          <w:rStyle w:val="Hyperlink-Internal"/>
        </w:rPr>
        <w:instrText xml:space="preserve"> REF _Ref131858291 \h  \* MERGEFORMAT </w:instrText>
      </w:r>
      <w:r w:rsidRPr="00F152FC">
        <w:rPr>
          <w:rStyle w:val="Hyperlink-Internal"/>
        </w:rPr>
      </w:r>
      <w:r w:rsidRPr="00F152FC">
        <w:rPr>
          <w:rStyle w:val="Hyperlink-Internal"/>
        </w:rPr>
        <w:fldChar w:fldCharType="separate"/>
      </w:r>
      <w:r w:rsidRPr="00F152FC">
        <w:rPr>
          <w:rStyle w:val="Hyperlink-Internal"/>
        </w:rPr>
        <w:t>Figure 7.4</w:t>
      </w:r>
      <w:r w:rsidRPr="00F152FC">
        <w:rPr>
          <w:rStyle w:val="Hyperlink-Internal"/>
        </w:rPr>
        <w:fldChar w:fldCharType="end"/>
      </w:r>
      <w:r w:rsidRPr="00F152FC">
        <w:t>, for example, has a door handle that swings rather than turns, and windows that slide rather than push open.</w:t>
      </w:r>
    </w:p>
    <w:p w14:paraId="387EFE5F" w14:textId="27AA3008" w:rsidR="00E54BB2" w:rsidRPr="00F152FC" w:rsidRDefault="00E54BB2" w:rsidP="008F4DC8">
      <w:pPr>
        <w:pStyle w:val="Caption"/>
      </w:pPr>
      <w:bookmarkStart w:id="375" w:name="_Ref131858291"/>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7</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4</w:t>
      </w:r>
      <w:r w:rsidRPr="00F152FC">
        <w:rPr>
          <w:rStyle w:val="BlueNumFig"/>
        </w:rPr>
        <w:fldChar w:fldCharType="end"/>
      </w:r>
      <w:bookmarkEnd w:id="375"/>
      <w:r w:rsidR="003640E9" w:rsidRPr="00F152FC">
        <w:t> </w:t>
      </w:r>
      <w:r w:rsidRPr="00F152FC">
        <w:t>A three-dimensional, interactive illustration of the front view of a house</w:t>
      </w:r>
    </w:p>
    <w:p w14:paraId="7AF141D3" w14:textId="77777777" w:rsidR="00E54BB2" w:rsidRPr="00F152FC" w:rsidRDefault="00E54BB2" w:rsidP="00E54BB2">
      <w:pPr>
        <w:pStyle w:val="Figureparacentre"/>
        <w:rPr>
          <w:lang w:eastAsia="en-GB"/>
        </w:rPr>
      </w:pPr>
      <w:r w:rsidRPr="00F152FC">
        <w:rPr>
          <w:noProof/>
        </w:rPr>
        <w:drawing>
          <wp:inline distT="0" distB="0" distL="0" distR="0" wp14:anchorId="40FD079C" wp14:editId="6050556D">
            <wp:extent cx="4305600" cy="3157200"/>
            <wp:effectExtent l="0" t="0" r="0" b="5715"/>
            <wp:docPr id="476903585" name="Picture 476903585" descr="An illustration of a single-storey house with a raised outline. It has a green front door and there is a single sliding window to the right of the door. The door is partly open and has a swing handle. The sliding window directly right of the door is half open. It has a raised, oblong handle. The house has a rounded low roof with a ribbed texture. A gutter of aluminium runs along the whole front width of the house, below the roofline. This leads to a drainpipe that runs down the right-hand side wall of the house. The house is surrounded by soft plastic leaves and flowers to represent garden plants and shrubs. "/>
            <wp:cNvGraphicFramePr/>
            <a:graphic xmlns:a="http://schemas.openxmlformats.org/drawingml/2006/main">
              <a:graphicData uri="http://schemas.openxmlformats.org/drawingml/2006/picture">
                <pic:pic xmlns:pic="http://schemas.openxmlformats.org/drawingml/2006/picture">
                  <pic:nvPicPr>
                    <pic:cNvPr id="476903585" name="Picture 476903585" descr="An illustration of a single-storey house with a raised outline. It has a green front door and there is a single sliding window to the right of the door. The door is partly open and has a swing handle. The sliding window directly right of the door is half open. It has a raised, oblong handle. The house has a rounded low roof with a ribbed texture. A gutter of aluminium runs along the whole front width of the house, below the roofline. This leads to a drainpipe that runs down the right-hand side wall of the house. The house is surrounded by soft plastic leaves and flowers to represent garden plants and shrubs. "/>
                    <pic:cNvPicPr preferRelativeResize="0"/>
                  </pic:nvPicPr>
                  <pic:blipFill>
                    <a:blip r:embed="rId268" cstate="print">
                      <a:extLst>
                        <a:ext uri="{28A0092B-C50C-407E-A947-70E740481C1C}">
                          <a14:useLocalDpi xmlns:a14="http://schemas.microsoft.com/office/drawing/2010/main" val="0"/>
                        </a:ext>
                      </a:extLst>
                    </a:blip>
                    <a:srcRect/>
                    <a:stretch>
                      <a:fillRect/>
                    </a:stretch>
                  </pic:blipFill>
                  <pic:spPr>
                    <a:xfrm>
                      <a:off x="0" y="0"/>
                      <a:ext cx="4305600" cy="3157200"/>
                    </a:xfrm>
                    <a:prstGeom prst="rect">
                      <a:avLst/>
                    </a:prstGeom>
                    <a:ln/>
                  </pic:spPr>
                </pic:pic>
              </a:graphicData>
            </a:graphic>
          </wp:inline>
        </w:drawing>
      </w:r>
    </w:p>
    <w:p w14:paraId="14772827" w14:textId="7246B1DB" w:rsidR="00E54BB2" w:rsidRPr="00F152FC" w:rsidRDefault="00E54BB2" w:rsidP="00E54BB2">
      <w:pPr>
        <w:pStyle w:val="Paragraph"/>
        <w:keepNext/>
        <w:spacing w:before="600"/>
      </w:pPr>
      <w:r w:rsidRPr="00F152FC">
        <w:lastRenderedPageBreak/>
        <w:t>To make books with tactile elements more inclusive for very young children who have low or no vision, consider:</w:t>
      </w:r>
    </w:p>
    <w:p w14:paraId="3A4C143E" w14:textId="77777777" w:rsidR="00E54BB2" w:rsidRPr="00F152FC" w:rsidRDefault="00E54BB2" w:rsidP="00E54BB2">
      <w:pPr>
        <w:pStyle w:val="ListBullet"/>
        <w:tabs>
          <w:tab w:val="num" w:pos="720"/>
        </w:tabs>
        <w:ind w:left="737" w:hanging="283"/>
      </w:pPr>
      <w:r w:rsidRPr="00F152FC">
        <w:t>choosing simple objects that have distinct outlines and textures, so they are easier to recognise and distinguish</w:t>
      </w:r>
    </w:p>
    <w:p w14:paraId="13B17195" w14:textId="77777777" w:rsidR="00E54BB2" w:rsidRPr="00F152FC" w:rsidRDefault="00E54BB2" w:rsidP="00E54BB2">
      <w:pPr>
        <w:pStyle w:val="ListBullet"/>
        <w:tabs>
          <w:tab w:val="num" w:pos="720"/>
        </w:tabs>
        <w:ind w:left="737" w:hanging="283"/>
      </w:pPr>
      <w:r w:rsidRPr="00F152FC">
        <w:t>using the whole shape of the object rather than only part of it in the outline, so the child can learn to recognise it accurately</w:t>
      </w:r>
    </w:p>
    <w:p w14:paraId="195F198D" w14:textId="77777777" w:rsidR="00E54BB2" w:rsidRPr="00F152FC" w:rsidRDefault="00E54BB2" w:rsidP="00E54BB2">
      <w:pPr>
        <w:pStyle w:val="ListBullet"/>
        <w:tabs>
          <w:tab w:val="num" w:pos="720"/>
        </w:tabs>
        <w:ind w:left="737" w:hanging="283"/>
      </w:pPr>
      <w:r w:rsidRPr="00F152FC">
        <w:t>showing figures and objects only from the front, in profile or from above, with relevant details such as limbs and leaves outlined clearly, so the shape is easier to recognise and to recreate as an embossed outline (</w:t>
      </w:r>
      <w:r w:rsidRPr="00F152FC">
        <w:rPr>
          <w:rStyle w:val="Hyperlink-Internal"/>
        </w:rPr>
        <w:fldChar w:fldCharType="begin"/>
      </w:r>
      <w:r w:rsidRPr="00F152FC">
        <w:rPr>
          <w:rStyle w:val="Hyperlink-Internal"/>
        </w:rPr>
        <w:instrText xml:space="preserve"> REF _Ref131858409 \h  \* MERGEFORMAT </w:instrText>
      </w:r>
      <w:r w:rsidRPr="00F152FC">
        <w:rPr>
          <w:rStyle w:val="Hyperlink-Internal"/>
        </w:rPr>
      </w:r>
      <w:r w:rsidRPr="00F152FC">
        <w:rPr>
          <w:rStyle w:val="Hyperlink-Internal"/>
        </w:rPr>
        <w:fldChar w:fldCharType="separate"/>
      </w:r>
      <w:r w:rsidRPr="00F152FC">
        <w:rPr>
          <w:rStyle w:val="Hyperlink-Internal"/>
        </w:rPr>
        <w:t>Figure 7.5</w:t>
      </w:r>
      <w:r w:rsidRPr="00F152FC">
        <w:rPr>
          <w:rStyle w:val="Hyperlink-Internal"/>
        </w:rPr>
        <w:fldChar w:fldCharType="end"/>
      </w:r>
      <w:r w:rsidRPr="00F152FC">
        <w:t>)</w:t>
      </w:r>
    </w:p>
    <w:p w14:paraId="70640771" w14:textId="1D862F4C" w:rsidR="00E54BB2" w:rsidRPr="00F152FC" w:rsidRDefault="00E54BB2" w:rsidP="008F4DC8">
      <w:pPr>
        <w:pStyle w:val="Caption"/>
      </w:pPr>
      <w:bookmarkStart w:id="376" w:name="_Ref131858409"/>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7</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5</w:t>
      </w:r>
      <w:r w:rsidRPr="00F152FC">
        <w:rPr>
          <w:rStyle w:val="BlueNumFig"/>
        </w:rPr>
        <w:fldChar w:fldCharType="end"/>
      </w:r>
      <w:bookmarkEnd w:id="376"/>
      <w:r w:rsidR="003640E9" w:rsidRPr="00F152FC">
        <w:t> </w:t>
      </w:r>
      <w:r w:rsidRPr="00F152FC">
        <w:t xml:space="preserve">The side profile view of a giraffe displaying 4 legs and 2 separated ears, which can easily </w:t>
      </w:r>
      <w:proofErr w:type="gramStart"/>
      <w:r w:rsidRPr="00F152FC">
        <w:t>be recreated</w:t>
      </w:r>
      <w:proofErr w:type="gramEnd"/>
      <w:r w:rsidRPr="00F152FC">
        <w:t xml:space="preserve"> into an embossable outline</w:t>
      </w:r>
    </w:p>
    <w:p w14:paraId="487E765B" w14:textId="77777777" w:rsidR="00E54BB2" w:rsidRPr="00F152FC" w:rsidRDefault="00E54BB2" w:rsidP="00E54BB2">
      <w:pPr>
        <w:pStyle w:val="Figureparacentre"/>
      </w:pPr>
      <w:r w:rsidRPr="00F152FC">
        <w:rPr>
          <w:noProof/>
        </w:rPr>
        <w:drawing>
          <wp:inline distT="0" distB="0" distL="0" distR="0" wp14:anchorId="676FF09A" wp14:editId="4C6E371C">
            <wp:extent cx="3172847" cy="2757152"/>
            <wp:effectExtent l="0" t="0" r="2540" b="0"/>
            <wp:docPr id="23" name="image1.jpg" descr="Two identical illustrations of a giraffe facing left. The right-hand illustration is outlined with a dark line."/>
            <wp:cNvGraphicFramePr/>
            <a:graphic xmlns:a="http://schemas.openxmlformats.org/drawingml/2006/main">
              <a:graphicData uri="http://schemas.openxmlformats.org/drawingml/2006/picture">
                <pic:pic xmlns:pic="http://schemas.openxmlformats.org/drawingml/2006/picture">
                  <pic:nvPicPr>
                    <pic:cNvPr id="0" name="image1.jpg" descr="Two identical illustrations of a giraffe facing left. The right-hand illustration is outlined with a dark line."/>
                    <pic:cNvPicPr preferRelativeResize="0"/>
                  </pic:nvPicPr>
                  <pic:blipFill>
                    <a:blip r:embed="rId269" cstate="print">
                      <a:extLst>
                        <a:ext uri="{28A0092B-C50C-407E-A947-70E740481C1C}">
                          <a14:useLocalDpi xmlns:a14="http://schemas.microsoft.com/office/drawing/2010/main" val="0"/>
                        </a:ext>
                      </a:extLst>
                    </a:blip>
                    <a:srcRect/>
                    <a:stretch>
                      <a:fillRect/>
                    </a:stretch>
                  </pic:blipFill>
                  <pic:spPr>
                    <a:xfrm>
                      <a:off x="0" y="0"/>
                      <a:ext cx="3172847" cy="2757152"/>
                    </a:xfrm>
                    <a:prstGeom prst="rect">
                      <a:avLst/>
                    </a:prstGeom>
                    <a:ln/>
                  </pic:spPr>
                </pic:pic>
              </a:graphicData>
            </a:graphic>
          </wp:inline>
        </w:drawing>
      </w:r>
    </w:p>
    <w:p w14:paraId="368F6816" w14:textId="77777777" w:rsidR="00E54BB2" w:rsidRPr="00F152FC" w:rsidRDefault="00E54BB2" w:rsidP="00E54BB2">
      <w:pPr>
        <w:pStyle w:val="Source"/>
      </w:pPr>
      <w:r w:rsidRPr="00F152FC">
        <w:rPr>
          <w:rStyle w:val="BlueNumFig"/>
        </w:rPr>
        <w:t>Source</w:t>
      </w:r>
      <w:r w:rsidRPr="00F152FC">
        <w:t xml:space="preserve">: </w:t>
      </w:r>
      <w:proofErr w:type="spellStart"/>
      <w:r w:rsidRPr="00F152FC">
        <w:t>Pixabay</w:t>
      </w:r>
      <w:proofErr w:type="spellEnd"/>
      <w:r w:rsidRPr="00F152FC">
        <w:t>.</w:t>
      </w:r>
    </w:p>
    <w:p w14:paraId="3698E477" w14:textId="77777777" w:rsidR="00E54BB2" w:rsidRPr="00F152FC" w:rsidRDefault="00E54BB2" w:rsidP="00E54BB2">
      <w:pPr>
        <w:pStyle w:val="ListBullet"/>
        <w:tabs>
          <w:tab w:val="num" w:pos="720"/>
        </w:tabs>
        <w:ind w:left="737" w:hanging="283"/>
      </w:pPr>
      <w:r w:rsidRPr="00F152FC">
        <w:t xml:space="preserve">adding moving features that can </w:t>
      </w:r>
      <w:proofErr w:type="gramStart"/>
      <w:r w:rsidRPr="00F152FC">
        <w:t>be understood</w:t>
      </w:r>
      <w:proofErr w:type="gramEnd"/>
      <w:r w:rsidRPr="00F152FC">
        <w:t xml:space="preserve"> through manipulation (such as a door that can </w:t>
      </w:r>
      <w:proofErr w:type="gramStart"/>
      <w:r w:rsidRPr="00F152FC">
        <w:t>be opened</w:t>
      </w:r>
      <w:proofErr w:type="gramEnd"/>
      <w:r w:rsidRPr="00F152FC">
        <w:t xml:space="preserve"> through a pull action, pop-up stairs the fingers can walk up, or a handle that can </w:t>
      </w:r>
      <w:proofErr w:type="gramStart"/>
      <w:r w:rsidRPr="00F152FC">
        <w:t>be turned</w:t>
      </w:r>
      <w:proofErr w:type="gramEnd"/>
      <w:r w:rsidRPr="00F152FC">
        <w:t>) rather than just an outline of the object</w:t>
      </w:r>
    </w:p>
    <w:p w14:paraId="22818638" w14:textId="352AC5CE" w:rsidR="00E54BB2" w:rsidRPr="00F152FC" w:rsidRDefault="00E54BB2" w:rsidP="00E54BB2">
      <w:pPr>
        <w:pStyle w:val="ListBullet"/>
        <w:tabs>
          <w:tab w:val="num" w:pos="720"/>
        </w:tabs>
        <w:ind w:left="737" w:hanging="283"/>
      </w:pPr>
      <w:r w:rsidRPr="00F152FC">
        <w:t>using materials that correlate as closely as possible to the textures of the objects they represent (such as a crunchy gravel path, a leathery gumleaf or an animal</w:t>
      </w:r>
      <w:r w:rsidR="00AD055D" w:rsidRPr="00F152FC">
        <w:t>’</w:t>
      </w:r>
      <w:r w:rsidRPr="00F152FC">
        <w:t>s fur).</w:t>
      </w:r>
    </w:p>
    <w:p w14:paraId="5E06D5C7" w14:textId="77777777" w:rsidR="00E54BB2" w:rsidRPr="00F152FC" w:rsidRDefault="00E54BB2" w:rsidP="00E54BB2">
      <w:pPr>
        <w:pStyle w:val="Heading2"/>
      </w:pPr>
      <w:bookmarkStart w:id="377" w:name="_heading=h.hjr8e3mhsid1" w:colFirst="0" w:colLast="0"/>
      <w:bookmarkStart w:id="378" w:name="_Toc218497673"/>
      <w:bookmarkStart w:id="379" w:name="_Toc231279096"/>
      <w:bookmarkEnd w:id="377"/>
      <w:r w:rsidRPr="00F152FC">
        <w:lastRenderedPageBreak/>
        <w:t>Digital formats for children</w:t>
      </w:r>
      <w:bookmarkEnd w:id="378"/>
      <w:bookmarkEnd w:id="379"/>
    </w:p>
    <w:p w14:paraId="47441F6A" w14:textId="43CB3793" w:rsidR="00E54BB2" w:rsidRPr="00F152FC" w:rsidRDefault="00E54BB2" w:rsidP="00E54BB2">
      <w:r w:rsidRPr="00F152FC">
        <w:t>Digital formats offer opportunities to include accessibility features that can engage and entertain young readers with print disability. Apart from introducing children to the world of books, and cultivating reading skills, digital books also contribute to the development of technology skills. Different types of digital formats are suited to all types of children</w:t>
      </w:r>
      <w:r w:rsidR="00AD055D" w:rsidRPr="00F152FC">
        <w:t>’</w:t>
      </w:r>
      <w:r w:rsidRPr="00F152FC">
        <w:t>s books. In addition to reflowable and fixed-layout EPUB, children</w:t>
      </w:r>
      <w:r w:rsidR="00AD055D" w:rsidRPr="00F152FC">
        <w:t>’</w:t>
      </w:r>
      <w:r w:rsidRPr="00F152FC">
        <w:t xml:space="preserve">s books have </w:t>
      </w:r>
      <w:proofErr w:type="gramStart"/>
      <w:r w:rsidRPr="00F152FC">
        <w:t>been created</w:t>
      </w:r>
      <w:proofErr w:type="gramEnd"/>
      <w:r w:rsidRPr="00F152FC">
        <w:t xml:space="preserve"> as picture book apps or interactive story apps that can combine text, visuals, audio and interactive design. Some of them cross the boundary between a book app and a game app.</w:t>
      </w:r>
    </w:p>
    <w:p w14:paraId="1B760378" w14:textId="77777777" w:rsidR="00E54BB2" w:rsidRPr="00F152FC" w:rsidRDefault="00E54BB2" w:rsidP="00E54BB2">
      <w:pPr>
        <w:pStyle w:val="Paragraph"/>
      </w:pPr>
      <w:r w:rsidRPr="00F152FC">
        <w:t>Depending on the type of format:</w:t>
      </w:r>
    </w:p>
    <w:p w14:paraId="196FE3E5" w14:textId="0546849F" w:rsidR="00E54BB2" w:rsidRPr="00F152FC" w:rsidRDefault="00E54BB2" w:rsidP="00E54BB2">
      <w:pPr>
        <w:pStyle w:val="ListBullet"/>
        <w:tabs>
          <w:tab w:val="num" w:pos="720"/>
        </w:tabs>
        <w:ind w:left="737" w:hanging="283"/>
      </w:pPr>
      <w:r w:rsidRPr="00F152FC">
        <w:t xml:space="preserve">Ensure that digital books contain alternative text that describes the illustrations, and that the narrative </w:t>
      </w:r>
      <w:proofErr w:type="gramStart"/>
      <w:r w:rsidRPr="00F152FC">
        <w:t>is provided</w:t>
      </w:r>
      <w:proofErr w:type="gramEnd"/>
      <w:r w:rsidRPr="00F152FC">
        <w:t xml:space="preserve"> as text. EPUB files are able to hold multiple audio tracks, so readers can </w:t>
      </w:r>
      <w:proofErr w:type="gramStart"/>
      <w:r w:rsidRPr="00F152FC">
        <w:t>be given</w:t>
      </w:r>
      <w:proofErr w:type="gramEnd"/>
      <w:r w:rsidRPr="00F152FC">
        <w:t xml:space="preserve"> the option to </w:t>
      </w:r>
      <w:r w:rsidR="00AD055D" w:rsidRPr="00F152FC">
        <w:t>“</w:t>
      </w:r>
      <w:r w:rsidRPr="00F152FC">
        <w:t>Read-along</w:t>
      </w:r>
      <w:r w:rsidR="00AD055D" w:rsidRPr="00F152FC">
        <w:t>”</w:t>
      </w:r>
      <w:r w:rsidRPr="00F152FC">
        <w:t xml:space="preserve"> or </w:t>
      </w:r>
      <w:r w:rsidR="00AD055D" w:rsidRPr="00F152FC">
        <w:t>“</w:t>
      </w:r>
      <w:r w:rsidRPr="00F152FC">
        <w:t>Read-along with image descriptions</w:t>
      </w:r>
      <w:r w:rsidR="00AD055D" w:rsidRPr="00F152FC">
        <w:t>”</w:t>
      </w:r>
      <w:r w:rsidRPr="00F152FC">
        <w:t>. This is also possible in the case of apps, which provide an even greater variety of options to engage with the content (including Autoplay, Read to Me, Read Myself and Play mode), as well as the opportunity to record a parent</w:t>
      </w:r>
      <w:r w:rsidR="00AD055D" w:rsidRPr="00F152FC">
        <w:t>’</w:t>
      </w:r>
      <w:r w:rsidRPr="00F152FC">
        <w:t>s or a child</w:t>
      </w:r>
      <w:r w:rsidR="00AD055D" w:rsidRPr="00F152FC">
        <w:t>’</w:t>
      </w:r>
      <w:r w:rsidRPr="00F152FC">
        <w:t>s own voice.</w:t>
      </w:r>
    </w:p>
    <w:p w14:paraId="74867EBC" w14:textId="77777777" w:rsidR="00E54BB2" w:rsidRPr="00F152FC" w:rsidRDefault="00E54BB2" w:rsidP="00E54BB2">
      <w:pPr>
        <w:pStyle w:val="ListBullet"/>
        <w:tabs>
          <w:tab w:val="num" w:pos="720"/>
        </w:tabs>
        <w:ind w:left="737" w:hanging="283"/>
      </w:pPr>
      <w:r w:rsidRPr="00F152FC">
        <w:t xml:space="preserve">If possible, include synthesised voice or narrated audio with a read-along text-highlighting feature, to enable readers to follow along. The audible narration allows a child with no vision to hear the story, and offers children with low vision or letter and language learning challenges to apply sound to familiar visual letter and word patterns.  </w:t>
      </w:r>
    </w:p>
    <w:p w14:paraId="66B8FB7D" w14:textId="77777777" w:rsidR="00E54BB2" w:rsidRPr="00F152FC" w:rsidRDefault="00E54BB2" w:rsidP="00E54BB2">
      <w:pPr>
        <w:pStyle w:val="ListBullet"/>
        <w:tabs>
          <w:tab w:val="num" w:pos="720"/>
        </w:tabs>
        <w:ind w:left="737" w:hanging="283"/>
      </w:pPr>
      <w:r w:rsidRPr="00F152FC">
        <w:t xml:space="preserve">Consider including sounds to accompany the text, such as ambient sound to indicate location or place and sound effects to highlight objects or action. This can assist with comprehension and provide meaning for what </w:t>
      </w:r>
      <w:proofErr w:type="gramStart"/>
      <w:r w:rsidRPr="00F152FC">
        <w:t>is written</w:t>
      </w:r>
      <w:proofErr w:type="gramEnd"/>
      <w:r w:rsidRPr="00F152FC">
        <w:t xml:space="preserve"> in the text or visible in the illustration.</w:t>
      </w:r>
    </w:p>
    <w:p w14:paraId="6194DABA" w14:textId="77777777" w:rsidR="00E54BB2" w:rsidRPr="00F152FC" w:rsidRDefault="00E54BB2" w:rsidP="00E54BB2">
      <w:pPr>
        <w:pStyle w:val="ListBullet"/>
        <w:tabs>
          <w:tab w:val="num" w:pos="720"/>
        </w:tabs>
        <w:ind w:left="737" w:hanging="283"/>
      </w:pPr>
      <w:r w:rsidRPr="00F152FC">
        <w:t xml:space="preserve">Include speed-control features, so the rate at which the text </w:t>
      </w:r>
      <w:proofErr w:type="gramStart"/>
      <w:r w:rsidRPr="00F152FC">
        <w:t>is read</w:t>
      </w:r>
      <w:proofErr w:type="gramEnd"/>
      <w:r w:rsidRPr="00F152FC">
        <w:t xml:space="preserve"> can </w:t>
      </w:r>
      <w:proofErr w:type="gramStart"/>
      <w:r w:rsidRPr="00F152FC">
        <w:t>be altered</w:t>
      </w:r>
      <w:proofErr w:type="gramEnd"/>
      <w:r w:rsidRPr="00F152FC">
        <w:t xml:space="preserve"> by the reader.</w:t>
      </w:r>
    </w:p>
    <w:p w14:paraId="2697F620" w14:textId="77777777" w:rsidR="00E54BB2" w:rsidRPr="00F152FC" w:rsidRDefault="00E54BB2" w:rsidP="00E54BB2">
      <w:pPr>
        <w:pStyle w:val="ListBullet"/>
        <w:tabs>
          <w:tab w:val="num" w:pos="720"/>
        </w:tabs>
        <w:ind w:left="737" w:hanging="283"/>
      </w:pPr>
      <w:r w:rsidRPr="00F152FC">
        <w:t xml:space="preserve">In the case of reflowable EPUB, allow the text size, colour and typeface to </w:t>
      </w:r>
      <w:proofErr w:type="gramStart"/>
      <w:r w:rsidRPr="00F152FC">
        <w:t>be altered</w:t>
      </w:r>
      <w:proofErr w:type="gramEnd"/>
      <w:r w:rsidRPr="00F152FC">
        <w:t>.</w:t>
      </w:r>
    </w:p>
    <w:p w14:paraId="2EC9FA53" w14:textId="1D221A45" w:rsidR="00E54BB2" w:rsidRPr="00F152FC" w:rsidRDefault="00E54BB2" w:rsidP="00E54BB2">
      <w:pPr>
        <w:pStyle w:val="ListBullet"/>
        <w:tabs>
          <w:tab w:val="num" w:pos="720"/>
        </w:tabs>
        <w:ind w:left="737" w:hanging="283"/>
      </w:pPr>
      <w:r w:rsidRPr="00F152FC">
        <w:t xml:space="preserve">Provide image descriptions (refer to Part 3, </w:t>
      </w:r>
      <w:r w:rsidRPr="00F152FC">
        <w:rPr>
          <w:rStyle w:val="Hyperlink-Internal"/>
        </w:rPr>
        <w:fldChar w:fldCharType="begin"/>
      </w:r>
      <w:r w:rsidRPr="00F152FC">
        <w:rPr>
          <w:rStyle w:val="Hyperlink-Internal"/>
        </w:rPr>
        <w:instrText xml:space="preserve"> REF _Ref131776377 \h  \* MERGEFORMAT </w:instrText>
      </w:r>
      <w:r w:rsidRPr="00F152FC">
        <w:rPr>
          <w:rStyle w:val="Hyperlink-Internal"/>
        </w:rPr>
      </w:r>
      <w:r w:rsidRPr="00F152FC">
        <w:rPr>
          <w:rStyle w:val="Hyperlink-Internal"/>
        </w:rPr>
        <w:fldChar w:fldCharType="separate"/>
      </w:r>
      <w:r w:rsidRPr="00F152FC">
        <w:rPr>
          <w:rStyle w:val="Hyperlink-Internal"/>
        </w:rPr>
        <w:t>Describing images and tables</w:t>
      </w:r>
      <w:r w:rsidRPr="00F152FC">
        <w:rPr>
          <w:rStyle w:val="Hyperlink-Internal"/>
        </w:rPr>
        <w:fldChar w:fldCharType="end"/>
      </w:r>
      <w:r w:rsidRPr="00F152FC">
        <w:t>).</w:t>
      </w:r>
    </w:p>
    <w:p w14:paraId="15950DAF" w14:textId="77777777" w:rsidR="00E54BB2" w:rsidRPr="00F152FC" w:rsidRDefault="00E54BB2" w:rsidP="00E54BB2">
      <w:pPr>
        <w:pStyle w:val="ListBullet"/>
        <w:tabs>
          <w:tab w:val="num" w:pos="720"/>
        </w:tabs>
        <w:ind w:left="737" w:hanging="283"/>
      </w:pPr>
      <w:r w:rsidRPr="00F152FC">
        <w:lastRenderedPageBreak/>
        <w:t xml:space="preserve">Ensure that the navigation and the location of hotspots in </w:t>
      </w:r>
      <w:proofErr w:type="spellStart"/>
      <w:r w:rsidRPr="00F152FC">
        <w:t>ebook</w:t>
      </w:r>
      <w:proofErr w:type="spellEnd"/>
      <w:r w:rsidRPr="00F152FC">
        <w:t xml:space="preserve"> apps </w:t>
      </w:r>
      <w:proofErr w:type="gramStart"/>
      <w:r w:rsidRPr="00F152FC">
        <w:t>are clearly explained</w:t>
      </w:r>
      <w:proofErr w:type="gramEnd"/>
      <w:r w:rsidRPr="00F152FC">
        <w:t xml:space="preserve"> and logical. This will allow readers with print disability to access different areas of the app, turn the pages and customise the configuration as required. </w:t>
      </w:r>
    </w:p>
    <w:p w14:paraId="123AA9A6" w14:textId="40567859" w:rsidR="00E54BB2" w:rsidRPr="00F152FC" w:rsidRDefault="00E54BB2" w:rsidP="00E54BB2">
      <w:pPr>
        <w:pStyle w:val="ListBullet"/>
        <w:tabs>
          <w:tab w:val="num" w:pos="720"/>
        </w:tabs>
        <w:ind w:left="737" w:hanging="283"/>
      </w:pPr>
      <w:r w:rsidRPr="00F152FC">
        <w:t xml:space="preserve">Where practicable, consider offering 2 digital versions of the </w:t>
      </w:r>
      <w:proofErr w:type="spellStart"/>
      <w:r w:rsidRPr="00F152FC">
        <w:t>ebook</w:t>
      </w:r>
      <w:proofErr w:type="spellEnd"/>
      <w:r w:rsidRPr="00F152FC">
        <w:t xml:space="preserve">: an accessible version in reflowable EPUB in addition to the principal version that has a more complex but less accessible layout, such as fixed-layout EPUB or an </w:t>
      </w:r>
      <w:proofErr w:type="spellStart"/>
      <w:r w:rsidRPr="00F152FC">
        <w:t>ebook</w:t>
      </w:r>
      <w:proofErr w:type="spellEnd"/>
      <w:r w:rsidRPr="00F152FC">
        <w:t xml:space="preserve"> app. </w:t>
      </w:r>
    </w:p>
    <w:p w14:paraId="6F8B0C2F" w14:textId="10D1F9E8" w:rsidR="00E54BB2" w:rsidRPr="00F152FC" w:rsidRDefault="00E54BB2" w:rsidP="00E54BB2">
      <w:pPr>
        <w:pStyle w:val="Paragraph"/>
      </w:pPr>
      <w:r w:rsidRPr="00F152FC">
        <w:t>While digital books can contain multiple features and media enhancements, these extras can also create cognitive overload. This will have a negative effect on the reader</w:t>
      </w:r>
      <w:r w:rsidR="00AD055D" w:rsidRPr="00F152FC">
        <w:t>’</w:t>
      </w:r>
      <w:r w:rsidRPr="00F152FC">
        <w:t xml:space="preserve">s ability to understand the story and the text. It is therefore important to ensure that any interactive and audio features </w:t>
      </w:r>
      <w:proofErr w:type="gramStart"/>
      <w:r w:rsidRPr="00F152FC">
        <w:t>are closely aligned</w:t>
      </w:r>
      <w:proofErr w:type="gramEnd"/>
      <w:r w:rsidRPr="00F152FC">
        <w:t xml:space="preserve"> with the story and provide meaningful support to aid comprehension.</w:t>
      </w:r>
    </w:p>
    <w:p w14:paraId="445F60D5" w14:textId="77777777" w:rsidR="00E54BB2" w:rsidRPr="00F152FC" w:rsidRDefault="00E54BB2" w:rsidP="00E54BB2">
      <w:pPr>
        <w:pStyle w:val="Heading2"/>
      </w:pPr>
      <w:bookmarkStart w:id="380" w:name="_heading=h.geosrnhnfpr8" w:colFirst="0" w:colLast="0"/>
      <w:bookmarkStart w:id="381" w:name="_Toc218497674"/>
      <w:bookmarkStart w:id="382" w:name="_Toc231279097"/>
      <w:bookmarkEnd w:id="380"/>
      <w:r w:rsidRPr="00F152FC">
        <w:t>Audiobooks for children</w:t>
      </w:r>
      <w:bookmarkEnd w:id="381"/>
      <w:bookmarkEnd w:id="382"/>
    </w:p>
    <w:p w14:paraId="1A12ABAA" w14:textId="77777777" w:rsidR="00E54BB2" w:rsidRPr="00F152FC" w:rsidRDefault="00E54BB2" w:rsidP="00E54BB2">
      <w:r w:rsidRPr="00F152FC">
        <w:t xml:space="preserve">When producing audiobooks for children, the key concern is that the story is engaging to listen to. If the book </w:t>
      </w:r>
      <w:proofErr w:type="gramStart"/>
      <w:r w:rsidRPr="00F152FC">
        <w:t>is written</w:t>
      </w:r>
      <w:proofErr w:type="gramEnd"/>
      <w:r w:rsidRPr="00F152FC">
        <w:t xml:space="preserve"> from the perspective of a child or an adolescent, for example, a narrator with a young-sounding voice may be best suited to tell the story. Similarly, any additional explanatory notes should </w:t>
      </w:r>
      <w:proofErr w:type="gramStart"/>
      <w:r w:rsidRPr="00F152FC">
        <w:t>be recorded</w:t>
      </w:r>
      <w:proofErr w:type="gramEnd"/>
      <w:r w:rsidRPr="00F152FC">
        <w:t xml:space="preserve"> in a style that is accessible to children and consistent with the voice of the rest of the book.</w:t>
      </w:r>
    </w:p>
    <w:p w14:paraId="59505BE4" w14:textId="77777777" w:rsidR="00E54BB2" w:rsidRPr="00F152FC" w:rsidRDefault="00E54BB2" w:rsidP="00E54BB2">
      <w:pPr>
        <w:pStyle w:val="Paragraph"/>
        <w:rPr>
          <w:vertAlign w:val="superscript"/>
        </w:rPr>
      </w:pPr>
      <w:r w:rsidRPr="00F152FC">
        <w:t>As with digital books, the addition of soundscapes such as music or sound effects will enhance the listening experience and help represent images.</w:t>
      </w:r>
    </w:p>
    <w:p w14:paraId="7AE23070" w14:textId="36FCCB22" w:rsidR="00E54BB2" w:rsidRPr="00F152FC" w:rsidRDefault="00E54BB2" w:rsidP="00E54BB2">
      <w:pPr>
        <w:pStyle w:val="Paragraph"/>
        <w:rPr>
          <w:vertAlign w:val="superscript"/>
        </w:rPr>
      </w:pPr>
      <w:r w:rsidRPr="00F152FC">
        <w:t xml:space="preserve">For more information on best practice, refer to Chapter 13, </w:t>
      </w:r>
      <w:r w:rsidRPr="00F152FC">
        <w:rPr>
          <w:rStyle w:val="Hyperlink-Internal"/>
          <w:highlight w:val="yellow"/>
        </w:rPr>
        <w:fldChar w:fldCharType="begin"/>
      </w:r>
      <w:r w:rsidRPr="00F152FC">
        <w:rPr>
          <w:rStyle w:val="Hyperlink-Internal"/>
        </w:rPr>
        <w:instrText xml:space="preserve"> REF _Ref131770066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Audiobooks</w:t>
      </w:r>
      <w:r w:rsidRPr="00F152FC">
        <w:rPr>
          <w:rStyle w:val="Hyperlink-Internal"/>
          <w:highlight w:val="yellow"/>
        </w:rPr>
        <w:fldChar w:fldCharType="end"/>
      </w:r>
      <w:r w:rsidRPr="00F152FC">
        <w:t xml:space="preserve">. </w:t>
      </w:r>
    </w:p>
    <w:p w14:paraId="52692722" w14:textId="77777777" w:rsidR="00E54BB2" w:rsidRPr="00F152FC" w:rsidRDefault="00E54BB2" w:rsidP="00E54BB2">
      <w:pPr>
        <w:pStyle w:val="Heading2"/>
      </w:pPr>
      <w:bookmarkStart w:id="383" w:name="_heading=h.wmlzbehqhoxw" w:colFirst="0" w:colLast="0"/>
      <w:bookmarkStart w:id="384" w:name="_Toc218497675"/>
      <w:bookmarkStart w:id="385" w:name="_Toc231279098"/>
      <w:bookmarkEnd w:id="383"/>
      <w:r w:rsidRPr="00F152FC">
        <w:t>Resources</w:t>
      </w:r>
      <w:bookmarkEnd w:id="384"/>
      <w:bookmarkEnd w:id="385"/>
    </w:p>
    <w:p w14:paraId="270F134D" w14:textId="0A8C8014" w:rsidR="00E54BB2" w:rsidRPr="00F152FC" w:rsidRDefault="00E54BB2" w:rsidP="00FE1D6F">
      <w:pPr>
        <w:pStyle w:val="ResourceList"/>
      </w:pPr>
      <w:r w:rsidRPr="00F152FC">
        <w:t xml:space="preserve">Accessible Publishing Canada, </w:t>
      </w:r>
      <w:hyperlink r:id="rId270" w:anchor="children">
        <w:r w:rsidRPr="00F152FC">
          <w:rPr>
            <w:rStyle w:val="Hyperlink"/>
          </w:rPr>
          <w:t>Audiobook recommendations for publishers – children</w:t>
        </w:r>
        <w:r w:rsidR="00AD055D" w:rsidRPr="00F152FC">
          <w:rPr>
            <w:rStyle w:val="Hyperlink"/>
          </w:rPr>
          <w:t>’</w:t>
        </w:r>
        <w:r w:rsidRPr="00F152FC">
          <w:rPr>
            <w:rStyle w:val="Hyperlink"/>
          </w:rPr>
          <w:t>s books</w:t>
        </w:r>
      </w:hyperlink>
    </w:p>
    <w:p w14:paraId="0864438C" w14:textId="77777777" w:rsidR="00E54BB2" w:rsidRPr="00F152FC" w:rsidRDefault="00E54BB2" w:rsidP="00E54BB2">
      <w:pPr>
        <w:pStyle w:val="Heading2"/>
      </w:pPr>
      <w:bookmarkStart w:id="386" w:name="_heading=h.uuy92v9ofom6" w:colFirst="0" w:colLast="0"/>
      <w:bookmarkStart w:id="387" w:name="_Toc218497676"/>
      <w:bookmarkStart w:id="388" w:name="_Toc231279099"/>
      <w:bookmarkEnd w:id="386"/>
      <w:r w:rsidRPr="00F152FC">
        <w:lastRenderedPageBreak/>
        <w:t>References</w:t>
      </w:r>
      <w:bookmarkEnd w:id="387"/>
      <w:bookmarkEnd w:id="388"/>
    </w:p>
    <w:p w14:paraId="09800BC8" w14:textId="49191DAD" w:rsidR="00E54BB2" w:rsidRPr="00F152FC" w:rsidRDefault="00E54BB2" w:rsidP="00E54BB2">
      <w:pPr>
        <w:pStyle w:val="ReferenceList"/>
      </w:pPr>
      <w:r w:rsidRPr="00F152FC">
        <w:t xml:space="preserve">Accessible Publishing Canada (n.d.). </w:t>
      </w:r>
      <w:hyperlink r:id="rId271" w:anchor="children">
        <w:r w:rsidRPr="00F152FC">
          <w:rPr>
            <w:rStyle w:val="Hyperlink"/>
          </w:rPr>
          <w:t>Audiobook recommendations for publishers – children</w:t>
        </w:r>
        <w:r w:rsidR="00AD055D" w:rsidRPr="00F152FC">
          <w:rPr>
            <w:rStyle w:val="Hyperlink"/>
          </w:rPr>
          <w:t>’</w:t>
        </w:r>
        <w:r w:rsidRPr="00F152FC">
          <w:rPr>
            <w:rStyle w:val="Hyperlink"/>
          </w:rPr>
          <w:t>s books</w:t>
        </w:r>
      </w:hyperlink>
      <w:r w:rsidRPr="00F152FC">
        <w:t>.</w:t>
      </w:r>
    </w:p>
    <w:p w14:paraId="1050BACC" w14:textId="0BFEB2EE" w:rsidR="00E54BB2" w:rsidRPr="00F152FC" w:rsidRDefault="00E54BB2" w:rsidP="00E54BB2">
      <w:pPr>
        <w:pStyle w:val="ReferenceList"/>
      </w:pPr>
      <w:r w:rsidRPr="00F152FC">
        <w:t>Al-</w:t>
      </w:r>
      <w:proofErr w:type="spellStart"/>
      <w:r w:rsidRPr="00F152FC">
        <w:t>Yagout</w:t>
      </w:r>
      <w:proofErr w:type="spellEnd"/>
      <w:r w:rsidRPr="00F152FC">
        <w:t xml:space="preserve">, G and Nikolajeva, M (2017). </w:t>
      </w:r>
      <w:hyperlink r:id="rId272" w:history="1">
        <w:r w:rsidRPr="00F152FC">
          <w:rPr>
            <w:rStyle w:val="Hyperlink"/>
            <w:iCs/>
          </w:rPr>
          <w:t>Digital picture books</w:t>
        </w:r>
      </w:hyperlink>
      <w:r w:rsidRPr="00F152FC">
        <w:t xml:space="preserve">, </w:t>
      </w:r>
      <w:r w:rsidRPr="00F152FC">
        <w:rPr>
          <w:rStyle w:val="Book"/>
        </w:rPr>
        <w:t xml:space="preserve">The Routledge companion to </w:t>
      </w:r>
      <w:proofErr w:type="spellStart"/>
      <w:r w:rsidRPr="00F152FC">
        <w:rPr>
          <w:rStyle w:val="Book"/>
        </w:rPr>
        <w:t>picturebooks</w:t>
      </w:r>
      <w:proofErr w:type="spellEnd"/>
      <w:r w:rsidRPr="00F152FC">
        <w:t>, Routledge, London.</w:t>
      </w:r>
    </w:p>
    <w:p w14:paraId="041ACE00" w14:textId="4AFE6D67" w:rsidR="00E54BB2" w:rsidRPr="00F152FC" w:rsidRDefault="00E54BB2" w:rsidP="00E54BB2">
      <w:pPr>
        <w:pStyle w:val="ReferenceList"/>
      </w:pPr>
      <w:r w:rsidRPr="00F152FC">
        <w:t xml:space="preserve">BC Libraries Coop Wiki (2007). </w:t>
      </w:r>
      <w:hyperlink r:id="rId273">
        <w:r w:rsidRPr="00F152FC">
          <w:rPr>
            <w:rStyle w:val="Hyperlink"/>
          </w:rPr>
          <w:t>Children</w:t>
        </w:r>
        <w:r w:rsidR="00AD055D" w:rsidRPr="00F152FC">
          <w:rPr>
            <w:rStyle w:val="Hyperlink"/>
          </w:rPr>
          <w:t>’</w:t>
        </w:r>
        <w:r w:rsidRPr="00F152FC">
          <w:rPr>
            <w:rStyle w:val="Hyperlink"/>
          </w:rPr>
          <w:t>s books</w:t>
        </w:r>
      </w:hyperlink>
      <w:r w:rsidRPr="00F152FC">
        <w:t>, National Network of Equitable Library Service, Canada.</w:t>
      </w:r>
    </w:p>
    <w:p w14:paraId="135D77B9" w14:textId="341EFC40" w:rsidR="00E54BB2" w:rsidRPr="00F152FC" w:rsidRDefault="00E54BB2" w:rsidP="00E54BB2">
      <w:pPr>
        <w:pStyle w:val="ReferenceList"/>
      </w:pPr>
      <w:r w:rsidRPr="00F152FC">
        <w:t xml:space="preserve">Bus, A G, Takacs, Z K and Kegel, C A T (2015). </w:t>
      </w:r>
      <w:hyperlink r:id="rId274" w:history="1">
        <w:r w:rsidRPr="00F152FC">
          <w:rPr>
            <w:rStyle w:val="Hyperlink"/>
            <w:iCs/>
          </w:rPr>
          <w:t>Affordances and limitations of electronic storybooks for young children</w:t>
        </w:r>
        <w:r w:rsidR="00AD055D" w:rsidRPr="00F152FC">
          <w:rPr>
            <w:rStyle w:val="Hyperlink"/>
            <w:iCs/>
          </w:rPr>
          <w:t>’</w:t>
        </w:r>
        <w:r w:rsidRPr="00F152FC">
          <w:rPr>
            <w:rStyle w:val="Hyperlink"/>
            <w:iCs/>
          </w:rPr>
          <w:t>s emergent literacy</w:t>
        </w:r>
      </w:hyperlink>
      <w:r w:rsidRPr="00F152FC">
        <w:rPr>
          <w:rStyle w:val="Book"/>
        </w:rPr>
        <w:t>, Developmental Review</w:t>
      </w:r>
      <w:r w:rsidRPr="00F152FC">
        <w:rPr>
          <w:rStyle w:val="Book"/>
          <w:i w:val="0"/>
          <w:iCs/>
        </w:rPr>
        <w:t>,</w:t>
      </w:r>
      <w:r w:rsidRPr="00F152FC">
        <w:t xml:space="preserve"> 35.</w:t>
      </w:r>
    </w:p>
    <w:p w14:paraId="03C69DA5" w14:textId="16A5354F" w:rsidR="00E54BB2" w:rsidRPr="00F152FC" w:rsidRDefault="00E54BB2" w:rsidP="00E54BB2">
      <w:pPr>
        <w:pStyle w:val="ReferenceList"/>
      </w:pPr>
      <w:r w:rsidRPr="00F152FC">
        <w:t xml:space="preserve">Johnson, C (2022). </w:t>
      </w:r>
      <w:hyperlink r:id="rId275">
        <w:r w:rsidRPr="00F152FC">
          <w:rPr>
            <w:rStyle w:val="Hyperlink"/>
          </w:rPr>
          <w:t>Creators and creatives seek to make children</w:t>
        </w:r>
        <w:r w:rsidR="00AD055D" w:rsidRPr="00F152FC">
          <w:rPr>
            <w:rStyle w:val="Hyperlink"/>
          </w:rPr>
          <w:t>’</w:t>
        </w:r>
        <w:r w:rsidRPr="00F152FC">
          <w:rPr>
            <w:rStyle w:val="Hyperlink"/>
          </w:rPr>
          <w:t>s books accessible to all readers</w:t>
        </w:r>
      </w:hyperlink>
      <w:r w:rsidRPr="00F152FC">
        <w:t>,</w:t>
      </w:r>
      <w:r w:rsidRPr="00F152FC">
        <w:rPr>
          <w:i/>
          <w:iCs/>
        </w:rPr>
        <w:t xml:space="preserve"> </w:t>
      </w:r>
      <w:r w:rsidRPr="00F152FC">
        <w:rPr>
          <w:rStyle w:val="Book"/>
        </w:rPr>
        <w:t>The Bookseller</w:t>
      </w:r>
      <w:r w:rsidRPr="00F152FC">
        <w:rPr>
          <w:i/>
          <w:iCs/>
        </w:rPr>
        <w:t>,</w:t>
      </w:r>
      <w:r w:rsidRPr="00F152FC">
        <w:t xml:space="preserve"> 28 March.</w:t>
      </w:r>
    </w:p>
    <w:p w14:paraId="759A8793" w14:textId="61881812" w:rsidR="00E54BB2" w:rsidRPr="00F152FC" w:rsidRDefault="00E54BB2" w:rsidP="00E54BB2">
      <w:pPr>
        <w:pStyle w:val="ReferenceList"/>
      </w:pPr>
      <w:r w:rsidRPr="00F152FC">
        <w:t xml:space="preserve">Nixon, H, and </w:t>
      </w:r>
      <w:proofErr w:type="spellStart"/>
      <w:r w:rsidRPr="00F152FC">
        <w:t>Hateley</w:t>
      </w:r>
      <w:proofErr w:type="spellEnd"/>
      <w:r w:rsidRPr="00F152FC">
        <w:t xml:space="preserve">, E (2013). </w:t>
      </w:r>
      <w:hyperlink r:id="rId276" w:history="1">
        <w:r w:rsidRPr="00F152FC">
          <w:rPr>
            <w:rStyle w:val="Hyperlink"/>
          </w:rPr>
          <w:t>Books, toys, and tablets: playing and learning in the age of digital media</w:t>
        </w:r>
      </w:hyperlink>
      <w:r w:rsidRPr="00F152FC">
        <w:t xml:space="preserve">. In K Hall, T Cremin, B Comber and L C Moll (eds), </w:t>
      </w:r>
      <w:r w:rsidRPr="00F152FC">
        <w:rPr>
          <w:rStyle w:val="Book"/>
        </w:rPr>
        <w:t>International handbook of research on children</w:t>
      </w:r>
      <w:r w:rsidR="00AD055D" w:rsidRPr="00F152FC">
        <w:rPr>
          <w:rStyle w:val="Book"/>
        </w:rPr>
        <w:t>’</w:t>
      </w:r>
      <w:r w:rsidRPr="00F152FC">
        <w:rPr>
          <w:rStyle w:val="Book"/>
        </w:rPr>
        <w:t>s literacy, learning, and culture</w:t>
      </w:r>
      <w:r w:rsidRPr="00F152FC">
        <w:t>, Wiley, Oxford, 28–40.</w:t>
      </w:r>
    </w:p>
    <w:p w14:paraId="444FFAED" w14:textId="5273AFDC" w:rsidR="00E54BB2" w:rsidRPr="00F152FC" w:rsidRDefault="00E54BB2" w:rsidP="00E54BB2">
      <w:pPr>
        <w:pStyle w:val="ReferenceList"/>
      </w:pPr>
      <w:r w:rsidRPr="00F152FC">
        <w:t xml:space="preserve">Round Table on Information Access for People with Print Disabilities (2013). </w:t>
      </w:r>
      <w:hyperlink r:id="rId277" w:history="1">
        <w:r w:rsidRPr="00F152FC">
          <w:rPr>
            <w:rStyle w:val="Hyperlink"/>
            <w:iCs/>
          </w:rPr>
          <w:t>Sound advice: guidelines for the production of audio materials for people with print disabilities</w:t>
        </w:r>
      </w:hyperlink>
      <w:r w:rsidRPr="00F152FC">
        <w:t xml:space="preserve">, 2nd edition. </w:t>
      </w:r>
    </w:p>
    <w:p w14:paraId="4B5A3EEC" w14:textId="558C5473" w:rsidR="00E54BB2" w:rsidRPr="00F152FC" w:rsidRDefault="00E54BB2" w:rsidP="00E54BB2">
      <w:pPr>
        <w:pStyle w:val="ReferenceList"/>
      </w:pPr>
      <w:r w:rsidRPr="00F152FC">
        <w:t xml:space="preserve">Round Table on Information Access for People with Print Disabilities (2022). </w:t>
      </w:r>
      <w:hyperlink r:id="rId278" w:history="1">
        <w:r w:rsidRPr="00F152FC">
          <w:rPr>
            <w:rStyle w:val="Hyperlink"/>
            <w:iCs/>
          </w:rPr>
          <w:t>Guidelines for producing accessible graphics</w:t>
        </w:r>
      </w:hyperlink>
      <w:r w:rsidRPr="00F152FC">
        <w:t>.</w:t>
      </w:r>
    </w:p>
    <w:p w14:paraId="602CC1FE" w14:textId="3C4B8351" w:rsidR="00E54BB2" w:rsidRPr="00F152FC" w:rsidRDefault="00E54BB2" w:rsidP="00E54BB2">
      <w:pPr>
        <w:pStyle w:val="ReferenceList"/>
      </w:pPr>
      <w:r w:rsidRPr="00F152FC">
        <w:t xml:space="preserve">Sköld, B C (2007). </w:t>
      </w:r>
      <w:hyperlink r:id="rId279" w:history="1">
        <w:r w:rsidRPr="00F152FC">
          <w:rPr>
            <w:rStyle w:val="Hyperlink"/>
          </w:rPr>
          <w:t>Picture books accessible to blind and visually impaired children</w:t>
        </w:r>
      </w:hyperlink>
      <w:r w:rsidRPr="00F152FC">
        <w:t xml:space="preserve">, World Library and Information Congress, 73rd IFLA General Conference and Council, 8 June. </w:t>
      </w:r>
    </w:p>
    <w:p w14:paraId="1AD253D8" w14:textId="7611FAC4" w:rsidR="00E54BB2" w:rsidRPr="00F152FC" w:rsidRDefault="00E54BB2" w:rsidP="00E54BB2">
      <w:pPr>
        <w:pStyle w:val="ReferenceList"/>
      </w:pPr>
      <w:r w:rsidRPr="00F152FC">
        <w:t xml:space="preserve">Valente, D (2016). </w:t>
      </w:r>
      <w:hyperlink r:id="rId280" w:history="1">
        <w:r w:rsidRPr="00F152FC">
          <w:rPr>
            <w:rStyle w:val="Hyperlink"/>
          </w:rPr>
          <w:t>Tactile books for blind children: a design for all approach</w:t>
        </w:r>
      </w:hyperlink>
      <w:r w:rsidRPr="00F152FC">
        <w:t xml:space="preserve">, </w:t>
      </w:r>
      <w:r w:rsidRPr="00F152FC">
        <w:rPr>
          <w:rStyle w:val="Book"/>
        </w:rPr>
        <w:t>European Academy of Design Conference Proceedings 2015</w:t>
      </w:r>
      <w:r w:rsidRPr="00F152FC">
        <w:t>, July.</w:t>
      </w:r>
    </w:p>
    <w:p w14:paraId="4BF9A9E9" w14:textId="37076D49" w:rsidR="0090179B" w:rsidRPr="00F152FC" w:rsidRDefault="00E54BB2" w:rsidP="0090179B">
      <w:pPr>
        <w:pStyle w:val="ReferenceList"/>
        <w:sectPr w:rsidR="0090179B" w:rsidRPr="00F152FC">
          <w:footerReference w:type="default" r:id="rId281"/>
          <w:pgSz w:w="11906" w:h="16838"/>
          <w:pgMar w:top="1440" w:right="1440" w:bottom="1440" w:left="1440" w:header="708" w:footer="708" w:gutter="0"/>
          <w:cols w:space="708"/>
          <w:docGrid w:linePitch="360"/>
        </w:sectPr>
      </w:pPr>
      <w:r w:rsidRPr="00F152FC">
        <w:t xml:space="preserve">Wright, S (2008). </w:t>
      </w:r>
      <w:hyperlink r:id="rId282" w:history="1">
        <w:r w:rsidRPr="00F152FC">
          <w:rPr>
            <w:rStyle w:val="Hyperlink"/>
          </w:rPr>
          <w:t>Guide to designing tactile illustrations for children</w:t>
        </w:r>
        <w:r w:rsidR="00AD055D" w:rsidRPr="00F152FC">
          <w:rPr>
            <w:rStyle w:val="Hyperlink"/>
          </w:rPr>
          <w:t>’</w:t>
        </w:r>
        <w:r w:rsidRPr="00F152FC">
          <w:rPr>
            <w:rStyle w:val="Hyperlink"/>
          </w:rPr>
          <w:t>s books</w:t>
        </w:r>
      </w:hyperlink>
      <w:r w:rsidRPr="00F152FC">
        <w:t>, American Printing House for the Blind.</w:t>
      </w:r>
    </w:p>
    <w:bookmarkStart w:id="389" w:name="_Ref131776377"/>
    <w:bookmarkStart w:id="390" w:name="_Toc218497677"/>
    <w:bookmarkStart w:id="391" w:name="_Toc231279100"/>
    <w:p w14:paraId="4257DACD" w14:textId="44EF5C78" w:rsidR="002F5945" w:rsidRPr="00F152FC" w:rsidRDefault="008F4DC8" w:rsidP="008F4DC8">
      <w:pPr>
        <w:pStyle w:val="Heading1"/>
        <w:rPr>
          <w:color w:val="FFFFFF" w:themeColor="background1"/>
        </w:rPr>
        <w:sectPr w:rsidR="002F5945" w:rsidRPr="00F152FC" w:rsidSect="002F5945">
          <w:footerReference w:type="even" r:id="rId283"/>
          <w:footerReference w:type="default" r:id="rId284"/>
          <w:pgSz w:w="11906" w:h="16838"/>
          <w:pgMar w:top="1440" w:right="1440" w:bottom="1440" w:left="1440" w:header="708" w:footer="708" w:gutter="0"/>
          <w:cols w:space="720"/>
        </w:sectPr>
      </w:pPr>
      <w:r w:rsidRPr="00F152FC">
        <w:rPr>
          <w:noProof/>
          <w:color w:val="FFFFFF" w:themeColor="background1"/>
          <w14:ligatures w14:val="standardContextual"/>
        </w:rPr>
        <w:lastRenderedPageBreak/>
        <mc:AlternateContent>
          <mc:Choice Requires="wps">
            <w:drawing>
              <wp:anchor distT="0" distB="0" distL="114300" distR="114300" simplePos="0" relativeHeight="251671553" behindDoc="1" locked="0" layoutInCell="1" allowOverlap="1" wp14:anchorId="60A595AF" wp14:editId="32295FC4">
                <wp:simplePos x="0" y="0"/>
                <wp:positionH relativeFrom="page">
                  <wp:align>left</wp:align>
                </wp:positionH>
                <wp:positionV relativeFrom="paragraph">
                  <wp:posOffset>-920082</wp:posOffset>
                </wp:positionV>
                <wp:extent cx="7555345" cy="10972800"/>
                <wp:effectExtent l="0" t="0" r="26670" b="19050"/>
                <wp:wrapNone/>
                <wp:docPr id="957973103" name="Rectangle 1"/>
                <wp:cNvGraphicFramePr/>
                <a:graphic xmlns:a="http://schemas.openxmlformats.org/drawingml/2006/main">
                  <a:graphicData uri="http://schemas.microsoft.com/office/word/2010/wordprocessingShape">
                    <wps:wsp>
                      <wps:cNvSpPr/>
                      <wps:spPr>
                        <a:xfrm>
                          <a:off x="0" y="0"/>
                          <a:ext cx="7555345" cy="10972800"/>
                        </a:xfrm>
                        <a:prstGeom prst="rect">
                          <a:avLst/>
                        </a:prstGeom>
                        <a:solidFill>
                          <a:srgbClr val="5F296A"/>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dec="http://schemas.microsoft.com/office/drawing/2017/decorative" xmlns:asvg="http://schemas.microsoft.com/office/drawing/2016/SVG/main" xmlns:a14="http://schemas.microsoft.com/office/drawing/2010/main" xmlns:pic="http://schemas.openxmlformats.org/drawingml/2006/picture" xmlns:a="http://schemas.openxmlformats.org/drawingml/2006/main">
            <w:pict w14:anchorId="7869EDC9">
              <v:rect id="Rectangle 1" style="position:absolute;margin-left:0;margin-top:-72.45pt;width:594.9pt;height:12in;z-index:-251644927;visibility:visible;mso-wrap-style:square;mso-height-percent:0;mso-wrap-distance-left:9pt;mso-wrap-distance-top:0;mso-wrap-distance-right:9pt;mso-wrap-distance-bottom:0;mso-position-horizontal:left;mso-position-horizontal-relative:page;mso-position-vertical:absolute;mso-position-vertical-relative:text;mso-height-percent:0;mso-height-relative:margin;v-text-anchor:middle" o:spid="_x0000_s1026" fillcolor="#5f296a" strokecolor="#030e13 [484]" strokeweight="1.5pt" w14:anchorId="1483BB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d4UdgIAAEkFAAAOAAAAZHJzL2Uyb0RvYy54bWysVEtv2zAMvg/YfxB0X21ncR9BnSJokWFA&#10;0RZrh54VWYoFyJJGKXGyXz9KdpygLXYYdpFJk/z40Edd3+xaTbYCvLKmosVZTokw3NbKrCv682X5&#10;5ZISH5ipmbZGVHQvPL2Zf/503bmZmNjG6loAQRDjZ52raBOCm2WZ541omT+zThg0SgstC6jCOquB&#10;dYje6myS5+dZZ6F2YLnwHv/e9UY6T/hSCh4epfQiEF1RrC2kE9K5imc2v2azNTDXKD6Uwf6hipYp&#10;g0lHqDsWGNmAegfVKg7WWxnOuG0zK6XiIvWA3RT5m26eG+ZE6gWH4904Jv//YPnD9tk9AY6hc37m&#10;UYxd7CS08Yv1kV0a1n4cltgFwvHnRVmWX6clJRxtRX51MbnM0zyzY7wDH74J25IoVBTwOtKU2Pbe&#10;B8yJrgeXmM5breql0jopsF7daiBbhldXLidX54t4Wxhy4pYdq05S2GsRg7X5ISRRNdY5SRkTocSI&#10;xzgXJhS9qWG16NMUZT72MEaknAkwIkssb8QeACJZ32P3xQ7+MVQkPo7B+d8K64PHiJTZmjAGt8pY&#10;+AhAY1dD5t4fyz8ZTRRXtt4/AQHbb4N3fKnwfu6ZD08MkP64KLjS4REPqW1XUTtIlDQWfn/0P/oj&#10;K9FKSYfrVFH/a8NAUKK/G+TrVTGdxv1LyrS8mKACp5bVqcVs2luL117g4+F4EqN/0AdRgm1fcfMX&#10;MSuamOGYu6I8wEG5Df2a49vBxWKR3HDnHAv35tnxCB6nGvn3sntl4AaSBiT4gz2sHpu94WrvGyON&#10;XWyClSoR+TjXYd64r4k4w9sSH4RTPXkdX8D5HwAAAP//AwBQSwMEFAAGAAgAAAAhAAh2aNLhAAAA&#10;CwEAAA8AAABkcnMvZG93bnJldi54bWxMj7FOwzAQhnck3sE6JLbWcQkoTeNUqKhDhw4tSDC6sZsE&#10;4nOwnSa8PdcJtjv9p/++r1hPtmMX40PrUIKYJ8AMVk63WEt4e93OMmAhKtSqc2gk/JgA6/L2plC5&#10;diMezOUYa0YlGHIloYmxzzkPVWOsCnPXG6Ts7LxVkVZfc+3VSOW244skeeJWtUgfGtWbTWOqr+Ng&#10;Jezxe9jt1bhdvG8OXuxCGj5fPqS8v5ueV8CimeLfMVzxCR1KYjq5AXVgnQQSiRJmIk2XwK65yJbk&#10;cqLpMXsQwMuC/3cofwEAAP//AwBQSwECLQAUAAYACAAAACEAtoM4kv4AAADhAQAAEwAAAAAAAAAA&#10;AAAAAAAAAAAAW0NvbnRlbnRfVHlwZXNdLnhtbFBLAQItABQABgAIAAAAIQA4/SH/1gAAAJQBAAAL&#10;AAAAAAAAAAAAAAAAAC8BAABfcmVscy8ucmVsc1BLAQItABQABgAIAAAAIQDvad4UdgIAAEkFAAAO&#10;AAAAAAAAAAAAAAAAAC4CAABkcnMvZTJvRG9jLnhtbFBLAQItABQABgAIAAAAIQAIdmjS4QAAAAsB&#10;AAAPAAAAAAAAAAAAAAAAANAEAABkcnMvZG93bnJldi54bWxQSwUGAAAAAAQABADzAAAA3gUAAAAA&#10;">
                <w10:wrap anchorx="page"/>
              </v:rect>
            </w:pict>
          </mc:Fallback>
        </mc:AlternateContent>
      </w:r>
      <w:r w:rsidR="002F5945" w:rsidRPr="00F152FC">
        <w:rPr>
          <w:color w:val="FFFFFF" w:themeColor="background1"/>
        </w:rPr>
        <w:t>Part 3</w:t>
      </w:r>
      <w:r w:rsidRPr="00F152FC">
        <w:rPr>
          <w:color w:val="FFFFFF" w:themeColor="background1"/>
        </w:rPr>
        <w:br/>
      </w:r>
      <w:r w:rsidR="002F5945" w:rsidRPr="00F152FC">
        <w:rPr>
          <w:color w:val="FFFFFF" w:themeColor="background1"/>
        </w:rPr>
        <w:t>Describing images and tables</w:t>
      </w:r>
      <w:bookmarkEnd w:id="389"/>
      <w:bookmarkEnd w:id="390"/>
      <w:bookmarkEnd w:id="391"/>
    </w:p>
    <w:p w14:paraId="3F71CAE8" w14:textId="2DBB4914" w:rsidR="002F5945" w:rsidRPr="00F152FC" w:rsidRDefault="002F5945" w:rsidP="002F5945">
      <w:pPr>
        <w:pStyle w:val="Heading1"/>
      </w:pPr>
      <w:bookmarkStart w:id="392" w:name="_heading=h.lghdsaubs4fx" w:colFirst="0" w:colLast="0"/>
      <w:bookmarkStart w:id="393" w:name="_Ref131762024"/>
      <w:bookmarkStart w:id="394" w:name="_Toc218497678"/>
      <w:bookmarkStart w:id="395" w:name="_Toc231279101"/>
      <w:bookmarkEnd w:id="392"/>
      <w:r w:rsidRPr="00F152FC">
        <w:rPr>
          <w:sz w:val="48"/>
          <w:szCs w:val="48"/>
        </w:rPr>
        <w:lastRenderedPageBreak/>
        <w:t>Chapter 8</w:t>
      </w:r>
      <w:r w:rsidRPr="00F152FC">
        <w:tab/>
      </w:r>
      <w:r w:rsidR="008F4DC8" w:rsidRPr="00F152FC">
        <w:br/>
      </w:r>
      <w:r w:rsidRPr="00F152FC">
        <w:t>Writing effective image descriptions</w:t>
      </w:r>
      <w:bookmarkEnd w:id="393"/>
      <w:bookmarkEnd w:id="394"/>
      <w:bookmarkEnd w:id="395"/>
    </w:p>
    <w:p w14:paraId="0B81F75B" w14:textId="2F17E104" w:rsidR="002F5945" w:rsidRPr="00F152FC" w:rsidRDefault="002F5945" w:rsidP="002F5945">
      <w:r w:rsidRPr="00F152FC">
        <w:t xml:space="preserve">It is essential to provide appropriate image descriptions in digital publications. Without them, people using assistive technologies such as screen readers have no way of knowing what the image is of. They will just hear </w:t>
      </w:r>
      <w:r w:rsidR="00AD055D" w:rsidRPr="00F152FC">
        <w:t>“</w:t>
      </w:r>
      <w:r w:rsidRPr="00F152FC">
        <w:t>image</w:t>
      </w:r>
      <w:r w:rsidR="00AD055D" w:rsidRPr="00F152FC">
        <w:t>”</w:t>
      </w:r>
      <w:r w:rsidRPr="00F152FC">
        <w:t xml:space="preserve">, </w:t>
      </w:r>
      <w:r w:rsidR="00AD055D" w:rsidRPr="00F152FC">
        <w:t>“</w:t>
      </w:r>
      <w:r w:rsidRPr="00F152FC">
        <w:t>graphic</w:t>
      </w:r>
      <w:r w:rsidR="00AD055D" w:rsidRPr="00F152FC">
        <w:t>”</w:t>
      </w:r>
      <w:r w:rsidRPr="00F152FC">
        <w:t xml:space="preserve">, </w:t>
      </w:r>
      <w:r w:rsidR="00AD055D" w:rsidRPr="00F152FC">
        <w:t>“</w:t>
      </w:r>
      <w:r w:rsidRPr="00F152FC">
        <w:t>null</w:t>
      </w:r>
      <w:r w:rsidR="00AD055D" w:rsidRPr="00F152FC">
        <w:t>”</w:t>
      </w:r>
      <w:r w:rsidRPr="00F152FC">
        <w:t xml:space="preserve"> or nothing at all, depending on the system.</w:t>
      </w:r>
    </w:p>
    <w:p w14:paraId="13FB2611" w14:textId="77777777" w:rsidR="002F5945" w:rsidRPr="00F152FC" w:rsidRDefault="002F5945" w:rsidP="002F5945">
      <w:pPr>
        <w:pStyle w:val="Paragraph"/>
      </w:pPr>
      <w:r w:rsidRPr="00F152FC">
        <w:t>Image descriptions are useful not only to readers with low or no vision. Non-visual learners may use them to help understand illustrations such as complex diagrams. Readers with dyslexia may find it easier to process text alone rather than text with images.</w:t>
      </w:r>
      <w:r w:rsidRPr="00F152FC">
        <w:rPr>
          <w:vertAlign w:val="superscript"/>
        </w:rPr>
        <w:t xml:space="preserve"> </w:t>
      </w:r>
      <w:r w:rsidRPr="00F152FC">
        <w:t>And anyone listening to an audiobook will need an image description if they are to understand a cross-reference to an illustration in the book.</w:t>
      </w:r>
    </w:p>
    <w:p w14:paraId="24F02302" w14:textId="0FF2415D" w:rsidR="002F5945" w:rsidRPr="00F152FC" w:rsidRDefault="002F5945" w:rsidP="002F5945">
      <w:pPr>
        <w:pStyle w:val="Paragraph"/>
      </w:pPr>
      <w:r w:rsidRPr="00F152FC">
        <w:t xml:space="preserve">An image description should convey equivalent information, and serve an equivalent purpose, to that of the image. Image descriptions can </w:t>
      </w:r>
      <w:proofErr w:type="gramStart"/>
      <w:r w:rsidRPr="00F152FC">
        <w:t>be provided</w:t>
      </w:r>
      <w:proofErr w:type="gramEnd"/>
      <w:r w:rsidRPr="00F152FC">
        <w:t xml:space="preserve"> in 2 forms:</w:t>
      </w:r>
    </w:p>
    <w:p w14:paraId="2B7BCC7C" w14:textId="77777777" w:rsidR="002F5945" w:rsidRPr="00F152FC" w:rsidRDefault="002F5945" w:rsidP="002F5945">
      <w:pPr>
        <w:pStyle w:val="ListBullet"/>
        <w:tabs>
          <w:tab w:val="num" w:pos="720"/>
        </w:tabs>
        <w:ind w:left="737" w:hanging="283"/>
      </w:pPr>
      <w:r w:rsidRPr="00F152FC">
        <w:t>alternative (alt) text – that is, a brief description – for images that are simple or of medium complexity</w:t>
      </w:r>
    </w:p>
    <w:p w14:paraId="476072D5" w14:textId="77777777" w:rsidR="002F5945" w:rsidRPr="00F152FC" w:rsidRDefault="002F5945" w:rsidP="002F5945">
      <w:pPr>
        <w:pStyle w:val="ListBullet"/>
        <w:tabs>
          <w:tab w:val="num" w:pos="720"/>
        </w:tabs>
        <w:ind w:left="737" w:hanging="283"/>
      </w:pPr>
      <w:r w:rsidRPr="00F152FC">
        <w:t>alt text with an additional long description for complex images.</w:t>
      </w:r>
    </w:p>
    <w:p w14:paraId="5A2241A6" w14:textId="77777777" w:rsidR="002F5945" w:rsidRPr="00F152FC" w:rsidRDefault="002F5945" w:rsidP="002F5945">
      <w:pPr>
        <w:pStyle w:val="Paragraph"/>
      </w:pPr>
      <w:r w:rsidRPr="00F152FC">
        <w:t xml:space="preserve">Graphics come in many forms and </w:t>
      </w:r>
      <w:proofErr w:type="gramStart"/>
      <w:r w:rsidRPr="00F152FC">
        <w:t>are used</w:t>
      </w:r>
      <w:proofErr w:type="gramEnd"/>
      <w:r w:rsidRPr="00F152FC">
        <w:t xml:space="preserve"> for a wide variety of purposes. The level and complexity of an image description will depend on the purpose and context of the image, as well as the requirements, knowledge and reading level of the user.</w:t>
      </w:r>
    </w:p>
    <w:p w14:paraId="6F3D6933" w14:textId="77777777" w:rsidR="002F5945" w:rsidRPr="00F152FC" w:rsidRDefault="002F5945" w:rsidP="002F5945">
      <w:pPr>
        <w:pStyle w:val="Heading2"/>
      </w:pPr>
      <w:bookmarkStart w:id="396" w:name="_Toc218497679"/>
      <w:bookmarkStart w:id="397" w:name="_Toc231279102"/>
      <w:r w:rsidRPr="00F152FC">
        <w:t>Preparation</w:t>
      </w:r>
      <w:bookmarkEnd w:id="396"/>
      <w:bookmarkEnd w:id="397"/>
    </w:p>
    <w:p w14:paraId="21F9B8F3" w14:textId="5BC24594" w:rsidR="002F5945" w:rsidRPr="00F152FC" w:rsidRDefault="002F5945" w:rsidP="002F5945">
      <w:r w:rsidRPr="00F152FC">
        <w:t>Writing image descriptions can be time</w:t>
      </w:r>
      <w:r w:rsidR="0027728E" w:rsidRPr="00F152FC">
        <w:t>-</w:t>
      </w:r>
      <w:r w:rsidRPr="00F152FC">
        <w:t xml:space="preserve">consuming, so plan ahead. The first step is to decide who will be responsible for drafting, finalising and checking the descriptions. This process should </w:t>
      </w:r>
      <w:proofErr w:type="gramStart"/>
      <w:r w:rsidRPr="00F152FC">
        <w:t>be included</w:t>
      </w:r>
      <w:proofErr w:type="gramEnd"/>
      <w:r w:rsidRPr="00F152FC">
        <w:t xml:space="preserve"> in the production schedule and budget. </w:t>
      </w:r>
    </w:p>
    <w:p w14:paraId="0438F9A7" w14:textId="77777777" w:rsidR="002F5945" w:rsidRPr="00F152FC" w:rsidRDefault="002F5945" w:rsidP="002F5945">
      <w:pPr>
        <w:pStyle w:val="Paragraph"/>
      </w:pPr>
      <w:r w:rsidRPr="00F152FC">
        <w:lastRenderedPageBreak/>
        <w:t xml:space="preserve">Ask the production department about the best format in which to deliver the image descriptions and how they will </w:t>
      </w:r>
      <w:proofErr w:type="gramStart"/>
      <w:r w:rsidRPr="00F152FC">
        <w:t>be added</w:t>
      </w:r>
      <w:proofErr w:type="gramEnd"/>
      <w:r w:rsidRPr="00F152FC">
        <w:t xml:space="preserve"> to digital formats. Not all publishing systems have the capacity to include long descriptions for images, and alternative ways to provide them may </w:t>
      </w:r>
      <w:proofErr w:type="gramStart"/>
      <w:r w:rsidRPr="00F152FC">
        <w:t>be required</w:t>
      </w:r>
      <w:proofErr w:type="gramEnd"/>
      <w:r w:rsidRPr="00F152FC">
        <w:t xml:space="preserve"> (for example, in an appendix). The location of long descriptions in digital formats will also affect how they should </w:t>
      </w:r>
      <w:proofErr w:type="gramStart"/>
      <w:r w:rsidRPr="00F152FC">
        <w:t>be written</w:t>
      </w:r>
      <w:proofErr w:type="gramEnd"/>
      <w:r w:rsidRPr="00F152FC">
        <w:t xml:space="preserve"> and formatted. Check, for example, whether data tables can </w:t>
      </w:r>
      <w:proofErr w:type="gramStart"/>
      <w:r w:rsidRPr="00F152FC">
        <w:t>be included</w:t>
      </w:r>
      <w:proofErr w:type="gramEnd"/>
      <w:r w:rsidRPr="00F152FC">
        <w:t xml:space="preserve"> for graphs and charts. </w:t>
      </w:r>
    </w:p>
    <w:p w14:paraId="18CE3810" w14:textId="7E5ECE36" w:rsidR="002F5945" w:rsidRPr="00F152FC" w:rsidRDefault="002F5945" w:rsidP="002F5945">
      <w:pPr>
        <w:pStyle w:val="Paragraph"/>
      </w:pPr>
      <w:r w:rsidRPr="00F152FC">
        <w:t xml:space="preserve">Information about what to include in the image description should </w:t>
      </w:r>
      <w:proofErr w:type="gramStart"/>
      <w:r w:rsidRPr="00F152FC">
        <w:t>be supplied</w:t>
      </w:r>
      <w:proofErr w:type="gramEnd"/>
      <w:r w:rsidRPr="00F152FC">
        <w:t xml:space="preserve"> at the manuscript stage by the people who best understand the context, meaning and purpose of the image. In most cases, this will be the author, the illustrator, the editor or a subject specialist. They are usually in the best position to identify the relevant details in the image, and to ensure the information is accurate and the terms and language used are appropriate for the intended readers. However, for some publications such as art or children</w:t>
      </w:r>
      <w:r w:rsidR="00AD055D" w:rsidRPr="00F152FC">
        <w:t>’</w:t>
      </w:r>
      <w:r w:rsidRPr="00F152FC">
        <w:t xml:space="preserve">s picture books, the editorial and/or design team may </w:t>
      </w:r>
      <w:proofErr w:type="gramStart"/>
      <w:r w:rsidRPr="00F152FC">
        <w:t>be better placed</w:t>
      </w:r>
      <w:proofErr w:type="gramEnd"/>
      <w:r w:rsidRPr="00F152FC">
        <w:t xml:space="preserve"> to draft the image descriptions.</w:t>
      </w:r>
    </w:p>
    <w:p w14:paraId="3A4980B9" w14:textId="77777777" w:rsidR="002F5945" w:rsidRPr="00F152FC" w:rsidRDefault="002F5945" w:rsidP="002F5945">
      <w:pPr>
        <w:pStyle w:val="Paragraph"/>
      </w:pPr>
      <w:r w:rsidRPr="00F152FC">
        <w:t xml:space="preserve">If an author, illustrator or subject specialist provides notes or a draft, the skills of the in-house team or a third-party vendor, such as a professional alt-text writer or an editor, may </w:t>
      </w:r>
      <w:proofErr w:type="gramStart"/>
      <w:r w:rsidRPr="00F152FC">
        <w:t>be needed</w:t>
      </w:r>
      <w:proofErr w:type="gramEnd"/>
      <w:r w:rsidRPr="00F152FC">
        <w:t xml:space="preserve"> to finalise the image descriptions. This will ensure the descriptions are not just accurate but also concise, with the information organised appropriately.</w:t>
      </w:r>
    </w:p>
    <w:p w14:paraId="30DC1AEA" w14:textId="77777777" w:rsidR="002F5945" w:rsidRPr="00F152FC" w:rsidRDefault="002F5945" w:rsidP="002F5945">
      <w:pPr>
        <w:pStyle w:val="Paragraph"/>
      </w:pPr>
      <w:r w:rsidRPr="00F152FC">
        <w:t xml:space="preserve">Publishers and alt-text writers may find it useful to keep a database of descriptions and templates for commonly used graphics (for example, maps, equipment or anatomical diagrams) in their subject area. However, remember that alterations may </w:t>
      </w:r>
      <w:proofErr w:type="gramStart"/>
      <w:r w:rsidRPr="00F152FC">
        <w:t>be needed</w:t>
      </w:r>
      <w:proofErr w:type="gramEnd"/>
      <w:r w:rsidRPr="00F152FC">
        <w:t xml:space="preserve"> if the context changes.</w:t>
      </w:r>
    </w:p>
    <w:p w14:paraId="07015775" w14:textId="77777777" w:rsidR="002F5945" w:rsidRPr="00F152FC" w:rsidRDefault="002F5945" w:rsidP="002F5945">
      <w:pPr>
        <w:pStyle w:val="Paragraph"/>
      </w:pPr>
      <w:r w:rsidRPr="00F152FC">
        <w:t>Also think about whether some or all of the information in the long description might be useful for all readers, not just those using assistive technologies. If so, consider incorporating it into the body text or supplying the description as a caption underneath the image, so everyone can access it.</w:t>
      </w:r>
    </w:p>
    <w:p w14:paraId="5984CBD0" w14:textId="46F432D4" w:rsidR="002F5945" w:rsidRPr="00F152FC" w:rsidRDefault="002F5945" w:rsidP="002F5945">
      <w:pPr>
        <w:pStyle w:val="Paragraph"/>
      </w:pPr>
      <w:r w:rsidRPr="00F152FC">
        <w:t>Consider creating an image</w:t>
      </w:r>
      <w:r w:rsidR="00A5539A" w:rsidRPr="00F152FC">
        <w:t>-</w:t>
      </w:r>
      <w:r w:rsidRPr="00F152FC">
        <w:t xml:space="preserve">description style guide for your publisher or imprint, which could be easily adapted for specific projects. </w:t>
      </w:r>
    </w:p>
    <w:p w14:paraId="568BE020" w14:textId="77777777" w:rsidR="002F5945" w:rsidRPr="00F152FC" w:rsidRDefault="002F5945" w:rsidP="002F5945">
      <w:pPr>
        <w:pStyle w:val="Heading2"/>
      </w:pPr>
      <w:bookmarkStart w:id="398" w:name="_Toc218497680"/>
      <w:bookmarkStart w:id="399" w:name="_Toc231279103"/>
      <w:r w:rsidRPr="00F152FC">
        <w:lastRenderedPageBreak/>
        <w:t>General principles</w:t>
      </w:r>
      <w:bookmarkEnd w:id="398"/>
      <w:bookmarkEnd w:id="399"/>
    </w:p>
    <w:p w14:paraId="4F22053D" w14:textId="01ADA49D" w:rsidR="002F5945" w:rsidRPr="00F152FC" w:rsidRDefault="002F5945" w:rsidP="002F5945">
      <w:r w:rsidRPr="00F152FC">
        <w:t xml:space="preserve">The following points </w:t>
      </w:r>
      <w:proofErr w:type="gramStart"/>
      <w:r w:rsidRPr="00F152FC">
        <w:t>are intended</w:t>
      </w:r>
      <w:proofErr w:type="gramEnd"/>
      <w:r w:rsidRPr="00F152FC">
        <w:t xml:space="preserve"> as guidelines rather than rules. They will vary depending on the publication and target readership. More detail on how to write image descriptions </w:t>
      </w:r>
      <w:proofErr w:type="gramStart"/>
      <w:r w:rsidRPr="00F152FC">
        <w:t>is provided</w:t>
      </w:r>
      <w:proofErr w:type="gramEnd"/>
      <w:r w:rsidRPr="00F152FC">
        <w:t xml:space="preserve"> in Chapter 9, </w:t>
      </w:r>
      <w:r w:rsidRPr="00F152FC">
        <w:rPr>
          <w:rStyle w:val="Hyperlink-Internal"/>
        </w:rPr>
        <w:fldChar w:fldCharType="begin"/>
      </w:r>
      <w:r w:rsidRPr="00F152FC">
        <w:rPr>
          <w:rStyle w:val="Hyperlink-Internal"/>
        </w:rPr>
        <w:instrText xml:space="preserve"> REF _Ref131763744 \h </w:instrText>
      </w:r>
      <w:r w:rsidR="00CB2CA9" w:rsidRPr="00F152FC">
        <w:rPr>
          <w:rStyle w:val="Hyperlink-Internal"/>
        </w:rPr>
        <w:instrText xml:space="preserve"> \* MERGEFORMAT </w:instrText>
      </w:r>
      <w:r w:rsidRPr="00F152FC">
        <w:rPr>
          <w:rStyle w:val="Hyperlink-Internal"/>
        </w:rPr>
      </w:r>
      <w:r w:rsidRPr="00F152FC">
        <w:rPr>
          <w:rStyle w:val="Hyperlink-Internal"/>
        </w:rPr>
        <w:fldChar w:fldCharType="separate"/>
      </w:r>
      <w:r w:rsidRPr="00F152FC">
        <w:rPr>
          <w:rStyle w:val="Hyperlink-Internal"/>
        </w:rPr>
        <w:t>Drafting image descriptions</w:t>
      </w:r>
      <w:r w:rsidRPr="00F152FC">
        <w:rPr>
          <w:rStyle w:val="Hyperlink-Internal"/>
        </w:rPr>
        <w:fldChar w:fldCharType="end"/>
      </w:r>
      <w:r w:rsidRPr="00F152FC">
        <w:rPr>
          <w:rStyle w:val="Hyperlink-Internal"/>
          <w:highlight w:val="yellow"/>
        </w:rPr>
        <w:fldChar w:fldCharType="begin"/>
      </w:r>
      <w:r w:rsidRPr="00F152FC">
        <w:rPr>
          <w:rStyle w:val="Hyperlink-Internal"/>
        </w:rPr>
        <w:instrText xml:space="preserve"> REF _Ref131763744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highlight w:val="yellow"/>
        </w:rPr>
        <w:fldChar w:fldCharType="end"/>
      </w:r>
      <w:r w:rsidRPr="00F152FC">
        <w:t xml:space="preserve">, and detailed examples </w:t>
      </w:r>
      <w:proofErr w:type="gramStart"/>
      <w:r w:rsidRPr="00F152FC">
        <w:t>are provided</w:t>
      </w:r>
      <w:proofErr w:type="gramEnd"/>
      <w:r w:rsidRPr="00F152FC">
        <w:t xml:space="preserve"> in Chapter 10, </w:t>
      </w:r>
      <w:r w:rsidRPr="00F152FC">
        <w:rPr>
          <w:rStyle w:val="Hyperlink-Internal"/>
          <w:highlight w:val="yellow"/>
        </w:rPr>
        <w:fldChar w:fldCharType="begin"/>
      </w:r>
      <w:r w:rsidRPr="00F152FC">
        <w:rPr>
          <w:rStyle w:val="Hyperlink-Internal"/>
        </w:rPr>
        <w:instrText xml:space="preserve"> REF _Ref131765706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Descriptions for different types of illustration</w:t>
      </w:r>
      <w:r w:rsidRPr="00F152FC">
        <w:rPr>
          <w:rStyle w:val="Hyperlink-Internal"/>
          <w:highlight w:val="yellow"/>
        </w:rPr>
        <w:fldChar w:fldCharType="end"/>
      </w:r>
      <w:r w:rsidRPr="00F152FC">
        <w:rPr>
          <w:rStyle w:val="Hyperlink-Internal"/>
        </w:rPr>
        <w:t>s</w:t>
      </w:r>
      <w:r w:rsidRPr="00F152FC">
        <w:t>.</w:t>
      </w:r>
    </w:p>
    <w:p w14:paraId="672FD84A" w14:textId="77777777" w:rsidR="002F5945" w:rsidRPr="00F152FC" w:rsidRDefault="002F5945" w:rsidP="002F5945">
      <w:pPr>
        <w:pStyle w:val="Heading3"/>
      </w:pPr>
      <w:bookmarkStart w:id="400" w:name="_heading=h.aghstoqah44e" w:colFirst="0" w:colLast="0"/>
      <w:bookmarkStart w:id="401" w:name="_Toc218497681"/>
      <w:bookmarkStart w:id="402" w:name="_Toc231279104"/>
      <w:bookmarkEnd w:id="400"/>
      <w:r w:rsidRPr="00F152FC">
        <w:t>Avoid using images of text</w:t>
      </w:r>
      <w:bookmarkEnd w:id="401"/>
      <w:bookmarkEnd w:id="402"/>
    </w:p>
    <w:p w14:paraId="318974A3" w14:textId="77777777" w:rsidR="002F5945" w:rsidRPr="00F152FC" w:rsidRDefault="002F5945" w:rsidP="002F5945">
      <w:r w:rsidRPr="00F152FC">
        <w:t xml:space="preserve">Where possible, present written material as text rather than as an image of text. Images of text </w:t>
      </w:r>
      <w:proofErr w:type="gramStart"/>
      <w:r w:rsidRPr="00F152FC">
        <w:t>are often used</w:t>
      </w:r>
      <w:proofErr w:type="gramEnd"/>
      <w:r w:rsidRPr="00F152FC">
        <w:t xml:space="preserve"> for design purposes, but they cannot </w:t>
      </w:r>
      <w:proofErr w:type="gramStart"/>
      <w:r w:rsidRPr="00F152FC">
        <w:t>be perceived</w:t>
      </w:r>
      <w:proofErr w:type="gramEnd"/>
      <w:r w:rsidRPr="00F152FC">
        <w:t xml:space="preserve"> when read aloud. </w:t>
      </w:r>
    </w:p>
    <w:p w14:paraId="014C5E52" w14:textId="77777777" w:rsidR="002F5945" w:rsidRPr="00F152FC" w:rsidRDefault="002F5945" w:rsidP="002F5945">
      <w:pPr>
        <w:pStyle w:val="ListBullet"/>
        <w:tabs>
          <w:tab w:val="num" w:pos="720"/>
        </w:tabs>
        <w:ind w:left="737" w:hanging="283"/>
      </w:pPr>
      <w:r w:rsidRPr="00F152FC">
        <w:t>If using an image is unavoidable – a screenshot of a page, for example, or a photograph of handwritten material – treat the text like any other image and provide an image description for it. If the contents of the material are relevant to understanding the image, transcribe every word verbatim. If not, an overview or summary may be sufficient.</w:t>
      </w:r>
    </w:p>
    <w:p w14:paraId="69CB1FBE" w14:textId="2A7C4A3A" w:rsidR="002F5945" w:rsidRPr="00F152FC" w:rsidRDefault="002F5945" w:rsidP="002F5945">
      <w:pPr>
        <w:pStyle w:val="ListBullet"/>
        <w:tabs>
          <w:tab w:val="num" w:pos="720"/>
        </w:tabs>
        <w:ind w:left="737" w:hanging="283"/>
      </w:pPr>
      <w:r w:rsidRPr="00F152FC">
        <w:t>The use of images of ornate letters is a favourite of traditional children</w:t>
      </w:r>
      <w:r w:rsidR="00AD055D" w:rsidRPr="00F152FC">
        <w:t>’</w:t>
      </w:r>
      <w:r w:rsidRPr="00F152FC">
        <w:t xml:space="preserve">s stories, especially for opening phrases. In </w:t>
      </w:r>
      <w:r w:rsidRPr="00F152FC">
        <w:rPr>
          <w:rStyle w:val="Hyperlink-Internal"/>
          <w:highlight w:val="magenta"/>
        </w:rPr>
        <w:fldChar w:fldCharType="begin"/>
      </w:r>
      <w:r w:rsidRPr="00F152FC">
        <w:rPr>
          <w:rStyle w:val="Hyperlink-Internal"/>
        </w:rPr>
        <w:instrText xml:space="preserve"> REF _Ref131859178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8.1</w:t>
      </w:r>
      <w:r w:rsidRPr="00F152FC">
        <w:rPr>
          <w:rStyle w:val="Hyperlink-Internal"/>
          <w:highlight w:val="magenta"/>
        </w:rPr>
        <w:fldChar w:fldCharType="end"/>
      </w:r>
      <w:r w:rsidRPr="00F152FC">
        <w:t xml:space="preserve">, for example, the letter </w:t>
      </w:r>
      <w:r w:rsidR="00AD055D" w:rsidRPr="00F152FC">
        <w:t>“</w:t>
      </w:r>
      <w:r w:rsidRPr="00F152FC">
        <w:t>O</w:t>
      </w:r>
      <w:r w:rsidR="00AD055D" w:rsidRPr="00F152FC">
        <w:t>”</w:t>
      </w:r>
      <w:r w:rsidRPr="00F152FC">
        <w:t xml:space="preserve"> looks attractive, and the word </w:t>
      </w:r>
      <w:r w:rsidR="00AD055D" w:rsidRPr="00F152FC">
        <w:t>“</w:t>
      </w:r>
      <w:r w:rsidRPr="00F152FC">
        <w:t>Once</w:t>
      </w:r>
      <w:r w:rsidR="00AD055D" w:rsidRPr="00F152FC">
        <w:t>”</w:t>
      </w:r>
      <w:r w:rsidRPr="00F152FC">
        <w:t xml:space="preserve"> can still </w:t>
      </w:r>
      <w:proofErr w:type="gramStart"/>
      <w:r w:rsidRPr="00F152FC">
        <w:t>be read</w:t>
      </w:r>
      <w:proofErr w:type="gramEnd"/>
      <w:r w:rsidRPr="00F152FC">
        <w:t xml:space="preserve"> quite easily by many people without print disability. However, it doesn</w:t>
      </w:r>
      <w:r w:rsidR="00AD055D" w:rsidRPr="00F152FC">
        <w:t>’</w:t>
      </w:r>
      <w:r w:rsidRPr="00F152FC">
        <w:t xml:space="preserve">t make sense when accessed through a screen reader or braille device. As the user can perceive only the text elements, what </w:t>
      </w:r>
      <w:proofErr w:type="gramStart"/>
      <w:r w:rsidRPr="00F152FC">
        <w:t>is left</w:t>
      </w:r>
      <w:proofErr w:type="gramEnd"/>
      <w:r w:rsidRPr="00F152FC">
        <w:t xml:space="preserve"> is the phrase </w:t>
      </w:r>
      <w:r w:rsidR="00AD055D" w:rsidRPr="00F152FC">
        <w:t>“</w:t>
      </w:r>
      <w:proofErr w:type="spellStart"/>
      <w:r w:rsidRPr="00F152FC">
        <w:t>nce</w:t>
      </w:r>
      <w:proofErr w:type="spellEnd"/>
      <w:r w:rsidRPr="00F152FC">
        <w:t xml:space="preserve"> upon a time</w:t>
      </w:r>
      <w:r w:rsidR="00AD055D" w:rsidRPr="00F152FC">
        <w:t>”</w:t>
      </w:r>
      <w:r w:rsidRPr="00F152FC">
        <w:t>, which is meaningless.</w:t>
      </w:r>
    </w:p>
    <w:p w14:paraId="308D9F75" w14:textId="0B1962BC" w:rsidR="002F5945" w:rsidRPr="00F152FC" w:rsidRDefault="002F5945" w:rsidP="008F4DC8">
      <w:pPr>
        <w:pStyle w:val="Caption"/>
      </w:pPr>
      <w:bookmarkStart w:id="403" w:name="_Ref131859178"/>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8</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w:t>
      </w:r>
      <w:r w:rsidRPr="00F152FC">
        <w:rPr>
          <w:rStyle w:val="BlueNumFig"/>
        </w:rPr>
        <w:fldChar w:fldCharType="end"/>
      </w:r>
      <w:bookmarkEnd w:id="403"/>
      <w:r w:rsidR="003640E9" w:rsidRPr="00F152FC">
        <w:t> </w:t>
      </w:r>
      <w:r w:rsidRPr="00F152FC">
        <w:t xml:space="preserve">A decorative letter </w:t>
      </w:r>
      <w:r w:rsidR="00AD055D" w:rsidRPr="00F152FC">
        <w:t>“</w:t>
      </w:r>
      <w:r w:rsidRPr="00F152FC">
        <w:t>O</w:t>
      </w:r>
      <w:r w:rsidR="00AD055D" w:rsidRPr="00F152FC">
        <w:t>”</w:t>
      </w:r>
      <w:r w:rsidRPr="00F152FC">
        <w:t xml:space="preserve"> used to begin the phrase, </w:t>
      </w:r>
      <w:r w:rsidR="00AD055D" w:rsidRPr="00F152FC">
        <w:t>“</w:t>
      </w:r>
      <w:r w:rsidRPr="00F152FC">
        <w:t>Once upon a time</w:t>
      </w:r>
      <w:r w:rsidR="00AD055D" w:rsidRPr="00F152FC">
        <w:t>”</w:t>
      </w:r>
    </w:p>
    <w:p w14:paraId="442B0BDE" w14:textId="77777777" w:rsidR="002F5945" w:rsidRPr="00F152FC" w:rsidRDefault="002F5945" w:rsidP="002F5945">
      <w:pPr>
        <w:pStyle w:val="Fig81-Fancytext"/>
      </w:pPr>
      <w:r w:rsidRPr="00F152FC">
        <w:rPr>
          <w:noProof/>
        </w:rPr>
        <w:drawing>
          <wp:anchor distT="0" distB="0" distL="114300" distR="71755" simplePos="0" relativeHeight="251661313" behindDoc="1" locked="0" layoutInCell="1" allowOverlap="1" wp14:anchorId="2F0239C4" wp14:editId="036ED8C4">
            <wp:simplePos x="0" y="0"/>
            <wp:positionH relativeFrom="column">
              <wp:posOffset>0</wp:posOffset>
            </wp:positionH>
            <wp:positionV relativeFrom="paragraph">
              <wp:posOffset>50943</wp:posOffset>
            </wp:positionV>
            <wp:extent cx="1065530" cy="1212850"/>
            <wp:effectExtent l="0" t="0" r="1270" b="6350"/>
            <wp:wrapTight wrapText="right">
              <wp:wrapPolygon edited="0">
                <wp:start x="0" y="0"/>
                <wp:lineTo x="0" y="21487"/>
                <wp:lineTo x="21368" y="21487"/>
                <wp:lineTo x="21368" y="0"/>
                <wp:lineTo x="0" y="0"/>
              </wp:wrapPolygon>
            </wp:wrapTight>
            <wp:docPr id="73" name="image2.png" descr="Decorative">
              <a:extLst xmlns:a="http://schemas.openxmlformats.org/drawingml/2006/main">
                <a:ext uri="{C183D7F6-B498-43B3-948B-1728B52AA6E4}">
                  <adec:decorative xmlns:adec="http://schemas.microsoft.com/office/drawing/2017/decorative" val="0"/>
                </a:ext>
              </a:extLst>
            </wp:docPr>
            <wp:cNvGraphicFramePr/>
            <a:graphic xmlns:a="http://schemas.openxmlformats.org/drawingml/2006/main">
              <a:graphicData uri="http://schemas.openxmlformats.org/drawingml/2006/picture">
                <pic:pic xmlns:pic="http://schemas.openxmlformats.org/drawingml/2006/picture">
                  <pic:nvPicPr>
                    <pic:cNvPr id="73" name="image2.png" descr="Decorative">
                      <a:extLst>
                        <a:ext uri="{C183D7F6-B498-43B3-948B-1728B52AA6E4}">
                          <adec:decorative xmlns:adec="http://schemas.microsoft.com/office/drawing/2017/decorative" val="0"/>
                        </a:ext>
                      </a:extLst>
                    </pic:cNvPr>
                    <pic:cNvPicPr preferRelativeResize="0"/>
                  </pic:nvPicPr>
                  <pic:blipFill>
                    <a:blip r:embed="rId285">
                      <a:extLst>
                        <a:ext uri="{28A0092B-C50C-407E-A947-70E740481C1C}">
                          <a14:useLocalDpi xmlns:a14="http://schemas.microsoft.com/office/drawing/2010/main" val="0"/>
                        </a:ext>
                      </a:extLst>
                    </a:blip>
                    <a:srcRect/>
                    <a:stretch>
                      <a:fillRect/>
                    </a:stretch>
                  </pic:blipFill>
                  <pic:spPr>
                    <a:xfrm>
                      <a:off x="0" y="0"/>
                      <a:ext cx="1065530" cy="1212850"/>
                    </a:xfrm>
                    <a:prstGeom prst="rect">
                      <a:avLst/>
                    </a:prstGeom>
                    <a:ln/>
                  </pic:spPr>
                </pic:pic>
              </a:graphicData>
            </a:graphic>
            <wp14:sizeRelH relativeFrom="margin">
              <wp14:pctWidth>0</wp14:pctWidth>
            </wp14:sizeRelH>
            <wp14:sizeRelV relativeFrom="margin">
              <wp14:pctHeight>0</wp14:pctHeight>
            </wp14:sizeRelV>
          </wp:anchor>
        </w:drawing>
      </w:r>
      <w:proofErr w:type="spellStart"/>
      <w:r w:rsidRPr="00F152FC">
        <w:t>nce</w:t>
      </w:r>
      <w:proofErr w:type="spellEnd"/>
      <w:r w:rsidRPr="00F152FC">
        <w:t xml:space="preserve"> upon a time …</w:t>
      </w:r>
    </w:p>
    <w:p w14:paraId="42731E9D" w14:textId="4B0FB023" w:rsidR="002F5945" w:rsidRPr="00F152FC" w:rsidRDefault="002F5945" w:rsidP="002F5945">
      <w:pPr>
        <w:pStyle w:val="Source"/>
      </w:pPr>
      <w:r w:rsidRPr="00F152FC">
        <w:rPr>
          <w:rStyle w:val="BlueNumFig"/>
        </w:rPr>
        <w:t>Source</w:t>
      </w:r>
      <w:r w:rsidRPr="00F152FC">
        <w:t xml:space="preserve">: Letter </w:t>
      </w:r>
      <w:r w:rsidR="00AD055D" w:rsidRPr="00F152FC">
        <w:t>“</w:t>
      </w:r>
      <w:r w:rsidRPr="00F152FC">
        <w:t>O</w:t>
      </w:r>
      <w:r w:rsidR="00AD055D" w:rsidRPr="00F152FC">
        <w:t>”</w:t>
      </w:r>
      <w:r w:rsidRPr="00F152FC">
        <w:t xml:space="preserve"> by Janet Gooch, </w:t>
      </w:r>
      <w:proofErr w:type="spellStart"/>
      <w:r w:rsidRPr="00F152FC">
        <w:t>Pixabay</w:t>
      </w:r>
      <w:proofErr w:type="spellEnd"/>
      <w:r w:rsidRPr="00F152FC">
        <w:t>.</w:t>
      </w:r>
    </w:p>
    <w:p w14:paraId="556A3424" w14:textId="142C7FB3" w:rsidR="002F5945" w:rsidRPr="00F152FC" w:rsidRDefault="002F5945" w:rsidP="002F5945">
      <w:pPr>
        <w:pStyle w:val="Paragraph"/>
      </w:pPr>
      <w:r w:rsidRPr="00F152FC">
        <w:lastRenderedPageBreak/>
        <w:t xml:space="preserve">Adding alt text just for the letter </w:t>
      </w:r>
      <w:r w:rsidR="00AD055D" w:rsidRPr="00F152FC">
        <w:t>“</w:t>
      </w:r>
      <w:r w:rsidRPr="00F152FC">
        <w:t>O</w:t>
      </w:r>
      <w:r w:rsidR="00AD055D" w:rsidRPr="00F152FC">
        <w:t>”</w:t>
      </w:r>
      <w:r w:rsidRPr="00F152FC">
        <w:t xml:space="preserve"> will create pronunciation problems, as the word will </w:t>
      </w:r>
      <w:proofErr w:type="gramStart"/>
      <w:r w:rsidRPr="00F152FC">
        <w:t>be heard</w:t>
      </w:r>
      <w:proofErr w:type="gramEnd"/>
      <w:r w:rsidRPr="00F152FC">
        <w:t xml:space="preserve"> as 2 sounds: </w:t>
      </w:r>
      <w:r w:rsidR="00AD055D" w:rsidRPr="00F152FC">
        <w:t>“</w:t>
      </w:r>
      <w:r w:rsidRPr="00F152FC">
        <w:t>Oh</w:t>
      </w:r>
      <w:r w:rsidR="00AD055D" w:rsidRPr="00F152FC">
        <w:t>”</w:t>
      </w:r>
      <w:r w:rsidRPr="00F152FC">
        <w:t xml:space="preserve"> and then </w:t>
      </w:r>
      <w:r w:rsidR="00AD055D" w:rsidRPr="00F152FC">
        <w:t>“</w:t>
      </w:r>
      <w:proofErr w:type="spellStart"/>
      <w:r w:rsidRPr="00F152FC">
        <w:t>nce</w:t>
      </w:r>
      <w:proofErr w:type="spellEnd"/>
      <w:r w:rsidR="00AD055D" w:rsidRPr="00F152FC">
        <w:t>”</w:t>
      </w:r>
      <w:r w:rsidRPr="00F152FC">
        <w:t xml:space="preserve">. (Or worse still, a description of the appearance of the letter, making the phrase it decorates even harder to follow.) </w:t>
      </w:r>
    </w:p>
    <w:p w14:paraId="665F3160" w14:textId="77777777" w:rsidR="002F5945" w:rsidRPr="00F152FC" w:rsidRDefault="002F5945" w:rsidP="002F5945">
      <w:pPr>
        <w:pStyle w:val="Paragraph"/>
      </w:pPr>
      <w:r w:rsidRPr="00F152FC">
        <w:t>If you need to use decorative letters, a better option may be to make the whole word into an image and provide alt text for it, even if only one letter is in a decorative typeface and the rest are in the same type as the body text. However, this solution will cause issues in reflowable EPUB if readers change the type size.</w:t>
      </w:r>
    </w:p>
    <w:p w14:paraId="6CF62A15" w14:textId="77777777" w:rsidR="002F5945" w:rsidRPr="00F152FC" w:rsidRDefault="002F5945" w:rsidP="002F5945">
      <w:pPr>
        <w:pStyle w:val="Heading3"/>
      </w:pPr>
      <w:bookmarkStart w:id="404" w:name="_heading=h.bpb2b79czwkv" w:colFirst="0" w:colLast="0"/>
      <w:bookmarkStart w:id="405" w:name="_Toc218497682"/>
      <w:bookmarkStart w:id="406" w:name="_Toc231279105"/>
      <w:bookmarkEnd w:id="404"/>
      <w:r w:rsidRPr="00F152FC">
        <w:t>Describe all non-decorative images</w:t>
      </w:r>
      <w:bookmarkEnd w:id="405"/>
      <w:bookmarkEnd w:id="406"/>
      <w:r w:rsidRPr="00F152FC">
        <w:t xml:space="preserve"> </w:t>
      </w:r>
    </w:p>
    <w:p w14:paraId="3AB94B49" w14:textId="77777777" w:rsidR="002F5945" w:rsidRPr="00F152FC" w:rsidRDefault="002F5945" w:rsidP="002F5945">
      <w:r w:rsidRPr="00F152FC">
        <w:t>Provide descriptions for all images unless:</w:t>
      </w:r>
    </w:p>
    <w:p w14:paraId="7189F979" w14:textId="008FF551" w:rsidR="002F5945" w:rsidRPr="00F152FC" w:rsidRDefault="002F5945" w:rsidP="002F5945">
      <w:pPr>
        <w:pStyle w:val="ListBullet"/>
        <w:tabs>
          <w:tab w:val="num" w:pos="720"/>
        </w:tabs>
        <w:ind w:left="737" w:hanging="283"/>
      </w:pPr>
      <w:r w:rsidRPr="00F152FC">
        <w:t>the image is purely decorative, such as a border around text (</w:t>
      </w:r>
      <w:r w:rsidRPr="00F152FC">
        <w:rPr>
          <w:rStyle w:val="Hyperlink-Internal"/>
          <w:highlight w:val="magenta"/>
        </w:rPr>
        <w:fldChar w:fldCharType="begin"/>
      </w:r>
      <w:r w:rsidRPr="00F152FC">
        <w:rPr>
          <w:rStyle w:val="Hyperlink-Internal"/>
        </w:rPr>
        <w:instrText xml:space="preserve"> REF _Ref131860199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8.2</w:t>
      </w:r>
      <w:r w:rsidRPr="00F152FC">
        <w:rPr>
          <w:rStyle w:val="Hyperlink-Internal"/>
          <w:highlight w:val="magenta"/>
        </w:rPr>
        <w:fldChar w:fldCharType="end"/>
      </w:r>
      <w:r w:rsidRPr="00F152FC">
        <w:t>) – though do check that the text within the border is readable and not part of the image</w:t>
      </w:r>
    </w:p>
    <w:p w14:paraId="55347B83" w14:textId="77777777" w:rsidR="002F5945" w:rsidRPr="00F152FC" w:rsidRDefault="002F5945" w:rsidP="002F5945">
      <w:pPr>
        <w:pStyle w:val="ListBullet"/>
        <w:tabs>
          <w:tab w:val="num" w:pos="720"/>
        </w:tabs>
        <w:ind w:left="737" w:hanging="283"/>
      </w:pPr>
      <w:r w:rsidRPr="00F152FC">
        <w:t xml:space="preserve">all the information in the image has already </w:t>
      </w:r>
      <w:proofErr w:type="gramStart"/>
      <w:r w:rsidRPr="00F152FC">
        <w:t>been provided</w:t>
      </w:r>
      <w:proofErr w:type="gramEnd"/>
      <w:r w:rsidRPr="00F152FC">
        <w:t xml:space="preserve"> in the text or caption</w:t>
      </w:r>
    </w:p>
    <w:p w14:paraId="59732170" w14:textId="77777777" w:rsidR="002F5945" w:rsidRPr="00F152FC" w:rsidRDefault="002F5945" w:rsidP="002F5945">
      <w:pPr>
        <w:pStyle w:val="ListBullet"/>
        <w:tabs>
          <w:tab w:val="num" w:pos="720"/>
        </w:tabs>
        <w:ind w:left="737" w:hanging="283"/>
      </w:pPr>
      <w:r w:rsidRPr="00F152FC">
        <w:t>the description would be incomprehensible or disruptive due to its complexity or length.</w:t>
      </w:r>
    </w:p>
    <w:p w14:paraId="30D69F27" w14:textId="19D7DC06" w:rsidR="002F5945" w:rsidRPr="00F152FC" w:rsidRDefault="002F5945" w:rsidP="008F4DC8">
      <w:pPr>
        <w:pStyle w:val="Caption"/>
      </w:pPr>
      <w:bookmarkStart w:id="407" w:name="_Ref131860199"/>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8</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2</w:t>
      </w:r>
      <w:r w:rsidRPr="00F152FC">
        <w:rPr>
          <w:rStyle w:val="BlueNumFig"/>
        </w:rPr>
        <w:fldChar w:fldCharType="end"/>
      </w:r>
      <w:bookmarkEnd w:id="407"/>
      <w:r w:rsidR="003640E9" w:rsidRPr="00F152FC">
        <w:t> </w:t>
      </w:r>
      <w:r w:rsidRPr="00F152FC">
        <w:t>A decorative border</w:t>
      </w:r>
    </w:p>
    <w:p w14:paraId="34A4705D" w14:textId="77777777" w:rsidR="002F5945" w:rsidRPr="00F152FC" w:rsidRDefault="002F5945" w:rsidP="002F5945">
      <w:pPr>
        <w:pStyle w:val="Fig82-Fancytext"/>
        <w:framePr w:wrap="notBeside" w:hAnchor="page" w:x="2300" w:y="335"/>
      </w:pPr>
      <w:r w:rsidRPr="00F152FC">
        <w:t>You do not need to describe a decorative border around text.</w:t>
      </w:r>
    </w:p>
    <w:p w14:paraId="2377676B" w14:textId="77777777" w:rsidR="002F5945" w:rsidRPr="00F152FC" w:rsidRDefault="002F5945" w:rsidP="002F5945">
      <w:pPr>
        <w:pStyle w:val="Figureparaleftalign"/>
        <w:rPr>
          <w:lang w:eastAsia="en-GB"/>
        </w:rPr>
      </w:pPr>
      <w:r w:rsidRPr="00F152FC">
        <w:rPr>
          <w:noProof/>
        </w:rPr>
        <w:drawing>
          <wp:anchor distT="0" distB="215900" distL="0" distR="0" simplePos="0" relativeHeight="251660289" behindDoc="1" locked="0" layoutInCell="1" hidden="0" allowOverlap="1" wp14:anchorId="4E7E9265" wp14:editId="68C3198F">
            <wp:simplePos x="0" y="0"/>
            <wp:positionH relativeFrom="column">
              <wp:posOffset>-29845</wp:posOffset>
            </wp:positionH>
            <wp:positionV relativeFrom="paragraph">
              <wp:posOffset>87179</wp:posOffset>
            </wp:positionV>
            <wp:extent cx="2494280" cy="1327785"/>
            <wp:effectExtent l="0" t="0" r="0" b="5715"/>
            <wp:wrapTopAndBottom/>
            <wp:docPr id="72" name="image6.png" descr="Decorative"/>
            <wp:cNvGraphicFramePr/>
            <a:graphic xmlns:a="http://schemas.openxmlformats.org/drawingml/2006/main">
              <a:graphicData uri="http://schemas.openxmlformats.org/drawingml/2006/picture">
                <pic:pic xmlns:pic="http://schemas.openxmlformats.org/drawingml/2006/picture">
                  <pic:nvPicPr>
                    <pic:cNvPr id="0" name="image6.png" descr="Decorative"/>
                    <pic:cNvPicPr preferRelativeResize="0"/>
                  </pic:nvPicPr>
                  <pic:blipFill>
                    <a:blip r:embed="rId286"/>
                    <a:srcRect/>
                    <a:stretch>
                      <a:fillRect/>
                    </a:stretch>
                  </pic:blipFill>
                  <pic:spPr>
                    <a:xfrm>
                      <a:off x="0" y="0"/>
                      <a:ext cx="2494280" cy="1327785"/>
                    </a:xfrm>
                    <a:prstGeom prst="rect">
                      <a:avLst/>
                    </a:prstGeom>
                    <a:ln/>
                  </pic:spPr>
                </pic:pic>
              </a:graphicData>
            </a:graphic>
            <wp14:sizeRelH relativeFrom="margin">
              <wp14:pctWidth>0</wp14:pctWidth>
            </wp14:sizeRelH>
            <wp14:sizeRelV relativeFrom="margin">
              <wp14:pctHeight>0</wp14:pctHeight>
            </wp14:sizeRelV>
          </wp:anchor>
        </w:drawing>
      </w:r>
    </w:p>
    <w:p w14:paraId="36C74039" w14:textId="59FF28D8" w:rsidR="002F5945" w:rsidRPr="00F152FC" w:rsidRDefault="002F5945" w:rsidP="002F5945">
      <w:pPr>
        <w:pStyle w:val="Paragraph"/>
        <w:spacing w:before="240"/>
      </w:pPr>
      <w:r w:rsidRPr="00F152FC">
        <w:t xml:space="preserve">Mark an image that does not require a description as </w:t>
      </w:r>
      <w:r w:rsidR="00AD055D" w:rsidRPr="00F152FC">
        <w:t>“</w:t>
      </w:r>
      <w:r w:rsidRPr="00F152FC">
        <w:t>Decorative</w:t>
      </w:r>
      <w:r w:rsidR="00AD055D" w:rsidRPr="00F152FC">
        <w:t>”</w:t>
      </w:r>
      <w:r w:rsidRPr="00F152FC">
        <w:t xml:space="preserve"> in the manuscript, either by using the checkbox if one </w:t>
      </w:r>
      <w:proofErr w:type="gramStart"/>
      <w:r w:rsidRPr="00F152FC">
        <w:t>is provided</w:t>
      </w:r>
      <w:proofErr w:type="gramEnd"/>
      <w:r w:rsidRPr="00F152FC">
        <w:t xml:space="preserve"> (for example, in the alt text window in Microsoft Office 365) or by using the word </w:t>
      </w:r>
      <w:r w:rsidR="00AD055D" w:rsidRPr="00F152FC">
        <w:t>“</w:t>
      </w:r>
      <w:r w:rsidRPr="00F152FC">
        <w:t>Decorative</w:t>
      </w:r>
      <w:r w:rsidR="00AD055D" w:rsidRPr="00F152FC">
        <w:t>”</w:t>
      </w:r>
      <w:r w:rsidRPr="00F152FC">
        <w:t xml:space="preserve"> as the alt text. </w:t>
      </w:r>
    </w:p>
    <w:p w14:paraId="14F7A812" w14:textId="2782835A" w:rsidR="002F5945" w:rsidRPr="00F152FC" w:rsidRDefault="002F5945" w:rsidP="002F5945">
      <w:pPr>
        <w:pStyle w:val="Paragraph"/>
      </w:pPr>
      <w:r w:rsidRPr="00F152FC">
        <w:t xml:space="preserve">If the caption already provides a sufficient description of a photograph, a few words may be all that </w:t>
      </w:r>
      <w:proofErr w:type="gramStart"/>
      <w:r w:rsidRPr="00F152FC">
        <w:t>is needed</w:t>
      </w:r>
      <w:proofErr w:type="gramEnd"/>
      <w:r w:rsidRPr="00F152FC">
        <w:t xml:space="preserve"> for the alt text. However, if the caption is missing or </w:t>
      </w:r>
      <w:r w:rsidRPr="00F152FC">
        <w:lastRenderedPageBreak/>
        <w:t xml:space="preserve">does not contain all the relevant details of the image, describe these in the alt text (and in the long description if one </w:t>
      </w:r>
      <w:proofErr w:type="gramStart"/>
      <w:r w:rsidRPr="00F152FC">
        <w:t>is needed</w:t>
      </w:r>
      <w:proofErr w:type="gramEnd"/>
      <w:r w:rsidRPr="00F152FC">
        <w:t>).</w:t>
      </w:r>
    </w:p>
    <w:p w14:paraId="7BF77A73" w14:textId="77777777" w:rsidR="002F5945" w:rsidRPr="00F152FC" w:rsidRDefault="002F5945" w:rsidP="002F5945">
      <w:pPr>
        <w:pStyle w:val="Heading3"/>
      </w:pPr>
      <w:bookmarkStart w:id="408" w:name="_heading=h.meoxvu18o4yq" w:colFirst="0" w:colLast="0"/>
      <w:bookmarkStart w:id="409" w:name="_Toc218497683"/>
      <w:bookmarkStart w:id="410" w:name="_Toc231279106"/>
      <w:bookmarkEnd w:id="408"/>
      <w:r w:rsidRPr="00F152FC">
        <w:t>Provide equivalent information</w:t>
      </w:r>
      <w:bookmarkEnd w:id="409"/>
      <w:bookmarkEnd w:id="410"/>
    </w:p>
    <w:p w14:paraId="60218BA8" w14:textId="39CA2847" w:rsidR="002F5945" w:rsidRPr="00F152FC" w:rsidRDefault="002F5945" w:rsidP="002F5945">
      <w:r w:rsidRPr="00F152FC">
        <w:t xml:space="preserve">The image description should provide the equivalent content and function to that of the image, so that a reader listening to the description receives the same key information as the reader who can see it. For example, describing the image in </w:t>
      </w:r>
      <w:r w:rsidRPr="00F152FC">
        <w:rPr>
          <w:rStyle w:val="Hyperlink-Internal"/>
          <w:highlight w:val="magenta"/>
        </w:rPr>
        <w:fldChar w:fldCharType="begin"/>
      </w:r>
      <w:r w:rsidRPr="00F152FC">
        <w:rPr>
          <w:rStyle w:val="Hyperlink-Internal"/>
        </w:rPr>
        <w:instrText xml:space="preserve"> REF _Ref131860262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8.3</w:t>
      </w:r>
      <w:r w:rsidRPr="00F152FC">
        <w:rPr>
          <w:rStyle w:val="Hyperlink-Internal"/>
          <w:highlight w:val="magenta"/>
        </w:rPr>
        <w:fldChar w:fldCharType="end"/>
      </w:r>
      <w:r w:rsidRPr="00F152FC">
        <w:t xml:space="preserve"> as </w:t>
      </w:r>
      <w:r w:rsidR="00AD055D" w:rsidRPr="00F152FC">
        <w:t>“</w:t>
      </w:r>
      <w:r w:rsidRPr="00F152FC">
        <w:t>A peacock spider on a human finger</w:t>
      </w:r>
      <w:r w:rsidR="00AD055D" w:rsidRPr="00F152FC">
        <w:t>”</w:t>
      </w:r>
      <w:r w:rsidRPr="00F152FC">
        <w:t xml:space="preserve"> would be technically correct. However, this omits other key information that the photo conveys, such as that the spider is tiny – a fraction of the size of a thumbnail – and colourful.</w:t>
      </w:r>
    </w:p>
    <w:p w14:paraId="01F78BDE" w14:textId="416C1BEB" w:rsidR="002F5945" w:rsidRPr="00F152FC" w:rsidRDefault="002F5945" w:rsidP="008F4DC8">
      <w:pPr>
        <w:pStyle w:val="Caption"/>
      </w:pPr>
      <w:bookmarkStart w:id="411" w:name="_Ref131860262"/>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8</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3</w:t>
      </w:r>
      <w:r w:rsidRPr="00F152FC">
        <w:rPr>
          <w:rStyle w:val="BlueNumFig"/>
        </w:rPr>
        <w:fldChar w:fldCharType="end"/>
      </w:r>
      <w:bookmarkEnd w:id="411"/>
      <w:r w:rsidR="003640E9" w:rsidRPr="00F152FC">
        <w:t> </w:t>
      </w:r>
      <w:r w:rsidRPr="00F152FC">
        <w:t xml:space="preserve">Adult male </w:t>
      </w:r>
      <w:proofErr w:type="spellStart"/>
      <w:r w:rsidRPr="00F152FC">
        <w:rPr>
          <w:rStyle w:val="Caption-emphasis"/>
        </w:rPr>
        <w:t>Maratus</w:t>
      </w:r>
      <w:proofErr w:type="spellEnd"/>
      <w:r w:rsidRPr="00F152FC">
        <w:rPr>
          <w:rStyle w:val="Caption-emphasis"/>
        </w:rPr>
        <w:t xml:space="preserve"> volans</w:t>
      </w:r>
      <w:r w:rsidRPr="00F152FC">
        <w:t xml:space="preserve"> on the thumb of scientist Jürgen Otto</w:t>
      </w:r>
    </w:p>
    <w:p w14:paraId="10BD8357" w14:textId="77777777" w:rsidR="002F5945" w:rsidRPr="00F152FC" w:rsidRDefault="002F5945" w:rsidP="002F5945">
      <w:pPr>
        <w:pStyle w:val="Figureparacentre"/>
      </w:pPr>
      <w:r w:rsidRPr="00F152FC">
        <w:rPr>
          <w:noProof/>
        </w:rPr>
        <w:drawing>
          <wp:inline distT="0" distB="0" distL="0" distR="0" wp14:anchorId="1FB8803B" wp14:editId="3E6E41DE">
            <wp:extent cx="4924425" cy="3333750"/>
            <wp:effectExtent l="0" t="0" r="0" b="0"/>
            <wp:docPr id="74" name="image4.jpg" descr="A tiny spider on a thumbnail. The spider is colourful and is the size of only about an eight of the nail.&#10;"/>
            <wp:cNvGraphicFramePr/>
            <a:graphic xmlns:a="http://schemas.openxmlformats.org/drawingml/2006/main">
              <a:graphicData uri="http://schemas.openxmlformats.org/drawingml/2006/picture">
                <pic:pic xmlns:pic="http://schemas.openxmlformats.org/drawingml/2006/picture">
                  <pic:nvPicPr>
                    <pic:cNvPr id="74" name="image4.jpg" descr="A tiny spider on a thumbnail. The spider is colourful and is the size of only about an eight of the nail.&#10;"/>
                    <pic:cNvPicPr preferRelativeResize="0"/>
                  </pic:nvPicPr>
                  <pic:blipFill>
                    <a:blip r:embed="rId287"/>
                    <a:srcRect/>
                    <a:stretch>
                      <a:fillRect/>
                    </a:stretch>
                  </pic:blipFill>
                  <pic:spPr>
                    <a:xfrm>
                      <a:off x="0" y="0"/>
                      <a:ext cx="4924425" cy="3333750"/>
                    </a:xfrm>
                    <a:prstGeom prst="rect">
                      <a:avLst/>
                    </a:prstGeom>
                    <a:ln/>
                  </pic:spPr>
                </pic:pic>
              </a:graphicData>
            </a:graphic>
          </wp:inline>
        </w:drawing>
      </w:r>
    </w:p>
    <w:p w14:paraId="51646338" w14:textId="77777777" w:rsidR="002F5945" w:rsidRPr="00F152FC" w:rsidRDefault="002F5945" w:rsidP="002F5945">
      <w:pPr>
        <w:pStyle w:val="Source"/>
      </w:pPr>
      <w:r w:rsidRPr="00F152FC">
        <w:t xml:space="preserve">Source: Photograph copyright © Jürgen Otto, </w:t>
      </w:r>
      <w:hyperlink r:id="rId288">
        <w:r w:rsidRPr="00F152FC">
          <w:rPr>
            <w:rStyle w:val="Hyperlink"/>
          </w:rPr>
          <w:t>Peacock Spider.org</w:t>
        </w:r>
      </w:hyperlink>
    </w:p>
    <w:p w14:paraId="133F382F" w14:textId="77777777" w:rsidR="002F5945" w:rsidRPr="00F152FC" w:rsidRDefault="002F5945" w:rsidP="002F5945">
      <w:pPr>
        <w:pStyle w:val="Heading3"/>
      </w:pPr>
      <w:bookmarkStart w:id="412" w:name="_heading=h.3a5ylagzpgtw" w:colFirst="0" w:colLast="0"/>
      <w:bookmarkStart w:id="413" w:name="_Toc218497684"/>
      <w:bookmarkStart w:id="414" w:name="_Toc231279107"/>
      <w:bookmarkEnd w:id="412"/>
      <w:r w:rsidRPr="00F152FC">
        <w:t>Be succinct</w:t>
      </w:r>
      <w:bookmarkEnd w:id="413"/>
      <w:bookmarkEnd w:id="414"/>
    </w:p>
    <w:p w14:paraId="7B5B1892" w14:textId="77777777" w:rsidR="002F5945" w:rsidRPr="00F152FC" w:rsidRDefault="002F5945" w:rsidP="002F5945">
      <w:r w:rsidRPr="00F152FC">
        <w:t>There is a fine balance between providing too little detail in the description and too much.</w:t>
      </w:r>
      <w:r w:rsidRPr="00F152FC">
        <w:rPr>
          <w:highlight w:val="white"/>
        </w:rPr>
        <w:t xml:space="preserve"> </w:t>
      </w:r>
    </w:p>
    <w:p w14:paraId="70CA8D66" w14:textId="77777777" w:rsidR="002F5945" w:rsidRPr="00F152FC" w:rsidRDefault="002F5945" w:rsidP="002F5945">
      <w:pPr>
        <w:pStyle w:val="Paragraph"/>
        <w:rPr>
          <w:highlight w:val="white"/>
        </w:rPr>
      </w:pPr>
      <w:r w:rsidRPr="00F152FC">
        <w:t xml:space="preserve">People with low or no vision experience greater strain on their working memory than sighted people do when processing images. </w:t>
      </w:r>
      <w:r w:rsidRPr="00F152FC">
        <w:rPr>
          <w:highlight w:val="white"/>
        </w:rPr>
        <w:t xml:space="preserve">For a reader who does not have a </w:t>
      </w:r>
      <w:r w:rsidRPr="00F152FC">
        <w:rPr>
          <w:highlight w:val="white"/>
        </w:rPr>
        <w:lastRenderedPageBreak/>
        <w:t xml:space="preserve">visual, learning or cognitive disability, supplementing text with images can aid their comprehension and put less stress on their short-term working memory. As a result, it takes them less effort to process the information than if only text </w:t>
      </w:r>
      <w:proofErr w:type="gramStart"/>
      <w:r w:rsidRPr="00F152FC">
        <w:rPr>
          <w:highlight w:val="white"/>
        </w:rPr>
        <w:t>is provided</w:t>
      </w:r>
      <w:proofErr w:type="gramEnd"/>
      <w:r w:rsidRPr="00F152FC">
        <w:rPr>
          <w:highlight w:val="white"/>
        </w:rPr>
        <w:t>.</w:t>
      </w:r>
    </w:p>
    <w:p w14:paraId="6E271FF9" w14:textId="77777777" w:rsidR="008038E7" w:rsidRPr="00F152FC" w:rsidRDefault="002F5945" w:rsidP="008038E7">
      <w:pPr>
        <w:pStyle w:val="Paragraph"/>
      </w:pPr>
      <w:r w:rsidRPr="00F152FC">
        <w:rPr>
          <w:highlight w:val="white"/>
        </w:rPr>
        <w:t>However, the opposite experience can be true for some people with disability. A reader who is blind, for example, must construct a mental understanding of the illustration from the image description, which significantly increases their cognitive load. While too little information will create gaps in understanding, too much detail creates mental clutter that impedes understanding.</w:t>
      </w:r>
    </w:p>
    <w:p w14:paraId="6D247388" w14:textId="35B7FB0E" w:rsidR="002F5945" w:rsidRPr="00F152FC" w:rsidRDefault="002F5945" w:rsidP="008038E7">
      <w:pPr>
        <w:pStyle w:val="Paragraph"/>
        <w:rPr>
          <w:highlight w:val="white"/>
        </w:rPr>
      </w:pPr>
      <w:r w:rsidRPr="00F152FC">
        <w:t>To avoid adding more than is necessary to the burden of reading:</w:t>
      </w:r>
    </w:p>
    <w:p w14:paraId="2A712A1C" w14:textId="77777777" w:rsidR="002F5945" w:rsidRPr="00F152FC" w:rsidRDefault="002F5945" w:rsidP="002F5945">
      <w:pPr>
        <w:pStyle w:val="ListBullet"/>
        <w:tabs>
          <w:tab w:val="num" w:pos="720"/>
        </w:tabs>
        <w:ind w:left="737" w:hanging="283"/>
      </w:pPr>
      <w:r w:rsidRPr="00F152FC">
        <w:t>keep image descriptions as brief as possible</w:t>
      </w:r>
    </w:p>
    <w:p w14:paraId="526937D5" w14:textId="1CCD6722" w:rsidR="002F5945" w:rsidRPr="00F152FC" w:rsidRDefault="002F5945" w:rsidP="002F5945">
      <w:pPr>
        <w:pStyle w:val="ListBullet"/>
        <w:tabs>
          <w:tab w:val="num" w:pos="720"/>
        </w:tabs>
        <w:ind w:left="737" w:hanging="283"/>
      </w:pPr>
      <w:r w:rsidRPr="00F152FC">
        <w:t xml:space="preserve">break information and concepts into small chunks, using succinct sentences or lists (tip: look for conjunctions such as </w:t>
      </w:r>
      <w:r w:rsidR="00AD055D" w:rsidRPr="00F152FC">
        <w:t>“</w:t>
      </w:r>
      <w:r w:rsidRPr="00F152FC">
        <w:t>and</w:t>
      </w:r>
      <w:r w:rsidR="00AD055D" w:rsidRPr="00F152FC">
        <w:t>”</w:t>
      </w:r>
      <w:r w:rsidRPr="00F152FC">
        <w:t xml:space="preserve">, </w:t>
      </w:r>
      <w:r w:rsidR="00AD055D" w:rsidRPr="00F152FC">
        <w:t>“</w:t>
      </w:r>
      <w:r w:rsidRPr="00F152FC">
        <w:t>but</w:t>
      </w:r>
      <w:r w:rsidR="00AD055D" w:rsidRPr="00F152FC">
        <w:t>”</w:t>
      </w:r>
      <w:r w:rsidRPr="00F152FC">
        <w:t xml:space="preserve"> or </w:t>
      </w:r>
      <w:r w:rsidR="00AD055D" w:rsidRPr="00F152FC">
        <w:t>“</w:t>
      </w:r>
      <w:r w:rsidRPr="00F152FC">
        <w:t>or</w:t>
      </w:r>
      <w:r w:rsidR="00AD055D" w:rsidRPr="00F152FC">
        <w:t>”</w:t>
      </w:r>
      <w:r w:rsidRPr="00F152FC">
        <w:t>, and start a new sentence there instead)</w:t>
      </w:r>
    </w:p>
    <w:p w14:paraId="298FC10B" w14:textId="075E214C" w:rsidR="002F5945" w:rsidRPr="00F152FC" w:rsidRDefault="002F5945" w:rsidP="002F5945">
      <w:pPr>
        <w:pStyle w:val="ListBullet"/>
        <w:tabs>
          <w:tab w:val="num" w:pos="720"/>
        </w:tabs>
        <w:ind w:left="737" w:hanging="283"/>
      </w:pPr>
      <w:r w:rsidRPr="00F152FC">
        <w:t xml:space="preserve">emphasise the key information, depending on the context and </w:t>
      </w:r>
      <w:r w:rsidRPr="00F152FC">
        <w:rPr>
          <w:highlight w:val="white"/>
        </w:rPr>
        <w:t>purpose</w:t>
      </w:r>
      <w:r w:rsidRPr="00F152FC">
        <w:t xml:space="preserve"> of the image (refer to </w:t>
      </w:r>
      <w:r w:rsidRPr="00F152FC">
        <w:rPr>
          <w:highlight w:val="yellow"/>
        </w:rPr>
        <w:fldChar w:fldCharType="begin"/>
      </w:r>
      <w:r w:rsidRPr="00F152FC">
        <w:instrText xml:space="preserve"> PAGEREF _Ref131860332 \h </w:instrText>
      </w:r>
      <w:r w:rsidRPr="00F152FC">
        <w:rPr>
          <w:highlight w:val="yellow"/>
        </w:rPr>
      </w:r>
      <w:r w:rsidRPr="00F152FC">
        <w:rPr>
          <w:highlight w:val="yellow"/>
        </w:rPr>
        <w:fldChar w:fldCharType="separate"/>
      </w:r>
      <w:r w:rsidRPr="00F152FC">
        <w:rPr>
          <w:rStyle w:val="Hyperlink-Internal"/>
        </w:rPr>
        <w:t>Step 1</w:t>
      </w:r>
      <w:r w:rsidRPr="00F152FC">
        <w:t xml:space="preserve"> </w:t>
      </w:r>
      <w:r w:rsidRPr="00F152FC">
        <w:rPr>
          <w:highlight w:val="yellow"/>
        </w:rPr>
        <w:fldChar w:fldCharType="end"/>
      </w:r>
      <w:r w:rsidRPr="00F152FC">
        <w:t>in Chapter 9)</w:t>
      </w:r>
    </w:p>
    <w:p w14:paraId="0AED9499" w14:textId="77777777" w:rsidR="002F5945" w:rsidRPr="00F152FC" w:rsidRDefault="002F5945" w:rsidP="002F5945">
      <w:pPr>
        <w:pStyle w:val="ListBullet"/>
        <w:tabs>
          <w:tab w:val="num" w:pos="720"/>
        </w:tabs>
        <w:ind w:left="737" w:hanging="283"/>
      </w:pPr>
      <w:r w:rsidRPr="00F152FC">
        <w:t>omit details that are unimportant, irrelevant or potentially distracting.</w:t>
      </w:r>
    </w:p>
    <w:p w14:paraId="576A5DA4" w14:textId="5CEBCFD7" w:rsidR="002F5945" w:rsidRPr="00F152FC" w:rsidRDefault="002F5945" w:rsidP="002F5945">
      <w:pPr>
        <w:pStyle w:val="Paragraph"/>
      </w:pPr>
      <w:bookmarkStart w:id="415" w:name="_heading=h.utf235s2pqi7"/>
      <w:bookmarkEnd w:id="415"/>
      <w:r w:rsidRPr="00F152FC">
        <w:t xml:space="preserve">For simple images, a short description may be sufficient. The ideal length for alt text is between one and 2 sentences. But if the image is very detailed, such as a diagram, a succinct long description will also </w:t>
      </w:r>
      <w:proofErr w:type="gramStart"/>
      <w:r w:rsidRPr="00F152FC">
        <w:t>be required</w:t>
      </w:r>
      <w:proofErr w:type="gramEnd"/>
      <w:r w:rsidRPr="00F152FC">
        <w:t xml:space="preserve">. </w:t>
      </w:r>
    </w:p>
    <w:p w14:paraId="26972EED" w14:textId="77777777" w:rsidR="002F5945" w:rsidRPr="00F152FC" w:rsidRDefault="002F5945" w:rsidP="002F5945">
      <w:pPr>
        <w:pStyle w:val="Heading3"/>
      </w:pPr>
      <w:bookmarkStart w:id="416" w:name="_heading=h.ojjpqpqjdclu" w:colFirst="0" w:colLast="0"/>
      <w:bookmarkStart w:id="417" w:name="_Toc218497685"/>
      <w:bookmarkStart w:id="418" w:name="_Toc231279108"/>
      <w:bookmarkEnd w:id="416"/>
      <w:r w:rsidRPr="00F152FC">
        <w:t>Avoid repetition and redundancy</w:t>
      </w:r>
      <w:bookmarkEnd w:id="417"/>
      <w:bookmarkEnd w:id="418"/>
    </w:p>
    <w:p w14:paraId="10F0057B" w14:textId="77777777" w:rsidR="002F5945" w:rsidRPr="00F152FC" w:rsidRDefault="002F5945" w:rsidP="002F5945">
      <w:r w:rsidRPr="00F152FC">
        <w:t xml:space="preserve">Always re-read the body text, caption and image description in one go once the writing process is complete. This will help ensure the alt text ties in appropriately with the rest of the material, without repetition, and that all content </w:t>
      </w:r>
      <w:proofErr w:type="gramStart"/>
      <w:r w:rsidRPr="00F152FC">
        <w:t>is read</w:t>
      </w:r>
      <w:proofErr w:type="gramEnd"/>
      <w:r w:rsidRPr="00F152FC">
        <w:t xml:space="preserve"> in the correct order. </w:t>
      </w:r>
    </w:p>
    <w:p w14:paraId="630EE8D1" w14:textId="6B70D303" w:rsidR="002F5945" w:rsidRPr="00F152FC" w:rsidRDefault="002F5945" w:rsidP="002F5945">
      <w:pPr>
        <w:pStyle w:val="Paragraph"/>
      </w:pPr>
      <w:r w:rsidRPr="00F152FC">
        <w:t>Provide each piece of information only once. To avoid unnecessary strain on the reader</w:t>
      </w:r>
      <w:r w:rsidR="00AD055D" w:rsidRPr="00F152FC">
        <w:t>’</w:t>
      </w:r>
      <w:r w:rsidRPr="00F152FC">
        <w:t>s working memory, do not repeat in the alt text and long description anything that is already in the body text, figure title or caption. Similarly, do not repeat in the long description anything that is already in the alt text.</w:t>
      </w:r>
    </w:p>
    <w:p w14:paraId="4E068F6A" w14:textId="09BF8ABA" w:rsidR="002F5945" w:rsidRPr="00F152FC" w:rsidRDefault="002F5945" w:rsidP="002F5945">
      <w:pPr>
        <w:pStyle w:val="Paragraph"/>
        <w:rPr>
          <w:highlight w:val="magenta"/>
        </w:rPr>
      </w:pPr>
      <w:r w:rsidRPr="00F152FC">
        <w:t xml:space="preserve">For example, the caption for the photograph in </w:t>
      </w:r>
      <w:r w:rsidRPr="00F152FC">
        <w:rPr>
          <w:rStyle w:val="Hyperlink-Internal"/>
          <w:highlight w:val="magenta"/>
        </w:rPr>
        <w:fldChar w:fldCharType="begin"/>
      </w:r>
      <w:r w:rsidRPr="00F152FC">
        <w:rPr>
          <w:rStyle w:val="Hyperlink-Internal"/>
        </w:rPr>
        <w:instrText xml:space="preserve"> REF _Ref131860432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8.4</w:t>
      </w:r>
      <w:r w:rsidRPr="00F152FC">
        <w:rPr>
          <w:rStyle w:val="Hyperlink-Internal"/>
          <w:highlight w:val="magenta"/>
        </w:rPr>
        <w:fldChar w:fldCharType="end"/>
      </w:r>
      <w:r w:rsidRPr="00F152FC">
        <w:t xml:space="preserve"> </w:t>
      </w:r>
      <w:r w:rsidRPr="00F152FC">
        <w:rPr>
          <w:highlight w:val="white"/>
        </w:rPr>
        <w:t>already gives us the location and time of day</w:t>
      </w:r>
      <w:r w:rsidRPr="00F152FC">
        <w:t>. The purpose of the alt text is to provide further descriptive details. It need not state that the image shows the Harbour Bridge at sunset, as we</w:t>
      </w:r>
      <w:r w:rsidR="00AD055D" w:rsidRPr="00F152FC">
        <w:t>’</w:t>
      </w:r>
      <w:r w:rsidRPr="00F152FC">
        <w:t xml:space="preserve">ve already </w:t>
      </w:r>
      <w:proofErr w:type="gramStart"/>
      <w:r w:rsidRPr="00F152FC">
        <w:t>been told</w:t>
      </w:r>
      <w:proofErr w:type="gramEnd"/>
      <w:r w:rsidRPr="00F152FC">
        <w:t xml:space="preserve"> this. (Naming the bridge or time of day in the image </w:t>
      </w:r>
      <w:r w:rsidRPr="00F152FC">
        <w:lastRenderedPageBreak/>
        <w:t xml:space="preserve">description would also constitute an assumption, as we </w:t>
      </w:r>
      <w:r w:rsidR="00A929CE" w:rsidRPr="00F152FC">
        <w:t>can</w:t>
      </w:r>
      <w:r w:rsidR="00AD055D" w:rsidRPr="00F152FC">
        <w:t>’</w:t>
      </w:r>
      <w:r w:rsidR="00A929CE" w:rsidRPr="00F152FC">
        <w:t xml:space="preserve">t </w:t>
      </w:r>
      <w:r w:rsidRPr="00F152FC">
        <w:t xml:space="preserve">see the name in the photograph or tell whether it is sunset or dawn. Refer to the section </w:t>
      </w:r>
      <w:r w:rsidRPr="00F152FC">
        <w:rPr>
          <w:rStyle w:val="Hyperlink-Internal"/>
          <w:highlight w:val="yellow"/>
        </w:rPr>
        <w:fldChar w:fldCharType="begin"/>
      </w:r>
      <w:r w:rsidRPr="00F152FC">
        <w:rPr>
          <w:rStyle w:val="Hyperlink-Internal"/>
        </w:rPr>
        <w:instrText xml:space="preserve"> REF _Ref131860469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Be objective</w:t>
      </w:r>
      <w:r w:rsidRPr="00F152FC">
        <w:rPr>
          <w:rStyle w:val="Hyperlink-Internal"/>
          <w:highlight w:val="yellow"/>
        </w:rPr>
        <w:fldChar w:fldCharType="end"/>
      </w:r>
      <w:r w:rsidRPr="00F152FC">
        <w:t xml:space="preserve"> later in this chapter for further information.)</w:t>
      </w:r>
    </w:p>
    <w:p w14:paraId="6CB8A827" w14:textId="6E4F06E7" w:rsidR="002F5945" w:rsidRPr="00F152FC" w:rsidRDefault="002F5945" w:rsidP="008F4DC8">
      <w:pPr>
        <w:pStyle w:val="Caption"/>
      </w:pPr>
      <w:bookmarkStart w:id="419" w:name="_Ref131860432"/>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8</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4</w:t>
      </w:r>
      <w:r w:rsidRPr="00F152FC">
        <w:rPr>
          <w:rStyle w:val="BlueNumFig"/>
        </w:rPr>
        <w:fldChar w:fldCharType="end"/>
      </w:r>
      <w:bookmarkEnd w:id="419"/>
      <w:r w:rsidR="003640E9" w:rsidRPr="00F152FC">
        <w:t> </w:t>
      </w:r>
      <w:r w:rsidRPr="00F152FC">
        <w:t xml:space="preserve">An informative caption that does not need to </w:t>
      </w:r>
      <w:proofErr w:type="gramStart"/>
      <w:r w:rsidRPr="00F152FC">
        <w:t>be repeated</w:t>
      </w:r>
      <w:proofErr w:type="gramEnd"/>
      <w:r w:rsidRPr="00F152FC">
        <w:t xml:space="preserve"> </w:t>
      </w:r>
    </w:p>
    <w:p w14:paraId="0317C76C" w14:textId="77777777" w:rsidR="002F5945" w:rsidRPr="00F152FC" w:rsidRDefault="002F5945" w:rsidP="002F5945">
      <w:pPr>
        <w:pStyle w:val="Figureparacentre"/>
        <w:rPr>
          <w:lang w:eastAsia="en-GB"/>
        </w:rPr>
      </w:pPr>
      <w:r w:rsidRPr="00F152FC">
        <w:rPr>
          <w:noProof/>
        </w:rPr>
        <w:drawing>
          <wp:inline distT="0" distB="0" distL="0" distR="0" wp14:anchorId="46E62FC2" wp14:editId="55321771">
            <wp:extent cx="2790278" cy="3168000"/>
            <wp:effectExtent l="0" t="0" r="3810" b="0"/>
            <wp:docPr id="76" name="image7.jpg" descr="A body of water with a bridge behind it.&#10;"/>
            <wp:cNvGraphicFramePr/>
            <a:graphic xmlns:a="http://schemas.openxmlformats.org/drawingml/2006/main">
              <a:graphicData uri="http://schemas.openxmlformats.org/drawingml/2006/picture">
                <pic:pic xmlns:pic="http://schemas.openxmlformats.org/drawingml/2006/picture">
                  <pic:nvPicPr>
                    <pic:cNvPr id="76" name="image7.jpg" descr="A body of water with a bridge behind it.&#10;"/>
                    <pic:cNvPicPr preferRelativeResize="0"/>
                  </pic:nvPicPr>
                  <pic:blipFill rotWithShape="1">
                    <a:blip r:embed="rId289">
                      <a:extLst>
                        <a:ext uri="{28A0092B-C50C-407E-A947-70E740481C1C}">
                          <a14:useLocalDpi xmlns:a14="http://schemas.microsoft.com/office/drawing/2010/main" val="0"/>
                        </a:ext>
                      </a:extLst>
                    </a:blip>
                    <a:srcRect b="26027"/>
                    <a:stretch/>
                  </pic:blipFill>
                  <pic:spPr bwMode="auto">
                    <a:xfrm>
                      <a:off x="0" y="0"/>
                      <a:ext cx="2797200" cy="3175859"/>
                    </a:xfrm>
                    <a:prstGeom prst="rect">
                      <a:avLst/>
                    </a:prstGeom>
                    <a:ln>
                      <a:noFill/>
                    </a:ln>
                    <a:extLst>
                      <a:ext uri="{53640926-AAD7-44D8-BBD7-CCE9431645EC}">
                        <a14:shadowObscured xmlns:a14="http://schemas.microsoft.com/office/drawing/2010/main"/>
                      </a:ext>
                    </a:extLst>
                  </pic:spPr>
                </pic:pic>
              </a:graphicData>
            </a:graphic>
          </wp:inline>
        </w:drawing>
      </w:r>
    </w:p>
    <w:p w14:paraId="424A3966" w14:textId="77777777" w:rsidR="002F5945" w:rsidRPr="00F152FC" w:rsidRDefault="002F5945" w:rsidP="002F5945">
      <w:pPr>
        <w:pStyle w:val="Source"/>
      </w:pPr>
      <w:r w:rsidRPr="00F152FC">
        <w:t xml:space="preserve">Source: Photograph by Kate </w:t>
      </w:r>
      <w:proofErr w:type="spellStart"/>
      <w:r w:rsidRPr="00F152FC">
        <w:t>Trifo</w:t>
      </w:r>
      <w:proofErr w:type="spellEnd"/>
      <w:r w:rsidRPr="00F152FC">
        <w:t xml:space="preserve"> via </w:t>
      </w:r>
      <w:proofErr w:type="spellStart"/>
      <w:r w:rsidRPr="00F152FC">
        <w:t>Pexels</w:t>
      </w:r>
      <w:proofErr w:type="spellEnd"/>
      <w:r w:rsidRPr="00F152FC">
        <w:t>.</w:t>
      </w:r>
    </w:p>
    <w:p w14:paraId="3488DC9E" w14:textId="28181FD3" w:rsidR="002F5945" w:rsidRPr="00F152FC" w:rsidRDefault="002F5945" w:rsidP="002F5945">
      <w:pPr>
        <w:pStyle w:val="CaptioninsideFig"/>
      </w:pPr>
      <w:r w:rsidRPr="00F152FC">
        <w:rPr>
          <w:rStyle w:val="BlueNumFig"/>
        </w:rPr>
        <w:t>Caption:</w:t>
      </w:r>
      <w:r w:rsidRPr="00F152FC">
        <w:rPr>
          <w:rStyle w:val="FigcaptionChar"/>
        </w:rPr>
        <w:t xml:space="preserve"> Sydney</w:t>
      </w:r>
      <w:r w:rsidR="00AD055D" w:rsidRPr="00F152FC">
        <w:rPr>
          <w:rStyle w:val="FigcaptionChar"/>
        </w:rPr>
        <w:t>’</w:t>
      </w:r>
      <w:r w:rsidRPr="00F152FC">
        <w:rPr>
          <w:rStyle w:val="FigcaptionChar"/>
        </w:rPr>
        <w:t>s Harbour Bridge at sunset, seen across the water from Cremorne</w:t>
      </w:r>
      <w:r w:rsidRPr="00F152FC">
        <w:t>.</w:t>
      </w:r>
    </w:p>
    <w:p w14:paraId="01846CB9" w14:textId="77777777" w:rsidR="002F5945" w:rsidRPr="00F152FC" w:rsidRDefault="002F5945" w:rsidP="002F5945">
      <w:pPr>
        <w:pStyle w:val="CaptioninsideFig"/>
      </w:pPr>
      <w:r w:rsidRPr="00F152FC">
        <w:rPr>
          <w:rStyle w:val="BlueNumFig"/>
        </w:rPr>
        <w:t>Alt text:</w:t>
      </w:r>
      <w:r w:rsidRPr="00F152FC">
        <w:t xml:space="preserve"> Silhouette of an arched bridge and the tops of buildings against a dark red sky.</w:t>
      </w:r>
    </w:p>
    <w:p w14:paraId="504BA815" w14:textId="77777777" w:rsidR="002F5945" w:rsidRPr="00F152FC" w:rsidRDefault="002F5945" w:rsidP="002F5945">
      <w:pPr>
        <w:pStyle w:val="Heading3"/>
      </w:pPr>
      <w:bookmarkStart w:id="420" w:name="_heading=h.n9k5d1obds9a" w:colFirst="0" w:colLast="0"/>
      <w:bookmarkStart w:id="421" w:name="_Toc218497686"/>
      <w:bookmarkStart w:id="422" w:name="_Toc231279109"/>
      <w:bookmarkEnd w:id="420"/>
      <w:r w:rsidRPr="00F152FC">
        <w:t>Ensure descriptions are accurate and useful</w:t>
      </w:r>
      <w:bookmarkEnd w:id="421"/>
      <w:bookmarkEnd w:id="422"/>
    </w:p>
    <w:p w14:paraId="017C1449" w14:textId="7BD42602" w:rsidR="002F5945" w:rsidRPr="00F152FC" w:rsidRDefault="002F5945" w:rsidP="002F5945">
      <w:r w:rsidRPr="00F152FC">
        <w:t xml:space="preserve">Check that all key elements </w:t>
      </w:r>
      <w:proofErr w:type="gramStart"/>
      <w:r w:rsidRPr="00F152FC">
        <w:t>are described</w:t>
      </w:r>
      <w:proofErr w:type="gramEnd"/>
      <w:r w:rsidRPr="00F152FC">
        <w:t xml:space="preserve"> and that the description is correct and useful (and culturally appropriate, where necessary). This is especially important if a professional alt-text writer is not fully familiar with the topic or the context (</w:t>
      </w:r>
      <w:r w:rsidRPr="00F152FC">
        <w:rPr>
          <w:rStyle w:val="Hyperlink-Internal"/>
        </w:rPr>
        <w:fldChar w:fldCharType="begin"/>
      </w:r>
      <w:r w:rsidRPr="00F152FC">
        <w:rPr>
          <w:rStyle w:val="Hyperlink-Internal"/>
        </w:rPr>
        <w:instrText xml:space="preserve"> REF _Ref131860961 \w \h  \* MERGEFORMAT </w:instrText>
      </w:r>
      <w:r w:rsidRPr="00F152FC">
        <w:rPr>
          <w:rStyle w:val="Hyperlink-Internal"/>
        </w:rPr>
      </w:r>
      <w:r w:rsidRPr="00F152FC">
        <w:rPr>
          <w:rStyle w:val="Hyperlink-Internal"/>
        </w:rPr>
        <w:fldChar w:fldCharType="separate"/>
      </w:r>
      <w:r w:rsidRPr="00F152FC">
        <w:rPr>
          <w:rStyle w:val="Hyperlink-Internal"/>
        </w:rPr>
        <w:t xml:space="preserve">Figures </w:t>
      </w:r>
      <w:proofErr w:type="spellStart"/>
      <w:r w:rsidRPr="00F152FC">
        <w:rPr>
          <w:rStyle w:val="Hyperlink-Internal"/>
        </w:rPr>
        <w:t>8.5a</w:t>
      </w:r>
      <w:proofErr w:type="spellEnd"/>
      <w:r w:rsidRPr="00F152FC">
        <w:rPr>
          <w:rStyle w:val="Hyperlink-Internal"/>
        </w:rPr>
        <w:fldChar w:fldCharType="end"/>
      </w:r>
      <w:r w:rsidRPr="00F152FC">
        <w:t xml:space="preserve"> and </w:t>
      </w:r>
      <w:r w:rsidRPr="00F152FC">
        <w:rPr>
          <w:rStyle w:val="Hyperlink-Internal"/>
        </w:rPr>
        <w:fldChar w:fldCharType="begin"/>
      </w:r>
      <w:r w:rsidRPr="00F152FC">
        <w:rPr>
          <w:rStyle w:val="Hyperlink-Internal"/>
        </w:rPr>
        <w:instrText xml:space="preserve"> REF _Ref131860971 \w \h  \* MERGEFORMAT </w:instrText>
      </w:r>
      <w:r w:rsidRPr="00F152FC">
        <w:rPr>
          <w:rStyle w:val="Hyperlink-Internal"/>
        </w:rPr>
      </w:r>
      <w:r w:rsidRPr="00F152FC">
        <w:rPr>
          <w:rStyle w:val="Hyperlink-Internal"/>
        </w:rPr>
        <w:fldChar w:fldCharType="separate"/>
      </w:r>
      <w:proofErr w:type="spellStart"/>
      <w:r w:rsidRPr="00F152FC">
        <w:rPr>
          <w:rStyle w:val="Hyperlink-Internal"/>
        </w:rPr>
        <w:t>8.5b</w:t>
      </w:r>
      <w:proofErr w:type="spellEnd"/>
      <w:r w:rsidRPr="00F152FC">
        <w:rPr>
          <w:rStyle w:val="Hyperlink-Internal"/>
        </w:rPr>
        <w:fldChar w:fldCharType="end"/>
      </w:r>
      <w:r w:rsidRPr="00F152FC">
        <w:t>). In such cases, the writer will need the author</w:t>
      </w:r>
      <w:r w:rsidR="00AD055D" w:rsidRPr="00F152FC">
        <w:t>’</w:t>
      </w:r>
      <w:r w:rsidRPr="00F152FC">
        <w:t>s notes to ensure the image description is accurate.</w:t>
      </w:r>
    </w:p>
    <w:p w14:paraId="1022ED9E" w14:textId="77EFEE2A" w:rsidR="002F5945" w:rsidRPr="00F152FC" w:rsidRDefault="002F5945" w:rsidP="008F4DC8">
      <w:pPr>
        <w:pStyle w:val="Caption"/>
      </w:pPr>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8</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5</w:t>
      </w:r>
      <w:r w:rsidRPr="00F152FC">
        <w:rPr>
          <w:rStyle w:val="BlueNumFig"/>
        </w:rPr>
        <w:fldChar w:fldCharType="end"/>
      </w:r>
      <w:r w:rsidR="003640E9" w:rsidRPr="00F152FC">
        <w:t> </w:t>
      </w:r>
      <w:r w:rsidRPr="00F152FC">
        <w:t xml:space="preserve">Images that could easily </w:t>
      </w:r>
      <w:proofErr w:type="gramStart"/>
      <w:r w:rsidRPr="00F152FC">
        <w:t>be misidentified</w:t>
      </w:r>
      <w:proofErr w:type="gramEnd"/>
    </w:p>
    <w:p w14:paraId="2702899D" w14:textId="77777777" w:rsidR="002F5945" w:rsidRPr="00F152FC" w:rsidRDefault="002F5945" w:rsidP="00490CF3">
      <w:pPr>
        <w:pStyle w:val="List2"/>
        <w:numPr>
          <w:ilvl w:val="0"/>
          <w:numId w:val="159"/>
        </w:numPr>
      </w:pPr>
      <w:bookmarkStart w:id="423" w:name="_Ref131860961"/>
      <w:r w:rsidRPr="00F152FC">
        <w:t xml:space="preserve">The insect in the image is a moth, </w:t>
      </w:r>
      <w:proofErr w:type="spellStart"/>
      <w:r w:rsidRPr="00F152FC">
        <w:rPr>
          <w:rStyle w:val="Sourcetitle"/>
        </w:rPr>
        <w:t>Attacus</w:t>
      </w:r>
      <w:proofErr w:type="spellEnd"/>
      <w:r w:rsidRPr="00F152FC">
        <w:rPr>
          <w:rStyle w:val="Sourcetitle"/>
        </w:rPr>
        <w:t xml:space="preserve"> atlas</w:t>
      </w:r>
      <w:r w:rsidRPr="00F152FC">
        <w:t>. While a lepidopterist would know this, an alt-text writer who is not a subject specialist may confuse the insect with a butterfly because of its bright colouring.</w:t>
      </w:r>
      <w:bookmarkEnd w:id="423"/>
    </w:p>
    <w:p w14:paraId="27660864" w14:textId="77777777" w:rsidR="002F5945" w:rsidRPr="00F152FC" w:rsidRDefault="002F5945" w:rsidP="002F5945">
      <w:pPr>
        <w:pStyle w:val="Figureparacentre"/>
      </w:pPr>
      <w:r w:rsidRPr="00F152FC">
        <w:rPr>
          <w:noProof/>
        </w:rPr>
        <w:drawing>
          <wp:inline distT="0" distB="0" distL="0" distR="0" wp14:anchorId="609B4325" wp14:editId="1C7899A4">
            <wp:extent cx="4060800" cy="2955600"/>
            <wp:effectExtent l="0" t="0" r="3810" b="3810"/>
            <wp:docPr id="75" name="image3.jpg" descr="A moth on a plant. The moth has red wings with geometric black and white markings. The wing tips resemble the head of a snake in profile. The moth's wings are fully open and lie flat against the stem of the plant.&#10;"/>
            <wp:cNvGraphicFramePr/>
            <a:graphic xmlns:a="http://schemas.openxmlformats.org/drawingml/2006/main">
              <a:graphicData uri="http://schemas.openxmlformats.org/drawingml/2006/picture">
                <pic:pic xmlns:pic="http://schemas.openxmlformats.org/drawingml/2006/picture">
                  <pic:nvPicPr>
                    <pic:cNvPr id="75" name="image3.jpg" descr="A moth on a plant. The moth has red wings with geometric black and white markings. The wing tips resemble the head of a snake in profile. The moth's wings are fully open and lie flat against the stem of the plant.&#10;"/>
                    <pic:cNvPicPr preferRelativeResize="0"/>
                  </pic:nvPicPr>
                  <pic:blipFill>
                    <a:blip r:embed="rId290"/>
                    <a:srcRect/>
                    <a:stretch>
                      <a:fillRect/>
                    </a:stretch>
                  </pic:blipFill>
                  <pic:spPr>
                    <a:xfrm>
                      <a:off x="0" y="0"/>
                      <a:ext cx="4060800" cy="2955600"/>
                    </a:xfrm>
                    <a:prstGeom prst="rect">
                      <a:avLst/>
                    </a:prstGeom>
                    <a:ln/>
                  </pic:spPr>
                </pic:pic>
              </a:graphicData>
            </a:graphic>
          </wp:inline>
        </w:drawing>
      </w:r>
    </w:p>
    <w:p w14:paraId="105CB6F1" w14:textId="77777777" w:rsidR="002F5945" w:rsidRPr="00F152FC" w:rsidRDefault="002F5945" w:rsidP="002F5945">
      <w:pPr>
        <w:pStyle w:val="Source"/>
      </w:pPr>
      <w:r w:rsidRPr="00F152FC">
        <w:rPr>
          <w:rStyle w:val="BlueNumFig"/>
        </w:rPr>
        <w:t>Source</w:t>
      </w:r>
      <w:r w:rsidRPr="00F152FC">
        <w:t xml:space="preserve">: </w:t>
      </w:r>
      <w:proofErr w:type="spellStart"/>
      <w:r w:rsidRPr="00F152FC">
        <w:t>Pexels</w:t>
      </w:r>
      <w:proofErr w:type="spellEnd"/>
      <w:r w:rsidRPr="00F152FC">
        <w:t>.</w:t>
      </w:r>
    </w:p>
    <w:p w14:paraId="4FE2E5C6" w14:textId="77777777" w:rsidR="002F5945" w:rsidRPr="00F152FC" w:rsidRDefault="002F5945" w:rsidP="00490CF3">
      <w:pPr>
        <w:pStyle w:val="List2"/>
      </w:pPr>
      <w:bookmarkStart w:id="424" w:name="_Ref131860971"/>
      <w:r w:rsidRPr="00F152FC">
        <w:t xml:space="preserve">A wallaby could </w:t>
      </w:r>
      <w:proofErr w:type="gramStart"/>
      <w:r w:rsidRPr="00F152FC">
        <w:t>be mistakenly described</w:t>
      </w:r>
      <w:proofErr w:type="gramEnd"/>
      <w:r w:rsidRPr="00F152FC">
        <w:t xml:space="preserve"> as a kangaroo by an alt-text writer who is not familiar with Australian fauna.</w:t>
      </w:r>
      <w:bookmarkEnd w:id="424"/>
    </w:p>
    <w:p w14:paraId="4E95B130" w14:textId="77777777" w:rsidR="002F5945" w:rsidRPr="00F152FC" w:rsidRDefault="002F5945" w:rsidP="002F5945">
      <w:pPr>
        <w:pStyle w:val="Figureparacentre"/>
      </w:pPr>
      <w:r w:rsidRPr="00F152FC">
        <w:rPr>
          <w:noProof/>
        </w:rPr>
        <w:drawing>
          <wp:inline distT="0" distB="0" distL="0" distR="0" wp14:anchorId="26814108" wp14:editId="5A31FA44">
            <wp:extent cx="3910013" cy="2932509"/>
            <wp:effectExtent l="0" t="0" r="0" b="0"/>
            <wp:docPr id="78" name="image1.jpg" descr="A wallaby eating from a person's hand.&#10;"/>
            <wp:cNvGraphicFramePr/>
            <a:graphic xmlns:a="http://schemas.openxmlformats.org/drawingml/2006/main">
              <a:graphicData uri="http://schemas.openxmlformats.org/drawingml/2006/picture">
                <pic:pic xmlns:pic="http://schemas.openxmlformats.org/drawingml/2006/picture">
                  <pic:nvPicPr>
                    <pic:cNvPr id="78" name="image1.jpg" descr="A wallaby eating from a person's hand.&#10;"/>
                    <pic:cNvPicPr preferRelativeResize="0"/>
                  </pic:nvPicPr>
                  <pic:blipFill>
                    <a:blip r:embed="rId291"/>
                    <a:srcRect/>
                    <a:stretch>
                      <a:fillRect/>
                    </a:stretch>
                  </pic:blipFill>
                  <pic:spPr>
                    <a:xfrm>
                      <a:off x="0" y="0"/>
                      <a:ext cx="3910013" cy="2932509"/>
                    </a:xfrm>
                    <a:prstGeom prst="rect">
                      <a:avLst/>
                    </a:prstGeom>
                    <a:ln/>
                  </pic:spPr>
                </pic:pic>
              </a:graphicData>
            </a:graphic>
          </wp:inline>
        </w:drawing>
      </w:r>
    </w:p>
    <w:p w14:paraId="5FBB4EE9" w14:textId="77777777" w:rsidR="002F5945" w:rsidRPr="00F152FC" w:rsidRDefault="002F5945" w:rsidP="002F5945">
      <w:pPr>
        <w:pStyle w:val="Source"/>
      </w:pPr>
      <w:r w:rsidRPr="00F152FC">
        <w:rPr>
          <w:rStyle w:val="BlueNumFig"/>
        </w:rPr>
        <w:t>Source</w:t>
      </w:r>
      <w:r w:rsidRPr="00F152FC">
        <w:t xml:space="preserve">: Photograph by Valeria Miller via </w:t>
      </w:r>
      <w:proofErr w:type="spellStart"/>
      <w:r w:rsidRPr="00F152FC">
        <w:t>Pexels</w:t>
      </w:r>
      <w:proofErr w:type="spellEnd"/>
      <w:r w:rsidRPr="00F152FC">
        <w:t>.</w:t>
      </w:r>
    </w:p>
    <w:p w14:paraId="2FCF1DA2" w14:textId="6D4F3035" w:rsidR="002F5945" w:rsidRPr="00F152FC" w:rsidRDefault="002F5945" w:rsidP="002F5945">
      <w:pPr>
        <w:pStyle w:val="Paragraph"/>
      </w:pPr>
      <w:r w:rsidRPr="00F152FC">
        <w:lastRenderedPageBreak/>
        <w:t xml:space="preserve">Do not start your description with </w:t>
      </w:r>
      <w:r w:rsidR="00AD055D" w:rsidRPr="00F152FC">
        <w:t>“</w:t>
      </w:r>
      <w:r w:rsidRPr="00F152FC">
        <w:t>an image of</w:t>
      </w:r>
      <w:r w:rsidR="00AD055D" w:rsidRPr="00F152FC">
        <w:t>”</w:t>
      </w:r>
      <w:r w:rsidRPr="00F152FC">
        <w:t>. The screen reader will already have announced that the item is an image.</w:t>
      </w:r>
    </w:p>
    <w:p w14:paraId="37B0934A" w14:textId="55E87C15" w:rsidR="002F5945" w:rsidRPr="00F152FC" w:rsidRDefault="002F5945" w:rsidP="002F5945">
      <w:pPr>
        <w:pStyle w:val="Paragraph"/>
      </w:pPr>
      <w:r w:rsidRPr="00F152FC">
        <w:t xml:space="preserve">It is also usually unnecessary to state that an image is a photograph. For example, the image in </w:t>
      </w:r>
      <w:r w:rsidRPr="00F152FC">
        <w:rPr>
          <w:rStyle w:val="Hyperlink-Internal"/>
          <w:highlight w:val="magenta"/>
        </w:rPr>
        <w:fldChar w:fldCharType="begin"/>
      </w:r>
      <w:r w:rsidRPr="00F152FC">
        <w:rPr>
          <w:rStyle w:val="Hyperlink-Internal"/>
        </w:rPr>
        <w:instrText xml:space="preserve"> REF _Ref132042172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8.6</w:t>
      </w:r>
      <w:r w:rsidRPr="00F152FC">
        <w:rPr>
          <w:rStyle w:val="Hyperlink-Internal"/>
          <w:highlight w:val="magenta"/>
        </w:rPr>
        <w:fldChar w:fldCharType="end"/>
      </w:r>
      <w:r w:rsidRPr="00F152FC">
        <w:rPr>
          <w:highlight w:val="white"/>
        </w:rPr>
        <w:t xml:space="preserve"> </w:t>
      </w:r>
      <w:r w:rsidRPr="00F152FC">
        <w:t xml:space="preserve">would </w:t>
      </w:r>
      <w:proofErr w:type="gramStart"/>
      <w:r w:rsidRPr="00F152FC">
        <w:t>be described</w:t>
      </w:r>
      <w:proofErr w:type="gramEnd"/>
      <w:r w:rsidRPr="00F152FC">
        <w:t xml:space="preserve"> as </w:t>
      </w:r>
      <w:r w:rsidR="00AD055D" w:rsidRPr="00F152FC">
        <w:t>“</w:t>
      </w:r>
      <w:r w:rsidRPr="00F152FC">
        <w:t>A sunflower</w:t>
      </w:r>
      <w:r w:rsidR="00AD055D" w:rsidRPr="00F152FC">
        <w:t>”</w:t>
      </w:r>
      <w:r w:rsidRPr="00F152FC">
        <w:t xml:space="preserve">, not </w:t>
      </w:r>
      <w:r w:rsidR="00AD055D" w:rsidRPr="00F152FC">
        <w:t>“</w:t>
      </w:r>
      <w:r w:rsidRPr="00F152FC">
        <w:t>A photograph of a sunflower</w:t>
      </w:r>
      <w:r w:rsidR="00AD055D" w:rsidRPr="00F152FC">
        <w:t>”</w:t>
      </w:r>
      <w:r w:rsidRPr="00F152FC">
        <w:t xml:space="preserve"> (and in this case, the type of image </w:t>
      </w:r>
      <w:proofErr w:type="gramStart"/>
      <w:r w:rsidRPr="00F152FC">
        <w:t>is noted</w:t>
      </w:r>
      <w:proofErr w:type="gramEnd"/>
      <w:r w:rsidRPr="00F152FC">
        <w:t xml:space="preserve"> in the source line anyway). However, do include information about the type of image </w:t>
      </w:r>
      <w:proofErr w:type="gramStart"/>
      <w:r w:rsidRPr="00F152FC">
        <w:t>being used</w:t>
      </w:r>
      <w:proofErr w:type="gramEnd"/>
      <w:r w:rsidRPr="00F152FC">
        <w:t xml:space="preserve"> (such as a bar chart or an electron micrograph) if this would be useful, especially if a mixture of graphic types </w:t>
      </w:r>
      <w:proofErr w:type="gramStart"/>
      <w:r w:rsidRPr="00F152FC">
        <w:t>is used</w:t>
      </w:r>
      <w:proofErr w:type="gramEnd"/>
      <w:r w:rsidRPr="00F152FC">
        <w:t xml:space="preserve"> in the publication. </w:t>
      </w:r>
    </w:p>
    <w:p w14:paraId="0C0F43A5" w14:textId="2CCB0F84" w:rsidR="002F5945" w:rsidRPr="00F152FC" w:rsidRDefault="002F5945" w:rsidP="008F4DC8">
      <w:pPr>
        <w:pStyle w:val="Caption"/>
      </w:pPr>
      <w:bookmarkStart w:id="425" w:name="_Ref132042172"/>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8</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6</w:t>
      </w:r>
      <w:r w:rsidRPr="00F152FC">
        <w:rPr>
          <w:rStyle w:val="BlueNumFig"/>
        </w:rPr>
        <w:fldChar w:fldCharType="end"/>
      </w:r>
      <w:r w:rsidR="003640E9" w:rsidRPr="00F152FC">
        <w:t> </w:t>
      </w:r>
      <w:r w:rsidRPr="00F152FC">
        <w:t>Descriptions for photographs</w:t>
      </w:r>
      <w:bookmarkEnd w:id="425"/>
    </w:p>
    <w:p w14:paraId="40A2C88A" w14:textId="77777777" w:rsidR="002F5945" w:rsidRPr="00F152FC" w:rsidRDefault="002F5945" w:rsidP="002F5945">
      <w:pPr>
        <w:pStyle w:val="Figureparacentre"/>
      </w:pPr>
      <w:r w:rsidRPr="00F152FC">
        <w:rPr>
          <w:noProof/>
        </w:rPr>
        <w:drawing>
          <wp:inline distT="0" distB="0" distL="0" distR="0" wp14:anchorId="2B2625D7" wp14:editId="7186602D">
            <wp:extent cx="4005263" cy="2659494"/>
            <wp:effectExtent l="0" t="0" r="0" b="0"/>
            <wp:docPr id="77" name="image8.jpg" descr="Closeup of the head of a sunflower against a clear blue sky."/>
            <wp:cNvGraphicFramePr/>
            <a:graphic xmlns:a="http://schemas.openxmlformats.org/drawingml/2006/main">
              <a:graphicData uri="http://schemas.openxmlformats.org/drawingml/2006/picture">
                <pic:pic xmlns:pic="http://schemas.openxmlformats.org/drawingml/2006/picture">
                  <pic:nvPicPr>
                    <pic:cNvPr id="0" name="image8.jpg" descr="Closeup of the head of a sunflower against a clear blue sky."/>
                    <pic:cNvPicPr preferRelativeResize="0"/>
                  </pic:nvPicPr>
                  <pic:blipFill>
                    <a:blip r:embed="rId292"/>
                    <a:srcRect/>
                    <a:stretch>
                      <a:fillRect/>
                    </a:stretch>
                  </pic:blipFill>
                  <pic:spPr>
                    <a:xfrm>
                      <a:off x="0" y="0"/>
                      <a:ext cx="4005263" cy="2659494"/>
                    </a:xfrm>
                    <a:prstGeom prst="rect">
                      <a:avLst/>
                    </a:prstGeom>
                    <a:ln/>
                  </pic:spPr>
                </pic:pic>
              </a:graphicData>
            </a:graphic>
          </wp:inline>
        </w:drawing>
      </w:r>
    </w:p>
    <w:p w14:paraId="3FF4276E" w14:textId="77777777" w:rsidR="002F5945" w:rsidRPr="00F152FC" w:rsidRDefault="002F5945" w:rsidP="002F5945">
      <w:pPr>
        <w:pStyle w:val="Source"/>
      </w:pPr>
      <w:r w:rsidRPr="00F152FC">
        <w:t xml:space="preserve">Source: Photograph by Peter Fazekas via </w:t>
      </w:r>
      <w:proofErr w:type="spellStart"/>
      <w:r w:rsidRPr="00F152FC">
        <w:t>Pexels</w:t>
      </w:r>
      <w:proofErr w:type="spellEnd"/>
      <w:r w:rsidRPr="00F152FC">
        <w:t>.</w:t>
      </w:r>
    </w:p>
    <w:p w14:paraId="149983E0" w14:textId="77777777" w:rsidR="002F5945" w:rsidRPr="00F152FC" w:rsidRDefault="002F5945" w:rsidP="002F5945">
      <w:pPr>
        <w:pStyle w:val="Heading3"/>
      </w:pPr>
      <w:bookmarkStart w:id="426" w:name="_heading=h.rvhaxgilqa0o" w:colFirst="0" w:colLast="0"/>
      <w:bookmarkStart w:id="427" w:name="_Ref131860469"/>
      <w:bookmarkStart w:id="428" w:name="_Toc218497687"/>
      <w:bookmarkStart w:id="429" w:name="_Toc231279110"/>
      <w:bookmarkEnd w:id="426"/>
      <w:r w:rsidRPr="00F152FC">
        <w:t>Be objective</w:t>
      </w:r>
      <w:bookmarkEnd w:id="427"/>
      <w:bookmarkEnd w:id="428"/>
      <w:bookmarkEnd w:id="429"/>
    </w:p>
    <w:p w14:paraId="6064E4D7" w14:textId="77777777" w:rsidR="002F5945" w:rsidRPr="00F152FC" w:rsidRDefault="002F5945" w:rsidP="002F5945">
      <w:r w:rsidRPr="00F152FC">
        <w:t>Describe the graphic objectively. Do not:</w:t>
      </w:r>
    </w:p>
    <w:p w14:paraId="19ABFC5A" w14:textId="77777777" w:rsidR="002F5945" w:rsidRPr="00F152FC" w:rsidRDefault="002F5945" w:rsidP="002F5945">
      <w:pPr>
        <w:pStyle w:val="ListBullet"/>
        <w:tabs>
          <w:tab w:val="num" w:pos="720"/>
        </w:tabs>
        <w:ind w:left="737" w:hanging="283"/>
      </w:pPr>
      <w:r w:rsidRPr="00F152FC">
        <w:t>make judgements or assumptions</w:t>
      </w:r>
    </w:p>
    <w:p w14:paraId="75FCBFEA" w14:textId="4ABD4E10" w:rsidR="002F5945" w:rsidRPr="00F152FC" w:rsidRDefault="002F5945" w:rsidP="002F5945">
      <w:pPr>
        <w:pStyle w:val="ListBullet"/>
        <w:tabs>
          <w:tab w:val="num" w:pos="720"/>
        </w:tabs>
        <w:ind w:left="737" w:hanging="283"/>
      </w:pPr>
      <w:r w:rsidRPr="00F152FC">
        <w:t>attempt to interpret the image, unless the reader may need interpretive details to understand the content</w:t>
      </w:r>
    </w:p>
    <w:p w14:paraId="7C5B6F30" w14:textId="77777777" w:rsidR="002F5945" w:rsidRPr="00F152FC" w:rsidRDefault="002F5945" w:rsidP="002F5945">
      <w:pPr>
        <w:pStyle w:val="ListBullet"/>
        <w:tabs>
          <w:tab w:val="num" w:pos="720"/>
        </w:tabs>
        <w:ind w:left="737" w:hanging="283"/>
      </w:pPr>
      <w:r w:rsidRPr="00F152FC">
        <w:t xml:space="preserve">water down or censor content in the description. </w:t>
      </w:r>
    </w:p>
    <w:p w14:paraId="5AC575F4" w14:textId="77777777" w:rsidR="002F5945" w:rsidRPr="00F152FC" w:rsidRDefault="002F5945" w:rsidP="002F5945">
      <w:pPr>
        <w:pStyle w:val="Paragraph"/>
      </w:pPr>
      <w:r w:rsidRPr="00F152FC">
        <w:t xml:space="preserve">In other words, describe only what can </w:t>
      </w:r>
      <w:proofErr w:type="gramStart"/>
      <w:r w:rsidRPr="00F152FC">
        <w:t>be seen</w:t>
      </w:r>
      <w:proofErr w:type="gramEnd"/>
      <w:r w:rsidRPr="00F152FC">
        <w:t xml:space="preserve"> in the image, without analysing or redacting it. People with print disability must </w:t>
      </w:r>
      <w:proofErr w:type="gramStart"/>
      <w:r w:rsidRPr="00F152FC">
        <w:t>be allowed</w:t>
      </w:r>
      <w:proofErr w:type="gramEnd"/>
      <w:r w:rsidRPr="00F152FC">
        <w:t xml:space="preserve"> to use their own judgement, </w:t>
      </w:r>
      <w:r w:rsidRPr="00F152FC">
        <w:lastRenderedPageBreak/>
        <w:t xml:space="preserve">and make personal choices about what content they wish to consume, just as readers who can see the image are able to do. </w:t>
      </w:r>
    </w:p>
    <w:p w14:paraId="644AF2AC" w14:textId="19382D4E" w:rsidR="002F5945" w:rsidRPr="00F152FC" w:rsidRDefault="002F5945" w:rsidP="002F5945">
      <w:pPr>
        <w:pStyle w:val="Paragraph"/>
      </w:pPr>
      <w:r w:rsidRPr="00F152FC">
        <w:t xml:space="preserve">The photograph in </w:t>
      </w:r>
      <w:r w:rsidRPr="00F152FC">
        <w:rPr>
          <w:rStyle w:val="Hyperlink-Internal"/>
          <w:highlight w:val="magenta"/>
        </w:rPr>
        <w:fldChar w:fldCharType="begin"/>
      </w:r>
      <w:r w:rsidRPr="00F152FC">
        <w:rPr>
          <w:rStyle w:val="Hyperlink-Internal"/>
        </w:rPr>
        <w:instrText xml:space="preserve"> REF _Ref131861095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8.7</w:t>
      </w:r>
      <w:r w:rsidRPr="00F152FC">
        <w:rPr>
          <w:rStyle w:val="Hyperlink-Internal"/>
          <w:highlight w:val="magenta"/>
        </w:rPr>
        <w:fldChar w:fldCharType="end"/>
      </w:r>
      <w:r w:rsidRPr="00F152FC">
        <w:rPr>
          <w:highlight w:val="white"/>
        </w:rPr>
        <w:t>, for example, is</w:t>
      </w:r>
      <w:r w:rsidRPr="00F152FC">
        <w:t xml:space="preserve"> in black and white and we can see only the outline of the surfer. It is not possible to make an accurate statement about the location, weather or time of day, nor about the surfer</w:t>
      </w:r>
      <w:r w:rsidR="00AD055D" w:rsidRPr="00F152FC">
        <w:t>’</w:t>
      </w:r>
      <w:r w:rsidRPr="00F152FC">
        <w:t>s personal characteristics such as their age. All we can see is a person surfing the crest of a wave, so this may be the only description required in the alt text.</w:t>
      </w:r>
    </w:p>
    <w:p w14:paraId="2A4C92F1" w14:textId="13F7A6B9" w:rsidR="002F5945" w:rsidRPr="00F152FC" w:rsidRDefault="002F5945" w:rsidP="008F4DC8">
      <w:pPr>
        <w:pStyle w:val="Caption"/>
      </w:pPr>
      <w:bookmarkStart w:id="430" w:name="_Ref131861095"/>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8</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7</w:t>
      </w:r>
      <w:r w:rsidRPr="00F152FC">
        <w:rPr>
          <w:rStyle w:val="BlueNumFig"/>
        </w:rPr>
        <w:fldChar w:fldCharType="end"/>
      </w:r>
      <w:bookmarkEnd w:id="430"/>
      <w:r w:rsidR="003640E9" w:rsidRPr="00F152FC">
        <w:t> </w:t>
      </w:r>
      <w:r w:rsidRPr="00F152FC">
        <w:t>Describing an image without making assumptions</w:t>
      </w:r>
    </w:p>
    <w:p w14:paraId="56ADF4F3" w14:textId="77777777" w:rsidR="002F5945" w:rsidRPr="00F152FC" w:rsidRDefault="002F5945" w:rsidP="002F5945">
      <w:pPr>
        <w:pStyle w:val="Figureparacentre"/>
      </w:pPr>
      <w:r w:rsidRPr="00F152FC">
        <w:rPr>
          <w:noProof/>
        </w:rPr>
        <w:drawing>
          <wp:inline distT="0" distB="0" distL="0" distR="0" wp14:anchorId="4B248B98" wp14:editId="540C19C3">
            <wp:extent cx="2624883" cy="3404146"/>
            <wp:effectExtent l="0" t="0" r="0" b="0"/>
            <wp:docPr id="80" name="image10.jpg" descr="A person surfing."/>
            <wp:cNvGraphicFramePr/>
            <a:graphic xmlns:a="http://schemas.openxmlformats.org/drawingml/2006/main">
              <a:graphicData uri="http://schemas.openxmlformats.org/drawingml/2006/picture">
                <pic:pic xmlns:pic="http://schemas.openxmlformats.org/drawingml/2006/picture">
                  <pic:nvPicPr>
                    <pic:cNvPr id="80" name="image10.jpg" descr="A person surfing."/>
                    <pic:cNvPicPr preferRelativeResize="0"/>
                  </pic:nvPicPr>
                  <pic:blipFill>
                    <a:blip r:embed="rId293"/>
                    <a:srcRect/>
                    <a:stretch>
                      <a:fillRect/>
                    </a:stretch>
                  </pic:blipFill>
                  <pic:spPr>
                    <a:xfrm>
                      <a:off x="0" y="0"/>
                      <a:ext cx="2624883" cy="3404146"/>
                    </a:xfrm>
                    <a:prstGeom prst="rect">
                      <a:avLst/>
                    </a:prstGeom>
                    <a:ln/>
                  </pic:spPr>
                </pic:pic>
              </a:graphicData>
            </a:graphic>
          </wp:inline>
        </w:drawing>
      </w:r>
    </w:p>
    <w:p w14:paraId="6A9B0077" w14:textId="77777777" w:rsidR="002F5945" w:rsidRPr="00F152FC" w:rsidRDefault="002F5945" w:rsidP="002F5945">
      <w:pPr>
        <w:pStyle w:val="Source"/>
      </w:pPr>
      <w:r w:rsidRPr="00F152FC">
        <w:t xml:space="preserve">Source: Photograph by Jess </w:t>
      </w:r>
      <w:proofErr w:type="spellStart"/>
      <w:r w:rsidRPr="00F152FC">
        <w:t>Loiterton</w:t>
      </w:r>
      <w:proofErr w:type="spellEnd"/>
      <w:r w:rsidRPr="00F152FC">
        <w:t xml:space="preserve"> via </w:t>
      </w:r>
      <w:proofErr w:type="spellStart"/>
      <w:r w:rsidRPr="00F152FC">
        <w:t>Pexels</w:t>
      </w:r>
      <w:proofErr w:type="spellEnd"/>
      <w:r w:rsidRPr="00F152FC">
        <w:t>.</w:t>
      </w:r>
    </w:p>
    <w:p w14:paraId="576DCE8A" w14:textId="77777777" w:rsidR="002F5945" w:rsidRPr="00F152FC" w:rsidRDefault="002F5945" w:rsidP="002F5945">
      <w:pPr>
        <w:pStyle w:val="Heading3"/>
      </w:pPr>
      <w:bookmarkStart w:id="431" w:name="_heading=h.iiiinq7vzjrp" w:colFirst="0" w:colLast="0"/>
      <w:bookmarkStart w:id="432" w:name="_Toc218497688"/>
      <w:bookmarkStart w:id="433" w:name="_Toc231279111"/>
      <w:bookmarkEnd w:id="431"/>
      <w:r w:rsidRPr="00F152FC">
        <w:t>Use suitable language and style</w:t>
      </w:r>
      <w:bookmarkEnd w:id="432"/>
      <w:bookmarkEnd w:id="433"/>
    </w:p>
    <w:p w14:paraId="59270615" w14:textId="4E4DC985" w:rsidR="002F5945" w:rsidRPr="00F152FC" w:rsidRDefault="002F5945" w:rsidP="006B3D99">
      <w:pPr>
        <w:pStyle w:val="Paragraph"/>
      </w:pPr>
      <w:r w:rsidRPr="00F152FC">
        <w:t xml:space="preserve">Use language that is appropriate for the intended reader and reading level, matching that used in the body text. Always end your image description with a full stop to provide a pause between elements when the description </w:t>
      </w:r>
      <w:proofErr w:type="gramStart"/>
      <w:r w:rsidRPr="00F152FC">
        <w:t>is read</w:t>
      </w:r>
      <w:proofErr w:type="gramEnd"/>
      <w:r w:rsidRPr="00F152FC">
        <w:t xml:space="preserve"> aloud.</w:t>
      </w:r>
    </w:p>
    <w:p w14:paraId="49214C1D" w14:textId="77777777" w:rsidR="002F5945" w:rsidRPr="00F152FC" w:rsidRDefault="002F5945" w:rsidP="002F5945">
      <w:pPr>
        <w:pStyle w:val="Paragraph"/>
      </w:pPr>
      <w:r w:rsidRPr="00F152FC">
        <w:t>Write clearly and succinctly, using:</w:t>
      </w:r>
    </w:p>
    <w:p w14:paraId="1D71D160" w14:textId="77777777" w:rsidR="002F5945" w:rsidRPr="00F152FC" w:rsidRDefault="002F5945" w:rsidP="002F5945">
      <w:pPr>
        <w:pStyle w:val="ListBullet"/>
        <w:tabs>
          <w:tab w:val="num" w:pos="720"/>
        </w:tabs>
        <w:ind w:left="737" w:hanging="283"/>
      </w:pPr>
      <w:r w:rsidRPr="00F152FC">
        <w:t>present tense</w:t>
      </w:r>
    </w:p>
    <w:p w14:paraId="327A0560" w14:textId="77777777" w:rsidR="002F5945" w:rsidRPr="00F152FC" w:rsidRDefault="002F5945" w:rsidP="002F5945">
      <w:pPr>
        <w:pStyle w:val="ListBullet"/>
        <w:tabs>
          <w:tab w:val="num" w:pos="720"/>
        </w:tabs>
        <w:ind w:left="737" w:hanging="283"/>
      </w:pPr>
      <w:r w:rsidRPr="00F152FC">
        <w:t>active verbs</w:t>
      </w:r>
    </w:p>
    <w:p w14:paraId="0E2D01E1" w14:textId="77777777" w:rsidR="002F5945" w:rsidRPr="00F152FC" w:rsidRDefault="002F5945" w:rsidP="002F5945">
      <w:pPr>
        <w:pStyle w:val="ListBullet"/>
        <w:tabs>
          <w:tab w:val="num" w:pos="720"/>
        </w:tabs>
        <w:ind w:left="737" w:hanging="283"/>
      </w:pPr>
      <w:r w:rsidRPr="00F152FC">
        <w:lastRenderedPageBreak/>
        <w:t>concise language</w:t>
      </w:r>
    </w:p>
    <w:p w14:paraId="6FADCB95" w14:textId="77777777" w:rsidR="002F5945" w:rsidRPr="00F152FC" w:rsidRDefault="002F5945" w:rsidP="002F5945">
      <w:pPr>
        <w:pStyle w:val="ListBullet"/>
        <w:tabs>
          <w:tab w:val="num" w:pos="720"/>
        </w:tabs>
        <w:ind w:left="737" w:hanging="283"/>
      </w:pPr>
      <w:r w:rsidRPr="00F152FC">
        <w:t>correct spelling, punctuation and grammar</w:t>
      </w:r>
    </w:p>
    <w:p w14:paraId="796811D4" w14:textId="6A593161" w:rsidR="002F5945" w:rsidRPr="00F152FC" w:rsidRDefault="002F5945" w:rsidP="002F5945">
      <w:pPr>
        <w:pStyle w:val="ListBullet"/>
        <w:tabs>
          <w:tab w:val="num" w:pos="720"/>
        </w:tabs>
        <w:ind w:left="737" w:hanging="283"/>
      </w:pPr>
      <w:r w:rsidRPr="00F152FC">
        <w:t>the same style, spelling and terminology as the body text, referring to the house style guide (if there is one) and the copy editor</w:t>
      </w:r>
      <w:r w:rsidR="00AD055D" w:rsidRPr="00F152FC">
        <w:t>’</w:t>
      </w:r>
      <w:r w:rsidRPr="00F152FC">
        <w:t xml:space="preserve">s style sheet </w:t>
      </w:r>
    </w:p>
    <w:p w14:paraId="2880F837" w14:textId="77777777" w:rsidR="002F5945" w:rsidRPr="00F152FC" w:rsidRDefault="002F5945" w:rsidP="002F5945">
      <w:pPr>
        <w:pStyle w:val="ListBullet"/>
        <w:tabs>
          <w:tab w:val="num" w:pos="720"/>
        </w:tabs>
        <w:ind w:left="737" w:hanging="283"/>
      </w:pPr>
      <w:r w:rsidRPr="00F152FC">
        <w:t>a consistent style of description throughout the publication, as far as possible.</w:t>
      </w:r>
    </w:p>
    <w:p w14:paraId="76BF15BE" w14:textId="77777777" w:rsidR="002F5945" w:rsidRPr="00F152FC" w:rsidRDefault="002F5945" w:rsidP="002F5945">
      <w:pPr>
        <w:pStyle w:val="Paragraph"/>
      </w:pPr>
      <w:r w:rsidRPr="00F152FC">
        <w:t xml:space="preserve">Avoid: </w:t>
      </w:r>
    </w:p>
    <w:p w14:paraId="1BB209F8" w14:textId="77777777" w:rsidR="002F5945" w:rsidRPr="00F152FC" w:rsidRDefault="002F5945" w:rsidP="002F5945">
      <w:pPr>
        <w:pStyle w:val="ListBullet"/>
        <w:tabs>
          <w:tab w:val="num" w:pos="720"/>
        </w:tabs>
        <w:ind w:left="737" w:hanging="283"/>
      </w:pPr>
      <w:r w:rsidRPr="00F152FC">
        <w:t>inappropriate vocabulary (for example, terminology that is too sophisticated or technical for the target reader)</w:t>
      </w:r>
    </w:p>
    <w:p w14:paraId="183530F5" w14:textId="77777777" w:rsidR="002F5945" w:rsidRPr="00F152FC" w:rsidRDefault="002F5945" w:rsidP="002F5945">
      <w:pPr>
        <w:pStyle w:val="ListBullet"/>
        <w:tabs>
          <w:tab w:val="num" w:pos="720"/>
        </w:tabs>
        <w:ind w:left="737" w:hanging="283"/>
      </w:pPr>
      <w:r w:rsidRPr="00F152FC">
        <w:t>wordiness and irrelevant details</w:t>
      </w:r>
    </w:p>
    <w:p w14:paraId="4BA3F3E1" w14:textId="77777777" w:rsidR="002F5945" w:rsidRPr="00F152FC" w:rsidRDefault="002F5945" w:rsidP="002F5945">
      <w:pPr>
        <w:pStyle w:val="ListBullet"/>
        <w:tabs>
          <w:tab w:val="num" w:pos="720"/>
        </w:tabs>
        <w:ind w:left="737" w:hanging="283"/>
      </w:pPr>
      <w:r w:rsidRPr="00F152FC">
        <w:t>ambiguous words or phrases</w:t>
      </w:r>
    </w:p>
    <w:p w14:paraId="6BCFE683" w14:textId="77777777" w:rsidR="002F5945" w:rsidRPr="00F152FC" w:rsidRDefault="002F5945" w:rsidP="002F5945">
      <w:pPr>
        <w:pStyle w:val="ListBullet"/>
        <w:tabs>
          <w:tab w:val="num" w:pos="720"/>
        </w:tabs>
        <w:ind w:left="737" w:hanging="283"/>
      </w:pPr>
      <w:r w:rsidRPr="00F152FC">
        <w:t>biased language (words that imply personal judgement or interpretation)</w:t>
      </w:r>
    </w:p>
    <w:p w14:paraId="21CB1F63" w14:textId="20C768B6" w:rsidR="002F5945" w:rsidRPr="00F152FC" w:rsidRDefault="002F5945" w:rsidP="002F5945">
      <w:pPr>
        <w:pStyle w:val="ListBullet"/>
        <w:tabs>
          <w:tab w:val="num" w:pos="720"/>
        </w:tabs>
        <w:ind w:left="737" w:hanging="283"/>
      </w:pPr>
      <w:r w:rsidRPr="00F152FC">
        <w:t xml:space="preserve">visual language that may present inaccessible concepts to some readers (for example, the terms </w:t>
      </w:r>
      <w:r w:rsidR="00AD055D" w:rsidRPr="00F152FC">
        <w:t>“</w:t>
      </w:r>
      <w:r w:rsidRPr="00F152FC">
        <w:t>background</w:t>
      </w:r>
      <w:r w:rsidR="00AD055D" w:rsidRPr="00F152FC">
        <w:t>”</w:t>
      </w:r>
      <w:r w:rsidRPr="00F152FC">
        <w:t xml:space="preserve"> and </w:t>
      </w:r>
      <w:r w:rsidR="00AD055D" w:rsidRPr="00F152FC">
        <w:t>“</w:t>
      </w:r>
      <w:r w:rsidRPr="00F152FC">
        <w:t>foreground</w:t>
      </w:r>
      <w:r w:rsidR="00AD055D" w:rsidRPr="00F152FC">
        <w:t>”</w:t>
      </w:r>
      <w:r w:rsidRPr="00F152FC">
        <w:t xml:space="preserve"> other than when describing works of art for adult readers)</w:t>
      </w:r>
    </w:p>
    <w:p w14:paraId="087FCCBE" w14:textId="1938CBBC" w:rsidR="002F5945" w:rsidRPr="00F152FC" w:rsidRDefault="002F5945" w:rsidP="002F5945">
      <w:pPr>
        <w:pStyle w:val="ListBullet"/>
        <w:tabs>
          <w:tab w:val="num" w:pos="720"/>
        </w:tabs>
        <w:ind w:left="737" w:hanging="283"/>
      </w:pPr>
      <w:r w:rsidRPr="00F152FC">
        <w:t xml:space="preserve">symbols, as these may not </w:t>
      </w:r>
      <w:proofErr w:type="gramStart"/>
      <w:r w:rsidRPr="00F152FC">
        <w:t>be read</w:t>
      </w:r>
      <w:proofErr w:type="gramEnd"/>
      <w:r w:rsidRPr="00F152FC">
        <w:t xml:space="preserve"> correctly by a screen reader – use words instead (for example, 2 dollars rather than $2)</w:t>
      </w:r>
    </w:p>
    <w:p w14:paraId="29DE5C35" w14:textId="77777777" w:rsidR="002F5945" w:rsidRPr="00F152FC" w:rsidRDefault="002F5945" w:rsidP="002F5945">
      <w:pPr>
        <w:pStyle w:val="ListBullet"/>
        <w:tabs>
          <w:tab w:val="num" w:pos="720"/>
        </w:tabs>
        <w:ind w:left="737" w:hanging="283"/>
      </w:pPr>
      <w:r w:rsidRPr="00F152FC">
        <w:t xml:space="preserve">jargon (in books for general readership) unless it is essential; if a jargon word or phrase must </w:t>
      </w:r>
      <w:proofErr w:type="gramStart"/>
      <w:r w:rsidRPr="00F152FC">
        <w:t>be used</w:t>
      </w:r>
      <w:proofErr w:type="gramEnd"/>
      <w:r w:rsidRPr="00F152FC">
        <w:t>, include an explanation of its meaning</w:t>
      </w:r>
    </w:p>
    <w:p w14:paraId="52842629" w14:textId="77777777" w:rsidR="002F5945" w:rsidRPr="00F152FC" w:rsidRDefault="002F5945" w:rsidP="002F5945">
      <w:pPr>
        <w:pStyle w:val="ListBullet"/>
        <w:tabs>
          <w:tab w:val="num" w:pos="720"/>
        </w:tabs>
        <w:ind w:left="737" w:hanging="283"/>
      </w:pPr>
      <w:r w:rsidRPr="00F152FC">
        <w:t xml:space="preserve">in educational texts, terms that </w:t>
      </w:r>
      <w:proofErr w:type="gramStart"/>
      <w:r w:rsidRPr="00F152FC">
        <w:t>are not defined</w:t>
      </w:r>
      <w:proofErr w:type="gramEnd"/>
      <w:r w:rsidRPr="00F152FC">
        <w:t xml:space="preserve"> or otherwise used elsewhere in the chapter. </w:t>
      </w:r>
    </w:p>
    <w:p w14:paraId="32B8C29F" w14:textId="133EFD89" w:rsidR="002F5945" w:rsidRPr="00F152FC" w:rsidRDefault="002F5945" w:rsidP="002F5945">
      <w:pPr>
        <w:pStyle w:val="Paragraph"/>
      </w:pPr>
      <w:r w:rsidRPr="00F152FC">
        <w:t xml:space="preserve">Colour can </w:t>
      </w:r>
      <w:proofErr w:type="gramStart"/>
      <w:r w:rsidRPr="00F152FC">
        <w:t>be referred</w:t>
      </w:r>
      <w:proofErr w:type="gramEnd"/>
      <w:r w:rsidRPr="00F152FC">
        <w:t xml:space="preserve"> to where relevant, using familiar names (such as </w:t>
      </w:r>
      <w:r w:rsidR="00AD055D" w:rsidRPr="00F152FC">
        <w:t>“</w:t>
      </w:r>
      <w:r w:rsidRPr="00F152FC">
        <w:t>red</w:t>
      </w:r>
      <w:r w:rsidR="00AD055D" w:rsidRPr="00F152FC">
        <w:t>”</w:t>
      </w:r>
      <w:r w:rsidRPr="00F152FC">
        <w:t xml:space="preserve"> rather than </w:t>
      </w:r>
      <w:r w:rsidR="00AD055D" w:rsidRPr="00F152FC">
        <w:t>“</w:t>
      </w:r>
      <w:r w:rsidRPr="00F152FC">
        <w:t>scarlet</w:t>
      </w:r>
      <w:r w:rsidR="00AD055D" w:rsidRPr="00F152FC">
        <w:t>”</w:t>
      </w:r>
      <w:r w:rsidRPr="00F152FC">
        <w:t xml:space="preserve">). If a specialised colour must </w:t>
      </w:r>
      <w:proofErr w:type="gramStart"/>
      <w:r w:rsidRPr="00F152FC">
        <w:t>be described</w:t>
      </w:r>
      <w:proofErr w:type="gramEnd"/>
      <w:r w:rsidRPr="00F152FC">
        <w:t>, explain it by reference to familiar colours (</w:t>
      </w:r>
      <w:r w:rsidR="00AD055D" w:rsidRPr="00F152FC">
        <w:t>“</w:t>
      </w:r>
      <w:r w:rsidRPr="00F152FC">
        <w:t>teal, a deep blue-green colour</w:t>
      </w:r>
      <w:r w:rsidR="00AD055D" w:rsidRPr="00F152FC">
        <w:t>”</w:t>
      </w:r>
      <w:r w:rsidRPr="00F152FC">
        <w:t xml:space="preserve">). </w:t>
      </w:r>
    </w:p>
    <w:p w14:paraId="750F0B6D" w14:textId="7141AEE3" w:rsidR="002F5945" w:rsidRPr="00F152FC" w:rsidRDefault="002F5945" w:rsidP="002F5945">
      <w:pPr>
        <w:pStyle w:val="Paragraph"/>
      </w:pPr>
      <w:r w:rsidRPr="00F152FC">
        <w:t>However, colour should not be relied on in descriptions to differentiate aspects of the image. Where possible, focus instead on aspects of the picture that readers who can</w:t>
      </w:r>
      <w:r w:rsidR="00AD055D" w:rsidRPr="00F152FC">
        <w:t>’</w:t>
      </w:r>
      <w:r w:rsidRPr="00F152FC">
        <w:t xml:space="preserve">t see it will be able to perceive and understand, such as form and texture. </w:t>
      </w:r>
    </w:p>
    <w:p w14:paraId="5D36413E" w14:textId="77777777" w:rsidR="002F5945" w:rsidRPr="00F152FC" w:rsidRDefault="002F5945" w:rsidP="002F5945">
      <w:pPr>
        <w:pStyle w:val="Heading3"/>
      </w:pPr>
      <w:bookmarkStart w:id="434" w:name="_heading=h.ytiaz1f0nfse" w:colFirst="0" w:colLast="0"/>
      <w:bookmarkStart w:id="435" w:name="_Toc218497689"/>
      <w:bookmarkStart w:id="436" w:name="_Toc231279112"/>
      <w:bookmarkEnd w:id="434"/>
      <w:r w:rsidRPr="00F152FC">
        <w:t>Transcribe any text in the image</w:t>
      </w:r>
      <w:bookmarkEnd w:id="435"/>
      <w:bookmarkEnd w:id="436"/>
    </w:p>
    <w:p w14:paraId="0571D00D" w14:textId="77777777" w:rsidR="002F5945" w:rsidRPr="00F152FC" w:rsidRDefault="002F5945" w:rsidP="002F5945">
      <w:r w:rsidRPr="00F152FC">
        <w:t xml:space="preserve">Provide any text in the graphic in full in the image description. This can include captions as well as figure labels if a caption has been set within the image (for example, if the image </w:t>
      </w:r>
      <w:proofErr w:type="gramStart"/>
      <w:r w:rsidRPr="00F152FC">
        <w:t>is reproduced</w:t>
      </w:r>
      <w:proofErr w:type="gramEnd"/>
      <w:r w:rsidRPr="00F152FC">
        <w:t xml:space="preserve"> from another publication). Transcribe all such </w:t>
      </w:r>
      <w:r w:rsidRPr="00F152FC">
        <w:lastRenderedPageBreak/>
        <w:t>text verbatim in the long description, as well as giving any other relevant information about the image, including the direction of reading (</w:t>
      </w:r>
      <w:r w:rsidRPr="00F152FC">
        <w:rPr>
          <w:rStyle w:val="Hyperlink-Internal"/>
          <w:highlight w:val="magenta"/>
        </w:rPr>
        <w:fldChar w:fldCharType="begin"/>
      </w:r>
      <w:r w:rsidRPr="00F152FC">
        <w:rPr>
          <w:rStyle w:val="Hyperlink-Internal"/>
        </w:rPr>
        <w:instrText xml:space="preserve"> REF _Ref131861125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8.8</w:t>
      </w:r>
      <w:r w:rsidRPr="00F152FC">
        <w:rPr>
          <w:rStyle w:val="Hyperlink-Internal"/>
          <w:highlight w:val="magenta"/>
        </w:rPr>
        <w:fldChar w:fldCharType="end"/>
      </w:r>
      <w:r w:rsidRPr="00F152FC">
        <w:t>).</w:t>
      </w:r>
    </w:p>
    <w:p w14:paraId="7A47451B" w14:textId="581F6340" w:rsidR="002F5945" w:rsidRPr="00F152FC" w:rsidRDefault="002F5945" w:rsidP="008F4DC8">
      <w:pPr>
        <w:pStyle w:val="Caption"/>
      </w:pPr>
      <w:bookmarkStart w:id="437" w:name="_Ref131861125"/>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8</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8</w:t>
      </w:r>
      <w:r w:rsidRPr="00F152FC">
        <w:rPr>
          <w:rStyle w:val="BlueNumFig"/>
        </w:rPr>
        <w:fldChar w:fldCharType="end"/>
      </w:r>
      <w:bookmarkEnd w:id="437"/>
      <w:r w:rsidR="003640E9" w:rsidRPr="00F152FC">
        <w:t> </w:t>
      </w:r>
      <w:r w:rsidRPr="00F152FC">
        <w:t>Description for an image containing text</w:t>
      </w:r>
    </w:p>
    <w:p w14:paraId="1B331A77" w14:textId="77777777" w:rsidR="002F5945" w:rsidRPr="00F152FC" w:rsidRDefault="002F5945" w:rsidP="002F5945">
      <w:pPr>
        <w:pStyle w:val="Figureparacentre"/>
      </w:pPr>
      <w:r w:rsidRPr="00F152FC">
        <w:rPr>
          <w:noProof/>
        </w:rPr>
        <w:drawing>
          <wp:inline distT="0" distB="0" distL="0" distR="0" wp14:anchorId="6F453BFB" wp14:editId="4E1B0CD6">
            <wp:extent cx="4291013" cy="2856911"/>
            <wp:effectExtent l="0" t="0" r="0" b="0"/>
            <wp:docPr id="79" name="image9.jpg" descr="A wall covered in signs."/>
            <wp:cNvGraphicFramePr/>
            <a:graphic xmlns:a="http://schemas.openxmlformats.org/drawingml/2006/main">
              <a:graphicData uri="http://schemas.openxmlformats.org/drawingml/2006/picture">
                <pic:pic xmlns:pic="http://schemas.openxmlformats.org/drawingml/2006/picture">
                  <pic:nvPicPr>
                    <pic:cNvPr id="0" name="image9.jpg" descr="A wall covered in signs."/>
                    <pic:cNvPicPr preferRelativeResize="0"/>
                  </pic:nvPicPr>
                  <pic:blipFill>
                    <a:blip r:embed="rId294"/>
                    <a:srcRect/>
                    <a:stretch>
                      <a:fillRect/>
                    </a:stretch>
                  </pic:blipFill>
                  <pic:spPr>
                    <a:xfrm>
                      <a:off x="0" y="0"/>
                      <a:ext cx="4291013" cy="2856911"/>
                    </a:xfrm>
                    <a:prstGeom prst="rect">
                      <a:avLst/>
                    </a:prstGeom>
                    <a:ln/>
                  </pic:spPr>
                </pic:pic>
              </a:graphicData>
            </a:graphic>
          </wp:inline>
        </w:drawing>
      </w:r>
    </w:p>
    <w:p w14:paraId="128B123D" w14:textId="77777777" w:rsidR="002F5945" w:rsidRPr="00F152FC" w:rsidRDefault="002F5945" w:rsidP="002F5945">
      <w:pPr>
        <w:pStyle w:val="Source"/>
      </w:pPr>
      <w:r w:rsidRPr="00F152FC">
        <w:rPr>
          <w:rStyle w:val="BlueNumFig"/>
        </w:rPr>
        <w:t>Source</w:t>
      </w:r>
      <w:r w:rsidRPr="00F152FC">
        <w:t xml:space="preserve">: </w:t>
      </w:r>
      <w:proofErr w:type="spellStart"/>
      <w:r w:rsidRPr="00F152FC">
        <w:t>Pixabay</w:t>
      </w:r>
      <w:proofErr w:type="spellEnd"/>
      <w:r w:rsidRPr="00F152FC">
        <w:t>.</w:t>
      </w:r>
    </w:p>
    <w:p w14:paraId="7C475AD0" w14:textId="77777777" w:rsidR="002F5945" w:rsidRPr="00F152FC" w:rsidRDefault="002F5945" w:rsidP="002F5945">
      <w:pPr>
        <w:pStyle w:val="CaptioninsideFig"/>
      </w:pPr>
      <w:r w:rsidRPr="00F152FC">
        <w:rPr>
          <w:rStyle w:val="BlueNumFig"/>
        </w:rPr>
        <w:t>Alt text:</w:t>
      </w:r>
      <w:r w:rsidRPr="00F152FC">
        <w:t xml:space="preserve"> An exterior timber wall covered in rusting advertising plaques. </w:t>
      </w:r>
    </w:p>
    <w:p w14:paraId="5873E7A7" w14:textId="2E81EA69" w:rsidR="002F5945" w:rsidRPr="00F152FC" w:rsidRDefault="002F5945" w:rsidP="002F5945">
      <w:pPr>
        <w:pStyle w:val="CaptioninsideFig"/>
      </w:pPr>
      <w:r w:rsidRPr="00F152FC">
        <w:rPr>
          <w:rStyle w:val="BlueNumFig"/>
        </w:rPr>
        <w:t>Long description:</w:t>
      </w:r>
      <w:r w:rsidRPr="00F152FC">
        <w:t xml:space="preserve"> In circular order from bottom left, the plaques read: 100% pure paraffin base RPM motor oil; Drain and refill with Texaco motor oil; Barber shop; Drug store – Drink Coca-Cola, Delicious and refreshing; Finck</w:t>
      </w:r>
      <w:r w:rsidR="00AD055D" w:rsidRPr="00F152FC">
        <w:t>’</w:t>
      </w:r>
      <w:r w:rsidRPr="00F152FC">
        <w:t>s Overalls; Ivory Soap; Public telephone; Kayo; Genuine Ford mechanic on the premises; Cowhide brand overalls and pants; Drink Canada Dry beverages; Shell motor oil; Cover the earth – Sherwin Williams paints.</w:t>
      </w:r>
    </w:p>
    <w:p w14:paraId="718AE8E0" w14:textId="77777777" w:rsidR="002F5945" w:rsidRPr="00F152FC" w:rsidRDefault="002F5945" w:rsidP="002F5945">
      <w:pPr>
        <w:pStyle w:val="Heading3"/>
      </w:pPr>
      <w:bookmarkStart w:id="438" w:name="_heading=h.l2zo9kzhk0gt" w:colFirst="0" w:colLast="0"/>
      <w:bookmarkStart w:id="439" w:name="_Toc218497690"/>
      <w:bookmarkStart w:id="440" w:name="_Toc231279113"/>
      <w:bookmarkEnd w:id="438"/>
      <w:r w:rsidRPr="00F152FC">
        <w:t>Check questions based on images</w:t>
      </w:r>
      <w:bookmarkEnd w:id="439"/>
      <w:bookmarkEnd w:id="440"/>
    </w:p>
    <w:p w14:paraId="7914D933" w14:textId="3C381EC4" w:rsidR="002F5945" w:rsidRPr="00F152FC" w:rsidRDefault="002F5945" w:rsidP="002F5945">
      <w:r w:rsidRPr="00F152FC">
        <w:t xml:space="preserve">Check that any issues or questions referring to images can still </w:t>
      </w:r>
      <w:proofErr w:type="gramStart"/>
      <w:r w:rsidRPr="00F152FC">
        <w:t>be understood</w:t>
      </w:r>
      <w:proofErr w:type="gramEnd"/>
      <w:r w:rsidRPr="00F152FC">
        <w:t xml:space="preserve"> and answered by readers if they can</w:t>
      </w:r>
      <w:r w:rsidR="00AD055D" w:rsidRPr="00F152FC">
        <w:t>’</w:t>
      </w:r>
      <w:r w:rsidRPr="00F152FC">
        <w:t>t see the picture. If students will be unable to answer a question in a textbook without referring to a related image, either adjust the text or provide a suitable image description that gives readers who can</w:t>
      </w:r>
      <w:r w:rsidR="00AD055D" w:rsidRPr="00F152FC">
        <w:t>’</w:t>
      </w:r>
      <w:r w:rsidRPr="00F152FC">
        <w:t xml:space="preserve">t see the picture the information they need. </w:t>
      </w:r>
    </w:p>
    <w:p w14:paraId="2FDD753C" w14:textId="56167A69" w:rsidR="002F5945" w:rsidRPr="00F152FC" w:rsidRDefault="002F5945" w:rsidP="002F5945">
      <w:pPr>
        <w:pStyle w:val="Paragraph"/>
      </w:pPr>
      <w:r w:rsidRPr="00F152FC">
        <w:t>For example, a chapter on the meanings of signs and symbols may include questions that test students</w:t>
      </w:r>
      <w:r w:rsidR="00AD055D" w:rsidRPr="00F152FC">
        <w:t>’</w:t>
      </w:r>
      <w:r w:rsidRPr="00F152FC">
        <w:t xml:space="preserve"> knowledge and understanding. A student with low or no </w:t>
      </w:r>
      <w:r w:rsidRPr="00F152FC">
        <w:lastRenderedPageBreak/>
        <w:t xml:space="preserve">vision will not be able to answer the question in </w:t>
      </w:r>
      <w:r w:rsidRPr="00F152FC">
        <w:rPr>
          <w:rStyle w:val="Hyperlink-Internal"/>
          <w:highlight w:val="magenta"/>
        </w:rPr>
        <w:fldChar w:fldCharType="begin"/>
      </w:r>
      <w:r w:rsidRPr="00F152FC">
        <w:rPr>
          <w:rStyle w:val="Hyperlink-Internal"/>
        </w:rPr>
        <w:instrText xml:space="preserve"> REF _Ref132042275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8.9</w:t>
      </w:r>
      <w:r w:rsidRPr="00F152FC">
        <w:rPr>
          <w:rStyle w:val="Hyperlink-Internal"/>
          <w:highlight w:val="magenta"/>
        </w:rPr>
        <w:fldChar w:fldCharType="end"/>
      </w:r>
      <w:r w:rsidRPr="00F152FC">
        <w:t xml:space="preserve"> without a description of the image. </w:t>
      </w:r>
    </w:p>
    <w:p w14:paraId="5DE75470" w14:textId="671D0F38" w:rsidR="002F5945" w:rsidRPr="00F152FC" w:rsidRDefault="002F5945" w:rsidP="008F4DC8">
      <w:pPr>
        <w:pStyle w:val="Caption"/>
      </w:pPr>
      <w:bookmarkStart w:id="441" w:name="_Ref132042275"/>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8</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9</w:t>
      </w:r>
      <w:r w:rsidRPr="00F152FC">
        <w:rPr>
          <w:rStyle w:val="BlueNumFig"/>
        </w:rPr>
        <w:fldChar w:fldCharType="end"/>
      </w:r>
      <w:bookmarkEnd w:id="441"/>
      <w:r w:rsidR="003640E9" w:rsidRPr="00F152FC">
        <w:t> </w:t>
      </w:r>
      <w:r w:rsidRPr="00F152FC">
        <w:t>A question that can</w:t>
      </w:r>
      <w:r w:rsidR="00AD055D" w:rsidRPr="00F152FC">
        <w:t>’</w:t>
      </w:r>
      <w:r w:rsidRPr="00F152FC">
        <w:t xml:space="preserve">t </w:t>
      </w:r>
      <w:proofErr w:type="gramStart"/>
      <w:r w:rsidRPr="00F152FC">
        <w:t>be answered</w:t>
      </w:r>
      <w:proofErr w:type="gramEnd"/>
      <w:r w:rsidRPr="00F152FC">
        <w:t xml:space="preserve"> without a description of the image</w:t>
      </w:r>
    </w:p>
    <w:p w14:paraId="0E9F3E22" w14:textId="77777777" w:rsidR="002F5945" w:rsidRPr="00F152FC" w:rsidRDefault="002F5945" w:rsidP="002F5945">
      <w:pPr>
        <w:pStyle w:val="CaptioninsideFig"/>
      </w:pPr>
      <w:r w:rsidRPr="00F152FC">
        <w:t>Question: What warning does this sign give?</w:t>
      </w:r>
    </w:p>
    <w:p w14:paraId="0E1F51FB" w14:textId="77777777" w:rsidR="002F5945" w:rsidRPr="00F152FC" w:rsidRDefault="002F5945" w:rsidP="002F5945">
      <w:pPr>
        <w:pStyle w:val="Figureparacentre"/>
      </w:pPr>
      <w:r w:rsidRPr="00F152FC">
        <w:rPr>
          <w:noProof/>
        </w:rPr>
        <w:drawing>
          <wp:inline distT="114300" distB="114300" distL="114300" distR="114300" wp14:anchorId="7EC842EF" wp14:editId="63BCB8D1">
            <wp:extent cx="1938338" cy="1938338"/>
            <wp:effectExtent l="0" t="0" r="0" b="0"/>
            <wp:docPr id="81" name="image5.png" descr="A warning sign."/>
            <wp:cNvGraphicFramePr/>
            <a:graphic xmlns:a="http://schemas.openxmlformats.org/drawingml/2006/main">
              <a:graphicData uri="http://schemas.openxmlformats.org/drawingml/2006/picture">
                <pic:pic xmlns:pic="http://schemas.openxmlformats.org/drawingml/2006/picture">
                  <pic:nvPicPr>
                    <pic:cNvPr id="0" name="image5.png" descr="A warning sign."/>
                    <pic:cNvPicPr preferRelativeResize="0"/>
                  </pic:nvPicPr>
                  <pic:blipFill>
                    <a:blip r:embed="rId295"/>
                    <a:srcRect/>
                    <a:stretch>
                      <a:fillRect/>
                    </a:stretch>
                  </pic:blipFill>
                  <pic:spPr>
                    <a:xfrm>
                      <a:off x="0" y="0"/>
                      <a:ext cx="1938338" cy="1938338"/>
                    </a:xfrm>
                    <a:prstGeom prst="rect">
                      <a:avLst/>
                    </a:prstGeom>
                    <a:ln/>
                  </pic:spPr>
                </pic:pic>
              </a:graphicData>
            </a:graphic>
          </wp:inline>
        </w:drawing>
      </w:r>
    </w:p>
    <w:p w14:paraId="6298C36D" w14:textId="77777777" w:rsidR="002F5945" w:rsidRPr="00F152FC" w:rsidRDefault="002F5945" w:rsidP="002F5945">
      <w:pPr>
        <w:pStyle w:val="CaptioninsideFig"/>
        <w:spacing w:before="240"/>
      </w:pPr>
      <w:r w:rsidRPr="00F152FC">
        <w:rPr>
          <w:rStyle w:val="BlueNumFig"/>
        </w:rPr>
        <w:t>Alt text:</w:t>
      </w:r>
      <w:r w:rsidRPr="00F152FC">
        <w:t xml:space="preserve"> A red circle with a white centre. A red line runs diagonally through the centre of the circle, from the top left to the bottom right.</w:t>
      </w:r>
    </w:p>
    <w:p w14:paraId="7D0C1525" w14:textId="36784C01" w:rsidR="002F5945" w:rsidRPr="00F152FC" w:rsidRDefault="002F5945" w:rsidP="002F5945">
      <w:pPr>
        <w:pStyle w:val="Paragraph"/>
        <w:spacing w:before="360"/>
      </w:pPr>
      <w:r w:rsidRPr="00F152FC">
        <w:t>However, ensure the image description doesn</w:t>
      </w:r>
      <w:r w:rsidR="00AD055D" w:rsidRPr="00F152FC">
        <w:t>’</w:t>
      </w:r>
      <w:r w:rsidRPr="00F152FC">
        <w:t xml:space="preserve">t interpret the information. Students must </w:t>
      </w:r>
      <w:proofErr w:type="gramStart"/>
      <w:r w:rsidRPr="00F152FC">
        <w:t>be allowed</w:t>
      </w:r>
      <w:proofErr w:type="gramEnd"/>
      <w:r w:rsidRPr="00F152FC">
        <w:t xml:space="preserve"> to work out the answer for themselves; otherwise, the image description will defeat the purpose of the question. The description should:</w:t>
      </w:r>
    </w:p>
    <w:p w14:paraId="53941783" w14:textId="77777777" w:rsidR="002F5945" w:rsidRPr="00F152FC" w:rsidRDefault="002F5945" w:rsidP="002F5945">
      <w:pPr>
        <w:pStyle w:val="ListBullet"/>
        <w:tabs>
          <w:tab w:val="num" w:pos="720"/>
        </w:tabs>
        <w:ind w:left="737" w:hanging="283"/>
      </w:pPr>
      <w:r w:rsidRPr="00F152FC">
        <w:t>contain enough information for students to answer the question</w:t>
      </w:r>
    </w:p>
    <w:p w14:paraId="7356EC28" w14:textId="77777777" w:rsidR="002F5945" w:rsidRPr="00F152FC" w:rsidRDefault="002F5945" w:rsidP="002F5945">
      <w:pPr>
        <w:pStyle w:val="ListBullet"/>
        <w:tabs>
          <w:tab w:val="num" w:pos="720"/>
        </w:tabs>
        <w:ind w:left="737" w:hanging="283"/>
      </w:pPr>
      <w:r w:rsidRPr="00F152FC">
        <w:t>not give away the answer</w:t>
      </w:r>
    </w:p>
    <w:p w14:paraId="68AEA620" w14:textId="77777777" w:rsidR="002F5945" w:rsidRPr="00F152FC" w:rsidRDefault="002F5945" w:rsidP="002F5945">
      <w:pPr>
        <w:pStyle w:val="ListBullet"/>
        <w:tabs>
          <w:tab w:val="num" w:pos="720"/>
        </w:tabs>
        <w:ind w:left="737" w:hanging="283"/>
      </w:pPr>
      <w:r w:rsidRPr="00F152FC">
        <w:t xml:space="preserve">include any irrelevant details that </w:t>
      </w:r>
      <w:proofErr w:type="gramStart"/>
      <w:r w:rsidRPr="00F152FC">
        <w:t>are provided</w:t>
      </w:r>
      <w:proofErr w:type="gramEnd"/>
      <w:r w:rsidRPr="00F152FC">
        <w:t xml:space="preserve"> to distract students and thereby test their understanding.</w:t>
      </w:r>
    </w:p>
    <w:p w14:paraId="0F281389" w14:textId="77777777" w:rsidR="002F5945" w:rsidRPr="00F152FC" w:rsidRDefault="002F5945" w:rsidP="002F5945">
      <w:pPr>
        <w:pStyle w:val="Heading2"/>
      </w:pPr>
      <w:bookmarkStart w:id="442" w:name="_heading=h.3dy6vkm" w:colFirst="0" w:colLast="0"/>
      <w:bookmarkStart w:id="443" w:name="_Toc218497691"/>
      <w:bookmarkStart w:id="444" w:name="_Toc231279114"/>
      <w:bookmarkEnd w:id="442"/>
      <w:r w:rsidRPr="00F152FC">
        <w:t>Images for science, technology, engineering and mathematics</w:t>
      </w:r>
      <w:bookmarkEnd w:id="443"/>
      <w:bookmarkEnd w:id="444"/>
    </w:p>
    <w:p w14:paraId="0F82368E" w14:textId="77777777" w:rsidR="002F5945" w:rsidRPr="00F152FC" w:rsidRDefault="002F5945" w:rsidP="002F5945">
      <w:r w:rsidRPr="00F152FC">
        <w:t xml:space="preserve">Images for science, engineering, mathematics and science (STEM) content that are not merely decorative will need to </w:t>
      </w:r>
      <w:proofErr w:type="gramStart"/>
      <w:r w:rsidRPr="00F152FC">
        <w:t>be presented</w:t>
      </w:r>
      <w:proofErr w:type="gramEnd"/>
      <w:r w:rsidRPr="00F152FC">
        <w:t xml:space="preserve"> as text, by:</w:t>
      </w:r>
    </w:p>
    <w:p w14:paraId="11739984" w14:textId="77777777" w:rsidR="002F5945" w:rsidRPr="00F152FC" w:rsidRDefault="002F5945" w:rsidP="002F5945">
      <w:pPr>
        <w:pStyle w:val="ListBullet"/>
        <w:tabs>
          <w:tab w:val="num" w:pos="720"/>
        </w:tabs>
        <w:ind w:left="737" w:hanging="283"/>
      </w:pPr>
      <w:r w:rsidRPr="00F152FC">
        <w:t>providing a description for the image, or</w:t>
      </w:r>
    </w:p>
    <w:p w14:paraId="1AD50BB6" w14:textId="77777777" w:rsidR="002F5945" w:rsidRPr="00F152FC" w:rsidRDefault="002F5945" w:rsidP="002F5945">
      <w:pPr>
        <w:pStyle w:val="ListBullet"/>
        <w:tabs>
          <w:tab w:val="num" w:pos="720"/>
        </w:tabs>
        <w:ind w:left="737" w:hanging="283"/>
      </w:pPr>
      <w:r w:rsidRPr="00F152FC">
        <w:t>converting the information in the image into another format (for example, a table).</w:t>
      </w:r>
    </w:p>
    <w:p w14:paraId="7A2F05C7" w14:textId="59C07B16" w:rsidR="002F5945" w:rsidRPr="00F152FC" w:rsidRDefault="002F5945" w:rsidP="002F5945">
      <w:pPr>
        <w:pStyle w:val="Paragraph"/>
      </w:pPr>
      <w:r w:rsidRPr="00F152FC">
        <w:lastRenderedPageBreak/>
        <w:t xml:space="preserve">As image descriptions can be extensive for STEM subjects, publishers often prefer to treat the long description as additional material rather than as part of the main content. The DAISY Consortium therefore recommends </w:t>
      </w:r>
      <w:r w:rsidR="00A47905" w:rsidRPr="00F152FC">
        <w:t xml:space="preserve">either </w:t>
      </w:r>
      <w:r w:rsidRPr="00F152FC">
        <w:t xml:space="preserve">supplying the long description in a separate HTML file with a hyperlink or placing it in the HTML details element directly below the graphic. (DAISY prioritises the first technique, as not all EPUB reading systems support HTML details properly.) </w:t>
      </w:r>
    </w:p>
    <w:p w14:paraId="78FD9A20" w14:textId="77777777" w:rsidR="002F5945" w:rsidRPr="00F152FC" w:rsidRDefault="002F5945" w:rsidP="002F5945">
      <w:pPr>
        <w:pStyle w:val="Paragraph"/>
      </w:pPr>
      <w:r w:rsidRPr="00F152FC">
        <w:t xml:space="preserve">The Carl and Ruth Shapiro Family National </w:t>
      </w:r>
      <w:proofErr w:type="spellStart"/>
      <w:r w:rsidRPr="00F152FC">
        <w:t>Center</w:t>
      </w:r>
      <w:proofErr w:type="spellEnd"/>
      <w:r w:rsidRPr="00F152FC">
        <w:t xml:space="preserve"> for Accessible Media (NCAM) </w:t>
      </w:r>
      <w:proofErr w:type="gramStart"/>
      <w:r w:rsidRPr="00F152FC">
        <w:t>has</w:t>
      </w:r>
      <w:proofErr w:type="gramEnd"/>
      <w:r w:rsidRPr="00F152FC">
        <w:t xml:space="preserve"> published an extensive set of research-based guidelines on the effective description of STEM content. In addition to the general principles already outlined in this chapter, the guidelines recommend that image descriptions should:</w:t>
      </w:r>
    </w:p>
    <w:p w14:paraId="340EC120" w14:textId="77777777" w:rsidR="002F5945" w:rsidRPr="00F152FC" w:rsidRDefault="002F5945" w:rsidP="002F5945">
      <w:pPr>
        <w:pStyle w:val="ListBullet"/>
        <w:tabs>
          <w:tab w:val="num" w:pos="720"/>
        </w:tabs>
        <w:ind w:left="737" w:hanging="283"/>
      </w:pPr>
      <w:r w:rsidRPr="00F152FC">
        <w:t>focus on the data presented, rather than extraneous visual elements (there is no need to mention the visual attributes of the image, such as colours or shapes, unless necessary; for example, supporting an exam question referring to these attributes)</w:t>
      </w:r>
    </w:p>
    <w:p w14:paraId="3513BA13" w14:textId="77777777" w:rsidR="002F5945" w:rsidRPr="00F152FC" w:rsidRDefault="002F5945" w:rsidP="002F5945">
      <w:pPr>
        <w:pStyle w:val="ListBullet"/>
        <w:tabs>
          <w:tab w:val="num" w:pos="720"/>
        </w:tabs>
        <w:ind w:left="737" w:hanging="283"/>
      </w:pPr>
      <w:r w:rsidRPr="00F152FC">
        <w:t>follow a drill-down structure (a concise summary, followed by expanded description and/or presentation of the actual data)</w:t>
      </w:r>
    </w:p>
    <w:p w14:paraId="50D62F63" w14:textId="77777777" w:rsidR="002F5945" w:rsidRPr="00F152FC" w:rsidRDefault="002F5945" w:rsidP="002F5945">
      <w:pPr>
        <w:pStyle w:val="ListBullet"/>
        <w:tabs>
          <w:tab w:val="num" w:pos="720"/>
        </w:tabs>
        <w:ind w:left="737" w:hanging="283"/>
      </w:pPr>
      <w:r w:rsidRPr="00F152FC">
        <w:t>represent information contained in graphs, pie charts and bar charts as properly tagged and structured tables, not as narrative description</w:t>
      </w:r>
    </w:p>
    <w:p w14:paraId="43E4C38E" w14:textId="77777777" w:rsidR="002F5945" w:rsidRPr="00F152FC" w:rsidRDefault="002F5945" w:rsidP="002F5945">
      <w:pPr>
        <w:pStyle w:val="ListBullet"/>
        <w:tabs>
          <w:tab w:val="num" w:pos="720"/>
        </w:tabs>
        <w:ind w:left="737" w:hanging="283"/>
      </w:pPr>
      <w:r w:rsidRPr="00F152FC">
        <w:t xml:space="preserve">represent processes that </w:t>
      </w:r>
      <w:proofErr w:type="gramStart"/>
      <w:r w:rsidRPr="00F152FC">
        <w:t>are typically displayed</w:t>
      </w:r>
      <w:proofErr w:type="gramEnd"/>
      <w:r w:rsidRPr="00F152FC">
        <w:t xml:space="preserve"> visually as flow charts, diagrams and so on as nested lists  </w:t>
      </w:r>
    </w:p>
    <w:p w14:paraId="3A2EE937" w14:textId="77777777" w:rsidR="002F5945" w:rsidRPr="00F152FC" w:rsidRDefault="002F5945" w:rsidP="002F5945">
      <w:pPr>
        <w:pStyle w:val="ListBullet"/>
        <w:tabs>
          <w:tab w:val="num" w:pos="720"/>
        </w:tabs>
        <w:ind w:left="737" w:hanging="283"/>
      </w:pPr>
      <w:proofErr w:type="spellStart"/>
      <w:r w:rsidRPr="00F152FC">
        <w:t>mark up</w:t>
      </w:r>
      <w:proofErr w:type="spellEnd"/>
      <w:r w:rsidRPr="00F152FC">
        <w:t xml:space="preserve"> maths equations with MathML</w:t>
      </w:r>
    </w:p>
    <w:p w14:paraId="34B5B986" w14:textId="77777777" w:rsidR="002F5945" w:rsidRPr="00F152FC" w:rsidRDefault="002F5945" w:rsidP="002F5945">
      <w:pPr>
        <w:pStyle w:val="ListBullet"/>
        <w:tabs>
          <w:tab w:val="num" w:pos="720"/>
        </w:tabs>
        <w:ind w:left="737" w:hanging="283"/>
      </w:pPr>
      <w:r w:rsidRPr="00F152FC">
        <w:t>improve navigation by breaking the narrative description, using bullet points or lists.</w:t>
      </w:r>
    </w:p>
    <w:p w14:paraId="3A9B1BA7" w14:textId="213B7828" w:rsidR="002F5945" w:rsidRPr="00F152FC" w:rsidRDefault="002F5945" w:rsidP="002F5945">
      <w:pPr>
        <w:pStyle w:val="Paragraph"/>
      </w:pPr>
      <w:r w:rsidRPr="00F152FC">
        <w:t>Consider the author</w:t>
      </w:r>
      <w:r w:rsidR="00AD055D" w:rsidRPr="00F152FC">
        <w:t>’</w:t>
      </w:r>
      <w:r w:rsidRPr="00F152FC">
        <w:t xml:space="preserve">s intentions when images </w:t>
      </w:r>
      <w:proofErr w:type="gramStart"/>
      <w:r w:rsidRPr="00F152FC">
        <w:t>are used</w:t>
      </w:r>
      <w:proofErr w:type="gramEnd"/>
      <w:r w:rsidRPr="00F152FC">
        <w:t xml:space="preserve"> for educational purposes. How much information do they want the reader to </w:t>
      </w:r>
      <w:proofErr w:type="gramStart"/>
      <w:r w:rsidRPr="00F152FC">
        <w:t>be given</w:t>
      </w:r>
      <w:proofErr w:type="gramEnd"/>
      <w:r w:rsidRPr="00F152FC">
        <w:t xml:space="preserve">, and how much do they want the reader to work out for themselves? </w:t>
      </w:r>
    </w:p>
    <w:p w14:paraId="6B80A491" w14:textId="521A0286" w:rsidR="002F5945" w:rsidRPr="00F152FC" w:rsidRDefault="002F5945" w:rsidP="002F5945">
      <w:pPr>
        <w:pStyle w:val="Paragraph"/>
      </w:pPr>
      <w:r w:rsidRPr="00F152FC">
        <w:t xml:space="preserve">Where an image is </w:t>
      </w:r>
      <w:proofErr w:type="gramStart"/>
      <w:r w:rsidRPr="00F152FC">
        <w:t>being used</w:t>
      </w:r>
      <w:proofErr w:type="gramEnd"/>
      <w:r w:rsidRPr="00F152FC">
        <w:t xml:space="preserve"> to introduce a concept or new terms, the image description will need to include information that supports this purpose. For instance, if an image is introducing readers to the concept of lines of latitude and longitude, the description must explain how the lines look on a map (for example, </w:t>
      </w:r>
      <w:r w:rsidR="00AD055D" w:rsidRPr="00F152FC">
        <w:t>“</w:t>
      </w:r>
      <w:r w:rsidRPr="00F152FC">
        <w:t>3 horizontal lines of latitude, labelled 10 degrees, 15 degrees and 20 degrees</w:t>
      </w:r>
      <w:r w:rsidR="00AD055D" w:rsidRPr="00F152FC">
        <w:t>”</w:t>
      </w:r>
      <w:r w:rsidRPr="00F152FC">
        <w:t xml:space="preserve">). However, if the </w:t>
      </w:r>
      <w:r w:rsidRPr="00F152FC">
        <w:lastRenderedPageBreak/>
        <w:t xml:space="preserve">reader </w:t>
      </w:r>
      <w:proofErr w:type="gramStart"/>
      <w:r w:rsidRPr="00F152FC">
        <w:t>is assumed</w:t>
      </w:r>
      <w:proofErr w:type="gramEnd"/>
      <w:r w:rsidRPr="00F152FC">
        <w:t xml:space="preserve"> to be familiar with the concept, the description can be briefer (</w:t>
      </w:r>
      <w:r w:rsidR="00AD055D" w:rsidRPr="00F152FC">
        <w:t>“</w:t>
      </w:r>
      <w:r w:rsidRPr="00F152FC">
        <w:t>latitude lines, labelled 10 degrees, 15 degrees and 20 degrees</w:t>
      </w:r>
      <w:r w:rsidR="00AD055D" w:rsidRPr="00F152FC">
        <w:t>”</w:t>
      </w:r>
      <w:r w:rsidRPr="00F152FC">
        <w:t>).</w:t>
      </w:r>
    </w:p>
    <w:p w14:paraId="413632C8" w14:textId="77777777" w:rsidR="002F5945" w:rsidRPr="00F152FC" w:rsidRDefault="002F5945" w:rsidP="002F5945">
      <w:pPr>
        <w:pStyle w:val="Heading2"/>
      </w:pPr>
      <w:bookmarkStart w:id="445" w:name="_heading=h.4e9ti2fzpz32" w:colFirst="0" w:colLast="0"/>
      <w:bookmarkStart w:id="446" w:name="_Toc218497692"/>
      <w:bookmarkStart w:id="447" w:name="_Toc231279115"/>
      <w:bookmarkEnd w:id="445"/>
      <w:r w:rsidRPr="00F152FC">
        <w:t>Resources</w:t>
      </w:r>
      <w:bookmarkEnd w:id="446"/>
      <w:bookmarkEnd w:id="447"/>
    </w:p>
    <w:p w14:paraId="5746EFE8" w14:textId="77777777" w:rsidR="002F5945" w:rsidRPr="00F152FC" w:rsidRDefault="002F5945" w:rsidP="00FE1D6F">
      <w:pPr>
        <w:pStyle w:val="ResourceList"/>
      </w:pPr>
      <w:r w:rsidRPr="00F152FC">
        <w:t xml:space="preserve">Accessible Publishing Learning Network, </w:t>
      </w:r>
      <w:hyperlink r:id="rId296">
        <w:r w:rsidRPr="00F152FC">
          <w:rPr>
            <w:rStyle w:val="Hyperlink"/>
          </w:rPr>
          <w:t>Best practices for writing image descriptions</w:t>
        </w:r>
      </w:hyperlink>
    </w:p>
    <w:p w14:paraId="576E7B89" w14:textId="77777777" w:rsidR="002F5945" w:rsidRPr="00F152FC" w:rsidRDefault="002F5945" w:rsidP="00FE1D6F">
      <w:pPr>
        <w:pStyle w:val="ResourceList"/>
      </w:pPr>
      <w:r w:rsidRPr="00F152FC">
        <w:t xml:space="preserve">Carl and Ruth Shapiro Family National </w:t>
      </w:r>
      <w:proofErr w:type="spellStart"/>
      <w:r w:rsidRPr="00F152FC">
        <w:t>Center</w:t>
      </w:r>
      <w:proofErr w:type="spellEnd"/>
      <w:r w:rsidRPr="00F152FC">
        <w:t xml:space="preserve"> for Accessible Media, </w:t>
      </w:r>
      <w:hyperlink r:id="rId297">
        <w:r w:rsidRPr="00F152FC">
          <w:rPr>
            <w:rStyle w:val="Hyperlink"/>
          </w:rPr>
          <w:t>Guidelines for describing STEM images</w:t>
        </w:r>
      </w:hyperlink>
    </w:p>
    <w:p w14:paraId="448611F5" w14:textId="77777777" w:rsidR="002F5945" w:rsidRPr="00F152FC" w:rsidRDefault="002F5945" w:rsidP="00FE1D6F">
      <w:pPr>
        <w:pStyle w:val="ResourceList"/>
      </w:pPr>
      <w:r w:rsidRPr="00F152FC">
        <w:t xml:space="preserve">Cooper Hewitt, Smithsonian Design Museum, </w:t>
      </w:r>
      <w:hyperlink r:id="rId298">
        <w:r w:rsidRPr="00F152FC">
          <w:rPr>
            <w:rStyle w:val="Hyperlink"/>
          </w:rPr>
          <w:t>Cooper Hewitt guidelines for image description</w:t>
        </w:r>
      </w:hyperlink>
    </w:p>
    <w:p w14:paraId="666BC004" w14:textId="77777777" w:rsidR="002F5945" w:rsidRPr="00F152FC" w:rsidRDefault="002F5945" w:rsidP="00FE1D6F">
      <w:pPr>
        <w:pStyle w:val="ResourceList"/>
      </w:pPr>
      <w:r w:rsidRPr="00F152FC">
        <w:t xml:space="preserve">DAISY Consortium, </w:t>
      </w:r>
      <w:hyperlink r:id="rId299">
        <w:r w:rsidRPr="00F152FC">
          <w:rPr>
            <w:rStyle w:val="Hyperlink"/>
          </w:rPr>
          <w:t>Describing images in publications</w:t>
        </w:r>
      </w:hyperlink>
      <w:r w:rsidRPr="00F152FC">
        <w:t xml:space="preserve"> (webinar)</w:t>
      </w:r>
    </w:p>
    <w:p w14:paraId="4EB23564" w14:textId="77777777" w:rsidR="002F5945" w:rsidRPr="00F152FC" w:rsidRDefault="002F5945" w:rsidP="00FE1D6F">
      <w:pPr>
        <w:pStyle w:val="ResourceList"/>
      </w:pPr>
      <w:r w:rsidRPr="00F152FC">
        <w:t xml:space="preserve">Diagram </w:t>
      </w:r>
      <w:proofErr w:type="spellStart"/>
      <w:r w:rsidRPr="00F152FC">
        <w:t>Center</w:t>
      </w:r>
      <w:proofErr w:type="spellEnd"/>
      <w:r w:rsidRPr="00F152FC">
        <w:t xml:space="preserve">: </w:t>
      </w:r>
    </w:p>
    <w:p w14:paraId="25B7124C" w14:textId="77777777" w:rsidR="002F5945" w:rsidRPr="00F152FC" w:rsidRDefault="002F5945" w:rsidP="008F4DC8">
      <w:pPr>
        <w:pStyle w:val="ListBullet"/>
      </w:pPr>
      <w:hyperlink r:id="rId300">
        <w:r w:rsidRPr="00F152FC">
          <w:rPr>
            <w:rStyle w:val="Hyperlink"/>
          </w:rPr>
          <w:t>Poet training tool</w:t>
        </w:r>
      </w:hyperlink>
    </w:p>
    <w:p w14:paraId="7B45C6B2" w14:textId="77777777" w:rsidR="002F5945" w:rsidRPr="00F152FC" w:rsidRDefault="002F5945" w:rsidP="008F4DC8">
      <w:pPr>
        <w:pStyle w:val="ListBullet"/>
      </w:pPr>
      <w:hyperlink r:id="rId301">
        <w:r w:rsidRPr="00F152FC">
          <w:rPr>
            <w:rStyle w:val="Hyperlink"/>
          </w:rPr>
          <w:t>Accessible image sample book</w:t>
        </w:r>
      </w:hyperlink>
    </w:p>
    <w:p w14:paraId="3EE499BE" w14:textId="41D88EA7" w:rsidR="002F5945" w:rsidRPr="00F152FC" w:rsidRDefault="002F5945" w:rsidP="00FE1D6F">
      <w:pPr>
        <w:pStyle w:val="ResourceList"/>
      </w:pPr>
      <w:r w:rsidRPr="00F152FC">
        <w:t xml:space="preserve">Round Table on Information Access for People with Print Disabilities, </w:t>
      </w:r>
      <w:hyperlink r:id="rId302">
        <w:r w:rsidRPr="00F152FC">
          <w:rPr>
            <w:rStyle w:val="Hyperlink"/>
          </w:rPr>
          <w:t>Guidelines for producing accessible graphics</w:t>
        </w:r>
      </w:hyperlink>
    </w:p>
    <w:p w14:paraId="62EAEA42" w14:textId="77777777" w:rsidR="002F5945" w:rsidRPr="00F152FC" w:rsidRDefault="002F5945" w:rsidP="00FE1D6F">
      <w:pPr>
        <w:pStyle w:val="ResourceList"/>
      </w:pPr>
      <w:r w:rsidRPr="00F152FC">
        <w:t xml:space="preserve">University of Michigan Library, </w:t>
      </w:r>
      <w:hyperlink r:id="rId303">
        <w:r w:rsidRPr="00F152FC">
          <w:rPr>
            <w:rStyle w:val="Hyperlink"/>
          </w:rPr>
          <w:t>Describing visual resources toolkit</w:t>
        </w:r>
      </w:hyperlink>
      <w:bookmarkStart w:id="448" w:name="_heading=h.v16n2euiwfb3" w:colFirst="0" w:colLast="0"/>
      <w:bookmarkEnd w:id="448"/>
    </w:p>
    <w:p w14:paraId="6929D6D1" w14:textId="77777777" w:rsidR="002F5945" w:rsidRPr="00F152FC" w:rsidRDefault="002F5945" w:rsidP="002F5945">
      <w:pPr>
        <w:pStyle w:val="Heading2"/>
      </w:pPr>
      <w:bookmarkStart w:id="449" w:name="_heading=h.eyhxu1fv50mt" w:colFirst="0" w:colLast="0"/>
      <w:bookmarkStart w:id="450" w:name="_Toc218497693"/>
      <w:bookmarkStart w:id="451" w:name="_Toc231279116"/>
      <w:bookmarkEnd w:id="449"/>
      <w:r w:rsidRPr="00F152FC">
        <w:lastRenderedPageBreak/>
        <w:t>References</w:t>
      </w:r>
      <w:bookmarkEnd w:id="450"/>
      <w:bookmarkEnd w:id="451"/>
    </w:p>
    <w:p w14:paraId="0522FEE6" w14:textId="77777777" w:rsidR="002F5945" w:rsidRPr="00F152FC" w:rsidRDefault="002F5945" w:rsidP="002F5945">
      <w:pPr>
        <w:pStyle w:val="ReferenceList"/>
      </w:pPr>
      <w:r w:rsidRPr="00F152FC">
        <w:t>Accessible Publishing Learning Network (n.d.).</w:t>
      </w:r>
      <w:r w:rsidRPr="00F152FC" w:rsidDel="00782A9E">
        <w:t xml:space="preserve"> </w:t>
      </w:r>
      <w:hyperlink r:id="rId304">
        <w:r w:rsidRPr="00F152FC">
          <w:rPr>
            <w:rStyle w:val="Hyperlink"/>
          </w:rPr>
          <w:t>Best practices for writing image descriptions</w:t>
        </w:r>
      </w:hyperlink>
      <w:r w:rsidRPr="00F152FC">
        <w:t>.</w:t>
      </w:r>
    </w:p>
    <w:p w14:paraId="2A997168" w14:textId="111781AE" w:rsidR="002F5945" w:rsidRPr="00F152FC" w:rsidRDefault="002F5945" w:rsidP="002F5945">
      <w:pPr>
        <w:pStyle w:val="ReferenceList"/>
      </w:pPr>
      <w:r w:rsidRPr="00F152FC">
        <w:t xml:space="preserve">BC Libraries Coop Wiki (n.d.). </w:t>
      </w:r>
      <w:hyperlink r:id="rId305">
        <w:r w:rsidRPr="00F152FC">
          <w:rPr>
            <w:rStyle w:val="Hyperlink"/>
          </w:rPr>
          <w:t>Alt-text for picture books</w:t>
        </w:r>
      </w:hyperlink>
      <w:r w:rsidRPr="00F152FC">
        <w:t>, National Network of Equitable Library Service, Canada.</w:t>
      </w:r>
    </w:p>
    <w:p w14:paraId="5BA070EE" w14:textId="77777777" w:rsidR="002F5945" w:rsidRPr="00F152FC" w:rsidRDefault="002F5945" w:rsidP="002F5945">
      <w:pPr>
        <w:pStyle w:val="ReferenceList"/>
      </w:pPr>
      <w:r w:rsidRPr="00F152FC">
        <w:t xml:space="preserve">Carl and Ruth Shapiro Family National </w:t>
      </w:r>
      <w:proofErr w:type="spellStart"/>
      <w:r w:rsidRPr="00F152FC">
        <w:t>Center</w:t>
      </w:r>
      <w:proofErr w:type="spellEnd"/>
      <w:r w:rsidRPr="00F152FC">
        <w:t xml:space="preserve"> for Accessible Media (NCAM) (n.d.).</w:t>
      </w:r>
      <w:hyperlink r:id="rId306">
        <w:r w:rsidRPr="00F152FC">
          <w:rPr>
            <w:rStyle w:val="Hyperlink"/>
          </w:rPr>
          <w:t xml:space="preserve"> Guidelines for describing STEM images</w:t>
        </w:r>
      </w:hyperlink>
      <w:r w:rsidRPr="00F152FC">
        <w:t>.</w:t>
      </w:r>
    </w:p>
    <w:p w14:paraId="3519459C" w14:textId="44DB8AF4" w:rsidR="002F5945" w:rsidRPr="00F152FC" w:rsidRDefault="002F5945" w:rsidP="002F5945">
      <w:pPr>
        <w:pStyle w:val="ReferenceList"/>
      </w:pPr>
      <w:r w:rsidRPr="00F152FC">
        <w:t xml:space="preserve">Continual Engine (n.d.). </w:t>
      </w:r>
      <w:r w:rsidRPr="00F152FC">
        <w:rPr>
          <w:u w:color="5F296A"/>
        </w:rPr>
        <w:t>Automating accessibility, transforming learning</w:t>
      </w:r>
      <w:r w:rsidRPr="00F152FC">
        <w:t>.</w:t>
      </w:r>
    </w:p>
    <w:p w14:paraId="259041C6" w14:textId="2D74E12E" w:rsidR="002F5945" w:rsidRPr="00F152FC" w:rsidRDefault="002F5945" w:rsidP="002F5945">
      <w:pPr>
        <w:pStyle w:val="ReferenceList"/>
      </w:pPr>
      <w:r w:rsidRPr="00F152FC">
        <w:t>Cooper Hewitt (n.d.).</w:t>
      </w:r>
      <w:r w:rsidRPr="00F152FC">
        <w:rPr>
          <w:u w:color="5F296A"/>
        </w:rPr>
        <w:t xml:space="preserve"> </w:t>
      </w:r>
      <w:hyperlink r:id="rId307">
        <w:r w:rsidRPr="00F152FC">
          <w:rPr>
            <w:rStyle w:val="Hyperlink"/>
          </w:rPr>
          <w:t>Cooper Hewitt guidelines for image description</w:t>
        </w:r>
      </w:hyperlink>
      <w:r w:rsidRPr="00F152FC">
        <w:t>.</w:t>
      </w:r>
    </w:p>
    <w:p w14:paraId="2A380313" w14:textId="77777777" w:rsidR="002F5945" w:rsidRPr="00F152FC" w:rsidRDefault="002F5945" w:rsidP="002F5945">
      <w:pPr>
        <w:pStyle w:val="ReferenceList"/>
      </w:pPr>
      <w:r w:rsidRPr="00F152FC">
        <w:t xml:space="preserve">Inclusive Publishing (2022). </w:t>
      </w:r>
      <w:hyperlink r:id="rId308">
        <w:r w:rsidRPr="00F152FC">
          <w:rPr>
            <w:rStyle w:val="Hyperlink"/>
          </w:rPr>
          <w:t>Image descriptions: managing the process</w:t>
        </w:r>
      </w:hyperlink>
      <w:r w:rsidRPr="00F152FC">
        <w:t>, DAISY Consortium, August.</w:t>
      </w:r>
    </w:p>
    <w:p w14:paraId="41DAC7F1" w14:textId="68545175" w:rsidR="002F5945" w:rsidRPr="00F152FC" w:rsidRDefault="002F5945" w:rsidP="002F5945">
      <w:pPr>
        <w:pStyle w:val="ReferenceList"/>
      </w:pPr>
      <w:r w:rsidRPr="00F152FC">
        <w:t xml:space="preserve">LaPierre, C (2025). </w:t>
      </w:r>
      <w:hyperlink r:id="rId309" w:history="1">
        <w:r w:rsidRPr="00F152FC">
          <w:rPr>
            <w:rStyle w:val="Hyperlink"/>
          </w:rPr>
          <w:t>Best practices for authoring descriptions in EPUB</w:t>
        </w:r>
      </w:hyperlink>
      <w:r w:rsidRPr="00F152FC">
        <w:t>, DAISY Consortium, 20 November.</w:t>
      </w:r>
    </w:p>
    <w:p w14:paraId="013552CE" w14:textId="77777777" w:rsidR="002F5945" w:rsidRPr="00F152FC" w:rsidRDefault="002F5945" w:rsidP="002F5945">
      <w:pPr>
        <w:pStyle w:val="ReferenceList"/>
      </w:pPr>
      <w:r w:rsidRPr="00F152FC">
        <w:t xml:space="preserve">Munroe, K J and Morrison, V (2022). </w:t>
      </w:r>
      <w:hyperlink r:id="rId310" w:history="1">
        <w:r w:rsidRPr="00F152FC">
          <w:rPr>
            <w:rStyle w:val="Hyperlink"/>
          </w:rPr>
          <w:t>Creating accessible infographics: describing scientific data in ways everyone can understand</w:t>
        </w:r>
      </w:hyperlink>
      <w:r w:rsidRPr="00F152FC">
        <w:t xml:space="preserve">, </w:t>
      </w:r>
      <w:r w:rsidRPr="00F152FC">
        <w:rPr>
          <w:rStyle w:val="Book"/>
        </w:rPr>
        <w:t>Assistive Technology: Outcomes and Benefits</w:t>
      </w:r>
      <w:r w:rsidRPr="00F152FC">
        <w:t>, Summer, 16(2), 56–73.</w:t>
      </w:r>
    </w:p>
    <w:p w14:paraId="75B64BAD" w14:textId="77777777" w:rsidR="002F5945" w:rsidRPr="00F152FC" w:rsidRDefault="002F5945" w:rsidP="002F5945">
      <w:pPr>
        <w:pStyle w:val="ReferenceList"/>
      </w:pPr>
      <w:r w:rsidRPr="00F152FC">
        <w:t xml:space="preserve">NWEA (2021). </w:t>
      </w:r>
      <w:hyperlink r:id="rId311" w:history="1">
        <w:r w:rsidRPr="00F152FC">
          <w:rPr>
            <w:rStyle w:val="Hyperlink"/>
          </w:rPr>
          <w:t>NWEA Image description guidelines for assessments</w:t>
        </w:r>
      </w:hyperlink>
      <w:r w:rsidRPr="00F152FC">
        <w:t>.</w:t>
      </w:r>
    </w:p>
    <w:p w14:paraId="6D821772" w14:textId="77777777" w:rsidR="002F5945" w:rsidRPr="00F152FC" w:rsidRDefault="002F5945" w:rsidP="002F5945">
      <w:pPr>
        <w:pStyle w:val="ReferenceList"/>
      </w:pPr>
      <w:r w:rsidRPr="00F152FC">
        <w:t xml:space="preserve">Poet Training Tool (n.d.). </w:t>
      </w:r>
      <w:hyperlink r:id="rId312">
        <w:r w:rsidRPr="00F152FC">
          <w:rPr>
            <w:rStyle w:val="Hyperlink"/>
          </w:rPr>
          <w:t>How to describe images</w:t>
        </w:r>
      </w:hyperlink>
      <w:r w:rsidRPr="00F152FC">
        <w:t xml:space="preserve">, </w:t>
      </w:r>
      <w:proofErr w:type="spellStart"/>
      <w:r w:rsidRPr="00F152FC">
        <w:t>Benetech</w:t>
      </w:r>
      <w:proofErr w:type="spellEnd"/>
      <w:r w:rsidRPr="00F152FC">
        <w:t>.</w:t>
      </w:r>
    </w:p>
    <w:p w14:paraId="32CA4F80" w14:textId="782C35C6" w:rsidR="002F5945" w:rsidRPr="00F152FC" w:rsidRDefault="002F5945" w:rsidP="002F5945">
      <w:pPr>
        <w:pStyle w:val="ReferenceList"/>
      </w:pPr>
      <w:r w:rsidRPr="00F152FC">
        <w:t>Round Table on Information Access for People with Print Disabilities (2022).</w:t>
      </w:r>
      <w:hyperlink r:id="rId313">
        <w:r w:rsidRPr="00F152FC">
          <w:rPr>
            <w:rStyle w:val="Hyperlink"/>
          </w:rPr>
          <w:t xml:space="preserve"> </w:t>
        </w:r>
      </w:hyperlink>
      <w:hyperlink r:id="rId314">
        <w:r w:rsidRPr="00F152FC">
          <w:rPr>
            <w:rStyle w:val="Hyperlink"/>
          </w:rPr>
          <w:t>Guidelines for producing accessible graphics</w:t>
        </w:r>
      </w:hyperlink>
      <w:r w:rsidRPr="00F152FC">
        <w:t>.</w:t>
      </w:r>
    </w:p>
    <w:p w14:paraId="1658A84F" w14:textId="77777777" w:rsidR="002F5945" w:rsidRPr="00F152FC" w:rsidRDefault="002F5945" w:rsidP="002F5945">
      <w:pPr>
        <w:pStyle w:val="ReferenceList"/>
      </w:pPr>
      <w:r w:rsidRPr="00F152FC">
        <w:t>University of Michigan Library (n.d.).</w:t>
      </w:r>
      <w:hyperlink r:id="rId315">
        <w:r w:rsidRPr="00F152FC">
          <w:rPr>
            <w:rStyle w:val="Hyperlink"/>
          </w:rPr>
          <w:t xml:space="preserve"> Describing visual resources toolkit</w:t>
        </w:r>
      </w:hyperlink>
      <w:r w:rsidRPr="00F152FC">
        <w:t>.</w:t>
      </w:r>
    </w:p>
    <w:p w14:paraId="623DAB20" w14:textId="05C5F32A" w:rsidR="002F5945" w:rsidRPr="00F152FC" w:rsidRDefault="002F5945" w:rsidP="002F5945">
      <w:pPr>
        <w:pStyle w:val="ReferenceList"/>
        <w:sectPr w:rsidR="002F5945" w:rsidRPr="00F152FC" w:rsidSect="002F5945">
          <w:footerReference w:type="even" r:id="rId316"/>
          <w:footerReference w:type="default" r:id="rId317"/>
          <w:pgSz w:w="11906" w:h="16838"/>
          <w:pgMar w:top="1440" w:right="1440" w:bottom="1440" w:left="1440" w:header="708" w:footer="708" w:gutter="0"/>
          <w:cols w:space="720"/>
        </w:sectPr>
      </w:pPr>
      <w:bookmarkStart w:id="452" w:name="_Hlk129814313"/>
      <w:r w:rsidRPr="00F152FC">
        <w:t xml:space="preserve">World Wide Web Consortium (W3C) (2018). </w:t>
      </w:r>
      <w:hyperlink r:id="rId318">
        <w:r w:rsidRPr="00F152FC">
          <w:rPr>
            <w:rStyle w:val="Hyperlink"/>
          </w:rPr>
          <w:t>Web content accessibility guidelines (WCAG) 2.1</w:t>
        </w:r>
      </w:hyperlink>
      <w:r w:rsidRPr="00F152FC">
        <w:t xml:space="preserve">, W3C recommendation, 5 June. </w:t>
      </w:r>
      <w:bookmarkEnd w:id="452"/>
    </w:p>
    <w:p w14:paraId="72DACEF4" w14:textId="601106EA" w:rsidR="002F5945" w:rsidRPr="00F152FC" w:rsidRDefault="002F5945" w:rsidP="002F5945">
      <w:pPr>
        <w:pStyle w:val="Heading1"/>
      </w:pPr>
      <w:bookmarkStart w:id="453" w:name="_heading=h.7b4bo0fst1gy" w:colFirst="0" w:colLast="0"/>
      <w:bookmarkStart w:id="454" w:name="_Chapter_9_"/>
      <w:bookmarkStart w:id="455" w:name="_Ref131763744"/>
      <w:bookmarkStart w:id="456" w:name="_Toc218497694"/>
      <w:bookmarkStart w:id="457" w:name="_Toc231279117"/>
      <w:bookmarkEnd w:id="453"/>
      <w:bookmarkEnd w:id="454"/>
      <w:r w:rsidRPr="00F152FC">
        <w:rPr>
          <w:sz w:val="48"/>
          <w:szCs w:val="48"/>
        </w:rPr>
        <w:lastRenderedPageBreak/>
        <w:t>Chapter 9</w:t>
      </w:r>
      <w:r w:rsidRPr="00F152FC">
        <w:tab/>
      </w:r>
      <w:r w:rsidR="008F4DC8" w:rsidRPr="00F152FC">
        <w:br/>
      </w:r>
      <w:r w:rsidRPr="00F152FC">
        <w:t>Drafting image descriptions</w:t>
      </w:r>
      <w:bookmarkEnd w:id="455"/>
      <w:bookmarkEnd w:id="456"/>
      <w:bookmarkEnd w:id="457"/>
    </w:p>
    <w:p w14:paraId="4F4248CC" w14:textId="48C06E09" w:rsidR="002F5945" w:rsidRPr="00F152FC" w:rsidRDefault="002F5945" w:rsidP="006B3D99">
      <w:r w:rsidRPr="00F152FC">
        <w:t xml:space="preserve">Image descriptions may </w:t>
      </w:r>
      <w:proofErr w:type="gramStart"/>
      <w:r w:rsidRPr="00F152FC">
        <w:t>be generated</w:t>
      </w:r>
      <w:proofErr w:type="gramEnd"/>
      <w:r w:rsidRPr="00F152FC">
        <w:t xml:space="preserve"> by human writers alone, or with the assistance of </w:t>
      </w:r>
      <w:r w:rsidR="00A47905" w:rsidRPr="00F152FC">
        <w:t>generative artificial intelligence (GenAI)</w:t>
      </w:r>
      <w:r w:rsidRPr="00F152FC">
        <w:t xml:space="preserve">. Irrespective of how they </w:t>
      </w:r>
      <w:proofErr w:type="gramStart"/>
      <w:r w:rsidRPr="00F152FC">
        <w:t>are created</w:t>
      </w:r>
      <w:proofErr w:type="gramEnd"/>
      <w:r w:rsidRPr="00F152FC">
        <w:t xml:space="preserve">, the description should </w:t>
      </w:r>
      <w:proofErr w:type="gramStart"/>
      <w:r w:rsidRPr="00F152FC">
        <w:t>be developed</w:t>
      </w:r>
      <w:proofErr w:type="gramEnd"/>
      <w:r w:rsidRPr="00F152FC">
        <w:t xml:space="preserve"> in distinct stages.</w:t>
      </w:r>
    </w:p>
    <w:p w14:paraId="3CEF9227" w14:textId="77777777" w:rsidR="002F5945" w:rsidRPr="00F152FC" w:rsidRDefault="002F5945" w:rsidP="002F5945">
      <w:pPr>
        <w:pStyle w:val="Heading2"/>
      </w:pPr>
      <w:bookmarkStart w:id="458" w:name="_Toc231279118"/>
      <w:r w:rsidRPr="00F152FC">
        <w:t>Steps for writing descriptions</w:t>
      </w:r>
      <w:bookmarkEnd w:id="458"/>
    </w:p>
    <w:p w14:paraId="4DC6A60D" w14:textId="77777777" w:rsidR="002F5945" w:rsidRPr="00F152FC" w:rsidRDefault="002F5945" w:rsidP="002F5945">
      <w:r w:rsidRPr="00F152FC">
        <w:t>When drafting image descriptions, consider the purpose of the image, and then the order of information and the level of detail required.</w:t>
      </w:r>
    </w:p>
    <w:p w14:paraId="3892727B" w14:textId="77777777" w:rsidR="002F5945" w:rsidRPr="00F152FC" w:rsidRDefault="002F5945" w:rsidP="006B3D99">
      <w:pPr>
        <w:pStyle w:val="Heading3"/>
      </w:pPr>
      <w:bookmarkStart w:id="459" w:name="_heading=h.8pd9thi38hgk" w:colFirst="0" w:colLast="0"/>
      <w:bookmarkStart w:id="460" w:name="_Ref131860332"/>
      <w:bookmarkStart w:id="461" w:name="_Toc218497695"/>
      <w:bookmarkStart w:id="462" w:name="_Toc231279119"/>
      <w:bookmarkEnd w:id="459"/>
      <w:r w:rsidRPr="00F152FC">
        <w:t>1. Identify the purpose of the image</w:t>
      </w:r>
      <w:bookmarkEnd w:id="460"/>
      <w:bookmarkEnd w:id="461"/>
      <w:bookmarkEnd w:id="462"/>
    </w:p>
    <w:p w14:paraId="653EAC3A" w14:textId="60A351D4" w:rsidR="002F5945" w:rsidRPr="00F152FC" w:rsidRDefault="002F5945" w:rsidP="002F5945">
      <w:r w:rsidRPr="00F152FC">
        <w:t xml:space="preserve">Before deciding what to include in the description, the DAISY Accessible Publishing Knowledge Base recommends asking relevant </w:t>
      </w:r>
      <w:r w:rsidR="00AD055D" w:rsidRPr="00F152FC">
        <w:t>“</w:t>
      </w:r>
      <w:r w:rsidRPr="00F152FC">
        <w:t>who, what, when, where, why and how</w:t>
      </w:r>
      <w:r w:rsidR="00AD055D" w:rsidRPr="00F152FC">
        <w:t>”</w:t>
      </w:r>
      <w:r w:rsidRPr="00F152FC">
        <w:t xml:space="preserve"> questions to interrogate the image:</w:t>
      </w:r>
    </w:p>
    <w:p w14:paraId="30621B37" w14:textId="77777777" w:rsidR="002F5945" w:rsidRPr="00F152FC" w:rsidRDefault="002F5945" w:rsidP="002F5945">
      <w:pPr>
        <w:pStyle w:val="ListBullet"/>
        <w:tabs>
          <w:tab w:val="num" w:pos="720"/>
        </w:tabs>
        <w:ind w:left="737" w:hanging="283"/>
      </w:pPr>
      <w:r w:rsidRPr="00F152FC">
        <w:t>What is in it?</w:t>
      </w:r>
    </w:p>
    <w:p w14:paraId="3EBAE745" w14:textId="77777777" w:rsidR="002F5945" w:rsidRPr="00F152FC" w:rsidRDefault="002F5945" w:rsidP="002F5945">
      <w:pPr>
        <w:pStyle w:val="ListBullet"/>
        <w:tabs>
          <w:tab w:val="num" w:pos="720"/>
        </w:tabs>
        <w:ind w:left="737" w:hanging="283"/>
      </w:pPr>
      <w:r w:rsidRPr="00F152FC">
        <w:t>Who is in it?</w:t>
      </w:r>
    </w:p>
    <w:p w14:paraId="23471730" w14:textId="77777777" w:rsidR="002F5945" w:rsidRPr="00F152FC" w:rsidRDefault="002F5945" w:rsidP="002F5945">
      <w:pPr>
        <w:pStyle w:val="ListBullet"/>
        <w:tabs>
          <w:tab w:val="num" w:pos="720"/>
        </w:tabs>
        <w:ind w:left="737" w:hanging="283"/>
      </w:pPr>
      <w:r w:rsidRPr="00F152FC">
        <w:t>What is happening?</w:t>
      </w:r>
    </w:p>
    <w:p w14:paraId="79514D19" w14:textId="77777777" w:rsidR="002F5945" w:rsidRPr="00F152FC" w:rsidRDefault="002F5945" w:rsidP="002F5945">
      <w:pPr>
        <w:pStyle w:val="ListBullet"/>
        <w:tabs>
          <w:tab w:val="num" w:pos="720"/>
        </w:tabs>
        <w:ind w:left="737" w:hanging="283"/>
      </w:pPr>
      <w:r w:rsidRPr="00F152FC">
        <w:t>Where is it happening?</w:t>
      </w:r>
    </w:p>
    <w:p w14:paraId="3F07AEEB" w14:textId="77777777" w:rsidR="002F5945" w:rsidRPr="00F152FC" w:rsidRDefault="002F5945" w:rsidP="002F5945">
      <w:pPr>
        <w:pStyle w:val="ListBullet"/>
        <w:tabs>
          <w:tab w:val="num" w:pos="720"/>
        </w:tabs>
        <w:ind w:left="737" w:hanging="283"/>
      </w:pPr>
      <w:r w:rsidRPr="00F152FC">
        <w:t>When is it happening?</w:t>
      </w:r>
    </w:p>
    <w:p w14:paraId="24CE4A82" w14:textId="77777777" w:rsidR="002F5945" w:rsidRPr="00F152FC" w:rsidRDefault="002F5945" w:rsidP="002F5945">
      <w:pPr>
        <w:pStyle w:val="ListBullet"/>
        <w:tabs>
          <w:tab w:val="num" w:pos="720"/>
        </w:tabs>
        <w:ind w:left="737" w:hanging="283"/>
      </w:pPr>
      <w:r w:rsidRPr="00F152FC">
        <w:t>Why is it happening?</w:t>
      </w:r>
    </w:p>
    <w:p w14:paraId="190D2E9A" w14:textId="77777777" w:rsidR="002F5945" w:rsidRPr="00F152FC" w:rsidRDefault="002F5945" w:rsidP="002F5945">
      <w:pPr>
        <w:pStyle w:val="ListBullet"/>
        <w:tabs>
          <w:tab w:val="num" w:pos="720"/>
        </w:tabs>
        <w:ind w:left="737" w:hanging="283"/>
      </w:pPr>
      <w:r w:rsidRPr="00F152FC">
        <w:t>How is it happening?</w:t>
      </w:r>
    </w:p>
    <w:p w14:paraId="29C18777" w14:textId="77777777" w:rsidR="002F5945" w:rsidRPr="00F152FC" w:rsidRDefault="002F5945" w:rsidP="002F5945">
      <w:pPr>
        <w:pStyle w:val="Paragraph"/>
      </w:pPr>
      <w:r w:rsidRPr="00F152FC">
        <w:t>However, include only those points that are relevant to the graphic and its context. It will not be appropriate or useful to address all of these questions in every description. Aim for a balance between completeness and economy, depending on the context and purpose of the graphic.</w:t>
      </w:r>
    </w:p>
    <w:p w14:paraId="00769895" w14:textId="41899DFF" w:rsidR="002F5945" w:rsidRPr="00F152FC" w:rsidRDefault="002F5945" w:rsidP="002F5945">
      <w:pPr>
        <w:pStyle w:val="Paragraph"/>
      </w:pPr>
      <w:r w:rsidRPr="00F152FC">
        <w:t>Make key details available to all readers, not just those using assistive technologies. If the author provides information that isn</w:t>
      </w:r>
      <w:r w:rsidR="00AD055D" w:rsidRPr="00F152FC">
        <w:t>’</w:t>
      </w:r>
      <w:r w:rsidRPr="00F152FC">
        <w:t xml:space="preserve">t apparent just from looking </w:t>
      </w:r>
      <w:r w:rsidRPr="00F152FC">
        <w:lastRenderedPageBreak/>
        <w:t>at the image, provide those details in the body text or caption rather than in the image description.</w:t>
      </w:r>
    </w:p>
    <w:p w14:paraId="7AE709E1" w14:textId="77777777" w:rsidR="002F5945" w:rsidRPr="00F152FC" w:rsidRDefault="002F5945" w:rsidP="006B3D99">
      <w:pPr>
        <w:pStyle w:val="Heading3"/>
      </w:pPr>
      <w:bookmarkStart w:id="463" w:name="_heading=h.q87bv3qks1tm" w:colFirst="0" w:colLast="0"/>
      <w:bookmarkStart w:id="464" w:name="_Toc218497696"/>
      <w:bookmarkStart w:id="465" w:name="_Toc231279120"/>
      <w:bookmarkEnd w:id="463"/>
      <w:r w:rsidRPr="00F152FC">
        <w:t>2. Move from the general to the specific</w:t>
      </w:r>
      <w:bookmarkEnd w:id="464"/>
      <w:bookmarkEnd w:id="465"/>
    </w:p>
    <w:p w14:paraId="0C72EEC8" w14:textId="77777777" w:rsidR="002F5945" w:rsidRPr="00F152FC" w:rsidRDefault="002F5945" w:rsidP="002F5945">
      <w:r w:rsidRPr="00F152FC">
        <w:t xml:space="preserve">Provide an overall description in the alt text. You can then provide more detail in a supplementary long description if further information </w:t>
      </w:r>
      <w:proofErr w:type="gramStart"/>
      <w:r w:rsidRPr="00F152FC">
        <w:t>is needed</w:t>
      </w:r>
      <w:proofErr w:type="gramEnd"/>
      <w:r w:rsidRPr="00F152FC">
        <w:t>.</w:t>
      </w:r>
    </w:p>
    <w:p w14:paraId="303F33D1" w14:textId="77777777" w:rsidR="002F5945" w:rsidRPr="00F152FC" w:rsidRDefault="002F5945" w:rsidP="006B3D99">
      <w:pPr>
        <w:pStyle w:val="Heading4"/>
      </w:pPr>
      <w:bookmarkStart w:id="466" w:name="_heading=h.7elidpwlvm9d" w:colFirst="0" w:colLast="0"/>
      <w:bookmarkStart w:id="467" w:name="_Toc218497697"/>
      <w:bookmarkEnd w:id="466"/>
      <w:r w:rsidRPr="00F152FC">
        <w:t>Alt text</w:t>
      </w:r>
      <w:bookmarkEnd w:id="467"/>
    </w:p>
    <w:p w14:paraId="03B3A582" w14:textId="28A9C61B" w:rsidR="002F5945" w:rsidRPr="00F152FC" w:rsidRDefault="002F5945" w:rsidP="002F5945">
      <w:r w:rsidRPr="00F152FC">
        <w:t>Use the alt</w:t>
      </w:r>
      <w:r w:rsidR="006A377A" w:rsidRPr="00F152FC">
        <w:t xml:space="preserve"> </w:t>
      </w:r>
      <w:r w:rsidRPr="00F152FC">
        <w:t xml:space="preserve">text to </w:t>
      </w:r>
      <w:r w:rsidR="00AD055D" w:rsidRPr="00F152FC">
        <w:t>“</w:t>
      </w:r>
      <w:r w:rsidRPr="00F152FC">
        <w:t>set the scene</w:t>
      </w:r>
      <w:r w:rsidR="00AD055D" w:rsidRPr="00F152FC">
        <w:t>”</w:t>
      </w:r>
      <w:r w:rsidRPr="00F152FC">
        <w:t xml:space="preserve"> (</w:t>
      </w:r>
      <w:r w:rsidRPr="00F152FC">
        <w:rPr>
          <w:rStyle w:val="Hyperlink-Internal"/>
          <w:highlight w:val="magenta"/>
        </w:rPr>
        <w:fldChar w:fldCharType="begin"/>
      </w:r>
      <w:r w:rsidRPr="00F152FC">
        <w:rPr>
          <w:rStyle w:val="Hyperlink-Internal"/>
        </w:rPr>
        <w:instrText xml:space="preserve"> REF _Ref131864062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9.1</w:t>
      </w:r>
      <w:r w:rsidRPr="00F152FC">
        <w:rPr>
          <w:rStyle w:val="Hyperlink-Internal"/>
          <w:highlight w:val="magenta"/>
        </w:rPr>
        <w:fldChar w:fldCharType="end"/>
      </w:r>
      <w:r w:rsidRPr="00F152FC">
        <w:t>).</w:t>
      </w:r>
    </w:p>
    <w:p w14:paraId="1DE111C5" w14:textId="3FE4D537" w:rsidR="002F5945" w:rsidRPr="00F152FC" w:rsidRDefault="002F5945" w:rsidP="008F4DC8">
      <w:pPr>
        <w:pStyle w:val="Caption"/>
      </w:pPr>
      <w:bookmarkStart w:id="468" w:name="_Ref131864062"/>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9</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w:t>
      </w:r>
      <w:r w:rsidRPr="00F152FC">
        <w:rPr>
          <w:rStyle w:val="BlueNumFig"/>
        </w:rPr>
        <w:fldChar w:fldCharType="end"/>
      </w:r>
      <w:bookmarkEnd w:id="468"/>
      <w:r w:rsidR="003640E9" w:rsidRPr="00F152FC">
        <w:t> </w:t>
      </w:r>
      <w:r w:rsidRPr="00F152FC">
        <w:t>Using alt text to set the scene</w:t>
      </w:r>
    </w:p>
    <w:p w14:paraId="5E73661E" w14:textId="77777777" w:rsidR="002F5945" w:rsidRPr="00F152FC" w:rsidRDefault="002F5945" w:rsidP="002F5945">
      <w:pPr>
        <w:pStyle w:val="Figureparacentre"/>
      </w:pPr>
      <w:r w:rsidRPr="00F152FC">
        <w:rPr>
          <w:noProof/>
        </w:rPr>
        <w:drawing>
          <wp:inline distT="0" distB="0" distL="0" distR="0" wp14:anchorId="5A0B1CA4" wp14:editId="77569CF0">
            <wp:extent cx="3430940" cy="4291013"/>
            <wp:effectExtent l="0" t="0" r="0" b="0"/>
            <wp:docPr id="1856189041" name="Picture 1856189041" descr="A building covered in colourful artwork.&#10;"/>
            <wp:cNvGraphicFramePr/>
            <a:graphic xmlns:a="http://schemas.openxmlformats.org/drawingml/2006/main">
              <a:graphicData uri="http://schemas.openxmlformats.org/drawingml/2006/picture">
                <pic:pic xmlns:pic="http://schemas.openxmlformats.org/drawingml/2006/picture">
                  <pic:nvPicPr>
                    <pic:cNvPr id="0" name="image1.jpg" descr="A building covered in colourful artwork.&#10;"/>
                    <pic:cNvPicPr preferRelativeResize="0"/>
                  </pic:nvPicPr>
                  <pic:blipFill>
                    <a:blip r:embed="rId319"/>
                    <a:srcRect/>
                    <a:stretch>
                      <a:fillRect/>
                    </a:stretch>
                  </pic:blipFill>
                  <pic:spPr>
                    <a:xfrm>
                      <a:off x="0" y="0"/>
                      <a:ext cx="3430940" cy="4291013"/>
                    </a:xfrm>
                    <a:prstGeom prst="rect">
                      <a:avLst/>
                    </a:prstGeom>
                    <a:ln/>
                  </pic:spPr>
                </pic:pic>
              </a:graphicData>
            </a:graphic>
          </wp:inline>
        </w:drawing>
      </w:r>
    </w:p>
    <w:p w14:paraId="0C21658B" w14:textId="77777777" w:rsidR="002F5945" w:rsidRPr="00F152FC" w:rsidRDefault="002F5945" w:rsidP="002F5945">
      <w:pPr>
        <w:pStyle w:val="Source"/>
      </w:pPr>
      <w:r w:rsidRPr="00F152FC">
        <w:rPr>
          <w:rStyle w:val="BlueNumFig"/>
        </w:rPr>
        <w:t>Source</w:t>
      </w:r>
      <w:r w:rsidRPr="00F152FC">
        <w:t xml:space="preserve">: Photograph by Vincent Rivaud via </w:t>
      </w:r>
      <w:proofErr w:type="spellStart"/>
      <w:r w:rsidRPr="00F152FC">
        <w:t>Pexels</w:t>
      </w:r>
      <w:proofErr w:type="spellEnd"/>
      <w:r w:rsidRPr="00F152FC">
        <w:t>.</w:t>
      </w:r>
    </w:p>
    <w:p w14:paraId="78413466" w14:textId="5D754DD3" w:rsidR="002F5945" w:rsidRPr="00F152FC" w:rsidRDefault="002F5945" w:rsidP="002F5945">
      <w:pPr>
        <w:pStyle w:val="CaptioninsideFig"/>
        <w:keepNext w:val="0"/>
      </w:pPr>
      <w:r w:rsidRPr="00F152FC">
        <w:rPr>
          <w:rStyle w:val="BlueNumFig"/>
        </w:rPr>
        <w:t>Alt text:</w:t>
      </w:r>
      <w:r w:rsidRPr="00F152FC">
        <w:t xml:space="preserve"> A two-storey building featuring a large mural with the words </w:t>
      </w:r>
      <w:r w:rsidR="00AD055D" w:rsidRPr="00F152FC">
        <w:t>“</w:t>
      </w:r>
      <w:r w:rsidRPr="00F152FC">
        <w:t>Bondi Beach</w:t>
      </w:r>
      <w:r w:rsidR="00AD055D" w:rsidRPr="00F152FC">
        <w:t>”</w:t>
      </w:r>
      <w:r w:rsidRPr="00F152FC">
        <w:t xml:space="preserve"> in the middle. </w:t>
      </w:r>
    </w:p>
    <w:p w14:paraId="78842204" w14:textId="77777777" w:rsidR="002F5945" w:rsidRPr="00F152FC" w:rsidRDefault="002F5945" w:rsidP="006B3D99">
      <w:pPr>
        <w:pStyle w:val="Heading4"/>
      </w:pPr>
      <w:bookmarkStart w:id="469" w:name="_heading=h.cjgy3wa04myh" w:colFirst="0" w:colLast="0"/>
      <w:bookmarkStart w:id="470" w:name="_Toc218497698"/>
      <w:bookmarkEnd w:id="469"/>
      <w:r w:rsidRPr="00F152FC">
        <w:lastRenderedPageBreak/>
        <w:t>Long description</w:t>
      </w:r>
      <w:bookmarkEnd w:id="470"/>
    </w:p>
    <w:p w14:paraId="0019E220" w14:textId="77777777" w:rsidR="002F5945" w:rsidRPr="00F152FC" w:rsidRDefault="002F5945" w:rsidP="002F5945">
      <w:r w:rsidRPr="00F152FC">
        <w:t>Use the long description to provide additional details if these will help the reader understand the image better (</w:t>
      </w:r>
      <w:r w:rsidRPr="00F152FC">
        <w:rPr>
          <w:rStyle w:val="Hyperlink-Internal"/>
          <w:highlight w:val="magenta"/>
        </w:rPr>
        <w:fldChar w:fldCharType="begin"/>
      </w:r>
      <w:r w:rsidRPr="00F152FC">
        <w:rPr>
          <w:rStyle w:val="Hyperlink-Internal"/>
        </w:rPr>
        <w:instrText xml:space="preserve"> REF _Ref131864153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9.2</w:t>
      </w:r>
      <w:r w:rsidRPr="00F152FC">
        <w:rPr>
          <w:rStyle w:val="Hyperlink-Internal"/>
          <w:highlight w:val="magenta"/>
        </w:rPr>
        <w:fldChar w:fldCharType="end"/>
      </w:r>
      <w:r w:rsidRPr="00F152FC">
        <w:t>):</w:t>
      </w:r>
    </w:p>
    <w:p w14:paraId="7C04A409" w14:textId="77777777" w:rsidR="002F5945" w:rsidRPr="00F152FC" w:rsidRDefault="002F5945" w:rsidP="002F5945">
      <w:pPr>
        <w:pStyle w:val="ListBullet"/>
        <w:tabs>
          <w:tab w:val="num" w:pos="720"/>
        </w:tabs>
        <w:ind w:left="737" w:hanging="283"/>
      </w:pPr>
      <w:r w:rsidRPr="00F152FC">
        <w:t>Provide the details in a logical order.</w:t>
      </w:r>
    </w:p>
    <w:p w14:paraId="5915F93C" w14:textId="77777777" w:rsidR="002F5945" w:rsidRPr="00F152FC" w:rsidRDefault="002F5945" w:rsidP="002F5945">
      <w:pPr>
        <w:pStyle w:val="ListBullet"/>
        <w:tabs>
          <w:tab w:val="num" w:pos="720"/>
        </w:tabs>
        <w:ind w:left="737" w:hanging="283"/>
      </w:pPr>
      <w:r w:rsidRPr="00F152FC">
        <w:t xml:space="preserve">Follow this order consistently rather than jumping around the image. (For example, the description could move from left to right, top to bottom or in a circular direction, or elements of information could </w:t>
      </w:r>
      <w:proofErr w:type="gramStart"/>
      <w:r w:rsidRPr="00F152FC">
        <w:t>be grouped</w:t>
      </w:r>
      <w:proofErr w:type="gramEnd"/>
      <w:r w:rsidRPr="00F152FC">
        <w:t xml:space="preserve"> together.) </w:t>
      </w:r>
    </w:p>
    <w:p w14:paraId="3B07661D" w14:textId="77777777" w:rsidR="002F5945" w:rsidRPr="00F152FC" w:rsidRDefault="002F5945" w:rsidP="002F5945">
      <w:pPr>
        <w:pStyle w:val="ListBullet"/>
        <w:tabs>
          <w:tab w:val="num" w:pos="720"/>
        </w:tabs>
        <w:ind w:left="737" w:hanging="283"/>
      </w:pPr>
      <w:r w:rsidRPr="00F152FC">
        <w:t>Separate information about each element into easily digestible parts, such as by using short sentences or line breaks.</w:t>
      </w:r>
    </w:p>
    <w:p w14:paraId="25E52EEB" w14:textId="17DBBC9B" w:rsidR="002F5945" w:rsidRPr="00F152FC" w:rsidRDefault="002F5945" w:rsidP="008F4DC8">
      <w:pPr>
        <w:pStyle w:val="Caption"/>
      </w:pPr>
      <w:bookmarkStart w:id="471" w:name="_Ref131864153"/>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9</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2</w:t>
      </w:r>
      <w:r w:rsidRPr="00F152FC">
        <w:rPr>
          <w:rStyle w:val="BlueNumFig"/>
        </w:rPr>
        <w:fldChar w:fldCharType="end"/>
      </w:r>
      <w:bookmarkEnd w:id="471"/>
      <w:r w:rsidR="003640E9" w:rsidRPr="00F152FC">
        <w:t> </w:t>
      </w:r>
      <w:r w:rsidRPr="00F152FC">
        <w:t>Using a long description to provide additional information</w:t>
      </w:r>
    </w:p>
    <w:p w14:paraId="6445B2AE" w14:textId="77777777" w:rsidR="002F5945" w:rsidRPr="00F152FC" w:rsidRDefault="002F5945" w:rsidP="002F5945">
      <w:pPr>
        <w:pStyle w:val="Figureparacentre"/>
        <w:rPr>
          <w:highlight w:val="yellow"/>
        </w:rPr>
      </w:pPr>
      <w:r w:rsidRPr="00F152FC">
        <w:rPr>
          <w:noProof/>
        </w:rPr>
        <w:drawing>
          <wp:inline distT="0" distB="0" distL="0" distR="0" wp14:anchorId="50CF8977" wp14:editId="44D971D2">
            <wp:extent cx="3033713" cy="3796285"/>
            <wp:effectExtent l="0" t="0" r="0" b="0"/>
            <wp:docPr id="1690627642" name="Picture 1690627642" descr="A building with a mural on it. It is the same image as in Figure 9.1."/>
            <wp:cNvGraphicFramePr/>
            <a:graphic xmlns:a="http://schemas.openxmlformats.org/drawingml/2006/main">
              <a:graphicData uri="http://schemas.openxmlformats.org/drawingml/2006/picture">
                <pic:pic xmlns:pic="http://schemas.openxmlformats.org/drawingml/2006/picture">
                  <pic:nvPicPr>
                    <pic:cNvPr id="1690627642" name="Picture 1690627642" descr="A building with a mural on it. It is the same image as in Figure 9.1."/>
                    <pic:cNvPicPr preferRelativeResize="0"/>
                  </pic:nvPicPr>
                  <pic:blipFill>
                    <a:blip r:embed="rId319"/>
                    <a:srcRect/>
                    <a:stretch>
                      <a:fillRect/>
                    </a:stretch>
                  </pic:blipFill>
                  <pic:spPr>
                    <a:xfrm>
                      <a:off x="0" y="0"/>
                      <a:ext cx="3033713" cy="3796285"/>
                    </a:xfrm>
                    <a:prstGeom prst="rect">
                      <a:avLst/>
                    </a:prstGeom>
                    <a:ln/>
                  </pic:spPr>
                </pic:pic>
              </a:graphicData>
            </a:graphic>
          </wp:inline>
        </w:drawing>
      </w:r>
    </w:p>
    <w:p w14:paraId="60E497B9" w14:textId="77777777" w:rsidR="002F5945" w:rsidRPr="00F152FC" w:rsidRDefault="002F5945" w:rsidP="002F5945">
      <w:pPr>
        <w:pStyle w:val="Source"/>
      </w:pPr>
      <w:r w:rsidRPr="00F152FC">
        <w:t xml:space="preserve">Source: Photograph by Vincent Rivaud via </w:t>
      </w:r>
      <w:proofErr w:type="spellStart"/>
      <w:r w:rsidRPr="00F152FC">
        <w:t>Pexels</w:t>
      </w:r>
      <w:proofErr w:type="spellEnd"/>
      <w:r w:rsidRPr="00F152FC">
        <w:t>.</w:t>
      </w:r>
    </w:p>
    <w:p w14:paraId="3C9D7E3B" w14:textId="303346F9" w:rsidR="002F5945" w:rsidRPr="00F152FC" w:rsidRDefault="002F5945" w:rsidP="002F5945">
      <w:pPr>
        <w:pStyle w:val="CaptioninsideFig"/>
      </w:pPr>
      <w:r w:rsidRPr="00F152FC">
        <w:rPr>
          <w:rStyle w:val="BlueNumFig"/>
        </w:rPr>
        <w:t>Alt text:</w:t>
      </w:r>
      <w:r w:rsidRPr="00F152FC">
        <w:t xml:space="preserve"> A two-storey building featuring a large mural with the words </w:t>
      </w:r>
      <w:r w:rsidR="00AD055D" w:rsidRPr="00F152FC">
        <w:t>“</w:t>
      </w:r>
      <w:r w:rsidRPr="00F152FC">
        <w:t>Bondi Beach</w:t>
      </w:r>
      <w:r w:rsidR="00AD055D" w:rsidRPr="00F152FC">
        <w:t>”</w:t>
      </w:r>
      <w:r w:rsidRPr="00F152FC">
        <w:t xml:space="preserve"> in the middle.</w:t>
      </w:r>
    </w:p>
    <w:p w14:paraId="0100781A" w14:textId="33E7B636" w:rsidR="002F5945" w:rsidRPr="00F152FC" w:rsidRDefault="002F5945" w:rsidP="002F5945">
      <w:pPr>
        <w:pStyle w:val="CaptioninsideFig"/>
      </w:pPr>
      <w:r w:rsidRPr="00F152FC">
        <w:rPr>
          <w:rStyle w:val="BlueNumFig"/>
        </w:rPr>
        <w:t>Long description:</w:t>
      </w:r>
      <w:r w:rsidRPr="00F152FC">
        <w:t xml:space="preserve"> A wall of a building with 2 large, arched windows on the ground floor and 2 smaller windows on the upper floor. The wall </w:t>
      </w:r>
      <w:proofErr w:type="gramStart"/>
      <w:r w:rsidRPr="00F152FC">
        <w:t>is covered</w:t>
      </w:r>
      <w:proofErr w:type="gramEnd"/>
      <w:r w:rsidRPr="00F152FC">
        <w:t xml:space="preserve"> in a large mural of pictures and </w:t>
      </w:r>
      <w:r w:rsidRPr="00F152FC">
        <w:lastRenderedPageBreak/>
        <w:t xml:space="preserve">words on a white background. The bottom section of the mural lies between the ground-floor windows. It shows 2 palm trees on a curved beach with the sea behind and birds and the sun above. The central section of the mural is between the lower and upper windows. The words </w:t>
      </w:r>
      <w:r w:rsidR="00AD055D" w:rsidRPr="00F152FC">
        <w:t>“</w:t>
      </w:r>
      <w:r w:rsidRPr="00F152FC">
        <w:t>Bondi Beach</w:t>
      </w:r>
      <w:r w:rsidR="00AD055D" w:rsidRPr="00F152FC">
        <w:t>”</w:t>
      </w:r>
      <w:r w:rsidRPr="00F152FC">
        <w:t xml:space="preserve"> are inside an oval shape with a wavy outline. The shape </w:t>
      </w:r>
      <w:proofErr w:type="gramStart"/>
      <w:r w:rsidRPr="00F152FC">
        <w:t>is surrounded</w:t>
      </w:r>
      <w:proofErr w:type="gramEnd"/>
      <w:r w:rsidRPr="00F152FC">
        <w:t xml:space="preserve"> by a band of light-blue shading. Wrapping around the mural is a red, black and yellow dragon with large round eyes, long whiskers and triangular scales down its back. The dragon</w:t>
      </w:r>
      <w:r w:rsidR="00AD055D" w:rsidRPr="00F152FC">
        <w:t>’</w:t>
      </w:r>
      <w:r w:rsidRPr="00F152FC">
        <w:t xml:space="preserve">s head is between the top-floor windows and its neck curves over the right-hand window. Its tail runs down the right-hand side of the building and curls over the top left-hand corner towards the left window. Flowers and star shapes fill the spaces between the larger graphics. </w:t>
      </w:r>
    </w:p>
    <w:p w14:paraId="0A0C28AF" w14:textId="77777777" w:rsidR="002F5945" w:rsidRPr="00F152FC" w:rsidRDefault="002F5945" w:rsidP="006B3D99">
      <w:pPr>
        <w:pStyle w:val="Heading3"/>
      </w:pPr>
      <w:bookmarkStart w:id="472" w:name="_Toc218497699"/>
      <w:bookmarkStart w:id="473" w:name="_Toc231279121"/>
      <w:r w:rsidRPr="00F152FC">
        <w:t>3. Decide on the level of detail</w:t>
      </w:r>
      <w:bookmarkEnd w:id="472"/>
      <w:bookmarkEnd w:id="473"/>
    </w:p>
    <w:p w14:paraId="0F816DA3" w14:textId="77777777" w:rsidR="002F5945" w:rsidRPr="00F152FC" w:rsidRDefault="002F5945" w:rsidP="002F5945">
      <w:r w:rsidRPr="00F152FC">
        <w:t xml:space="preserve">The amount of detail to include in the description, the terminology to use and whether a long description </w:t>
      </w:r>
      <w:proofErr w:type="gramStart"/>
      <w:r w:rsidRPr="00F152FC">
        <w:t>is required</w:t>
      </w:r>
      <w:proofErr w:type="gramEnd"/>
      <w:r w:rsidRPr="00F152FC">
        <w:t xml:space="preserve"> will depend on:</w:t>
      </w:r>
    </w:p>
    <w:p w14:paraId="7357BDB2" w14:textId="77777777" w:rsidR="002F5945" w:rsidRPr="00F152FC" w:rsidRDefault="002F5945" w:rsidP="002F5945">
      <w:pPr>
        <w:pStyle w:val="ListBullet"/>
        <w:tabs>
          <w:tab w:val="num" w:pos="720"/>
        </w:tabs>
        <w:ind w:left="737" w:hanging="283"/>
      </w:pPr>
      <w:r w:rsidRPr="00F152FC">
        <w:t>the target readership</w:t>
      </w:r>
    </w:p>
    <w:p w14:paraId="0815560F" w14:textId="77777777" w:rsidR="002F5945" w:rsidRPr="00F152FC" w:rsidRDefault="002F5945" w:rsidP="002F5945">
      <w:pPr>
        <w:pStyle w:val="ListBullet"/>
        <w:tabs>
          <w:tab w:val="num" w:pos="720"/>
        </w:tabs>
        <w:ind w:left="737" w:hanging="283"/>
      </w:pPr>
      <w:r w:rsidRPr="00F152FC">
        <w:t>the reading objective</w:t>
      </w:r>
    </w:p>
    <w:p w14:paraId="35932709" w14:textId="77777777" w:rsidR="002F5945" w:rsidRPr="00F152FC" w:rsidRDefault="002F5945" w:rsidP="002F5945">
      <w:pPr>
        <w:pStyle w:val="ListBullet"/>
        <w:tabs>
          <w:tab w:val="num" w:pos="720"/>
        </w:tabs>
        <w:ind w:left="737" w:hanging="283"/>
      </w:pPr>
      <w:r w:rsidRPr="00F152FC">
        <w:t>the purpose of the image</w:t>
      </w:r>
    </w:p>
    <w:p w14:paraId="694D56D7" w14:textId="77777777" w:rsidR="002F5945" w:rsidRPr="00F152FC" w:rsidRDefault="002F5945" w:rsidP="002F5945">
      <w:pPr>
        <w:pStyle w:val="ListBullet"/>
        <w:tabs>
          <w:tab w:val="num" w:pos="720"/>
        </w:tabs>
        <w:ind w:left="737" w:hanging="283"/>
      </w:pPr>
      <w:r w:rsidRPr="00F152FC">
        <w:t xml:space="preserve">how much information has already </w:t>
      </w:r>
      <w:proofErr w:type="gramStart"/>
      <w:r w:rsidRPr="00F152FC">
        <w:t>been provided</w:t>
      </w:r>
      <w:proofErr w:type="gramEnd"/>
      <w:r w:rsidRPr="00F152FC">
        <w:t xml:space="preserve"> in the body text and caption. </w:t>
      </w:r>
    </w:p>
    <w:p w14:paraId="57095663" w14:textId="77777777" w:rsidR="002F5945" w:rsidRPr="00F152FC" w:rsidRDefault="002F5945" w:rsidP="002F5945">
      <w:pPr>
        <w:pStyle w:val="Paragraph"/>
      </w:pPr>
      <w:r w:rsidRPr="00F152FC">
        <w:t>It is not necessary to describe every detail in an image. The object is to convey the core information as succinctly as possible. Some images may need just a few words to achieve this aim, while others may need an extended description to do so.</w:t>
      </w:r>
    </w:p>
    <w:p w14:paraId="1C43FD77" w14:textId="1D51E9EC" w:rsidR="002F5945" w:rsidRPr="00F152FC" w:rsidRDefault="002F5945" w:rsidP="002F5945">
      <w:pPr>
        <w:pStyle w:val="Paragraph"/>
      </w:pPr>
      <w:r w:rsidRPr="00F152FC">
        <w:t xml:space="preserve">A photograph of a colourful spider, for example, could </w:t>
      </w:r>
      <w:proofErr w:type="gramStart"/>
      <w:r w:rsidRPr="00F152FC">
        <w:t>be described</w:t>
      </w:r>
      <w:proofErr w:type="gramEnd"/>
      <w:r w:rsidRPr="00F152FC">
        <w:t xml:space="preserve"> in different ways (</w:t>
      </w:r>
      <w:r w:rsidRPr="00F152FC">
        <w:rPr>
          <w:rStyle w:val="Hyperlink-Internal"/>
          <w:highlight w:val="magenta"/>
        </w:rPr>
        <w:fldChar w:fldCharType="begin"/>
      </w:r>
      <w:r w:rsidRPr="00F152FC">
        <w:rPr>
          <w:rStyle w:val="Hyperlink-Internal"/>
        </w:rPr>
        <w:instrText xml:space="preserve"> REF _Ref131864268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9.3</w:t>
      </w:r>
      <w:r w:rsidRPr="00F152FC">
        <w:rPr>
          <w:rStyle w:val="Hyperlink-Internal"/>
          <w:highlight w:val="magenta"/>
        </w:rPr>
        <w:fldChar w:fldCharType="end"/>
      </w:r>
      <w:r w:rsidRPr="00F152FC">
        <w:t xml:space="preserve">), depending on the intended reader and use. In all cases, however, the information is factual and no judgements (such as </w:t>
      </w:r>
      <w:r w:rsidR="00AD055D" w:rsidRPr="00F152FC">
        <w:t>“</w:t>
      </w:r>
      <w:r w:rsidRPr="00F152FC">
        <w:t>cute</w:t>
      </w:r>
      <w:r w:rsidR="00AD055D" w:rsidRPr="00F152FC">
        <w:t>”</w:t>
      </w:r>
      <w:r w:rsidRPr="00F152FC">
        <w:t xml:space="preserve"> or </w:t>
      </w:r>
      <w:r w:rsidR="00AD055D" w:rsidRPr="00F152FC">
        <w:t>“</w:t>
      </w:r>
      <w:r w:rsidRPr="00F152FC">
        <w:t>funny</w:t>
      </w:r>
      <w:r w:rsidR="00AD055D" w:rsidRPr="00F152FC">
        <w:t>”</w:t>
      </w:r>
      <w:r w:rsidRPr="00F152FC">
        <w:t xml:space="preserve">) </w:t>
      </w:r>
      <w:proofErr w:type="gramStart"/>
      <w:r w:rsidRPr="00F152FC">
        <w:t>are made</w:t>
      </w:r>
      <w:proofErr w:type="gramEnd"/>
      <w:r w:rsidRPr="00F152FC">
        <w:t xml:space="preserve"> about its appearance in the image descriptions.</w:t>
      </w:r>
    </w:p>
    <w:p w14:paraId="775F8E7A" w14:textId="06651DF0" w:rsidR="002F5945" w:rsidRPr="00F152FC" w:rsidRDefault="002F5945" w:rsidP="008F4DC8">
      <w:pPr>
        <w:pStyle w:val="Caption"/>
        <w:rPr>
          <w:i/>
        </w:rPr>
      </w:pPr>
      <w:bookmarkStart w:id="474" w:name="_Ref131864268"/>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9</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3</w:t>
      </w:r>
      <w:r w:rsidRPr="00F152FC">
        <w:rPr>
          <w:rStyle w:val="BlueNumFig"/>
        </w:rPr>
        <w:fldChar w:fldCharType="end"/>
      </w:r>
      <w:bookmarkEnd w:id="474"/>
      <w:r w:rsidR="003640E9" w:rsidRPr="00F152FC">
        <w:t> </w:t>
      </w:r>
      <w:r w:rsidRPr="00F152FC">
        <w:t xml:space="preserve">Three alternative image descriptions of a male peacock spider, </w:t>
      </w:r>
      <w:r w:rsidRPr="00F152FC">
        <w:rPr>
          <w:i/>
        </w:rPr>
        <w:t>Maratus caeruleus</w:t>
      </w:r>
    </w:p>
    <w:p w14:paraId="27E9CCC4" w14:textId="77777777" w:rsidR="002F5945" w:rsidRPr="00F152FC" w:rsidRDefault="002F5945" w:rsidP="002F5945">
      <w:pPr>
        <w:pStyle w:val="Figureparacentre"/>
      </w:pPr>
      <w:r w:rsidRPr="00F152FC">
        <w:rPr>
          <w:noProof/>
        </w:rPr>
        <w:drawing>
          <wp:inline distT="0" distB="0" distL="0" distR="0" wp14:anchorId="64F06C17" wp14:editId="766F9049">
            <wp:extent cx="3729038" cy="2700727"/>
            <wp:effectExtent l="0" t="0" r="5080" b="4445"/>
            <wp:docPr id="1678715448" name="Picture 1678715448" descr="A colourful spider with two legs raised above its head."/>
            <wp:cNvGraphicFramePr/>
            <a:graphic xmlns:a="http://schemas.openxmlformats.org/drawingml/2006/main">
              <a:graphicData uri="http://schemas.openxmlformats.org/drawingml/2006/picture">
                <pic:pic xmlns:pic="http://schemas.openxmlformats.org/drawingml/2006/picture">
                  <pic:nvPicPr>
                    <pic:cNvPr id="0" name="image2.jpg" descr="A colourful spider with two legs raised above its head."/>
                    <pic:cNvPicPr preferRelativeResize="0"/>
                  </pic:nvPicPr>
                  <pic:blipFill>
                    <a:blip r:embed="rId320"/>
                    <a:srcRect/>
                    <a:stretch>
                      <a:fillRect/>
                    </a:stretch>
                  </pic:blipFill>
                  <pic:spPr>
                    <a:xfrm>
                      <a:off x="0" y="0"/>
                      <a:ext cx="3759479" cy="2722773"/>
                    </a:xfrm>
                    <a:prstGeom prst="rect">
                      <a:avLst/>
                    </a:prstGeom>
                    <a:ln/>
                  </pic:spPr>
                </pic:pic>
              </a:graphicData>
            </a:graphic>
          </wp:inline>
        </w:drawing>
      </w:r>
    </w:p>
    <w:p w14:paraId="4F614B27" w14:textId="4E58EEF4" w:rsidR="002F5945" w:rsidRPr="00F152FC" w:rsidRDefault="002F5945" w:rsidP="002F5945">
      <w:pPr>
        <w:pStyle w:val="Source"/>
      </w:pPr>
      <w:r w:rsidRPr="00F152FC">
        <w:rPr>
          <w:rStyle w:val="BlueNumFig"/>
        </w:rPr>
        <w:t>Source</w:t>
      </w:r>
      <w:r w:rsidRPr="00F152FC">
        <w:t>: Photograph copyright © J</w:t>
      </w:r>
      <w:r w:rsidR="00155C27" w:rsidRPr="00F152FC">
        <w:t>ü</w:t>
      </w:r>
      <w:r w:rsidRPr="00F152FC">
        <w:t xml:space="preserve">rgen Otto, </w:t>
      </w:r>
      <w:hyperlink r:id="rId321">
        <w:r w:rsidRPr="00F152FC">
          <w:rPr>
            <w:rStyle w:val="Hyperlink"/>
          </w:rPr>
          <w:t>Peacock Spider.org</w:t>
        </w:r>
      </w:hyperlink>
    </w:p>
    <w:p w14:paraId="628CE9BD" w14:textId="77777777" w:rsidR="002F5945" w:rsidRPr="00F152FC" w:rsidRDefault="002F5945" w:rsidP="002F5945">
      <w:pPr>
        <w:pStyle w:val="CaptioninsideFig"/>
        <w:spacing w:after="0"/>
      </w:pPr>
      <w:r w:rsidRPr="00F152FC">
        <w:t xml:space="preserve">For a book on Australian fauna for secondary-school readers: </w:t>
      </w:r>
    </w:p>
    <w:p w14:paraId="52EFD7F1" w14:textId="20772258" w:rsidR="002F5945" w:rsidRPr="00F152FC" w:rsidRDefault="002F5945" w:rsidP="002F5945">
      <w:pPr>
        <w:pStyle w:val="CaptioninsideFig"/>
      </w:pPr>
      <w:r w:rsidRPr="00F152FC">
        <w:rPr>
          <w:rStyle w:val="BlueNumFig"/>
        </w:rPr>
        <w:t>Body text:</w:t>
      </w:r>
      <w:r w:rsidRPr="00F152FC">
        <w:t xml:space="preserve"> All peacock spiders are tiny, about as big as a grain of rice. They </w:t>
      </w:r>
      <w:proofErr w:type="gramStart"/>
      <w:r w:rsidRPr="00F152FC">
        <w:t>are called</w:t>
      </w:r>
      <w:proofErr w:type="gramEnd"/>
      <w:r w:rsidRPr="00F152FC">
        <w:t xml:space="preserve"> </w:t>
      </w:r>
      <w:r w:rsidR="00AD055D" w:rsidRPr="00F152FC">
        <w:t>“</w:t>
      </w:r>
      <w:r w:rsidRPr="00F152FC">
        <w:t>peacock spiders</w:t>
      </w:r>
      <w:r w:rsidR="00AD055D" w:rsidRPr="00F152FC">
        <w:t>”</w:t>
      </w:r>
      <w:r w:rsidRPr="00F152FC">
        <w:t xml:space="preserve"> because of the way the male can spread out his colourful tail fan like a peacock. When a male spider wants to impress a female, he does a fancy dance. First, he lifts his tail in the air and spreads out his fan to show off his beautiful colours. He then starts to wiggle and jiggle, shaking his tail and waving one of his 4 pairs of legs above his head to get her attention. </w:t>
      </w:r>
    </w:p>
    <w:p w14:paraId="563C220C" w14:textId="77777777" w:rsidR="002F5945" w:rsidRPr="00F152FC" w:rsidRDefault="002F5945" w:rsidP="002F5945">
      <w:pPr>
        <w:pStyle w:val="CaptioninsideFig"/>
      </w:pPr>
      <w:r w:rsidRPr="00F152FC">
        <w:rPr>
          <w:rStyle w:val="BlueNumFig"/>
        </w:rPr>
        <w:t>Caption</w:t>
      </w:r>
      <w:r w:rsidRPr="00F152FC">
        <w:t>: A male peacock spider waving his legs and tail fan to attract a female spider.</w:t>
      </w:r>
    </w:p>
    <w:p w14:paraId="5BF31CF8" w14:textId="0D7D55B3" w:rsidR="002F5945" w:rsidRPr="00F152FC" w:rsidRDefault="002F5945" w:rsidP="002F5945">
      <w:pPr>
        <w:pStyle w:val="CaptioninsideFig"/>
      </w:pPr>
      <w:r w:rsidRPr="00F152FC">
        <w:rPr>
          <w:rStyle w:val="BlueNumFig"/>
        </w:rPr>
        <w:t>Alt text:</w:t>
      </w:r>
      <w:r w:rsidRPr="00F152FC">
        <w:t xml:space="preserve"> A spider with large eyes and 8 furry striped legs. Two of its legs </w:t>
      </w:r>
      <w:proofErr w:type="gramStart"/>
      <w:r w:rsidRPr="00F152FC">
        <w:t>are lifted</w:t>
      </w:r>
      <w:proofErr w:type="gramEnd"/>
      <w:r w:rsidRPr="00F152FC">
        <w:t xml:space="preserve"> in a V-shape up above its head. Its blue and red oval tail fan </w:t>
      </w:r>
      <w:proofErr w:type="gramStart"/>
      <w:r w:rsidRPr="00F152FC">
        <w:t>is raised</w:t>
      </w:r>
      <w:proofErr w:type="gramEnd"/>
      <w:r w:rsidRPr="00F152FC">
        <w:t xml:space="preserve"> between its upright legs. </w:t>
      </w:r>
    </w:p>
    <w:p w14:paraId="18AB448A" w14:textId="77777777" w:rsidR="002F5945" w:rsidRPr="00F152FC" w:rsidRDefault="002F5945" w:rsidP="002F5945">
      <w:pPr>
        <w:pStyle w:val="CaptioninsideFig"/>
      </w:pPr>
      <w:r w:rsidRPr="00F152FC">
        <w:rPr>
          <w:rStyle w:val="BlueNumFig"/>
        </w:rPr>
        <w:t>Long description:</w:t>
      </w:r>
      <w:r w:rsidRPr="00F152FC">
        <w:t xml:space="preserve"> None.</w:t>
      </w:r>
    </w:p>
    <w:p w14:paraId="7D7131EE" w14:textId="77777777" w:rsidR="002F5945" w:rsidRPr="00F152FC" w:rsidRDefault="002F5945" w:rsidP="002F5945">
      <w:pPr>
        <w:pStyle w:val="CaptioninsideFig"/>
        <w:spacing w:after="0"/>
      </w:pPr>
      <w:r w:rsidRPr="00F152FC">
        <w:t>For a general interest article in a magazine for adult readers:</w:t>
      </w:r>
    </w:p>
    <w:p w14:paraId="7A956275" w14:textId="1C4D5C7E" w:rsidR="002F5945" w:rsidRPr="00F152FC" w:rsidRDefault="002F5945" w:rsidP="002F5945">
      <w:pPr>
        <w:pStyle w:val="CaptioninsideFig"/>
      </w:pPr>
      <w:r w:rsidRPr="00F152FC">
        <w:rPr>
          <w:rStyle w:val="BlueNumFig"/>
        </w:rPr>
        <w:t>Body text:</w:t>
      </w:r>
      <w:r w:rsidRPr="00F152FC">
        <w:rPr>
          <w:highlight w:val="white"/>
        </w:rPr>
        <w:t xml:space="preserve"> Peacock spiders are tiny creatures. The males have beautiful, jewel-coloured tails. Their glamorous displays of courtship involve swaggering, waving, jiggling, and other lively dance moves in the hope of impressing a female. When the male </w:t>
      </w:r>
      <w:proofErr w:type="gramStart"/>
      <w:r w:rsidRPr="00F152FC">
        <w:rPr>
          <w:highlight w:val="white"/>
        </w:rPr>
        <w:t>is aroused</w:t>
      </w:r>
      <w:proofErr w:type="gramEnd"/>
      <w:r w:rsidRPr="00F152FC">
        <w:rPr>
          <w:highlight w:val="white"/>
        </w:rPr>
        <w:t xml:space="preserve">, 2 flaps </w:t>
      </w:r>
      <w:r w:rsidRPr="00F152FC">
        <w:rPr>
          <w:highlight w:val="white"/>
        </w:rPr>
        <w:lastRenderedPageBreak/>
        <w:t>fan out from either side of his raised abdomen, which he then shakes while waving his third pair of legs in a V-shape above his head.</w:t>
      </w:r>
    </w:p>
    <w:p w14:paraId="4FEF0B07" w14:textId="77777777" w:rsidR="002F5945" w:rsidRPr="00F152FC" w:rsidRDefault="002F5945" w:rsidP="002F5945">
      <w:pPr>
        <w:pStyle w:val="CaptioninsideFig"/>
      </w:pPr>
      <w:r w:rsidRPr="00F152FC">
        <w:rPr>
          <w:rStyle w:val="BlueNumFig"/>
        </w:rPr>
        <w:t>Caption:</w:t>
      </w:r>
      <w:r w:rsidRPr="00F152FC">
        <w:t xml:space="preserve"> </w:t>
      </w:r>
      <w:r w:rsidRPr="00F152FC">
        <w:rPr>
          <w:highlight w:val="white"/>
        </w:rPr>
        <w:t xml:space="preserve">A male </w:t>
      </w:r>
      <w:proofErr w:type="spellStart"/>
      <w:r w:rsidRPr="00F152FC">
        <w:rPr>
          <w:i/>
          <w:iCs/>
          <w:highlight w:val="white"/>
        </w:rPr>
        <w:t>Maratus</w:t>
      </w:r>
      <w:proofErr w:type="spellEnd"/>
      <w:r w:rsidRPr="00F152FC">
        <w:rPr>
          <w:i/>
          <w:iCs/>
          <w:highlight w:val="white"/>
        </w:rPr>
        <w:t xml:space="preserve"> caeruleus</w:t>
      </w:r>
      <w:r w:rsidRPr="00F152FC">
        <w:rPr>
          <w:highlight w:val="white"/>
        </w:rPr>
        <w:t xml:space="preserve"> raises his abdomen flaps and third pair of legs and waves them to attract passing female spiders.</w:t>
      </w:r>
    </w:p>
    <w:p w14:paraId="2086F45F" w14:textId="77777777" w:rsidR="002F5945" w:rsidRPr="00F152FC" w:rsidRDefault="002F5945" w:rsidP="002F5945">
      <w:pPr>
        <w:pStyle w:val="CaptioninsideFig"/>
      </w:pPr>
      <w:r w:rsidRPr="00F152FC">
        <w:rPr>
          <w:rStyle w:val="BlueNumFig"/>
        </w:rPr>
        <w:t>Alt text:</w:t>
      </w:r>
      <w:r w:rsidRPr="00F152FC">
        <w:t xml:space="preserve"> Front view of a spider with large eyes, shiny blue, red and bluish-green abdominal flaps and furry, striped legs. The flaps </w:t>
      </w:r>
      <w:proofErr w:type="gramStart"/>
      <w:r w:rsidRPr="00F152FC">
        <w:t>are raised</w:t>
      </w:r>
      <w:proofErr w:type="gramEnd"/>
      <w:r w:rsidRPr="00F152FC">
        <w:t xml:space="preserve"> and fanned out above the head, forming an oval shape. The third pair of legs </w:t>
      </w:r>
      <w:proofErr w:type="gramStart"/>
      <w:r w:rsidRPr="00F152FC">
        <w:t>are raised</w:t>
      </w:r>
      <w:proofErr w:type="gramEnd"/>
      <w:r w:rsidRPr="00F152FC">
        <w:t xml:space="preserve"> upright on either side of the flaps.  </w:t>
      </w:r>
    </w:p>
    <w:p w14:paraId="74599868" w14:textId="77777777" w:rsidR="002F5945" w:rsidRPr="00F152FC" w:rsidRDefault="002F5945" w:rsidP="002F5945">
      <w:pPr>
        <w:pStyle w:val="LongDescription"/>
      </w:pPr>
      <w:r w:rsidRPr="00F152FC">
        <w:rPr>
          <w:rStyle w:val="BlueNumFig"/>
        </w:rPr>
        <w:t>Long description:</w:t>
      </w:r>
      <w:r w:rsidRPr="00F152FC">
        <w:t xml:space="preserve"> None.</w:t>
      </w:r>
    </w:p>
    <w:p w14:paraId="2C38BAF4" w14:textId="77777777" w:rsidR="002F5945" w:rsidRPr="00F152FC" w:rsidRDefault="002F5945" w:rsidP="002F5945">
      <w:pPr>
        <w:pStyle w:val="CaptioninsideFig"/>
        <w:spacing w:after="0"/>
      </w:pPr>
      <w:r w:rsidRPr="00F152FC">
        <w:t>For an undergraduate biology textbook:</w:t>
      </w:r>
    </w:p>
    <w:p w14:paraId="1768EF25" w14:textId="1FD5403C" w:rsidR="002F5945" w:rsidRPr="00F152FC" w:rsidRDefault="002F5945" w:rsidP="002F5945">
      <w:pPr>
        <w:pStyle w:val="CaptioninsideFig"/>
      </w:pPr>
      <w:r w:rsidRPr="00F152FC">
        <w:rPr>
          <w:rStyle w:val="BlueNumFig"/>
        </w:rPr>
        <w:t>Body text:</w:t>
      </w:r>
      <w:r w:rsidRPr="00F152FC">
        <w:t xml:space="preserve"> Australian peacock spiders (</w:t>
      </w:r>
      <w:proofErr w:type="spellStart"/>
      <w:r w:rsidRPr="00F152FC">
        <w:rPr>
          <w:i/>
          <w:iCs/>
        </w:rPr>
        <w:t>Maratus</w:t>
      </w:r>
      <w:proofErr w:type="spellEnd"/>
      <w:r w:rsidRPr="00F152FC">
        <w:t xml:space="preserve"> spp.) are members of the jumping spider (</w:t>
      </w:r>
      <w:proofErr w:type="spellStart"/>
      <w:r w:rsidRPr="00F152FC">
        <w:t>Salticidae</w:t>
      </w:r>
      <w:proofErr w:type="spellEnd"/>
      <w:r w:rsidRPr="00F152FC">
        <w:t xml:space="preserve">) family. Males have flap-like extensions of the abdomen that can </w:t>
      </w:r>
      <w:proofErr w:type="gramStart"/>
      <w:r w:rsidRPr="00F152FC">
        <w:t>be folded</w:t>
      </w:r>
      <w:proofErr w:type="gramEnd"/>
      <w:r w:rsidRPr="00F152FC">
        <w:t xml:space="preserve"> down, or extended when used for display. During mating, the male raises its third pair of legs and its abdomen, then expands and raises the flaps so that the abdomen forms a circular field of iridescent colour. As a result, members of this genus, such as </w:t>
      </w:r>
      <w:r w:rsidRPr="00F152FC">
        <w:rPr>
          <w:i/>
          <w:iCs/>
        </w:rPr>
        <w:t>M. caeruleus</w:t>
      </w:r>
      <w:r w:rsidRPr="00F152FC">
        <w:t xml:space="preserve"> (Figure 7.2), have </w:t>
      </w:r>
      <w:proofErr w:type="gramStart"/>
      <w:r w:rsidRPr="00F152FC">
        <w:t>been compared</w:t>
      </w:r>
      <w:proofErr w:type="gramEnd"/>
      <w:r w:rsidRPr="00F152FC">
        <w:t xml:space="preserve"> to peacocks. </w:t>
      </w:r>
    </w:p>
    <w:p w14:paraId="2FAB2360" w14:textId="530DFB50" w:rsidR="002F5945" w:rsidRPr="00F152FC" w:rsidRDefault="002F5945" w:rsidP="002F5945">
      <w:pPr>
        <w:pStyle w:val="CaptioninsideFig"/>
      </w:pPr>
      <w:r w:rsidRPr="00F152FC">
        <w:rPr>
          <w:rStyle w:val="BlueNumFig"/>
        </w:rPr>
        <w:t>Caption:</w:t>
      </w:r>
      <w:r w:rsidRPr="00F152FC">
        <w:t xml:space="preserve"> Figure 7.2. A male peacock spider (</w:t>
      </w:r>
      <w:proofErr w:type="spellStart"/>
      <w:r w:rsidRPr="00F152FC">
        <w:t>Maratus</w:t>
      </w:r>
      <w:proofErr w:type="spellEnd"/>
      <w:r w:rsidRPr="00F152FC">
        <w:t xml:space="preserve"> caeruleus) using its colourful </w:t>
      </w:r>
      <w:proofErr w:type="spellStart"/>
      <w:r w:rsidRPr="00F152FC">
        <w:t>opithosomal</w:t>
      </w:r>
      <w:proofErr w:type="spellEnd"/>
      <w:r w:rsidRPr="00F152FC">
        <w:t xml:space="preserve"> extension to attract a female during courtship.</w:t>
      </w:r>
    </w:p>
    <w:p w14:paraId="5378F7E9" w14:textId="77777777" w:rsidR="002F5945" w:rsidRPr="00F152FC" w:rsidRDefault="002F5945" w:rsidP="002F5945">
      <w:pPr>
        <w:pStyle w:val="CaptioninsideFig"/>
      </w:pPr>
      <w:r w:rsidRPr="00F152FC">
        <w:rPr>
          <w:rStyle w:val="BlueNumFig"/>
        </w:rPr>
        <w:t>Alt text:</w:t>
      </w:r>
      <w:r w:rsidRPr="00F152FC">
        <w:t xml:space="preserve"> Front view of a spider with its abdomen and third pair of legs raised vertically. The abdominal flaps </w:t>
      </w:r>
      <w:proofErr w:type="gramStart"/>
      <w:r w:rsidRPr="00F152FC">
        <w:t>are extended</w:t>
      </w:r>
      <w:proofErr w:type="gramEnd"/>
      <w:r w:rsidRPr="00F152FC">
        <w:t xml:space="preserve"> directly above the cephalothorax and fanned out in an oval shape between the raised legs. </w:t>
      </w:r>
    </w:p>
    <w:p w14:paraId="62CB7DE9" w14:textId="3265BF3E" w:rsidR="002F5945" w:rsidRPr="00F152FC" w:rsidRDefault="002F5945" w:rsidP="002F5945">
      <w:pPr>
        <w:pStyle w:val="CaptioninsideFig"/>
      </w:pPr>
      <w:r w:rsidRPr="00F152FC">
        <w:rPr>
          <w:rStyle w:val="BlueNumFig"/>
        </w:rPr>
        <w:t>Long description:</w:t>
      </w:r>
      <w:r w:rsidRPr="00F152FC">
        <w:t xml:space="preserve"> The spider</w:t>
      </w:r>
      <w:r w:rsidR="00AD055D" w:rsidRPr="00F152FC">
        <w:t>’</w:t>
      </w:r>
      <w:r w:rsidRPr="00F152FC">
        <w:t xml:space="preserve">s abdominal flaps are iridescent blue, with red circular markings and a turquoise (bluish-green) centre. The cephalothorax is black with a red centre. The 2 main eyes are located in the centre of cephalothorax below the red markings and above the palps. Two smaller eyes are located either side of the main eyes, with 2 more directly above and another pair in the centre of the cephalothorax, above the red markings. The palps at the front of the cephalothorax </w:t>
      </w:r>
      <w:proofErr w:type="gramStart"/>
      <w:r w:rsidRPr="00F152FC">
        <w:t>are covered</w:t>
      </w:r>
      <w:proofErr w:type="gramEnd"/>
      <w:r w:rsidRPr="00F152FC">
        <w:t xml:space="preserve"> in white hairs. The 4 pairs of legs </w:t>
      </w:r>
      <w:proofErr w:type="gramStart"/>
      <w:r w:rsidRPr="00F152FC">
        <w:t>are covered</w:t>
      </w:r>
      <w:proofErr w:type="gramEnd"/>
      <w:r w:rsidRPr="00F152FC">
        <w:t xml:space="preserve"> with striped black and tan hairs and have occasional black bristles that are longer than the hairs. The 2 front leg pairs and rear fourth pair are facing down. The third pair of legs </w:t>
      </w:r>
      <w:proofErr w:type="gramStart"/>
      <w:r w:rsidRPr="00F152FC">
        <w:t>are raised</w:t>
      </w:r>
      <w:proofErr w:type="gramEnd"/>
      <w:r w:rsidRPr="00F152FC">
        <w:t xml:space="preserve"> vertically and have white-tipped ends that extend above the top of the abdominal flaps.</w:t>
      </w:r>
    </w:p>
    <w:p w14:paraId="2DCA4C64" w14:textId="40DC5777" w:rsidR="00A80FA7" w:rsidRPr="00F152FC" w:rsidRDefault="00A40D8D" w:rsidP="00A40D8D">
      <w:pPr>
        <w:pStyle w:val="Heading3"/>
      </w:pPr>
      <w:bookmarkStart w:id="475" w:name="_Toc231279122"/>
      <w:bookmarkStart w:id="476" w:name="_Ref215848255"/>
      <w:bookmarkStart w:id="477" w:name="_Toc218497700"/>
      <w:r w:rsidRPr="00F152FC">
        <w:t xml:space="preserve">4. </w:t>
      </w:r>
      <w:r w:rsidR="00CD018D" w:rsidRPr="00F152FC">
        <w:t>Check your description</w:t>
      </w:r>
      <w:bookmarkEnd w:id="475"/>
    </w:p>
    <w:p w14:paraId="1819B109" w14:textId="302B7063" w:rsidR="00CD018D" w:rsidRPr="00F152FC" w:rsidRDefault="00EE154D" w:rsidP="006B3D99">
      <w:r w:rsidRPr="00F152FC">
        <w:t>Where practicable, it can be helpful to spot</w:t>
      </w:r>
      <w:r w:rsidR="002730AF" w:rsidRPr="00F152FC">
        <w:t>-</w:t>
      </w:r>
      <w:r w:rsidRPr="00F152FC">
        <w:t xml:space="preserve">check </w:t>
      </w:r>
      <w:r w:rsidR="0024796F" w:rsidRPr="00F152FC">
        <w:t xml:space="preserve">image </w:t>
      </w:r>
      <w:r w:rsidRPr="00F152FC">
        <w:t>descriptions</w:t>
      </w:r>
      <w:r w:rsidR="00CE2728" w:rsidRPr="00F152FC">
        <w:t xml:space="preserve"> </w:t>
      </w:r>
      <w:r w:rsidR="00261AAD" w:rsidRPr="00F152FC">
        <w:t>with</w:t>
      </w:r>
      <w:r w:rsidR="00CE2728" w:rsidRPr="00F152FC">
        <w:t xml:space="preserve"> </w:t>
      </w:r>
      <w:r w:rsidR="000C6C0C" w:rsidRPr="00F152FC">
        <w:t>another person</w:t>
      </w:r>
      <w:r w:rsidR="00261AAD" w:rsidRPr="00F152FC">
        <w:t xml:space="preserve">. </w:t>
      </w:r>
      <w:r w:rsidR="00994D93" w:rsidRPr="00F152FC">
        <w:t>Try r</w:t>
      </w:r>
      <w:r w:rsidR="00261AAD" w:rsidRPr="00F152FC">
        <w:t>ead</w:t>
      </w:r>
      <w:r w:rsidR="00994D93" w:rsidRPr="00F152FC">
        <w:t>ing</w:t>
      </w:r>
      <w:r w:rsidR="00261AAD" w:rsidRPr="00F152FC">
        <w:t xml:space="preserve"> </w:t>
      </w:r>
      <w:r w:rsidR="00D04222" w:rsidRPr="00F152FC">
        <w:t>the</w:t>
      </w:r>
      <w:r w:rsidR="00261AAD" w:rsidRPr="00F152FC">
        <w:t xml:space="preserve"> description to </w:t>
      </w:r>
      <w:r w:rsidR="00994D93" w:rsidRPr="00F152FC">
        <w:t>them</w:t>
      </w:r>
      <w:r w:rsidR="00D04222" w:rsidRPr="00F152FC">
        <w:t xml:space="preserve"> before showing them the image</w:t>
      </w:r>
      <w:r w:rsidR="0024796F" w:rsidRPr="00F152FC">
        <w:t xml:space="preserve">, to find </w:t>
      </w:r>
      <w:r w:rsidR="0024796F" w:rsidRPr="00F152FC">
        <w:lastRenderedPageBreak/>
        <w:t xml:space="preserve">out </w:t>
      </w:r>
      <w:r w:rsidR="00F7490D" w:rsidRPr="00F152FC">
        <w:t xml:space="preserve">whether they gain an accurate understanding of </w:t>
      </w:r>
      <w:r w:rsidR="00D04222" w:rsidRPr="00F152FC">
        <w:t>it</w:t>
      </w:r>
      <w:r w:rsidR="00994D93" w:rsidRPr="00F152FC">
        <w:t>.</w:t>
      </w:r>
      <w:r w:rsidR="000C6C0C" w:rsidRPr="00F152FC">
        <w:t xml:space="preserve"> </w:t>
      </w:r>
      <w:r w:rsidR="000B1C40" w:rsidRPr="00F152FC">
        <w:t xml:space="preserve">If the </w:t>
      </w:r>
      <w:r w:rsidR="00511A3C" w:rsidRPr="00F152FC">
        <w:t>graphic</w:t>
      </w:r>
      <w:r w:rsidR="000B1C40" w:rsidRPr="00F152FC">
        <w:t xml:space="preserve"> is a di</w:t>
      </w:r>
      <w:r w:rsidR="006816A8" w:rsidRPr="00F152FC">
        <w:t>agra</w:t>
      </w:r>
      <w:r w:rsidR="000B1C40" w:rsidRPr="00F152FC">
        <w:t>m,</w:t>
      </w:r>
      <w:r w:rsidR="006816A8" w:rsidRPr="00F152FC">
        <w:t xml:space="preserve"> you could </w:t>
      </w:r>
      <w:r w:rsidR="00401919" w:rsidRPr="00F152FC">
        <w:t>even</w:t>
      </w:r>
      <w:r w:rsidR="006816A8" w:rsidRPr="00F152FC">
        <w:t xml:space="preserve"> </w:t>
      </w:r>
      <w:r w:rsidR="000459F4" w:rsidRPr="00F152FC">
        <w:t>ask</w:t>
      </w:r>
      <w:r w:rsidR="006816A8" w:rsidRPr="00F152FC">
        <w:t xml:space="preserve"> the other person</w:t>
      </w:r>
      <w:r w:rsidR="000459F4" w:rsidRPr="00F152FC">
        <w:t xml:space="preserve"> to</w:t>
      </w:r>
      <w:r w:rsidR="006816A8" w:rsidRPr="00F152FC">
        <w:t xml:space="preserve"> draw it</w:t>
      </w:r>
      <w:r w:rsidR="000459F4" w:rsidRPr="00F152FC">
        <w:t>,</w:t>
      </w:r>
      <w:r w:rsidR="006816A8" w:rsidRPr="00F152FC">
        <w:t xml:space="preserve"> </w:t>
      </w:r>
      <w:r w:rsidR="00FC3733" w:rsidRPr="00F152FC">
        <w:t xml:space="preserve">based on your description, </w:t>
      </w:r>
      <w:r w:rsidR="00D07CA0" w:rsidRPr="00F152FC">
        <w:t xml:space="preserve">to see </w:t>
      </w:r>
      <w:r w:rsidR="00FC3733" w:rsidRPr="00F152FC">
        <w:t xml:space="preserve">how closely their version matches the original. </w:t>
      </w:r>
      <w:r w:rsidR="000C6C0C" w:rsidRPr="00F152FC">
        <w:t>(Refer to</w:t>
      </w:r>
      <w:r w:rsidR="003D7CE4" w:rsidRPr="00F152FC">
        <w:t xml:space="preserve"> Chapter 14,</w:t>
      </w:r>
      <w:r w:rsidR="00435D0A" w:rsidRPr="00F152FC">
        <w:t xml:space="preserve"> </w:t>
      </w:r>
      <w:r w:rsidR="00174801" w:rsidRPr="00F152FC">
        <w:rPr>
          <w:rStyle w:val="Hyperlink-Internal"/>
        </w:rPr>
        <w:fldChar w:fldCharType="begin"/>
      </w:r>
      <w:r w:rsidR="00174801" w:rsidRPr="00F152FC">
        <w:rPr>
          <w:rStyle w:val="Hyperlink-Internal"/>
        </w:rPr>
        <w:instrText xml:space="preserve"> REF _Ref131770355 \h </w:instrText>
      </w:r>
      <w:r w:rsidR="00B36127" w:rsidRPr="00F152FC">
        <w:rPr>
          <w:rStyle w:val="Hyperlink-Internal"/>
        </w:rPr>
        <w:instrText xml:space="preserve"> \* MERGEFORMAT </w:instrText>
      </w:r>
      <w:r w:rsidR="00174801" w:rsidRPr="00F152FC">
        <w:rPr>
          <w:rStyle w:val="Hyperlink-Internal"/>
        </w:rPr>
      </w:r>
      <w:r w:rsidR="00174801" w:rsidRPr="00F152FC">
        <w:rPr>
          <w:rStyle w:val="Hyperlink-Internal"/>
        </w:rPr>
        <w:fldChar w:fldCharType="separate"/>
      </w:r>
      <w:r w:rsidR="00174801" w:rsidRPr="00F152FC">
        <w:rPr>
          <w:rStyle w:val="Hyperlink-Internal"/>
        </w:rPr>
        <w:t>Quality assurance: reviewing and testing</w:t>
      </w:r>
      <w:r w:rsidR="00174801" w:rsidRPr="00F152FC">
        <w:rPr>
          <w:rStyle w:val="Hyperlink-Internal"/>
        </w:rPr>
        <w:fldChar w:fldCharType="end"/>
      </w:r>
      <w:r w:rsidR="00174801" w:rsidRPr="00F152FC">
        <w:t>,</w:t>
      </w:r>
      <w:r w:rsidR="00435D0A" w:rsidRPr="00F152FC">
        <w:t xml:space="preserve"> </w:t>
      </w:r>
      <w:r w:rsidR="00401919" w:rsidRPr="00F152FC">
        <w:t xml:space="preserve">and the </w:t>
      </w:r>
      <w:r w:rsidR="007932F8" w:rsidRPr="00F152FC">
        <w:rPr>
          <w:rStyle w:val="Hyperlink-Internal"/>
        </w:rPr>
        <w:fldChar w:fldCharType="begin"/>
      </w:r>
      <w:r w:rsidR="007932F8" w:rsidRPr="00F152FC">
        <w:rPr>
          <w:rStyle w:val="Hyperlink-Internal"/>
        </w:rPr>
        <w:instrText xml:space="preserve"> REF _Ref219212124 \h </w:instrText>
      </w:r>
      <w:r w:rsidR="00B36127" w:rsidRPr="00F152FC">
        <w:rPr>
          <w:rStyle w:val="Hyperlink-Internal"/>
        </w:rPr>
        <w:instrText xml:space="preserve"> \* MERGEFORMAT </w:instrText>
      </w:r>
      <w:r w:rsidR="007932F8" w:rsidRPr="00F152FC">
        <w:rPr>
          <w:rStyle w:val="Hyperlink-Internal"/>
        </w:rPr>
      </w:r>
      <w:r w:rsidR="007932F8" w:rsidRPr="00F152FC">
        <w:rPr>
          <w:rStyle w:val="Hyperlink-Internal"/>
        </w:rPr>
        <w:fldChar w:fldCharType="separate"/>
      </w:r>
      <w:r w:rsidR="007932F8" w:rsidRPr="00F152FC">
        <w:rPr>
          <w:rStyle w:val="Hyperlink-Internal"/>
        </w:rPr>
        <w:t>Quality checklist</w:t>
      </w:r>
      <w:r w:rsidR="007932F8" w:rsidRPr="00F152FC">
        <w:rPr>
          <w:rStyle w:val="Hyperlink-Internal"/>
        </w:rPr>
        <w:fldChar w:fldCharType="end"/>
      </w:r>
      <w:r w:rsidR="007932F8" w:rsidRPr="00F152FC">
        <w:t xml:space="preserve"> for GenAI later in this chapter, </w:t>
      </w:r>
      <w:r w:rsidR="00435D0A" w:rsidRPr="00F152FC">
        <w:t>for further information.)</w:t>
      </w:r>
    </w:p>
    <w:p w14:paraId="30B18487" w14:textId="77777777" w:rsidR="00A80FA7" w:rsidRPr="00F152FC" w:rsidRDefault="00A80FA7" w:rsidP="003A314F">
      <w:pPr>
        <w:pStyle w:val="ListNumber2"/>
        <w:numPr>
          <w:ilvl w:val="0"/>
          <w:numId w:val="0"/>
        </w:numPr>
      </w:pPr>
    </w:p>
    <w:p w14:paraId="33AA2C70" w14:textId="77777777" w:rsidR="002F5945" w:rsidRPr="00F152FC" w:rsidRDefault="002F5945" w:rsidP="002F5945">
      <w:pPr>
        <w:pStyle w:val="Heading2"/>
      </w:pPr>
      <w:bookmarkStart w:id="478" w:name="_Toc231279123"/>
      <w:r w:rsidRPr="00F152FC">
        <w:t>Using GenAI to create alt text</w:t>
      </w:r>
      <w:bookmarkEnd w:id="476"/>
      <w:bookmarkEnd w:id="477"/>
      <w:bookmarkEnd w:id="478"/>
    </w:p>
    <w:p w14:paraId="22778188" w14:textId="42D7E280" w:rsidR="002F5945" w:rsidRPr="00F152FC" w:rsidRDefault="002F5945" w:rsidP="002F5945">
      <w:r w:rsidRPr="00F152FC">
        <w:t xml:space="preserve">Over the last few years, significant progress has </w:t>
      </w:r>
      <w:proofErr w:type="gramStart"/>
      <w:r w:rsidRPr="00F152FC">
        <w:t>been made</w:t>
      </w:r>
      <w:proofErr w:type="gramEnd"/>
      <w:r w:rsidRPr="00F152FC">
        <w:t xml:space="preserve"> in using multimodal generative AI models to generate accessible image descriptions. However, responsible implementation requires human involvement at all stages and careful consideration of several key factors. </w:t>
      </w:r>
    </w:p>
    <w:p w14:paraId="5DB104C3" w14:textId="77777777" w:rsidR="002F5945" w:rsidRPr="00F152FC" w:rsidRDefault="002F5945" w:rsidP="006B3D99">
      <w:pPr>
        <w:pStyle w:val="Paragraph"/>
      </w:pPr>
      <w:r w:rsidRPr="00F152FC">
        <w:t>Before uploading images to any AI platform, review:</w:t>
      </w:r>
    </w:p>
    <w:p w14:paraId="6B109C2E" w14:textId="6F192A6E" w:rsidR="002F5945" w:rsidRPr="00F152FC" w:rsidRDefault="002F5945">
      <w:pPr>
        <w:pStyle w:val="ListParagraph"/>
        <w:numPr>
          <w:ilvl w:val="0"/>
          <w:numId w:val="132"/>
        </w:numPr>
        <w:spacing w:before="0"/>
      </w:pPr>
      <w:r w:rsidRPr="00F152FC">
        <w:t>copyright permissions – ensure you have the right to use the images</w:t>
      </w:r>
    </w:p>
    <w:p w14:paraId="77448DC3" w14:textId="76886A85" w:rsidR="002F5945" w:rsidRPr="00F152FC" w:rsidRDefault="002F5945">
      <w:pPr>
        <w:pStyle w:val="ListParagraph"/>
        <w:numPr>
          <w:ilvl w:val="0"/>
          <w:numId w:val="132"/>
        </w:numPr>
        <w:spacing w:before="0"/>
      </w:pPr>
      <w:r w:rsidRPr="00F152FC">
        <w:t>organisational AI policies – check whether your organisation has specific guidelines or restrictions</w:t>
      </w:r>
    </w:p>
    <w:p w14:paraId="1BFF7830" w14:textId="6A6B74F0" w:rsidR="002F5945" w:rsidRPr="00F152FC" w:rsidRDefault="002F5945">
      <w:pPr>
        <w:pStyle w:val="ListParagraph"/>
        <w:numPr>
          <w:ilvl w:val="0"/>
          <w:numId w:val="132"/>
        </w:numPr>
        <w:spacing w:before="0"/>
      </w:pPr>
      <w:r w:rsidRPr="00F152FC">
        <w:t xml:space="preserve">data privacy – confirm whether uploaded images will </w:t>
      </w:r>
      <w:proofErr w:type="gramStart"/>
      <w:r w:rsidRPr="00F152FC">
        <w:t>be used</w:t>
      </w:r>
      <w:proofErr w:type="gramEnd"/>
      <w:r w:rsidRPr="00F152FC">
        <w:t xml:space="preserve"> for GenAI training or stored externally.</w:t>
      </w:r>
    </w:p>
    <w:p w14:paraId="32B29724" w14:textId="7D96E119" w:rsidR="002F5945" w:rsidRPr="00F152FC" w:rsidRDefault="002F5945" w:rsidP="00614371">
      <w:pPr>
        <w:pStyle w:val="Paragraph"/>
      </w:pPr>
      <w:r w:rsidRPr="00F152FC">
        <w:t>If possible, use a dedicated large language model to maintain data security and privacy compliance. The most common solution is for a vendor to host a model that is explicitly and solely for a specific publisher. In such cases, the vendor</w:t>
      </w:r>
      <w:r w:rsidR="00AD055D" w:rsidRPr="00F152FC">
        <w:t>’</w:t>
      </w:r>
      <w:r w:rsidRPr="00F152FC">
        <w:t xml:space="preserve">s contract must include appropriate provisions stating that data will </w:t>
      </w:r>
      <w:proofErr w:type="gramStart"/>
      <w:r w:rsidRPr="00F152FC">
        <w:t>be protected</w:t>
      </w:r>
      <w:proofErr w:type="gramEnd"/>
      <w:r w:rsidRPr="00F152FC">
        <w:t xml:space="preserve"> and not used for training, and that the model is fully compliant with data-privacy rules. Self-hosting is rarely practical for all but the largest and most technically adept publishers. In either case, a model trained on a publisher</w:t>
      </w:r>
      <w:r w:rsidR="00AD055D" w:rsidRPr="00F152FC">
        <w:t>’</w:t>
      </w:r>
      <w:r w:rsidRPr="00F152FC">
        <w:t>s own data results in outputs that are well tailored to the publisher</w:t>
      </w:r>
      <w:r w:rsidR="00AD055D" w:rsidRPr="00F152FC">
        <w:t>’</w:t>
      </w:r>
      <w:r w:rsidRPr="00F152FC">
        <w:t>s content and highly accurate, with reduced bias and hallucinations.</w:t>
      </w:r>
    </w:p>
    <w:p w14:paraId="085D016B" w14:textId="77BF882C" w:rsidR="002F5945" w:rsidRPr="00F152FC" w:rsidRDefault="002F5945" w:rsidP="002F5945">
      <w:pPr>
        <w:pStyle w:val="Paragraph"/>
      </w:pPr>
      <w:r w:rsidRPr="00F152FC">
        <w:t xml:space="preserve">Human judgement is essential in deciding whether an image is informative, functional or purely decorative (in which case an image description </w:t>
      </w:r>
      <w:proofErr w:type="gramStart"/>
      <w:r w:rsidRPr="00F152FC">
        <w:t>is not needed</w:t>
      </w:r>
      <w:proofErr w:type="gramEnd"/>
      <w:r w:rsidRPr="00F152FC">
        <w:t xml:space="preserve">). The quality of the AI-generated alt text depends not only on operator prompts, but also the quality and complexity of the image and its format (for example, SVG or LaTeX formats for STEM images or graphs). </w:t>
      </w:r>
    </w:p>
    <w:p w14:paraId="730C2854" w14:textId="09D7F507" w:rsidR="002F5945" w:rsidRPr="00F152FC" w:rsidRDefault="002F5945" w:rsidP="002F5945">
      <w:pPr>
        <w:pStyle w:val="Paragraph"/>
      </w:pPr>
      <w:r w:rsidRPr="00F152FC">
        <w:t>Ensure you provide clear instructions about:</w:t>
      </w:r>
    </w:p>
    <w:p w14:paraId="34742324" w14:textId="6D6A4097" w:rsidR="002F5945" w:rsidRPr="00F152FC" w:rsidRDefault="002F5945" w:rsidP="006B3D99">
      <w:pPr>
        <w:pStyle w:val="ListBullet"/>
        <w:tabs>
          <w:tab w:val="num" w:pos="720"/>
        </w:tabs>
        <w:ind w:left="737" w:hanging="283"/>
      </w:pPr>
      <w:r w:rsidRPr="00F152FC">
        <w:lastRenderedPageBreak/>
        <w:t>the purpose, type and context of the image</w:t>
      </w:r>
    </w:p>
    <w:p w14:paraId="6674E308" w14:textId="203CE21C" w:rsidR="002F5945" w:rsidRPr="00F152FC" w:rsidRDefault="002F5945" w:rsidP="006B3D99">
      <w:pPr>
        <w:pStyle w:val="ListBullet"/>
        <w:tabs>
          <w:tab w:val="num" w:pos="720"/>
        </w:tabs>
        <w:ind w:left="737" w:hanging="283"/>
      </w:pPr>
      <w:r w:rsidRPr="00F152FC">
        <w:t>the intended audience</w:t>
      </w:r>
    </w:p>
    <w:p w14:paraId="2D36AAA2" w14:textId="54D6FEFD" w:rsidR="002F5945" w:rsidRPr="00F152FC" w:rsidRDefault="002F5945" w:rsidP="006B3D99">
      <w:pPr>
        <w:pStyle w:val="ListBullet"/>
        <w:tabs>
          <w:tab w:val="num" w:pos="720"/>
        </w:tabs>
        <w:ind w:left="737" w:hanging="283"/>
      </w:pPr>
      <w:r w:rsidRPr="00F152FC">
        <w:t>the language level</w:t>
      </w:r>
    </w:p>
    <w:p w14:paraId="253CE4F1" w14:textId="5701259F" w:rsidR="002F5945" w:rsidRPr="00F152FC" w:rsidRDefault="002F5945" w:rsidP="006B3D99">
      <w:pPr>
        <w:pStyle w:val="ListBullet"/>
        <w:tabs>
          <w:tab w:val="num" w:pos="720"/>
        </w:tabs>
        <w:ind w:left="737" w:hanging="283"/>
      </w:pPr>
      <w:r w:rsidRPr="00F152FC">
        <w:t>the maximum number of words</w:t>
      </w:r>
    </w:p>
    <w:p w14:paraId="2C27AE18" w14:textId="6DC03573" w:rsidR="002F5945" w:rsidRPr="00F152FC" w:rsidRDefault="002F5945" w:rsidP="002F5945">
      <w:pPr>
        <w:pStyle w:val="ListBullet"/>
        <w:tabs>
          <w:tab w:val="num" w:pos="720"/>
        </w:tabs>
        <w:ind w:left="737" w:hanging="283"/>
      </w:pPr>
      <w:r w:rsidRPr="00F152FC">
        <w:t xml:space="preserve">any house style preferences or other style guide instructions </w:t>
      </w:r>
    </w:p>
    <w:p w14:paraId="094E9F92" w14:textId="01CF818E" w:rsidR="002F5945" w:rsidRPr="00F152FC" w:rsidRDefault="002F5945" w:rsidP="002F5945">
      <w:pPr>
        <w:pStyle w:val="ListBullet"/>
        <w:tabs>
          <w:tab w:val="num" w:pos="720"/>
        </w:tabs>
        <w:ind w:left="737" w:hanging="283"/>
      </w:pPr>
      <w:r w:rsidRPr="00F152FC">
        <w:t xml:space="preserve">the need to focus on objective description rather than interpretation. </w:t>
      </w:r>
    </w:p>
    <w:p w14:paraId="075E85C9" w14:textId="77777777" w:rsidR="009B75BB" w:rsidRPr="00F152FC" w:rsidRDefault="009B75BB" w:rsidP="002F5945">
      <w:pPr>
        <w:pStyle w:val="Paragraph"/>
      </w:pPr>
    </w:p>
    <w:p w14:paraId="284C5724" w14:textId="2E3A2307" w:rsidR="002F5945" w:rsidRPr="00F152FC" w:rsidRDefault="002F5945" w:rsidP="002F5945">
      <w:pPr>
        <w:pStyle w:val="Paragraph"/>
      </w:pPr>
      <w:r w:rsidRPr="00F152FC">
        <w:t xml:space="preserve">For complex images, consider requesting multiple iterations with different emphases. </w:t>
      </w:r>
    </w:p>
    <w:p w14:paraId="13B7D546" w14:textId="4C7B0FCA" w:rsidR="002F5945" w:rsidRPr="00F152FC" w:rsidRDefault="002F5945" w:rsidP="002F5945">
      <w:pPr>
        <w:pStyle w:val="Paragraph"/>
      </w:pPr>
      <w:r w:rsidRPr="00F152FC">
        <w:t>Always review AI-generated alt text. GenAI can hallucinate details that aren</w:t>
      </w:r>
      <w:r w:rsidR="00AD055D" w:rsidRPr="00F152FC">
        <w:t>’</w:t>
      </w:r>
      <w:r w:rsidRPr="00F152FC">
        <w:t>t present in the image, miss crucial context or nuance, omit relevant information or include details that are irrelevant, summarise text in the image instead of spelling it out, misidentify elements, introduce bias</w:t>
      </w:r>
      <w:r w:rsidR="00614371" w:rsidRPr="00F152FC">
        <w:t>,</w:t>
      </w:r>
      <w:r w:rsidRPr="00F152FC">
        <w:t xml:space="preserve"> and use a tone or language that is inappropriate for the readership level. Human oversight ensures the description is accurate and appropriate, and serves the needs of </w:t>
      </w:r>
      <w:sdt>
        <w:sdtPr>
          <w:tag w:val="goog_rdk_2012"/>
          <w:id w:val="1017224554"/>
        </w:sdtPr>
        <w:sdtEndPr/>
        <w:sdtContent>
          <w:sdt>
            <w:sdtPr>
              <w:tag w:val="goog_rdk_2013"/>
              <w:id w:val="546520510"/>
            </w:sdtPr>
            <w:sdtEndPr/>
            <w:sdtContent>
              <w:r w:rsidRPr="00F152FC">
                <w:t>the publication</w:t>
              </w:r>
              <w:r w:rsidR="00AD055D" w:rsidRPr="00F152FC">
                <w:t>’</w:t>
              </w:r>
              <w:r w:rsidRPr="00F152FC">
                <w:t xml:space="preserve">s </w:t>
              </w:r>
            </w:sdtContent>
          </w:sdt>
        </w:sdtContent>
      </w:sdt>
      <w:sdt>
        <w:sdtPr>
          <w:tag w:val="goog_rdk_2014"/>
          <w:id w:val="-325226085"/>
        </w:sdtPr>
        <w:sdtEndPr/>
        <w:sdtContent>
          <w:sdt>
            <w:sdtPr>
              <w:tag w:val="goog_rdk_2015"/>
              <w:id w:val="-1047066831"/>
            </w:sdtPr>
            <w:sdtEndPr/>
            <w:sdtContent/>
          </w:sdt>
        </w:sdtContent>
      </w:sdt>
      <w:sdt>
        <w:sdtPr>
          <w:tag w:val="goog_rdk_2017"/>
          <w:id w:val="-1181849200"/>
        </w:sdtPr>
        <w:sdtEndPr/>
        <w:sdtContent>
          <w:r w:rsidRPr="00F152FC">
            <w:t xml:space="preserve">intended </w:t>
          </w:r>
        </w:sdtContent>
      </w:sdt>
      <w:r w:rsidRPr="00F152FC">
        <w:t xml:space="preserve">audience. </w:t>
      </w:r>
    </w:p>
    <w:p w14:paraId="0E7DA611" w14:textId="69A2AA09" w:rsidR="002F5945" w:rsidRPr="00F152FC" w:rsidRDefault="002F5945" w:rsidP="002F5945">
      <w:pPr>
        <w:pStyle w:val="Heading3"/>
      </w:pPr>
      <w:bookmarkStart w:id="479" w:name="_Toc218497701"/>
      <w:bookmarkStart w:id="480" w:name="_Toc231279124"/>
      <w:r w:rsidRPr="00F152FC">
        <w:t>Template for GenAI alt-text prompts</w:t>
      </w:r>
      <w:bookmarkEnd w:id="479"/>
      <w:bookmarkEnd w:id="480"/>
    </w:p>
    <w:p w14:paraId="0558802B" w14:textId="17B32464" w:rsidR="002F5945" w:rsidRPr="00F152FC" w:rsidRDefault="002F5945" w:rsidP="006B3D99">
      <w:r w:rsidRPr="00F152FC">
        <w:t xml:space="preserve">The following template, which </w:t>
      </w:r>
      <w:proofErr w:type="gramStart"/>
      <w:r w:rsidRPr="00F152FC">
        <w:t>was created</w:t>
      </w:r>
      <w:proofErr w:type="gramEnd"/>
      <w:r w:rsidRPr="00F152FC">
        <w:t xml:space="preserve"> and tested using a number of GenAI platforms (including Claude, Copilot and ChatGPT) and reviewed by experts, has </w:t>
      </w:r>
      <w:proofErr w:type="gramStart"/>
      <w:r w:rsidRPr="00F152FC">
        <w:t>been developed</w:t>
      </w:r>
      <w:proofErr w:type="gramEnd"/>
      <w:r w:rsidRPr="00F152FC">
        <w:t xml:space="preserve"> using the Role (+User), Task, Requirements and Instructions (+Rules) </w:t>
      </w:r>
      <w:hyperlink r:id="rId322" w:history="1">
        <w:r w:rsidR="00D141C6" w:rsidRPr="00F152FC">
          <w:rPr>
            <w:rStyle w:val="Hyperlink"/>
          </w:rPr>
          <w:t>(RTRI) framework</w:t>
        </w:r>
      </w:hyperlink>
      <w:r w:rsidRPr="00F152FC">
        <w:t xml:space="preserve">. This is a structured approach to creating effective prompts for GenAI by defining these 4 elements. The template should be adapted for each publication and image category. </w:t>
      </w:r>
    </w:p>
    <w:p w14:paraId="2F39A89F" w14:textId="77777777" w:rsidR="002F5945" w:rsidRPr="000343CD" w:rsidRDefault="002F5945" w:rsidP="002F23E0">
      <w:pPr>
        <w:pStyle w:val="Paragraph"/>
        <w:spacing w:before="360" w:after="240"/>
        <w:ind w:firstLine="0"/>
        <w:contextualSpacing w:val="0"/>
        <w:rPr>
          <w:sz w:val="23"/>
          <w:szCs w:val="23"/>
        </w:rPr>
      </w:pPr>
      <w:r w:rsidRPr="002F23E0">
        <w:rPr>
          <w:rStyle w:val="Strong"/>
          <w:sz w:val="23"/>
          <w:szCs w:val="23"/>
        </w:rPr>
        <w:t>Role:</w:t>
      </w:r>
      <w:r w:rsidRPr="000343CD">
        <w:rPr>
          <w:sz w:val="23"/>
          <w:szCs w:val="23"/>
        </w:rPr>
        <w:t xml:space="preserve"> You are an accessibility specialist with expertise in creating alternative image descriptions that comply with WCAG guidelines and serve the needs of users with visual disabilities.</w:t>
      </w:r>
    </w:p>
    <w:p w14:paraId="52069BAD" w14:textId="77777777" w:rsidR="002F5945" w:rsidRPr="000343CD" w:rsidRDefault="002F5945" w:rsidP="002F23E0">
      <w:pPr>
        <w:pStyle w:val="Paragraph"/>
        <w:spacing w:before="360" w:after="240"/>
        <w:ind w:firstLine="0"/>
        <w:rPr>
          <w:sz w:val="23"/>
          <w:szCs w:val="23"/>
        </w:rPr>
      </w:pPr>
      <w:r w:rsidRPr="002F23E0">
        <w:rPr>
          <w:rStyle w:val="Strong"/>
          <w:sz w:val="23"/>
          <w:szCs w:val="23"/>
        </w:rPr>
        <w:t>Task:</w:t>
      </w:r>
      <w:r w:rsidRPr="000343CD">
        <w:rPr>
          <w:sz w:val="23"/>
          <w:szCs w:val="23"/>
        </w:rPr>
        <w:t xml:space="preserve"> Generate alternative text for the provided image.</w:t>
      </w:r>
    </w:p>
    <w:p w14:paraId="628F135D" w14:textId="4677E363" w:rsidR="002F5945" w:rsidRPr="002F23E0" w:rsidRDefault="002F5945" w:rsidP="002F23E0">
      <w:pPr>
        <w:pStyle w:val="Heading4"/>
        <w:spacing w:after="0"/>
        <w:rPr>
          <w:sz w:val="23"/>
          <w:szCs w:val="23"/>
        </w:rPr>
      </w:pPr>
      <w:bookmarkStart w:id="481" w:name="_Toc218497702"/>
      <w:r w:rsidRPr="002F23E0">
        <w:rPr>
          <w:sz w:val="23"/>
          <w:szCs w:val="23"/>
        </w:rPr>
        <w:t>Context inputs (specify these details)</w:t>
      </w:r>
      <w:bookmarkEnd w:id="481"/>
    </w:p>
    <w:p w14:paraId="25E6B69F" w14:textId="005B302D" w:rsidR="002F5945" w:rsidRPr="000343CD" w:rsidRDefault="002F5945" w:rsidP="002F23E0">
      <w:pPr>
        <w:pStyle w:val="Paragraph"/>
        <w:numPr>
          <w:ilvl w:val="0"/>
          <w:numId w:val="135"/>
        </w:numPr>
        <w:rPr>
          <w:sz w:val="23"/>
          <w:szCs w:val="23"/>
        </w:rPr>
      </w:pPr>
      <w:r w:rsidRPr="000343CD">
        <w:rPr>
          <w:rFonts w:cstheme="minorBidi"/>
          <w:iCs w:val="0"/>
          <w:color w:val="auto"/>
          <w:sz w:val="23"/>
          <w:szCs w:val="23"/>
        </w:rPr>
        <w:t>Image type: [for example, p</w:t>
      </w:r>
      <w:r w:rsidRPr="000343CD">
        <w:rPr>
          <w:sz w:val="23"/>
          <w:szCs w:val="23"/>
        </w:rPr>
        <w:t>hotograph / infographic / chart / diagram / illustration / screenshot / logo]</w:t>
      </w:r>
    </w:p>
    <w:p w14:paraId="1EF8B174" w14:textId="3B1FCEF3" w:rsidR="002F5945" w:rsidRPr="000343CD" w:rsidRDefault="002F5945">
      <w:pPr>
        <w:pStyle w:val="Paragraph"/>
        <w:numPr>
          <w:ilvl w:val="0"/>
          <w:numId w:val="133"/>
        </w:numPr>
        <w:spacing w:before="360"/>
        <w:rPr>
          <w:sz w:val="23"/>
          <w:szCs w:val="23"/>
        </w:rPr>
      </w:pPr>
      <w:r w:rsidRPr="000343CD">
        <w:rPr>
          <w:sz w:val="23"/>
          <w:szCs w:val="23"/>
        </w:rPr>
        <w:lastRenderedPageBreak/>
        <w:t>Audience: [</w:t>
      </w:r>
      <w:r w:rsidRPr="000343CD">
        <w:rPr>
          <w:rFonts w:cstheme="minorBidi"/>
          <w:iCs w:val="0"/>
          <w:color w:val="auto"/>
          <w:sz w:val="23"/>
          <w:szCs w:val="23"/>
        </w:rPr>
        <w:t xml:space="preserve">for example, </w:t>
      </w:r>
      <w:r w:rsidRPr="000343CD">
        <w:rPr>
          <w:sz w:val="23"/>
          <w:szCs w:val="23"/>
        </w:rPr>
        <w:t>undergraduate students / general public / healthcare professionals / children aged 8–12]</w:t>
      </w:r>
    </w:p>
    <w:p w14:paraId="45BC71C0" w14:textId="4E53255B" w:rsidR="002F5945" w:rsidRPr="000343CD" w:rsidRDefault="002F5945" w:rsidP="002F23E0">
      <w:pPr>
        <w:pStyle w:val="Paragraph"/>
        <w:numPr>
          <w:ilvl w:val="0"/>
          <w:numId w:val="133"/>
        </w:numPr>
        <w:spacing w:before="360" w:after="240"/>
        <w:rPr>
          <w:sz w:val="23"/>
          <w:szCs w:val="23"/>
        </w:rPr>
      </w:pPr>
      <w:r w:rsidRPr="000343CD">
        <w:rPr>
          <w:sz w:val="23"/>
          <w:szCs w:val="23"/>
        </w:rPr>
        <w:t>Purpose/context: [</w:t>
      </w:r>
      <w:r w:rsidRPr="000343CD">
        <w:rPr>
          <w:rFonts w:cstheme="minorBidi"/>
          <w:iCs w:val="0"/>
          <w:color w:val="auto"/>
          <w:sz w:val="23"/>
          <w:szCs w:val="23"/>
        </w:rPr>
        <w:t xml:space="preserve">for example, </w:t>
      </w:r>
      <w:r w:rsidRPr="000343CD">
        <w:rPr>
          <w:sz w:val="23"/>
          <w:szCs w:val="23"/>
        </w:rPr>
        <w:t xml:space="preserve">educational material / popular non-fiction book / scientific publication / marketing content ] on [publication topic]. </w:t>
      </w:r>
    </w:p>
    <w:p w14:paraId="6964BEF2" w14:textId="66CCEF2B" w:rsidR="002F5945" w:rsidRPr="002F23E0" w:rsidRDefault="002F5945" w:rsidP="002F5945">
      <w:pPr>
        <w:pStyle w:val="Heading4"/>
        <w:rPr>
          <w:sz w:val="23"/>
          <w:szCs w:val="23"/>
        </w:rPr>
      </w:pPr>
      <w:bookmarkStart w:id="482" w:name="_Toc218497703"/>
      <w:r w:rsidRPr="002F23E0">
        <w:rPr>
          <w:sz w:val="23"/>
          <w:szCs w:val="23"/>
        </w:rPr>
        <w:t>Output specifications</w:t>
      </w:r>
      <w:bookmarkEnd w:id="482"/>
    </w:p>
    <w:p w14:paraId="58FE2ED7" w14:textId="77777777" w:rsidR="002F5945" w:rsidRPr="000343CD" w:rsidRDefault="002F5945" w:rsidP="002F23E0">
      <w:pPr>
        <w:pStyle w:val="Paragraph"/>
        <w:numPr>
          <w:ilvl w:val="0"/>
          <w:numId w:val="134"/>
        </w:numPr>
        <w:rPr>
          <w:sz w:val="23"/>
          <w:szCs w:val="23"/>
        </w:rPr>
      </w:pPr>
      <w:r w:rsidRPr="000343CD">
        <w:rPr>
          <w:sz w:val="23"/>
          <w:szCs w:val="23"/>
        </w:rPr>
        <w:t xml:space="preserve">Length: </w:t>
      </w:r>
    </w:p>
    <w:p w14:paraId="2A57E1A6" w14:textId="77777777" w:rsidR="002F5945" w:rsidRPr="000343CD" w:rsidRDefault="002F5945">
      <w:pPr>
        <w:pStyle w:val="Paragraph"/>
        <w:numPr>
          <w:ilvl w:val="1"/>
          <w:numId w:val="142"/>
        </w:numPr>
        <w:spacing w:before="360"/>
        <w:rPr>
          <w:sz w:val="23"/>
          <w:szCs w:val="23"/>
        </w:rPr>
      </w:pPr>
      <w:r w:rsidRPr="000343CD">
        <w:rPr>
          <w:sz w:val="23"/>
          <w:szCs w:val="23"/>
        </w:rPr>
        <w:t xml:space="preserve">[For simple images] Provide concise yet complete description (typically 1–2 sentences). </w:t>
      </w:r>
    </w:p>
    <w:p w14:paraId="0878543B" w14:textId="5F004007" w:rsidR="002F5945" w:rsidRPr="000343CD" w:rsidRDefault="002F5945">
      <w:pPr>
        <w:pStyle w:val="Paragraph"/>
        <w:numPr>
          <w:ilvl w:val="1"/>
          <w:numId w:val="142"/>
        </w:numPr>
        <w:spacing w:before="360"/>
        <w:rPr>
          <w:sz w:val="23"/>
          <w:szCs w:val="23"/>
        </w:rPr>
      </w:pPr>
      <w:r w:rsidRPr="000343CD">
        <w:rPr>
          <w:sz w:val="23"/>
          <w:szCs w:val="23"/>
        </w:rPr>
        <w:t>[For complex images] Provide both short description (typically 1–2 sentences) summarising main message and long description with supporting details. For extended descriptions, organise information logically using clear structure, using formatting options such as bullet points if appropriate.</w:t>
      </w:r>
    </w:p>
    <w:p w14:paraId="0B441462" w14:textId="57026DC2" w:rsidR="002F5945" w:rsidRPr="000343CD" w:rsidRDefault="002F5945">
      <w:pPr>
        <w:pStyle w:val="Paragraph"/>
        <w:numPr>
          <w:ilvl w:val="0"/>
          <w:numId w:val="134"/>
        </w:numPr>
        <w:spacing w:before="360"/>
        <w:rPr>
          <w:sz w:val="23"/>
          <w:szCs w:val="23"/>
        </w:rPr>
      </w:pPr>
      <w:r w:rsidRPr="000343CD">
        <w:rPr>
          <w:sz w:val="23"/>
          <w:szCs w:val="23"/>
        </w:rPr>
        <w:t>Language level: Use [</w:t>
      </w:r>
      <w:r w:rsidRPr="000343CD">
        <w:rPr>
          <w:rFonts w:cstheme="minorBidi"/>
          <w:iCs w:val="0"/>
          <w:color w:val="auto"/>
          <w:sz w:val="23"/>
          <w:szCs w:val="23"/>
        </w:rPr>
        <w:t xml:space="preserve">for example, </w:t>
      </w:r>
      <w:r w:rsidRPr="000343CD">
        <w:rPr>
          <w:sz w:val="23"/>
          <w:szCs w:val="23"/>
        </w:rPr>
        <w:t>plain language at Grade 8 reading level</w:t>
      </w:r>
      <w:r w:rsidR="006E1F2A" w:rsidRPr="000343CD">
        <w:rPr>
          <w:sz w:val="23"/>
          <w:szCs w:val="23"/>
        </w:rPr>
        <w:t> </w:t>
      </w:r>
      <w:r w:rsidRPr="000343CD">
        <w:rPr>
          <w:sz w:val="23"/>
          <w:szCs w:val="23"/>
        </w:rPr>
        <w:t>/</w:t>
      </w:r>
      <w:r w:rsidR="00614371" w:rsidRPr="000343CD">
        <w:rPr>
          <w:sz w:val="23"/>
          <w:szCs w:val="23"/>
        </w:rPr>
        <w:t xml:space="preserve"> </w:t>
      </w:r>
      <w:r w:rsidRPr="000343CD">
        <w:rPr>
          <w:sz w:val="23"/>
          <w:szCs w:val="23"/>
        </w:rPr>
        <w:t>technical terminology appropriate for professionals</w:t>
      </w:r>
      <w:r w:rsidR="00614371" w:rsidRPr="000343CD">
        <w:rPr>
          <w:sz w:val="23"/>
          <w:szCs w:val="23"/>
        </w:rPr>
        <w:t xml:space="preserve"> </w:t>
      </w:r>
      <w:r w:rsidRPr="000343CD">
        <w:rPr>
          <w:sz w:val="23"/>
          <w:szCs w:val="23"/>
        </w:rPr>
        <w:t>/</w:t>
      </w:r>
      <w:r w:rsidR="00614371" w:rsidRPr="000343CD">
        <w:rPr>
          <w:sz w:val="23"/>
          <w:szCs w:val="23"/>
        </w:rPr>
        <w:t xml:space="preserve"> </w:t>
      </w:r>
      <w:r w:rsidRPr="000343CD">
        <w:rPr>
          <w:sz w:val="23"/>
          <w:szCs w:val="23"/>
        </w:rPr>
        <w:t>conversational tone for social media]</w:t>
      </w:r>
      <w:r w:rsidR="00C77D44" w:rsidRPr="000343CD">
        <w:rPr>
          <w:sz w:val="23"/>
          <w:szCs w:val="23"/>
        </w:rPr>
        <w:t>.</w:t>
      </w:r>
    </w:p>
    <w:p w14:paraId="4DCEA8E0" w14:textId="31C85EBF" w:rsidR="002F5945" w:rsidRPr="000343CD" w:rsidRDefault="002F5945">
      <w:pPr>
        <w:pStyle w:val="Paragraph"/>
        <w:numPr>
          <w:ilvl w:val="0"/>
          <w:numId w:val="134"/>
        </w:numPr>
        <w:spacing w:before="360"/>
        <w:rPr>
          <w:sz w:val="23"/>
          <w:szCs w:val="23"/>
        </w:rPr>
      </w:pPr>
      <w:r w:rsidRPr="000343CD">
        <w:rPr>
          <w:sz w:val="23"/>
          <w:szCs w:val="23"/>
        </w:rPr>
        <w:t>Spelling: Use [</w:t>
      </w:r>
      <w:r w:rsidRPr="000343CD">
        <w:rPr>
          <w:rFonts w:cstheme="minorBidi"/>
          <w:iCs w:val="0"/>
          <w:color w:val="auto"/>
          <w:sz w:val="23"/>
          <w:szCs w:val="23"/>
        </w:rPr>
        <w:t xml:space="preserve">for example, </w:t>
      </w:r>
      <w:r w:rsidRPr="000343CD">
        <w:rPr>
          <w:sz w:val="23"/>
          <w:szCs w:val="23"/>
        </w:rPr>
        <w:t>American / Australian / British English].</w:t>
      </w:r>
    </w:p>
    <w:p w14:paraId="0C3178D6" w14:textId="77777777" w:rsidR="002F5945" w:rsidRPr="000343CD" w:rsidRDefault="002F5945">
      <w:pPr>
        <w:pStyle w:val="Paragraph"/>
        <w:numPr>
          <w:ilvl w:val="0"/>
          <w:numId w:val="134"/>
        </w:numPr>
        <w:spacing w:before="360"/>
        <w:rPr>
          <w:sz w:val="23"/>
          <w:szCs w:val="23"/>
        </w:rPr>
      </w:pPr>
      <w:r w:rsidRPr="000343CD">
        <w:rPr>
          <w:sz w:val="23"/>
          <w:szCs w:val="23"/>
        </w:rPr>
        <w:t xml:space="preserve">Tone: Be objective and factual. </w:t>
      </w:r>
    </w:p>
    <w:p w14:paraId="60F56CF4" w14:textId="26F675D8" w:rsidR="002F5945" w:rsidRPr="000343CD" w:rsidRDefault="002F5945">
      <w:pPr>
        <w:pStyle w:val="Paragraph"/>
        <w:numPr>
          <w:ilvl w:val="0"/>
          <w:numId w:val="134"/>
        </w:numPr>
        <w:spacing w:before="360"/>
        <w:rPr>
          <w:sz w:val="23"/>
          <w:szCs w:val="23"/>
        </w:rPr>
      </w:pPr>
      <w:r w:rsidRPr="000343CD">
        <w:rPr>
          <w:sz w:val="23"/>
          <w:szCs w:val="23"/>
        </w:rPr>
        <w:t xml:space="preserve">Structure: Describe this image using this structure: (1) image type, (2) main subject or message, (3) prominent visual elements in order of size/emphasis, (4) all visible text from largest to smallest, (5) relevant contextual details. </w:t>
      </w:r>
    </w:p>
    <w:p w14:paraId="4261A3DB" w14:textId="77777777" w:rsidR="002F5945" w:rsidRPr="000343CD" w:rsidRDefault="002F5945">
      <w:pPr>
        <w:pStyle w:val="Paragraph"/>
        <w:numPr>
          <w:ilvl w:val="0"/>
          <w:numId w:val="134"/>
        </w:numPr>
        <w:spacing w:before="360"/>
        <w:rPr>
          <w:sz w:val="23"/>
          <w:szCs w:val="23"/>
        </w:rPr>
      </w:pPr>
      <w:r w:rsidRPr="000343CD">
        <w:rPr>
          <w:sz w:val="23"/>
          <w:szCs w:val="23"/>
        </w:rPr>
        <w:t xml:space="preserve">Accuracy: Include only elements actually present in the image; avoid speculation, interpretation or inference. </w:t>
      </w:r>
    </w:p>
    <w:p w14:paraId="36D7F2E2" w14:textId="77777777" w:rsidR="002F5945" w:rsidRPr="000343CD" w:rsidRDefault="002F5945" w:rsidP="002F23E0">
      <w:pPr>
        <w:pStyle w:val="Paragraph"/>
        <w:numPr>
          <w:ilvl w:val="0"/>
          <w:numId w:val="134"/>
        </w:numPr>
        <w:spacing w:before="360" w:after="240"/>
        <w:rPr>
          <w:sz w:val="23"/>
          <w:szCs w:val="23"/>
        </w:rPr>
      </w:pPr>
      <w:r w:rsidRPr="000343CD">
        <w:rPr>
          <w:sz w:val="23"/>
          <w:szCs w:val="23"/>
        </w:rPr>
        <w:t>Context: Prioritise information relevant to the stated purpose. [For example, in a biology textbook, describe the anatomical features; in a design portfolio, describe composition and style choices.]</w:t>
      </w:r>
    </w:p>
    <w:p w14:paraId="158D9847" w14:textId="77777777" w:rsidR="002F5945" w:rsidRPr="002F23E0" w:rsidRDefault="002F5945" w:rsidP="002F5945">
      <w:pPr>
        <w:pStyle w:val="Heading4"/>
        <w:rPr>
          <w:sz w:val="23"/>
          <w:szCs w:val="23"/>
        </w:rPr>
      </w:pPr>
      <w:bookmarkStart w:id="483" w:name="_Toc218497704"/>
      <w:r w:rsidRPr="002F23E0">
        <w:rPr>
          <w:sz w:val="23"/>
          <w:szCs w:val="23"/>
        </w:rPr>
        <w:t>Content rules</w:t>
      </w:r>
      <w:bookmarkEnd w:id="483"/>
    </w:p>
    <w:p w14:paraId="74179CE7" w14:textId="07C73CBA" w:rsidR="002F5945" w:rsidRPr="000343CD" w:rsidRDefault="002F5945" w:rsidP="002F23E0">
      <w:pPr>
        <w:pStyle w:val="Paragraph"/>
        <w:numPr>
          <w:ilvl w:val="0"/>
          <w:numId w:val="136"/>
        </w:numPr>
        <w:rPr>
          <w:sz w:val="23"/>
          <w:szCs w:val="23"/>
        </w:rPr>
      </w:pPr>
      <w:r w:rsidRPr="000343CD">
        <w:rPr>
          <w:sz w:val="23"/>
          <w:szCs w:val="23"/>
        </w:rPr>
        <w:t>Describe only those elements that are visible in the image.</w:t>
      </w:r>
    </w:p>
    <w:p w14:paraId="48EB4433" w14:textId="77777777" w:rsidR="002F5945" w:rsidRPr="000343CD" w:rsidRDefault="002F5945">
      <w:pPr>
        <w:pStyle w:val="Paragraph"/>
        <w:numPr>
          <w:ilvl w:val="0"/>
          <w:numId w:val="136"/>
        </w:numPr>
        <w:spacing w:before="360"/>
        <w:rPr>
          <w:sz w:val="23"/>
          <w:szCs w:val="23"/>
        </w:rPr>
      </w:pPr>
      <w:r w:rsidRPr="000343CD">
        <w:rPr>
          <w:sz w:val="23"/>
          <w:szCs w:val="23"/>
        </w:rPr>
        <w:t>Include all text that appears in the image (verbatim).</w:t>
      </w:r>
    </w:p>
    <w:p w14:paraId="04A44327" w14:textId="0171705C" w:rsidR="002F5945" w:rsidRPr="000343CD" w:rsidRDefault="002F5945">
      <w:pPr>
        <w:pStyle w:val="Paragraph"/>
        <w:numPr>
          <w:ilvl w:val="0"/>
          <w:numId w:val="136"/>
        </w:numPr>
        <w:spacing w:before="360"/>
        <w:rPr>
          <w:sz w:val="23"/>
          <w:szCs w:val="23"/>
        </w:rPr>
      </w:pPr>
      <w:r w:rsidRPr="000343CD">
        <w:rPr>
          <w:sz w:val="23"/>
          <w:szCs w:val="23"/>
        </w:rPr>
        <w:t>Present text in order of visual hierarchy. If text forms a clear reading order (such as a flowchart), follow that sequence rather than size order.</w:t>
      </w:r>
    </w:p>
    <w:p w14:paraId="2CB0F4DA" w14:textId="77F02327" w:rsidR="002F5945" w:rsidRPr="000343CD" w:rsidRDefault="002F5945">
      <w:pPr>
        <w:pStyle w:val="Paragraph"/>
        <w:numPr>
          <w:ilvl w:val="0"/>
          <w:numId w:val="136"/>
        </w:numPr>
        <w:spacing w:before="360"/>
        <w:rPr>
          <w:sz w:val="23"/>
          <w:szCs w:val="23"/>
        </w:rPr>
      </w:pPr>
      <w:r w:rsidRPr="000343CD">
        <w:rPr>
          <w:sz w:val="23"/>
          <w:szCs w:val="23"/>
        </w:rPr>
        <w:t>Mention relevant actions, relationships or spatial composition.</w:t>
      </w:r>
    </w:p>
    <w:p w14:paraId="1BAE2631" w14:textId="5281960A" w:rsidR="002F5945" w:rsidRPr="000343CD" w:rsidRDefault="002F5945">
      <w:pPr>
        <w:pStyle w:val="Paragraph"/>
        <w:numPr>
          <w:ilvl w:val="0"/>
          <w:numId w:val="136"/>
        </w:numPr>
        <w:spacing w:before="360"/>
        <w:rPr>
          <w:sz w:val="23"/>
          <w:szCs w:val="23"/>
        </w:rPr>
      </w:pPr>
      <w:r w:rsidRPr="000343CD">
        <w:rPr>
          <w:sz w:val="23"/>
          <w:szCs w:val="23"/>
        </w:rPr>
        <w:t>Include information necessary to understand the purpose of the image in the context.</w:t>
      </w:r>
    </w:p>
    <w:p w14:paraId="02FBD4DC" w14:textId="69FCB365" w:rsidR="002F5945" w:rsidRPr="000343CD" w:rsidRDefault="002F5945">
      <w:pPr>
        <w:pStyle w:val="Paragraph"/>
        <w:numPr>
          <w:ilvl w:val="0"/>
          <w:numId w:val="136"/>
        </w:numPr>
        <w:spacing w:before="360"/>
        <w:rPr>
          <w:sz w:val="23"/>
          <w:szCs w:val="23"/>
        </w:rPr>
      </w:pPr>
      <w:r w:rsidRPr="000343CD">
        <w:rPr>
          <w:sz w:val="23"/>
          <w:szCs w:val="23"/>
        </w:rPr>
        <w:lastRenderedPageBreak/>
        <w:t>Do not describe race, gender, age or physical characteristics unless directly relevant to the content purpose. When describing people, focus on actions, expressions or attributes relevant to the content purpose.</w:t>
      </w:r>
    </w:p>
    <w:p w14:paraId="1221B219" w14:textId="0F141FD8" w:rsidR="002F5945" w:rsidRPr="000343CD" w:rsidRDefault="002F5945">
      <w:pPr>
        <w:pStyle w:val="Paragraph"/>
        <w:numPr>
          <w:ilvl w:val="0"/>
          <w:numId w:val="137"/>
        </w:numPr>
        <w:spacing w:before="360"/>
        <w:rPr>
          <w:sz w:val="23"/>
          <w:szCs w:val="23"/>
        </w:rPr>
      </w:pPr>
      <w:r w:rsidRPr="000343CD">
        <w:rPr>
          <w:sz w:val="23"/>
          <w:szCs w:val="23"/>
        </w:rPr>
        <w:t>Avoid redundant phrases (</w:t>
      </w:r>
      <w:r w:rsidR="00AD055D" w:rsidRPr="000343CD">
        <w:rPr>
          <w:sz w:val="23"/>
          <w:szCs w:val="23"/>
        </w:rPr>
        <w:t>“</w:t>
      </w:r>
      <w:r w:rsidRPr="000343CD">
        <w:rPr>
          <w:sz w:val="23"/>
          <w:szCs w:val="23"/>
        </w:rPr>
        <w:t>image of</w:t>
      </w:r>
      <w:r w:rsidR="00AD055D" w:rsidRPr="000343CD">
        <w:rPr>
          <w:sz w:val="23"/>
          <w:szCs w:val="23"/>
        </w:rPr>
        <w:t>”</w:t>
      </w:r>
      <w:r w:rsidRPr="000343CD">
        <w:rPr>
          <w:sz w:val="23"/>
          <w:szCs w:val="23"/>
        </w:rPr>
        <w:t xml:space="preserve">, </w:t>
      </w:r>
      <w:r w:rsidR="00AD055D" w:rsidRPr="000343CD">
        <w:rPr>
          <w:sz w:val="23"/>
          <w:szCs w:val="23"/>
        </w:rPr>
        <w:t>“</w:t>
      </w:r>
      <w:r w:rsidRPr="000343CD">
        <w:rPr>
          <w:sz w:val="23"/>
          <w:szCs w:val="23"/>
        </w:rPr>
        <w:t>picture of</w:t>
      </w:r>
      <w:r w:rsidR="00AD055D" w:rsidRPr="000343CD">
        <w:rPr>
          <w:sz w:val="23"/>
          <w:szCs w:val="23"/>
        </w:rPr>
        <w:t>”</w:t>
      </w:r>
      <w:r w:rsidRPr="000343CD">
        <w:rPr>
          <w:sz w:val="23"/>
          <w:szCs w:val="23"/>
        </w:rPr>
        <w:t>) unless needed for clarity.</w:t>
      </w:r>
    </w:p>
    <w:p w14:paraId="31BA2913" w14:textId="1E7B2553" w:rsidR="002F5945" w:rsidRPr="000343CD" w:rsidRDefault="002F5945">
      <w:pPr>
        <w:pStyle w:val="Paragraph"/>
        <w:numPr>
          <w:ilvl w:val="0"/>
          <w:numId w:val="137"/>
        </w:numPr>
        <w:spacing w:before="360"/>
        <w:rPr>
          <w:sz w:val="23"/>
          <w:szCs w:val="23"/>
        </w:rPr>
      </w:pPr>
      <w:r w:rsidRPr="000343CD">
        <w:rPr>
          <w:sz w:val="23"/>
          <w:szCs w:val="23"/>
        </w:rPr>
        <w:t>Avoid interpretations, assumptions or speculation.</w:t>
      </w:r>
    </w:p>
    <w:p w14:paraId="4DC68D07" w14:textId="7553AFC0" w:rsidR="002F5945" w:rsidRPr="000343CD" w:rsidRDefault="002F5945">
      <w:pPr>
        <w:pStyle w:val="Paragraph"/>
        <w:numPr>
          <w:ilvl w:val="0"/>
          <w:numId w:val="137"/>
        </w:numPr>
        <w:spacing w:before="360"/>
        <w:rPr>
          <w:sz w:val="23"/>
          <w:szCs w:val="23"/>
        </w:rPr>
      </w:pPr>
      <w:r w:rsidRPr="000343CD">
        <w:rPr>
          <w:sz w:val="23"/>
          <w:szCs w:val="23"/>
        </w:rPr>
        <w:t>Do not use quote marks.</w:t>
      </w:r>
    </w:p>
    <w:p w14:paraId="551D1830" w14:textId="548BF9F9" w:rsidR="002F5945" w:rsidRPr="000343CD" w:rsidRDefault="002F5945">
      <w:pPr>
        <w:pStyle w:val="Paragraph"/>
        <w:numPr>
          <w:ilvl w:val="0"/>
          <w:numId w:val="137"/>
        </w:numPr>
        <w:spacing w:before="360"/>
        <w:rPr>
          <w:sz w:val="23"/>
          <w:szCs w:val="23"/>
        </w:rPr>
      </w:pPr>
      <w:r w:rsidRPr="000343CD">
        <w:rPr>
          <w:sz w:val="23"/>
          <w:szCs w:val="23"/>
        </w:rPr>
        <w:t>Do not provide emotional guidance (</w:t>
      </w:r>
      <w:r w:rsidR="00AD055D" w:rsidRPr="000343CD">
        <w:rPr>
          <w:sz w:val="23"/>
          <w:szCs w:val="23"/>
        </w:rPr>
        <w:t>“</w:t>
      </w:r>
      <w:r w:rsidRPr="000343CD">
        <w:rPr>
          <w:sz w:val="23"/>
          <w:szCs w:val="23"/>
        </w:rPr>
        <w:t>touching scene</w:t>
      </w:r>
      <w:r w:rsidR="00AD055D" w:rsidRPr="000343CD">
        <w:rPr>
          <w:sz w:val="23"/>
          <w:szCs w:val="23"/>
        </w:rPr>
        <w:t>”</w:t>
      </w:r>
      <w:r w:rsidRPr="000343CD">
        <w:rPr>
          <w:sz w:val="23"/>
          <w:szCs w:val="23"/>
        </w:rPr>
        <w:t xml:space="preserve">, </w:t>
      </w:r>
      <w:r w:rsidR="00AD055D" w:rsidRPr="000343CD">
        <w:rPr>
          <w:sz w:val="23"/>
          <w:szCs w:val="23"/>
        </w:rPr>
        <w:t>“</w:t>
      </w:r>
      <w:r w:rsidRPr="000343CD">
        <w:rPr>
          <w:sz w:val="23"/>
          <w:szCs w:val="23"/>
        </w:rPr>
        <w:t>beautiful landscape</w:t>
      </w:r>
      <w:r w:rsidR="00AD055D" w:rsidRPr="000343CD">
        <w:rPr>
          <w:sz w:val="23"/>
          <w:szCs w:val="23"/>
        </w:rPr>
        <w:t>”</w:t>
      </w:r>
      <w:r w:rsidRPr="000343CD">
        <w:rPr>
          <w:sz w:val="23"/>
          <w:szCs w:val="23"/>
        </w:rPr>
        <w:t>).</w:t>
      </w:r>
    </w:p>
    <w:p w14:paraId="5835D0B0" w14:textId="77777777" w:rsidR="002F5945" w:rsidRPr="00F152FC" w:rsidRDefault="002F5945" w:rsidP="002F5945">
      <w:pPr>
        <w:pStyle w:val="Paragraph"/>
        <w:spacing w:before="360"/>
      </w:pPr>
    </w:p>
    <w:p w14:paraId="796B550C" w14:textId="06A3E658" w:rsidR="002F5945" w:rsidRPr="00F152FC" w:rsidRDefault="002F5945" w:rsidP="006B3D99">
      <w:pPr>
        <w:pStyle w:val="Paragraph"/>
      </w:pPr>
      <w:r w:rsidRPr="00F152FC">
        <w:t xml:space="preserve">Publishers with access to large language models, and that have the basic technical capacity, can create GenAI alt-text agents by combining </w:t>
      </w:r>
      <w:r w:rsidR="00692F5C" w:rsidRPr="00F152FC">
        <w:t>G</w:t>
      </w:r>
      <w:r w:rsidR="009B75BB" w:rsidRPr="00F152FC">
        <w:t>en</w:t>
      </w:r>
      <w:r w:rsidRPr="00F152FC">
        <w:t xml:space="preserve">AI that can read images with a workflow that reflects their particular editorial standards and content types. Such </w:t>
      </w:r>
      <w:r w:rsidR="009B75BB" w:rsidRPr="00F152FC">
        <w:t>Gen</w:t>
      </w:r>
      <w:r w:rsidRPr="00F152FC">
        <w:t xml:space="preserve">AI agents offer a practical solution to the challenge of creating alt text at scale, such as for a single textbook. Unlike manual workflows, where each image requires individual prompts, an agent can process dozens of images simultaneously – analysing content, generating descriptions that are appropriate to the context, and applying consistent quality standards. The agent handles routine descriptions efficiently. This frees accessibility specialists and subject experts to focus on reviewing the output to ensure its quality and appropriateness.  </w:t>
      </w:r>
    </w:p>
    <w:p w14:paraId="25AA9849" w14:textId="77777777" w:rsidR="002F5945" w:rsidRPr="00F152FC" w:rsidRDefault="002F5945" w:rsidP="002F5945">
      <w:pPr>
        <w:pStyle w:val="Heading3"/>
      </w:pPr>
      <w:bookmarkStart w:id="484" w:name="_Toc218497705"/>
      <w:bookmarkStart w:id="485" w:name="_Ref219212124"/>
      <w:bookmarkStart w:id="486" w:name="_Toc231279125"/>
      <w:r w:rsidRPr="00F152FC">
        <w:t>Quality checklist</w:t>
      </w:r>
      <w:bookmarkEnd w:id="484"/>
      <w:bookmarkEnd w:id="485"/>
      <w:bookmarkEnd w:id="486"/>
    </w:p>
    <w:p w14:paraId="1CA0E3CA" w14:textId="63B010E5" w:rsidR="002F5945" w:rsidRPr="00F152FC" w:rsidRDefault="002F5945" w:rsidP="002F5945">
      <w:r w:rsidRPr="00F152FC">
        <w:t xml:space="preserve">Adopting a </w:t>
      </w:r>
      <w:r w:rsidR="00AD055D" w:rsidRPr="00F152FC">
        <w:t>“</w:t>
      </w:r>
      <w:r w:rsidRPr="00F152FC">
        <w:t>human-in-the-loop</w:t>
      </w:r>
      <w:r w:rsidR="00AD055D" w:rsidRPr="00F152FC">
        <w:t>”</w:t>
      </w:r>
      <w:r w:rsidRPr="00F152FC">
        <w:t xml:space="preserve"> approach is essential. Before finalising the alt text, verify that it:</w:t>
      </w:r>
    </w:p>
    <w:p w14:paraId="634F89DB" w14:textId="67B87A31" w:rsidR="002F5945" w:rsidRPr="00F152FC" w:rsidRDefault="002F5945" w:rsidP="00026801">
      <w:pPr>
        <w:pStyle w:val="ListBullet"/>
      </w:pPr>
      <w:r w:rsidRPr="00F152FC">
        <w:t>is an appropriate length for the complexity of the image</w:t>
      </w:r>
    </w:p>
    <w:p w14:paraId="7D688FB7" w14:textId="5A9228CD" w:rsidR="002F5945" w:rsidRPr="00F152FC" w:rsidRDefault="002F5945" w:rsidP="00026801">
      <w:pPr>
        <w:pStyle w:val="ListBullet"/>
      </w:pPr>
      <w:r w:rsidRPr="00F152FC">
        <w:t>describes only what is visible</w:t>
      </w:r>
    </w:p>
    <w:p w14:paraId="2F5E54AB" w14:textId="1B37D719" w:rsidR="002F5945" w:rsidRPr="00F152FC" w:rsidRDefault="002F5945" w:rsidP="00026801">
      <w:pPr>
        <w:pStyle w:val="ListBullet"/>
      </w:pPr>
      <w:r w:rsidRPr="00F152FC">
        <w:t>serves the function and context of the image</w:t>
      </w:r>
    </w:p>
    <w:p w14:paraId="50E30142" w14:textId="48439EA4" w:rsidR="002F5945" w:rsidRPr="00F152FC" w:rsidRDefault="002F5945" w:rsidP="00026801">
      <w:pPr>
        <w:pStyle w:val="ListBullet"/>
      </w:pPr>
      <w:r w:rsidRPr="00F152FC">
        <w:t>uses objective, factual language</w:t>
      </w:r>
    </w:p>
    <w:p w14:paraId="2FB4125A" w14:textId="11C8943A" w:rsidR="002F5945" w:rsidRPr="00F152FC" w:rsidRDefault="002F5945" w:rsidP="00026801">
      <w:pPr>
        <w:pStyle w:val="ListBullet"/>
      </w:pPr>
      <w:r w:rsidRPr="00F152FC">
        <w:t>includes all text in the image, where appropriate</w:t>
      </w:r>
    </w:p>
    <w:p w14:paraId="2A30C437" w14:textId="56EB259F" w:rsidR="002F5945" w:rsidRPr="00F152FC" w:rsidRDefault="002F5945" w:rsidP="00026801">
      <w:pPr>
        <w:pStyle w:val="ListBullet"/>
      </w:pPr>
      <w:r w:rsidRPr="00F152FC">
        <w:t>omits unnecessary interpretations</w:t>
      </w:r>
    </w:p>
    <w:p w14:paraId="2BE42A54" w14:textId="3B362E6D" w:rsidR="002F5945" w:rsidRPr="00F152FC" w:rsidRDefault="002F5945" w:rsidP="00026801">
      <w:pPr>
        <w:pStyle w:val="ListBullet"/>
      </w:pPr>
      <w:r w:rsidRPr="00F152FC">
        <w:t>is suitable for the intended audience</w:t>
      </w:r>
    </w:p>
    <w:p w14:paraId="6B38A2C4" w14:textId="1A4E77E5" w:rsidR="002F5945" w:rsidRPr="00F152FC" w:rsidRDefault="002F5945" w:rsidP="00026801">
      <w:pPr>
        <w:pStyle w:val="ListBullet"/>
      </w:pPr>
      <w:r w:rsidRPr="00F152FC">
        <w:lastRenderedPageBreak/>
        <w:t>conveys the equivalent information that a sighted user would gain from the image. Someone who cannot see the image should be able to understand its purpose from this description alone.</w:t>
      </w:r>
    </w:p>
    <w:p w14:paraId="76C939A1" w14:textId="77777777" w:rsidR="002F5945" w:rsidRPr="00F152FC" w:rsidRDefault="002F5945" w:rsidP="002F5945">
      <w:pPr>
        <w:pStyle w:val="Heading2"/>
      </w:pPr>
      <w:bookmarkStart w:id="487" w:name="_Toc218497706"/>
      <w:bookmarkStart w:id="488" w:name="_Toc231279126"/>
      <w:r w:rsidRPr="00F152FC">
        <w:t>References</w:t>
      </w:r>
      <w:bookmarkEnd w:id="487"/>
      <w:bookmarkEnd w:id="488"/>
    </w:p>
    <w:p w14:paraId="20B4BC38" w14:textId="77777777" w:rsidR="002F5945" w:rsidRPr="00F152FC" w:rsidRDefault="002F5945" w:rsidP="002F5945">
      <w:pPr>
        <w:pStyle w:val="ReferenceList"/>
      </w:pPr>
      <w:r w:rsidRPr="00F152FC">
        <w:t xml:space="preserve">DAISY Consortium (n.d.). </w:t>
      </w:r>
      <w:hyperlink r:id="rId323" w:anchor="summary">
        <w:r w:rsidRPr="00F152FC">
          <w:rPr>
            <w:rStyle w:val="Hyperlink"/>
          </w:rPr>
          <w:t>Decorative images</w:t>
        </w:r>
      </w:hyperlink>
      <w:r w:rsidRPr="00F152FC">
        <w:t>, DAISY Accessible Publishing Knowledge Base.</w:t>
      </w:r>
    </w:p>
    <w:p w14:paraId="50A56505" w14:textId="283FEB45" w:rsidR="002F5945" w:rsidRPr="00F152FC" w:rsidRDefault="002F5945" w:rsidP="002F5945">
      <w:pPr>
        <w:pStyle w:val="ReferenceList"/>
      </w:pPr>
      <w:r w:rsidRPr="00F152FC">
        <w:t xml:space="preserve">Liu, D (2023). </w:t>
      </w:r>
      <w:hyperlink r:id="rId324" w:history="1">
        <w:r w:rsidRPr="00F152FC">
          <w:rPr>
            <w:rStyle w:val="Hyperlink"/>
          </w:rPr>
          <w:t>Prompt engineering for educators – making generative AI work for you</w:t>
        </w:r>
      </w:hyperlink>
      <w:r w:rsidRPr="00F152FC">
        <w:t xml:space="preserve">, </w:t>
      </w:r>
      <w:proofErr w:type="spellStart"/>
      <w:r w:rsidRPr="00F152FC">
        <w:rPr>
          <w:i/>
          <w:iCs/>
        </w:rPr>
        <w:t>Teaching@Sydney</w:t>
      </w:r>
      <w:proofErr w:type="spellEnd"/>
      <w:r w:rsidRPr="00F152FC">
        <w:t xml:space="preserve">, </w:t>
      </w:r>
      <w:r w:rsidR="009B75BB" w:rsidRPr="00F152FC">
        <w:t xml:space="preserve">University of Sydney, </w:t>
      </w:r>
      <w:r w:rsidRPr="00F152FC">
        <w:t xml:space="preserve">23 April. </w:t>
      </w:r>
    </w:p>
    <w:p w14:paraId="74213EE4" w14:textId="77777777" w:rsidR="002F5945" w:rsidRPr="00F152FC" w:rsidRDefault="002F5945" w:rsidP="002F5945">
      <w:pPr>
        <w:pStyle w:val="ReferenceList"/>
      </w:pPr>
      <w:r w:rsidRPr="00F152FC">
        <w:t xml:space="preserve">Poet Training Tool (n.d.). </w:t>
      </w:r>
      <w:hyperlink r:id="rId325">
        <w:r w:rsidRPr="00F152FC">
          <w:rPr>
            <w:rStyle w:val="Hyperlink"/>
          </w:rPr>
          <w:t>How to describe images</w:t>
        </w:r>
      </w:hyperlink>
      <w:r w:rsidRPr="00F152FC">
        <w:t xml:space="preserve">, </w:t>
      </w:r>
      <w:proofErr w:type="spellStart"/>
      <w:r w:rsidRPr="00F152FC">
        <w:t>Benetech</w:t>
      </w:r>
      <w:proofErr w:type="spellEnd"/>
      <w:r w:rsidRPr="00F152FC">
        <w:t xml:space="preserve">. </w:t>
      </w:r>
    </w:p>
    <w:p w14:paraId="3A769502" w14:textId="526C59E2" w:rsidR="002F5945" w:rsidRPr="00F152FC" w:rsidRDefault="002F5945" w:rsidP="002F5945">
      <w:pPr>
        <w:pStyle w:val="ReferenceList"/>
      </w:pPr>
      <w:r w:rsidRPr="00F152FC">
        <w:t xml:space="preserve">Risi, M (2025). </w:t>
      </w:r>
      <w:hyperlink r:id="rId326" w:history="1">
        <w:r w:rsidRPr="00F152FC">
          <w:rPr>
            <w:rStyle w:val="Hyperlink"/>
          </w:rPr>
          <w:t>Accessible images: AI-generated alt text in educational publishing: key criteria for creating alt text to enhance accessibility in educational publishing</w:t>
        </w:r>
      </w:hyperlink>
      <w:r w:rsidRPr="00F152FC">
        <w:t xml:space="preserve">, </w:t>
      </w:r>
      <w:r w:rsidRPr="00F152FC">
        <w:rPr>
          <w:i/>
          <w:iCs/>
        </w:rPr>
        <w:t>Logos</w:t>
      </w:r>
      <w:r w:rsidR="009B75BB" w:rsidRPr="00F152FC">
        <w:t xml:space="preserve">, </w:t>
      </w:r>
      <w:r w:rsidRPr="00F152FC">
        <w:t>36(1), 50–69.</w:t>
      </w:r>
    </w:p>
    <w:p w14:paraId="723F4205" w14:textId="655082B2" w:rsidR="002F5945" w:rsidRPr="00F152FC" w:rsidRDefault="002F5945" w:rsidP="002F5945">
      <w:pPr>
        <w:pStyle w:val="ReferenceList"/>
      </w:pPr>
      <w:bookmarkStart w:id="489" w:name="_Hlk218693544"/>
      <w:r w:rsidRPr="00F152FC">
        <w:t xml:space="preserve">Risi, M (2025). </w:t>
      </w:r>
      <w:hyperlink r:id="rId327" w:history="1">
        <w:r w:rsidRPr="00F152FC">
          <w:rPr>
            <w:rStyle w:val="Hyperlink"/>
          </w:rPr>
          <w:t>Comparative study on gen-AI models to write alt text</w:t>
        </w:r>
      </w:hyperlink>
      <w:r w:rsidRPr="00F152FC">
        <w:t xml:space="preserve">. In K </w:t>
      </w:r>
      <w:proofErr w:type="spellStart"/>
      <w:r w:rsidRPr="00F152FC">
        <w:t>Mavrou</w:t>
      </w:r>
      <w:proofErr w:type="spellEnd"/>
      <w:r w:rsidRPr="00F152FC">
        <w:t xml:space="preserve"> and P Encarnação (eds), </w:t>
      </w:r>
      <w:r w:rsidRPr="00F152FC">
        <w:rPr>
          <w:i/>
          <w:iCs/>
        </w:rPr>
        <w:t>Technology for inclusion and participation for all: recent achievements and future directions</w:t>
      </w:r>
      <w:r w:rsidR="009B75BB" w:rsidRPr="00F152FC">
        <w:rPr>
          <w:i/>
          <w:iCs/>
        </w:rPr>
        <w:t>: 18th International Conference, AAATE 2025, Nicosia, Cyprus, Proceedings, Part I</w:t>
      </w:r>
      <w:r w:rsidRPr="00F152FC">
        <w:t>, 217–223.</w:t>
      </w:r>
    </w:p>
    <w:bookmarkEnd w:id="489"/>
    <w:p w14:paraId="7FD4A0EA" w14:textId="77777777" w:rsidR="002F5945" w:rsidRPr="00F152FC" w:rsidRDefault="002F5945" w:rsidP="002F5945">
      <w:pPr>
        <w:pStyle w:val="ReferenceList"/>
        <w:sectPr w:rsidR="002F5945" w:rsidRPr="00F152FC" w:rsidSect="002F5945">
          <w:footerReference w:type="default" r:id="rId328"/>
          <w:pgSz w:w="11906" w:h="16838"/>
          <w:pgMar w:top="1440" w:right="1440" w:bottom="1440" w:left="1440" w:header="708" w:footer="708" w:gutter="0"/>
          <w:cols w:space="720"/>
        </w:sectPr>
      </w:pPr>
      <w:r w:rsidRPr="00F152FC">
        <w:t xml:space="preserve">University of Michigan Library (n.d.). </w:t>
      </w:r>
      <w:hyperlink r:id="rId329">
        <w:r w:rsidRPr="00F152FC">
          <w:rPr>
            <w:rStyle w:val="Hyperlink"/>
          </w:rPr>
          <w:t>Describing visual resources toolkit</w:t>
        </w:r>
      </w:hyperlink>
      <w:r w:rsidRPr="00F152FC">
        <w:t>, University of Michigan.</w:t>
      </w:r>
    </w:p>
    <w:p w14:paraId="1B2E2ED1" w14:textId="144E5469" w:rsidR="002F5945" w:rsidRPr="00F152FC" w:rsidRDefault="002F5945" w:rsidP="002F5945">
      <w:pPr>
        <w:pStyle w:val="Heading1"/>
      </w:pPr>
      <w:bookmarkStart w:id="490" w:name="_heading=h.ihqlp0hb5k5k" w:colFirst="0" w:colLast="0"/>
      <w:bookmarkStart w:id="491" w:name="_Ref131765706"/>
      <w:bookmarkStart w:id="492" w:name="_Toc218497707"/>
      <w:bookmarkStart w:id="493" w:name="_Ref218694109"/>
      <w:bookmarkStart w:id="494" w:name="_Toc231279127"/>
      <w:bookmarkEnd w:id="490"/>
      <w:r w:rsidRPr="00F152FC">
        <w:rPr>
          <w:sz w:val="48"/>
          <w:szCs w:val="48"/>
        </w:rPr>
        <w:lastRenderedPageBreak/>
        <w:t>Chapter 10</w:t>
      </w:r>
      <w:r w:rsidRPr="00F152FC">
        <w:tab/>
      </w:r>
      <w:r w:rsidR="00A402CD" w:rsidRPr="00F152FC">
        <w:br/>
      </w:r>
      <w:r w:rsidRPr="00F152FC">
        <w:t>Descriptions for different types of illustration</w:t>
      </w:r>
      <w:bookmarkEnd w:id="491"/>
      <w:bookmarkEnd w:id="492"/>
      <w:r w:rsidRPr="00F152FC">
        <w:t>s</w:t>
      </w:r>
      <w:bookmarkEnd w:id="493"/>
      <w:bookmarkEnd w:id="494"/>
    </w:p>
    <w:p w14:paraId="55C6BA80" w14:textId="77777777" w:rsidR="002F5945" w:rsidRPr="00F152FC" w:rsidRDefault="002F5945" w:rsidP="002F5945">
      <w:r w:rsidRPr="00F152FC">
        <w:t xml:space="preserve">The selection of the image and the context in which it </w:t>
      </w:r>
      <w:proofErr w:type="gramStart"/>
      <w:r w:rsidRPr="00F152FC">
        <w:t>is published</w:t>
      </w:r>
      <w:proofErr w:type="gramEnd"/>
      <w:r w:rsidRPr="00F152FC">
        <w:t xml:space="preserve"> will influence the image description. This includes decisions about whether alt text is sufficient, or if an additional long description </w:t>
      </w:r>
      <w:proofErr w:type="gramStart"/>
      <w:r w:rsidRPr="00F152FC">
        <w:t>is needed</w:t>
      </w:r>
      <w:proofErr w:type="gramEnd"/>
      <w:r w:rsidRPr="00F152FC">
        <w:t xml:space="preserve"> and how much information it should contain.</w:t>
      </w:r>
    </w:p>
    <w:p w14:paraId="43EDB1A4" w14:textId="77777777" w:rsidR="002F5945" w:rsidRPr="00F152FC" w:rsidRDefault="002F5945" w:rsidP="002F5945">
      <w:pPr>
        <w:pStyle w:val="Paragraph"/>
      </w:pPr>
      <w:r w:rsidRPr="00F152FC">
        <w:t xml:space="preserve">Some of the information in this chapter </w:t>
      </w:r>
      <w:proofErr w:type="gramStart"/>
      <w:r w:rsidRPr="00F152FC">
        <w:t>is repeated</w:t>
      </w:r>
      <w:proofErr w:type="gramEnd"/>
      <w:r w:rsidRPr="00F152FC">
        <w:t xml:space="preserve"> from earlier chapters. This overlap is deliberate, to reinforce the principles described </w:t>
      </w:r>
      <w:r w:rsidRPr="00F152FC">
        <w:rPr>
          <w:highlight w:val="white"/>
        </w:rPr>
        <w:t xml:space="preserve">and illustrate how they </w:t>
      </w:r>
      <w:r w:rsidRPr="00F152FC">
        <w:t xml:space="preserve">may </w:t>
      </w:r>
      <w:proofErr w:type="gramStart"/>
      <w:r w:rsidRPr="00F152FC">
        <w:t>be applied</w:t>
      </w:r>
      <w:proofErr w:type="gramEnd"/>
      <w:r w:rsidRPr="00F152FC">
        <w:t xml:space="preserve"> to a range of different graphics in different contexts. </w:t>
      </w:r>
    </w:p>
    <w:p w14:paraId="10C4C50F" w14:textId="77777777" w:rsidR="002F5945" w:rsidRPr="00F152FC" w:rsidRDefault="002F5945" w:rsidP="002F5945">
      <w:pPr>
        <w:pStyle w:val="Heading2"/>
      </w:pPr>
      <w:bookmarkStart w:id="495" w:name="_heading=h.3k1sz8h1zscv" w:colFirst="0" w:colLast="0"/>
      <w:bookmarkStart w:id="496" w:name="_Toc218497708"/>
      <w:bookmarkStart w:id="497" w:name="_Toc231279128"/>
      <w:bookmarkEnd w:id="495"/>
      <w:r w:rsidRPr="00F152FC">
        <w:t>Photographs</w:t>
      </w:r>
      <w:bookmarkEnd w:id="496"/>
      <w:bookmarkEnd w:id="497"/>
    </w:p>
    <w:p w14:paraId="67C89A2D" w14:textId="77777777" w:rsidR="002F5945" w:rsidRPr="00F152FC" w:rsidRDefault="002F5945" w:rsidP="002F5945">
      <w:r w:rsidRPr="00F152FC">
        <w:t>The general principles for describing photographs are:</w:t>
      </w:r>
    </w:p>
    <w:p w14:paraId="15CFA65D" w14:textId="77777777" w:rsidR="002F5945" w:rsidRPr="00F152FC" w:rsidRDefault="002F5945">
      <w:pPr>
        <w:pStyle w:val="ListContinue"/>
        <w:numPr>
          <w:ilvl w:val="0"/>
          <w:numId w:val="160"/>
        </w:numPr>
      </w:pPr>
      <w:r w:rsidRPr="00F152FC">
        <w:t>If the caption and/or body text are sufficient to describe the photograph, you may need to provide only a few words of alt text to identify the image.</w:t>
      </w:r>
    </w:p>
    <w:p w14:paraId="5A2DF47B" w14:textId="77777777" w:rsidR="002F5945" w:rsidRPr="00F152FC" w:rsidRDefault="002F5945">
      <w:pPr>
        <w:pStyle w:val="ListContinue"/>
        <w:numPr>
          <w:ilvl w:val="0"/>
          <w:numId w:val="160"/>
        </w:numPr>
      </w:pPr>
      <w:r w:rsidRPr="00F152FC">
        <w:t xml:space="preserve">Include any text in the photograph verbatim. </w:t>
      </w:r>
    </w:p>
    <w:p w14:paraId="30090374" w14:textId="77777777" w:rsidR="002F5945" w:rsidRPr="00F152FC" w:rsidRDefault="002F5945">
      <w:pPr>
        <w:pStyle w:val="ListContinue"/>
        <w:numPr>
          <w:ilvl w:val="0"/>
          <w:numId w:val="160"/>
        </w:numPr>
      </w:pPr>
      <w:r w:rsidRPr="00F152FC">
        <w:t>Depending on the context, the description may also include:</w:t>
      </w:r>
    </w:p>
    <w:p w14:paraId="64D63AC7" w14:textId="77777777" w:rsidR="002F5945" w:rsidRPr="00F152FC" w:rsidRDefault="002F5945">
      <w:pPr>
        <w:pStyle w:val="ListContinue"/>
        <w:numPr>
          <w:ilvl w:val="1"/>
          <w:numId w:val="161"/>
        </w:numPr>
      </w:pPr>
      <w:r w:rsidRPr="00F152FC">
        <w:t>the setting or location</w:t>
      </w:r>
    </w:p>
    <w:p w14:paraId="0999C2A2" w14:textId="77777777" w:rsidR="002F5945" w:rsidRPr="00F152FC" w:rsidRDefault="002F5945">
      <w:pPr>
        <w:pStyle w:val="ListContinue"/>
        <w:numPr>
          <w:ilvl w:val="1"/>
          <w:numId w:val="161"/>
        </w:numPr>
      </w:pPr>
      <w:r w:rsidRPr="00F152FC">
        <w:t>the surroundings</w:t>
      </w:r>
    </w:p>
    <w:p w14:paraId="6ACC6843" w14:textId="77777777" w:rsidR="002F5945" w:rsidRPr="00F152FC" w:rsidRDefault="002F5945">
      <w:pPr>
        <w:pStyle w:val="ListContinue"/>
        <w:numPr>
          <w:ilvl w:val="1"/>
          <w:numId w:val="161"/>
        </w:numPr>
      </w:pPr>
      <w:r w:rsidRPr="00F152FC">
        <w:t>colour</w:t>
      </w:r>
    </w:p>
    <w:p w14:paraId="3EC8C102" w14:textId="77777777" w:rsidR="002F5945" w:rsidRPr="00F152FC" w:rsidRDefault="002F5945">
      <w:pPr>
        <w:pStyle w:val="ListContinue"/>
        <w:numPr>
          <w:ilvl w:val="1"/>
          <w:numId w:val="161"/>
        </w:numPr>
      </w:pPr>
      <w:r w:rsidRPr="00F152FC">
        <w:t>the orientation of the objects (</w:t>
      </w:r>
      <w:r w:rsidRPr="00F152FC">
        <w:rPr>
          <w:rStyle w:val="Hyperlink-Internal"/>
          <w:highlight w:val="magenta"/>
        </w:rPr>
        <w:fldChar w:fldCharType="begin"/>
      </w:r>
      <w:r w:rsidRPr="00F152FC">
        <w:rPr>
          <w:rStyle w:val="Hyperlink-Internal"/>
        </w:rPr>
        <w:instrText xml:space="preserve"> REF _Ref131944637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10.1</w:t>
      </w:r>
      <w:r w:rsidRPr="00F152FC">
        <w:rPr>
          <w:rStyle w:val="Hyperlink-Internal"/>
          <w:highlight w:val="magenta"/>
        </w:rPr>
        <w:fldChar w:fldCharType="end"/>
      </w:r>
      <w:r w:rsidRPr="00F152FC">
        <w:t>)</w:t>
      </w:r>
    </w:p>
    <w:p w14:paraId="36A14E82" w14:textId="77777777" w:rsidR="002F5945" w:rsidRPr="00F152FC" w:rsidRDefault="002F5945">
      <w:pPr>
        <w:pStyle w:val="ListContinue"/>
        <w:numPr>
          <w:ilvl w:val="1"/>
          <w:numId w:val="161"/>
        </w:numPr>
      </w:pPr>
      <w:r w:rsidRPr="00F152FC">
        <w:t>the appearance of people and their clothing.</w:t>
      </w:r>
    </w:p>
    <w:p w14:paraId="654D9077" w14:textId="013C30B2" w:rsidR="002F5945" w:rsidRPr="00F152FC" w:rsidRDefault="002F5945" w:rsidP="008F4DC8">
      <w:pPr>
        <w:pStyle w:val="Caption"/>
      </w:pPr>
      <w:bookmarkStart w:id="498" w:name="_Ref131944637"/>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w:t>
      </w:r>
      <w:r w:rsidRPr="00F152FC">
        <w:rPr>
          <w:rStyle w:val="BlueNumFig"/>
        </w:rPr>
        <w:fldChar w:fldCharType="end"/>
      </w:r>
      <w:bookmarkEnd w:id="498"/>
      <w:r w:rsidR="003640E9" w:rsidRPr="00F152FC">
        <w:t> </w:t>
      </w:r>
      <w:r w:rsidRPr="00F152FC">
        <w:t>Description of a set of objects</w:t>
      </w:r>
    </w:p>
    <w:p w14:paraId="6BAC0AC2" w14:textId="77777777" w:rsidR="002F5945" w:rsidRPr="00F152FC" w:rsidRDefault="002F5945" w:rsidP="002F5945">
      <w:pPr>
        <w:pStyle w:val="Figureparacentre"/>
      </w:pPr>
      <w:r w:rsidRPr="00F152FC">
        <w:rPr>
          <w:noProof/>
        </w:rPr>
        <w:drawing>
          <wp:inline distT="0" distB="0" distL="0" distR="0" wp14:anchorId="30FF29DF" wp14:editId="47F61279">
            <wp:extent cx="2297430" cy="3311999"/>
            <wp:effectExtent l="0" t="0" r="1270" b="3175"/>
            <wp:docPr id="1041473414" name="Picture 1041473414" descr="A small parcel."/>
            <wp:cNvGraphicFramePr/>
            <a:graphic xmlns:a="http://schemas.openxmlformats.org/drawingml/2006/main">
              <a:graphicData uri="http://schemas.openxmlformats.org/drawingml/2006/picture">
                <pic:pic xmlns:pic="http://schemas.openxmlformats.org/drawingml/2006/picture">
                  <pic:nvPicPr>
                    <pic:cNvPr id="0" name="image14.jpg" descr="A small parcel."/>
                    <pic:cNvPicPr preferRelativeResize="0"/>
                  </pic:nvPicPr>
                  <pic:blipFill rotWithShape="1">
                    <a:blip r:embed="rId330"/>
                    <a:srcRect b="3694"/>
                    <a:stretch/>
                  </pic:blipFill>
                  <pic:spPr bwMode="auto">
                    <a:xfrm>
                      <a:off x="0" y="0"/>
                      <a:ext cx="2300288" cy="3316119"/>
                    </a:xfrm>
                    <a:prstGeom prst="rect">
                      <a:avLst/>
                    </a:prstGeom>
                    <a:ln>
                      <a:noFill/>
                    </a:ln>
                    <a:extLst>
                      <a:ext uri="{53640926-AAD7-44D8-BBD7-CCE9431645EC}">
                        <a14:shadowObscured xmlns:a14="http://schemas.microsoft.com/office/drawing/2010/main"/>
                      </a:ext>
                    </a:extLst>
                  </pic:spPr>
                </pic:pic>
              </a:graphicData>
            </a:graphic>
          </wp:inline>
        </w:drawing>
      </w:r>
    </w:p>
    <w:p w14:paraId="42259309" w14:textId="77777777" w:rsidR="002F5945" w:rsidRPr="00F152FC" w:rsidRDefault="002F5945" w:rsidP="002F5945">
      <w:pPr>
        <w:pStyle w:val="Source"/>
      </w:pPr>
      <w:r w:rsidRPr="00F152FC">
        <w:rPr>
          <w:rStyle w:val="BlueNumFig"/>
        </w:rPr>
        <w:t>Source</w:t>
      </w:r>
      <w:r w:rsidRPr="00F152FC">
        <w:t xml:space="preserve">: Photograph by Monstera via </w:t>
      </w:r>
      <w:proofErr w:type="spellStart"/>
      <w:r w:rsidRPr="00F152FC">
        <w:t>Pexels</w:t>
      </w:r>
      <w:proofErr w:type="spellEnd"/>
      <w:r w:rsidRPr="00F152FC">
        <w:t>.</w:t>
      </w:r>
    </w:p>
    <w:p w14:paraId="3686A31A" w14:textId="2E70512C" w:rsidR="002F5945" w:rsidRPr="00F152FC" w:rsidRDefault="002F5945" w:rsidP="002F5945">
      <w:pPr>
        <w:pStyle w:val="CaptioninsideFig"/>
      </w:pPr>
      <w:r w:rsidRPr="00F152FC">
        <w:rPr>
          <w:rStyle w:val="BlueNumFig"/>
        </w:rPr>
        <w:t>Alt text:</w:t>
      </w:r>
      <w:r w:rsidRPr="00F152FC">
        <w:t xml:space="preserve"> A square parcel wrapped in white paper and tied with a red ribbon. Placed around the parcel are a pair of scissors, green leaves, red berries, a pine cone and a piece of ribbon. A tag on the parcel reads, OPEN ME.</w:t>
      </w:r>
    </w:p>
    <w:p w14:paraId="662BE653" w14:textId="77777777" w:rsidR="002F5945" w:rsidRPr="00F152FC" w:rsidRDefault="002F5945" w:rsidP="002F5945">
      <w:pPr>
        <w:pStyle w:val="Heading2"/>
      </w:pPr>
      <w:bookmarkStart w:id="499" w:name="_heading=h.9i64jihcij2h" w:colFirst="0" w:colLast="0"/>
      <w:bookmarkStart w:id="500" w:name="_Toc218497709"/>
      <w:bookmarkStart w:id="501" w:name="_Toc231279129"/>
      <w:bookmarkEnd w:id="499"/>
      <w:r w:rsidRPr="00F152FC">
        <w:t>Images of people</w:t>
      </w:r>
      <w:bookmarkEnd w:id="500"/>
      <w:bookmarkEnd w:id="501"/>
    </w:p>
    <w:p w14:paraId="3D2FDBBD" w14:textId="77777777" w:rsidR="002F5945" w:rsidRPr="00F152FC" w:rsidRDefault="002F5945" w:rsidP="002F5945">
      <w:r w:rsidRPr="00F152FC">
        <w:t>When describing people:</w:t>
      </w:r>
    </w:p>
    <w:p w14:paraId="700DB67A" w14:textId="77777777" w:rsidR="002F5945" w:rsidRPr="00F152FC" w:rsidRDefault="002F5945" w:rsidP="002F5945">
      <w:pPr>
        <w:pStyle w:val="ListBullet"/>
        <w:tabs>
          <w:tab w:val="num" w:pos="720"/>
        </w:tabs>
        <w:ind w:left="737" w:hanging="283"/>
      </w:pPr>
      <w:r w:rsidRPr="00F152FC">
        <w:t xml:space="preserve">Avoid making assumptions or judgements; describe only what can </w:t>
      </w:r>
      <w:proofErr w:type="gramStart"/>
      <w:r w:rsidRPr="00F152FC">
        <w:t>be seen</w:t>
      </w:r>
      <w:proofErr w:type="gramEnd"/>
      <w:r w:rsidRPr="00F152FC">
        <w:t xml:space="preserve"> of the person in the image. If other details about them are relevant but are not visible physical features (for example, their ethnicity or country of origin), this information should </w:t>
      </w:r>
      <w:proofErr w:type="gramStart"/>
      <w:r w:rsidRPr="00F152FC">
        <w:t>be provided</w:t>
      </w:r>
      <w:proofErr w:type="gramEnd"/>
      <w:r w:rsidRPr="00F152FC">
        <w:t xml:space="preserve"> in the body text or caption, so it is available to everyone.</w:t>
      </w:r>
    </w:p>
    <w:p w14:paraId="591E57D6" w14:textId="77777777" w:rsidR="002F5945" w:rsidRPr="00F152FC" w:rsidRDefault="002F5945" w:rsidP="002F5945">
      <w:pPr>
        <w:pStyle w:val="ListBullet"/>
        <w:tabs>
          <w:tab w:val="num" w:pos="720"/>
        </w:tabs>
        <w:ind w:left="737" w:hanging="283"/>
      </w:pPr>
      <w:r w:rsidRPr="00F152FC">
        <w:t xml:space="preserve">Identify the appearance of people in the image in only as much detail as is useful in the context. This may include their clothing, hair, skin tone, eye colour and prominent features. </w:t>
      </w:r>
    </w:p>
    <w:p w14:paraId="7C1C8DC5" w14:textId="188DC44E" w:rsidR="002F5945" w:rsidRPr="00F152FC" w:rsidRDefault="002F5945" w:rsidP="002F5945">
      <w:pPr>
        <w:pStyle w:val="ListBullet"/>
        <w:tabs>
          <w:tab w:val="num" w:pos="720"/>
        </w:tabs>
        <w:ind w:left="737" w:hanging="283"/>
      </w:pPr>
      <w:r w:rsidRPr="00F152FC">
        <w:lastRenderedPageBreak/>
        <w:t>If a subject</w:t>
      </w:r>
      <w:r w:rsidR="00AD055D" w:rsidRPr="00F152FC">
        <w:t>’</w:t>
      </w:r>
      <w:r w:rsidRPr="00F152FC">
        <w:t>s appearance is not relevant, it may be more useful to keep the physical description to a minimum, and to focus on what they are doing rather than what they look like.</w:t>
      </w:r>
    </w:p>
    <w:p w14:paraId="6E77C762" w14:textId="7F121241" w:rsidR="002F5945" w:rsidRPr="00F152FC" w:rsidRDefault="002F5945" w:rsidP="002F5945">
      <w:pPr>
        <w:pStyle w:val="ListBullet"/>
        <w:tabs>
          <w:tab w:val="num" w:pos="720"/>
        </w:tabs>
        <w:ind w:left="737" w:hanging="283"/>
      </w:pPr>
      <w:r w:rsidRPr="00F152FC">
        <w:t xml:space="preserve">If physical appearance </w:t>
      </w:r>
      <w:proofErr w:type="gramStart"/>
      <w:r w:rsidRPr="00F152FC">
        <w:t>is described</w:t>
      </w:r>
      <w:proofErr w:type="gramEnd"/>
      <w:r w:rsidRPr="00F152FC">
        <w:t>, do so consistently throughout the publication and be aware of the potential for bias (for example, describing women</w:t>
      </w:r>
      <w:r w:rsidR="00AD055D" w:rsidRPr="00F152FC">
        <w:t>’</w:t>
      </w:r>
      <w:r w:rsidRPr="00F152FC">
        <w:t>s clothing or hairstyles but not men</w:t>
      </w:r>
      <w:r w:rsidR="00AD055D" w:rsidRPr="00F152FC">
        <w:t>’</w:t>
      </w:r>
      <w:r w:rsidRPr="00F152FC">
        <w:t>s, or describing only non-Western items of clothing).</w:t>
      </w:r>
    </w:p>
    <w:p w14:paraId="0428EE85" w14:textId="5BE8BAD4" w:rsidR="002F5945" w:rsidRPr="00F152FC" w:rsidRDefault="002F5945" w:rsidP="002F5945">
      <w:pPr>
        <w:pStyle w:val="ListBullet"/>
        <w:tabs>
          <w:tab w:val="num" w:pos="720"/>
        </w:tabs>
        <w:ind w:left="737" w:hanging="283"/>
      </w:pPr>
      <w:r w:rsidRPr="00F152FC">
        <w:t>Do not use food, beverages or other objects to describe the colour of someone</w:t>
      </w:r>
      <w:r w:rsidR="00AD055D" w:rsidRPr="00F152FC">
        <w:t>’</w:t>
      </w:r>
      <w:r w:rsidRPr="00F152FC">
        <w:t>s hair, eyes or skin.</w:t>
      </w:r>
    </w:p>
    <w:p w14:paraId="315317CB" w14:textId="77777777" w:rsidR="002F5945" w:rsidRPr="00F152FC" w:rsidRDefault="002F5945" w:rsidP="002F5945">
      <w:pPr>
        <w:pStyle w:val="ListBullet"/>
        <w:tabs>
          <w:tab w:val="num" w:pos="720"/>
        </w:tabs>
        <w:ind w:left="737" w:hanging="283"/>
      </w:pPr>
      <w:r w:rsidRPr="00F152FC">
        <w:t xml:space="preserve">Do not use ethnic terms to describe skin; refer instead to light, medium-light, medium, medium-dark or dark skin tone. </w:t>
      </w:r>
    </w:p>
    <w:p w14:paraId="5BC4986B" w14:textId="77777777" w:rsidR="002F5945" w:rsidRPr="00F152FC" w:rsidRDefault="002F5945" w:rsidP="002F5945">
      <w:pPr>
        <w:pStyle w:val="Heading3"/>
      </w:pPr>
      <w:bookmarkStart w:id="502" w:name="_heading=h.674ye2jsn9tp" w:colFirst="0" w:colLast="0"/>
      <w:bookmarkStart w:id="503" w:name="_Toc218497710"/>
      <w:bookmarkStart w:id="504" w:name="_Toc231279130"/>
      <w:bookmarkEnd w:id="502"/>
      <w:r w:rsidRPr="00F152FC">
        <w:t>Gender</w:t>
      </w:r>
      <w:bookmarkEnd w:id="503"/>
      <w:bookmarkEnd w:id="504"/>
    </w:p>
    <w:p w14:paraId="20181A43" w14:textId="77777777" w:rsidR="002F5945" w:rsidRPr="00F152FC" w:rsidRDefault="002F5945" w:rsidP="002F5945">
      <w:r w:rsidRPr="00F152FC">
        <w:t xml:space="preserve">The discussion of gender is an evolving and sensitive area. The following points provide some ideas on how references to gender in image descriptions can </w:t>
      </w:r>
      <w:proofErr w:type="gramStart"/>
      <w:r w:rsidRPr="00F152FC">
        <w:t>be approached</w:t>
      </w:r>
      <w:proofErr w:type="gramEnd"/>
      <w:r w:rsidRPr="00F152FC">
        <w:t xml:space="preserve">. However, you may make different choices depending on the context in which images </w:t>
      </w:r>
      <w:proofErr w:type="gramStart"/>
      <w:r w:rsidRPr="00F152FC">
        <w:t>are used</w:t>
      </w:r>
      <w:proofErr w:type="gramEnd"/>
      <w:r w:rsidRPr="00F152FC">
        <w:t xml:space="preserve"> in your work.</w:t>
      </w:r>
    </w:p>
    <w:p w14:paraId="57B44A90" w14:textId="4F034BF2" w:rsidR="002F5945" w:rsidRPr="00F152FC" w:rsidRDefault="002F5945" w:rsidP="002F5945">
      <w:pPr>
        <w:pStyle w:val="Paragraph"/>
      </w:pPr>
      <w:r w:rsidRPr="00F152FC">
        <w:t xml:space="preserve">In general, avoid making assumptions about the gender of a subject, particularly in modern photographs. It may be more appropriate to refer to a </w:t>
      </w:r>
      <w:r w:rsidR="00AD055D" w:rsidRPr="00F152FC">
        <w:t>“</w:t>
      </w:r>
      <w:r w:rsidRPr="00F152FC">
        <w:t>person</w:t>
      </w:r>
      <w:r w:rsidR="00AD055D" w:rsidRPr="00F152FC">
        <w:t>”</w:t>
      </w:r>
      <w:r w:rsidRPr="00F152FC">
        <w:t xml:space="preserve"> rather than describing the subject as male or female, using the pronouns </w:t>
      </w:r>
      <w:r w:rsidR="00AD055D" w:rsidRPr="00F152FC">
        <w:t>“</w:t>
      </w:r>
      <w:r w:rsidRPr="00F152FC">
        <w:t>they</w:t>
      </w:r>
      <w:r w:rsidR="00AD055D" w:rsidRPr="00F152FC">
        <w:t>”</w:t>
      </w:r>
      <w:r w:rsidRPr="00F152FC">
        <w:t xml:space="preserve"> and </w:t>
      </w:r>
      <w:r w:rsidR="00AD055D" w:rsidRPr="00F152FC">
        <w:t>“</w:t>
      </w:r>
      <w:r w:rsidRPr="00F152FC">
        <w:t>them</w:t>
      </w:r>
      <w:r w:rsidR="00AD055D" w:rsidRPr="00F152FC">
        <w:t>”</w:t>
      </w:r>
      <w:r w:rsidRPr="00F152FC">
        <w:t>. Describe the subject</w:t>
      </w:r>
      <w:r w:rsidR="00AD055D" w:rsidRPr="00F152FC">
        <w:t>’</w:t>
      </w:r>
      <w:r w:rsidRPr="00F152FC">
        <w:t>s physicality through their features instead, so the reader can make their own inferences if they wish.</w:t>
      </w:r>
    </w:p>
    <w:p w14:paraId="3A9D686E" w14:textId="77777777" w:rsidR="002F5945" w:rsidRPr="00F152FC" w:rsidRDefault="002F5945" w:rsidP="002F5945">
      <w:pPr>
        <w:pStyle w:val="Paragraph"/>
      </w:pPr>
      <w:r w:rsidRPr="00F152FC">
        <w:t xml:space="preserve">Gender may </w:t>
      </w:r>
      <w:proofErr w:type="gramStart"/>
      <w:r w:rsidRPr="00F152FC">
        <w:t>be mentioned</w:t>
      </w:r>
      <w:proofErr w:type="gramEnd"/>
      <w:r w:rsidRPr="00F152FC">
        <w:t xml:space="preserve"> where:</w:t>
      </w:r>
    </w:p>
    <w:p w14:paraId="43BC0FF0" w14:textId="182814D8" w:rsidR="002F5945" w:rsidRPr="00F152FC" w:rsidRDefault="002F5945" w:rsidP="002F5945">
      <w:pPr>
        <w:pStyle w:val="ListBullet"/>
        <w:tabs>
          <w:tab w:val="num" w:pos="720"/>
        </w:tabs>
        <w:ind w:left="737" w:hanging="283"/>
      </w:pPr>
      <w:r w:rsidRPr="00F152FC">
        <w:t>the person</w:t>
      </w:r>
      <w:r w:rsidR="00AD055D" w:rsidRPr="00F152FC">
        <w:t>’</w:t>
      </w:r>
      <w:r w:rsidRPr="00F152FC">
        <w:t>s gender is verifiable (for example, a famous person or where the subject</w:t>
      </w:r>
      <w:r w:rsidR="00AD055D" w:rsidRPr="00F152FC">
        <w:t>’</w:t>
      </w:r>
      <w:r w:rsidRPr="00F152FC">
        <w:t xml:space="preserve">s gender </w:t>
      </w:r>
      <w:proofErr w:type="gramStart"/>
      <w:r w:rsidRPr="00F152FC">
        <w:t>is referred</w:t>
      </w:r>
      <w:proofErr w:type="gramEnd"/>
      <w:r w:rsidRPr="00F152FC">
        <w:t xml:space="preserve"> to in the text) </w:t>
      </w:r>
    </w:p>
    <w:p w14:paraId="20BC4B12" w14:textId="5A11F8A4" w:rsidR="002F5945" w:rsidRPr="00F152FC" w:rsidRDefault="002F5945" w:rsidP="002F5945">
      <w:pPr>
        <w:pStyle w:val="ListBullet"/>
        <w:tabs>
          <w:tab w:val="num" w:pos="720"/>
        </w:tabs>
        <w:ind w:left="737" w:hanging="283"/>
      </w:pPr>
      <w:r w:rsidRPr="00F152FC">
        <w:t xml:space="preserve">it is clearly </w:t>
      </w:r>
      <w:proofErr w:type="gramStart"/>
      <w:r w:rsidRPr="00F152FC">
        <w:t>being performed</w:t>
      </w:r>
      <w:proofErr w:type="gramEnd"/>
      <w:r w:rsidRPr="00F152FC">
        <w:t xml:space="preserve"> in the image (such as an advertisement for men</w:t>
      </w:r>
      <w:r w:rsidR="00AD055D" w:rsidRPr="00F152FC">
        <w:t>’</w:t>
      </w:r>
      <w:r w:rsidRPr="00F152FC">
        <w:t xml:space="preserve">s fragrance featuring a deliberately </w:t>
      </w:r>
      <w:r w:rsidR="00AD055D" w:rsidRPr="00F152FC">
        <w:t>“</w:t>
      </w:r>
      <w:r w:rsidRPr="00F152FC">
        <w:t>masculine</w:t>
      </w:r>
      <w:r w:rsidR="00AD055D" w:rsidRPr="00F152FC">
        <w:t>”</w:t>
      </w:r>
      <w:r w:rsidRPr="00F152FC">
        <w:t xml:space="preserve"> man)</w:t>
      </w:r>
    </w:p>
    <w:p w14:paraId="7298C60E" w14:textId="77777777" w:rsidR="002F5945" w:rsidRPr="00F152FC" w:rsidRDefault="002F5945" w:rsidP="002F5945">
      <w:pPr>
        <w:pStyle w:val="ListBullet"/>
        <w:tabs>
          <w:tab w:val="num" w:pos="720"/>
        </w:tabs>
        <w:ind w:left="737" w:hanging="283"/>
      </w:pPr>
      <w:r w:rsidRPr="00F152FC">
        <w:t>you consider it appropriate to the context (such as in some historical images).</w:t>
      </w:r>
    </w:p>
    <w:p w14:paraId="69F30317" w14:textId="0B617138" w:rsidR="002F5945" w:rsidRPr="00F152FC" w:rsidRDefault="002F5945" w:rsidP="002F5945">
      <w:pPr>
        <w:pStyle w:val="Paragraph"/>
      </w:pPr>
      <w:r w:rsidRPr="00F152FC">
        <w:t xml:space="preserve">For example, we have described the modern photograph in </w:t>
      </w:r>
      <w:r w:rsidRPr="00F152FC">
        <w:rPr>
          <w:rStyle w:val="Hyperlink-Internal"/>
          <w:highlight w:val="magenta"/>
        </w:rPr>
        <w:fldChar w:fldCharType="begin"/>
      </w:r>
      <w:r w:rsidRPr="00F152FC">
        <w:rPr>
          <w:rStyle w:val="Hyperlink-Internal"/>
        </w:rPr>
        <w:instrText xml:space="preserve"> REF _Ref131944719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10.2</w:t>
      </w:r>
      <w:r w:rsidRPr="00F152FC">
        <w:rPr>
          <w:rStyle w:val="Hyperlink-Internal"/>
          <w:highlight w:val="magenta"/>
        </w:rPr>
        <w:fldChar w:fldCharType="end"/>
      </w:r>
      <w:r w:rsidRPr="00F152FC">
        <w:t xml:space="preserve"> using gender-neutral language. However, we have chosen to use gendered language for some of the older examples in this chapter, to reflect the social norms at the time the artwork </w:t>
      </w:r>
      <w:proofErr w:type="gramStart"/>
      <w:r w:rsidRPr="00F152FC">
        <w:t>was created</w:t>
      </w:r>
      <w:proofErr w:type="gramEnd"/>
      <w:r w:rsidRPr="00F152FC">
        <w:t xml:space="preserve">. We have also specified gender where it </w:t>
      </w:r>
      <w:proofErr w:type="gramStart"/>
      <w:r w:rsidRPr="00F152FC">
        <w:t>is mentioned</w:t>
      </w:r>
      <w:proofErr w:type="gramEnd"/>
      <w:r w:rsidRPr="00F152FC">
        <w:t xml:space="preserve"> in the text </w:t>
      </w:r>
      <w:r w:rsidRPr="00F152FC">
        <w:lastRenderedPageBreak/>
        <w:t>or where using non-gendered language may be confusing for the reader, such as in images for children</w:t>
      </w:r>
      <w:r w:rsidR="00AD055D" w:rsidRPr="00F152FC">
        <w:t>’</w:t>
      </w:r>
      <w:r w:rsidRPr="00F152FC">
        <w:t>s books.</w:t>
      </w:r>
    </w:p>
    <w:p w14:paraId="2ACA7AE0" w14:textId="0909BE7A" w:rsidR="002F5945" w:rsidRPr="00F152FC" w:rsidRDefault="002F5945" w:rsidP="008F4DC8">
      <w:pPr>
        <w:pStyle w:val="Caption"/>
      </w:pPr>
      <w:bookmarkStart w:id="505" w:name="_Ref131944719"/>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2</w:t>
      </w:r>
      <w:r w:rsidRPr="00F152FC">
        <w:rPr>
          <w:rStyle w:val="BlueNumFig"/>
        </w:rPr>
        <w:fldChar w:fldCharType="end"/>
      </w:r>
      <w:bookmarkEnd w:id="505"/>
      <w:r w:rsidR="003640E9" w:rsidRPr="00F152FC">
        <w:t> </w:t>
      </w:r>
      <w:r w:rsidRPr="00F152FC">
        <w:t>Non-gendered description of a person</w:t>
      </w:r>
    </w:p>
    <w:p w14:paraId="34D89DF8" w14:textId="77777777" w:rsidR="002F5945" w:rsidRPr="00F152FC" w:rsidRDefault="002F5945" w:rsidP="002F5945">
      <w:pPr>
        <w:pStyle w:val="Figureparacentre"/>
      </w:pPr>
      <w:r w:rsidRPr="00F152FC">
        <w:rPr>
          <w:noProof/>
        </w:rPr>
        <w:drawing>
          <wp:inline distT="0" distB="0" distL="0" distR="0" wp14:anchorId="462F8A37" wp14:editId="28D64D27">
            <wp:extent cx="4291013" cy="2856287"/>
            <wp:effectExtent l="0" t="0" r="0" b="0"/>
            <wp:docPr id="495770140" name="Picture 495770140" descr="A person looking at a computer."/>
            <wp:cNvGraphicFramePr/>
            <a:graphic xmlns:a="http://schemas.openxmlformats.org/drawingml/2006/main">
              <a:graphicData uri="http://schemas.openxmlformats.org/drawingml/2006/picture">
                <pic:pic xmlns:pic="http://schemas.openxmlformats.org/drawingml/2006/picture">
                  <pic:nvPicPr>
                    <pic:cNvPr id="0" name="image5.jpg" descr="A person looking at a computer."/>
                    <pic:cNvPicPr preferRelativeResize="0"/>
                  </pic:nvPicPr>
                  <pic:blipFill>
                    <a:blip r:embed="rId331"/>
                    <a:srcRect/>
                    <a:stretch>
                      <a:fillRect/>
                    </a:stretch>
                  </pic:blipFill>
                  <pic:spPr>
                    <a:xfrm>
                      <a:off x="0" y="0"/>
                      <a:ext cx="4291013" cy="2856287"/>
                    </a:xfrm>
                    <a:prstGeom prst="rect">
                      <a:avLst/>
                    </a:prstGeom>
                    <a:ln/>
                  </pic:spPr>
                </pic:pic>
              </a:graphicData>
            </a:graphic>
          </wp:inline>
        </w:drawing>
      </w:r>
    </w:p>
    <w:p w14:paraId="75310E94" w14:textId="77777777" w:rsidR="002F5945" w:rsidRPr="00F152FC" w:rsidRDefault="002F5945" w:rsidP="002F5945">
      <w:pPr>
        <w:pStyle w:val="Source"/>
      </w:pPr>
      <w:r w:rsidRPr="00F152FC">
        <w:rPr>
          <w:rStyle w:val="BlueNumFig"/>
        </w:rPr>
        <w:t>Source</w:t>
      </w:r>
      <w:r w:rsidRPr="00F152FC">
        <w:t xml:space="preserve">: Photograph by Jan Vašek via </w:t>
      </w:r>
      <w:proofErr w:type="spellStart"/>
      <w:r w:rsidRPr="00F152FC">
        <w:t>Pixabay</w:t>
      </w:r>
      <w:proofErr w:type="spellEnd"/>
      <w:r w:rsidRPr="00F152FC">
        <w:t>.</w:t>
      </w:r>
    </w:p>
    <w:p w14:paraId="76093BA6" w14:textId="77777777" w:rsidR="002F5945" w:rsidRPr="00F152FC" w:rsidRDefault="002F5945" w:rsidP="002F5945">
      <w:pPr>
        <w:pStyle w:val="CaptioninsideFig"/>
        <w:spacing w:after="0"/>
      </w:pPr>
      <w:r w:rsidRPr="00F152FC">
        <w:rPr>
          <w:rStyle w:val="BlueNumFig"/>
        </w:rPr>
        <w:t>Alt text:</w:t>
      </w:r>
      <w:r w:rsidRPr="00F152FC">
        <w:t xml:space="preserve"> A person looks at a laptop screen. </w:t>
      </w:r>
    </w:p>
    <w:p w14:paraId="5B42411F" w14:textId="77777777" w:rsidR="002F5945" w:rsidRPr="00F152FC" w:rsidRDefault="002F5945" w:rsidP="002F5945">
      <w:pPr>
        <w:pStyle w:val="CaptioninsideFig"/>
      </w:pPr>
      <w:r w:rsidRPr="00F152FC">
        <w:rPr>
          <w:rStyle w:val="BlueNumFig"/>
        </w:rPr>
        <w:t>Long description:</w:t>
      </w:r>
      <w:r w:rsidRPr="00F152FC">
        <w:t xml:space="preserve"> They have long brown hair and are wearing reading glasses. Their fists </w:t>
      </w:r>
      <w:proofErr w:type="gramStart"/>
      <w:r w:rsidRPr="00F152FC">
        <w:t>are clenched</w:t>
      </w:r>
      <w:proofErr w:type="gramEnd"/>
      <w:r w:rsidRPr="00F152FC">
        <w:t xml:space="preserve"> either side of their mouth, gripping the ends of a yellow pencil held horizontally between their teeth. A container of coloured pencils is to the left of the laptop.</w:t>
      </w:r>
    </w:p>
    <w:p w14:paraId="17C918CF" w14:textId="77777777" w:rsidR="002F5945" w:rsidRPr="00F152FC" w:rsidRDefault="002F5945" w:rsidP="002F5945">
      <w:pPr>
        <w:pStyle w:val="Heading2"/>
      </w:pPr>
      <w:bookmarkStart w:id="506" w:name="_heading=h.jw7kl9868qfj" w:colFirst="0" w:colLast="0"/>
      <w:bookmarkStart w:id="507" w:name="_Toc218497711"/>
      <w:bookmarkStart w:id="508" w:name="_Toc231279131"/>
      <w:bookmarkEnd w:id="506"/>
      <w:r w:rsidRPr="00F152FC">
        <w:t>Works of art</w:t>
      </w:r>
      <w:bookmarkEnd w:id="507"/>
      <w:bookmarkEnd w:id="508"/>
      <w:r w:rsidRPr="00F152FC">
        <w:t xml:space="preserve"> </w:t>
      </w:r>
    </w:p>
    <w:p w14:paraId="18C968CF" w14:textId="77777777" w:rsidR="002F5945" w:rsidRPr="00F152FC" w:rsidRDefault="002F5945" w:rsidP="002F5945">
      <w:r w:rsidRPr="00F152FC">
        <w:t>The language used to describe art may be richer and more evocative than for other forms of image description, in order to give the fullest possible experience of the work (</w:t>
      </w:r>
      <w:r w:rsidRPr="00F152FC">
        <w:rPr>
          <w:rStyle w:val="Hyperlink-Internal"/>
          <w:highlight w:val="magenta"/>
        </w:rPr>
        <w:fldChar w:fldCharType="begin"/>
      </w:r>
      <w:r w:rsidRPr="00F152FC">
        <w:rPr>
          <w:rStyle w:val="Hyperlink-Internal"/>
        </w:rPr>
        <w:instrText xml:space="preserve"> REF _Ref131948842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10.3</w:t>
      </w:r>
      <w:r w:rsidRPr="00F152FC">
        <w:rPr>
          <w:rStyle w:val="Hyperlink-Internal"/>
          <w:highlight w:val="magenta"/>
        </w:rPr>
        <w:fldChar w:fldCharType="end"/>
      </w:r>
      <w:r w:rsidRPr="00F152FC">
        <w:t>).</w:t>
      </w:r>
    </w:p>
    <w:p w14:paraId="01C69C1A" w14:textId="77777777" w:rsidR="002F5945" w:rsidRPr="00F152FC" w:rsidRDefault="002F5945" w:rsidP="002F5945">
      <w:pPr>
        <w:pStyle w:val="ListBullet"/>
        <w:tabs>
          <w:tab w:val="num" w:pos="720"/>
        </w:tabs>
        <w:ind w:left="737" w:hanging="283"/>
      </w:pPr>
      <w:r w:rsidRPr="00F152FC">
        <w:t>Where possible, base descriptions of an artwork on any statements made by the artist.</w:t>
      </w:r>
    </w:p>
    <w:p w14:paraId="3B5F4F30" w14:textId="77777777" w:rsidR="002F5945" w:rsidRPr="00F152FC" w:rsidRDefault="002F5945" w:rsidP="002F5945">
      <w:pPr>
        <w:pStyle w:val="ListBullet"/>
        <w:tabs>
          <w:tab w:val="num" w:pos="720"/>
        </w:tabs>
        <w:ind w:left="737" w:hanging="283"/>
      </w:pPr>
      <w:r w:rsidRPr="00F152FC">
        <w:t xml:space="preserve">Describe what can </w:t>
      </w:r>
      <w:proofErr w:type="gramStart"/>
      <w:r w:rsidRPr="00F152FC">
        <w:t>be seen</w:t>
      </w:r>
      <w:proofErr w:type="gramEnd"/>
      <w:r w:rsidRPr="00F152FC">
        <w:t xml:space="preserve"> in the artwork, including colour (and the colour palette for paintings, such as greens and blues) and texture.</w:t>
      </w:r>
    </w:p>
    <w:p w14:paraId="526DB1B1" w14:textId="77777777" w:rsidR="002F5945" w:rsidRPr="00F152FC" w:rsidRDefault="002F5945" w:rsidP="002F5945">
      <w:pPr>
        <w:pStyle w:val="ListBullet"/>
        <w:tabs>
          <w:tab w:val="num" w:pos="720"/>
        </w:tabs>
        <w:ind w:left="737" w:hanging="283"/>
      </w:pPr>
      <w:r w:rsidRPr="00F152FC">
        <w:t xml:space="preserve">Describe the style in which the artwork has </w:t>
      </w:r>
      <w:proofErr w:type="gramStart"/>
      <w:r w:rsidRPr="00F152FC">
        <w:t>been created</w:t>
      </w:r>
      <w:proofErr w:type="gramEnd"/>
      <w:r w:rsidRPr="00F152FC">
        <w:t xml:space="preserve"> where possible (if this </w:t>
      </w:r>
      <w:proofErr w:type="gramStart"/>
      <w:r w:rsidRPr="00F152FC">
        <w:t>is not already specified</w:t>
      </w:r>
      <w:proofErr w:type="gramEnd"/>
      <w:r w:rsidRPr="00F152FC">
        <w:t xml:space="preserve"> in the caption).</w:t>
      </w:r>
    </w:p>
    <w:p w14:paraId="5546A832" w14:textId="77777777" w:rsidR="002F5945" w:rsidRPr="00F152FC" w:rsidRDefault="002F5945" w:rsidP="002F5945">
      <w:pPr>
        <w:pStyle w:val="ListBullet"/>
        <w:tabs>
          <w:tab w:val="num" w:pos="720"/>
        </w:tabs>
        <w:ind w:left="737" w:hanging="283"/>
      </w:pPr>
      <w:r w:rsidRPr="00F152FC">
        <w:lastRenderedPageBreak/>
        <w:t>Describe the relationship of objects within the work to one another (for example, to the right or left of the main subject), and their orientation.</w:t>
      </w:r>
    </w:p>
    <w:p w14:paraId="12AF584A" w14:textId="46C44CAF" w:rsidR="002F5945" w:rsidRPr="00F152FC" w:rsidRDefault="002F5945" w:rsidP="002F5945">
      <w:pPr>
        <w:pStyle w:val="ListBullet"/>
        <w:tabs>
          <w:tab w:val="num" w:pos="720"/>
        </w:tabs>
        <w:ind w:left="737" w:hanging="283"/>
      </w:pPr>
      <w:r w:rsidRPr="00F152FC">
        <w:t xml:space="preserve">Consider using descriptions that appeal to the senses of sound, touch, smell and taste to support a richer experience of the artwork (for example, </w:t>
      </w:r>
      <w:r w:rsidR="00AD055D" w:rsidRPr="00F152FC">
        <w:t>“</w:t>
      </w:r>
      <w:r w:rsidRPr="00F152FC">
        <w:t>crashing waves</w:t>
      </w:r>
      <w:r w:rsidR="00AD055D" w:rsidRPr="00F152FC">
        <w:t>”</w:t>
      </w:r>
      <w:r w:rsidRPr="00F152FC">
        <w:t xml:space="preserve">, </w:t>
      </w:r>
      <w:r w:rsidR="00AD055D" w:rsidRPr="00F152FC">
        <w:t>“</w:t>
      </w:r>
      <w:r w:rsidRPr="00F152FC">
        <w:t>soft sand</w:t>
      </w:r>
      <w:r w:rsidR="00AD055D" w:rsidRPr="00F152FC">
        <w:t>”</w:t>
      </w:r>
      <w:r w:rsidR="00745E93" w:rsidRPr="00F152FC">
        <w:t xml:space="preserve">, </w:t>
      </w:r>
      <w:r w:rsidR="00AD055D" w:rsidRPr="00F152FC">
        <w:t>“</w:t>
      </w:r>
      <w:r w:rsidR="00B81AAC" w:rsidRPr="00F152FC">
        <w:t>sweet apple</w:t>
      </w:r>
      <w:r w:rsidR="00AD055D" w:rsidRPr="00F152FC">
        <w:t>”</w:t>
      </w:r>
      <w:r w:rsidRPr="00F152FC">
        <w:t>).</w:t>
      </w:r>
    </w:p>
    <w:p w14:paraId="6BDAC55A" w14:textId="704E4E91" w:rsidR="002F5945" w:rsidRPr="00F152FC" w:rsidRDefault="002F5945" w:rsidP="002F5945">
      <w:pPr>
        <w:pStyle w:val="ListBullet"/>
        <w:tabs>
          <w:tab w:val="num" w:pos="720"/>
        </w:tabs>
        <w:ind w:left="737" w:hanging="283"/>
      </w:pPr>
      <w:r w:rsidRPr="00F152FC">
        <w:t xml:space="preserve">Employ simile where comparisons may aid understanding of the work (for example </w:t>
      </w:r>
      <w:r w:rsidR="00AD055D" w:rsidRPr="00F152FC">
        <w:t>“</w:t>
      </w:r>
      <w:r w:rsidRPr="00F152FC">
        <w:t>long and sinewy like a snake</w:t>
      </w:r>
      <w:r w:rsidR="00AD055D" w:rsidRPr="00F152FC">
        <w:t>”</w:t>
      </w:r>
      <w:r w:rsidRPr="00F152FC">
        <w:t>) without adding ambiguity.</w:t>
      </w:r>
    </w:p>
    <w:p w14:paraId="42D20FEC" w14:textId="77777777" w:rsidR="002F5945" w:rsidRPr="00F152FC" w:rsidRDefault="002F5945" w:rsidP="002F5945">
      <w:pPr>
        <w:pStyle w:val="ListBullet"/>
        <w:tabs>
          <w:tab w:val="num" w:pos="720"/>
        </w:tabs>
        <w:ind w:left="737" w:hanging="283"/>
      </w:pPr>
      <w:r w:rsidRPr="00F152FC">
        <w:t>If the frame of a painting is visible in the image, describe that too.</w:t>
      </w:r>
    </w:p>
    <w:p w14:paraId="0FB99EE3" w14:textId="25E6D1F0" w:rsidR="002F5945" w:rsidRPr="00F152FC" w:rsidRDefault="002F5945" w:rsidP="002F5945">
      <w:pPr>
        <w:pStyle w:val="ListBullet"/>
        <w:tabs>
          <w:tab w:val="num" w:pos="720"/>
        </w:tabs>
        <w:ind w:left="737" w:hanging="283"/>
      </w:pPr>
      <w:r w:rsidRPr="00F152FC">
        <w:t xml:space="preserve">Identify whether </w:t>
      </w:r>
      <w:r w:rsidR="00443CBE" w:rsidRPr="00F152FC">
        <w:t>the</w:t>
      </w:r>
      <w:r w:rsidRPr="00F152FC">
        <w:t xml:space="preserve"> image </w:t>
      </w:r>
      <w:r w:rsidR="00443CBE" w:rsidRPr="00F152FC">
        <w:t xml:space="preserve">of an artwork </w:t>
      </w:r>
      <w:r w:rsidRPr="00F152FC">
        <w:t>is vertical (portrait) or horizontal (landscape) only if this information may help the reader understand the image.</w:t>
      </w:r>
    </w:p>
    <w:p w14:paraId="5F112F3F" w14:textId="1CFC255E" w:rsidR="002F5945" w:rsidRPr="00F152FC" w:rsidRDefault="002F5945" w:rsidP="008F4DC8">
      <w:pPr>
        <w:pStyle w:val="Figureheading"/>
      </w:pPr>
      <w:bookmarkStart w:id="509" w:name="_Ref131948842"/>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3</w:t>
      </w:r>
      <w:r w:rsidRPr="00F152FC">
        <w:rPr>
          <w:rStyle w:val="BlueNumFig"/>
        </w:rPr>
        <w:fldChar w:fldCharType="end"/>
      </w:r>
      <w:bookmarkEnd w:id="509"/>
      <w:r w:rsidR="003640E9" w:rsidRPr="00F152FC">
        <w:t> </w:t>
      </w:r>
      <w:r w:rsidRPr="00F152FC">
        <w:t>Description of a painting</w:t>
      </w:r>
    </w:p>
    <w:p w14:paraId="314E7A59" w14:textId="77777777" w:rsidR="002F5945" w:rsidRPr="00F152FC" w:rsidRDefault="002F5945" w:rsidP="002F5945">
      <w:pPr>
        <w:pStyle w:val="Figureparacentre"/>
      </w:pPr>
      <w:r w:rsidRPr="00F152FC">
        <w:rPr>
          <w:noProof/>
        </w:rPr>
        <w:drawing>
          <wp:inline distT="114300" distB="114300" distL="114300" distR="114300" wp14:anchorId="405A9D98" wp14:editId="6F5CB48C">
            <wp:extent cx="3284122" cy="4491038"/>
            <wp:effectExtent l="0" t="0" r="0" b="0"/>
            <wp:docPr id="21254411" name="Picture 21254411" descr="A painting of a man in old-fashioned clothes."/>
            <wp:cNvGraphicFramePr/>
            <a:graphic xmlns:a="http://schemas.openxmlformats.org/drawingml/2006/main">
              <a:graphicData uri="http://schemas.openxmlformats.org/drawingml/2006/picture">
                <pic:pic xmlns:pic="http://schemas.openxmlformats.org/drawingml/2006/picture">
                  <pic:nvPicPr>
                    <pic:cNvPr id="0" name="image16.jpg" descr="A painting of a man in old-fashioned clothes."/>
                    <pic:cNvPicPr preferRelativeResize="0"/>
                  </pic:nvPicPr>
                  <pic:blipFill>
                    <a:blip r:embed="rId332"/>
                    <a:srcRect/>
                    <a:stretch>
                      <a:fillRect/>
                    </a:stretch>
                  </pic:blipFill>
                  <pic:spPr>
                    <a:xfrm>
                      <a:off x="0" y="0"/>
                      <a:ext cx="3284122" cy="4491038"/>
                    </a:xfrm>
                    <a:prstGeom prst="rect">
                      <a:avLst/>
                    </a:prstGeom>
                    <a:ln/>
                  </pic:spPr>
                </pic:pic>
              </a:graphicData>
            </a:graphic>
          </wp:inline>
        </w:drawing>
      </w:r>
    </w:p>
    <w:p w14:paraId="2AB888D7" w14:textId="77777777" w:rsidR="002F5945" w:rsidRPr="00F152FC" w:rsidRDefault="002F5945" w:rsidP="002F5945">
      <w:pPr>
        <w:pStyle w:val="CaptioninsideFig"/>
        <w:keepNext w:val="0"/>
        <w:spacing w:before="240" w:after="0"/>
      </w:pPr>
      <w:r w:rsidRPr="00F152FC">
        <w:rPr>
          <w:rStyle w:val="BlueNumFig"/>
        </w:rPr>
        <w:t xml:space="preserve">Caption: </w:t>
      </w:r>
      <w:r w:rsidRPr="00F152FC">
        <w:t xml:space="preserve">Portrait of Joseph Deutz, Michael Sweerts, circa 1648–49. Oil on canvas. </w:t>
      </w:r>
    </w:p>
    <w:p w14:paraId="04667826" w14:textId="77777777" w:rsidR="002F5945" w:rsidRPr="00F152FC" w:rsidRDefault="002F5945" w:rsidP="002F5945">
      <w:pPr>
        <w:pStyle w:val="CaptioninsideFig"/>
        <w:keepNext w:val="0"/>
        <w:spacing w:after="0"/>
      </w:pPr>
      <w:r w:rsidRPr="00F152FC">
        <w:rPr>
          <w:rStyle w:val="BlueNumFig"/>
        </w:rPr>
        <w:t>Alt text:</w:t>
      </w:r>
      <w:r w:rsidRPr="00F152FC">
        <w:t xml:space="preserve"> Painting of the head and torso of a young man. </w:t>
      </w:r>
    </w:p>
    <w:p w14:paraId="6A1C0DB0" w14:textId="0BC208E7" w:rsidR="002F5945" w:rsidRPr="00F152FC" w:rsidRDefault="002F5945" w:rsidP="002F5945">
      <w:pPr>
        <w:pStyle w:val="CaptioninsideFig"/>
        <w:keepNext w:val="0"/>
      </w:pPr>
      <w:r w:rsidRPr="00F152FC">
        <w:rPr>
          <w:rStyle w:val="BlueNumFig"/>
        </w:rPr>
        <w:lastRenderedPageBreak/>
        <w:t>Long description:</w:t>
      </w:r>
      <w:r w:rsidRPr="00F152FC">
        <w:t xml:space="preserve"> The man has shoulder-length brown hair, brown eyes and light skin tone. He is wearing a brown doublet (jacket) over a loose white shirt with voluminous sleeves. The pleats of the shirt show through a gap in each of the upper arms of the doublet, and at the waist and cuffs. The man</w:t>
      </w:r>
      <w:r w:rsidR="00AD055D" w:rsidRPr="00F152FC">
        <w:t>’</w:t>
      </w:r>
      <w:r w:rsidRPr="00F152FC">
        <w:t xml:space="preserve">s body is at an angle, his head </w:t>
      </w:r>
      <w:proofErr w:type="gramStart"/>
      <w:r w:rsidRPr="00F152FC">
        <w:t>is turned</w:t>
      </w:r>
      <w:proofErr w:type="gramEnd"/>
      <w:r w:rsidRPr="00F152FC">
        <w:t xml:space="preserve"> towards the viewer and his brown eyes look directly at us. His left hand is on his hip and his right hand </w:t>
      </w:r>
      <w:proofErr w:type="gramStart"/>
      <w:r w:rsidRPr="00F152FC">
        <w:t>is held</w:t>
      </w:r>
      <w:proofErr w:type="gramEnd"/>
      <w:r w:rsidRPr="00F152FC">
        <w:t xml:space="preserve"> in front of his chest with the palm facing in, as if beckoning us to come closer so he can speak to us. The solid dark brown background is almost the same colour as his doublet. A strong light entering the picture from the young man</w:t>
      </w:r>
      <w:r w:rsidR="00AD055D" w:rsidRPr="00F152FC">
        <w:t>’</w:t>
      </w:r>
      <w:r w:rsidRPr="00F152FC">
        <w:t>s right illuminates his shirt, face and hands. The flashes of his white shirt and light skin form a circle of bright shapes in the picture that contrast sharply with the dark brown of the background and the man</w:t>
      </w:r>
      <w:r w:rsidR="00AD055D" w:rsidRPr="00F152FC">
        <w:t>’</w:t>
      </w:r>
      <w:r w:rsidRPr="00F152FC">
        <w:t>s doublet, hair and eyes.</w:t>
      </w:r>
    </w:p>
    <w:p w14:paraId="51460881" w14:textId="77777777" w:rsidR="002F5945" w:rsidRPr="00F152FC" w:rsidRDefault="002F5945" w:rsidP="002F5945">
      <w:pPr>
        <w:pStyle w:val="Heading2"/>
      </w:pPr>
      <w:bookmarkStart w:id="510" w:name="_heading=h.egrl9umaf8sl" w:colFirst="0" w:colLast="0"/>
      <w:bookmarkStart w:id="511" w:name="_Toc218497712"/>
      <w:bookmarkStart w:id="512" w:name="_Toc231279132"/>
      <w:bookmarkEnd w:id="510"/>
      <w:r w:rsidRPr="00F152FC">
        <w:t>Illustrations in cartoons, comic strips and graphic novels</w:t>
      </w:r>
      <w:bookmarkEnd w:id="511"/>
      <w:bookmarkEnd w:id="512"/>
    </w:p>
    <w:p w14:paraId="06C12877" w14:textId="77777777" w:rsidR="002F5945" w:rsidRPr="00F152FC" w:rsidRDefault="002F5945" w:rsidP="002F5945">
      <w:r w:rsidRPr="00F152FC">
        <w:t>Some genres tell stories through sequential art. General principles for describing these images include:</w:t>
      </w:r>
    </w:p>
    <w:p w14:paraId="3B3A0A6A" w14:textId="77777777" w:rsidR="002F5945" w:rsidRPr="00F152FC" w:rsidRDefault="002F5945" w:rsidP="002F5945">
      <w:pPr>
        <w:pStyle w:val="ListBullet"/>
        <w:tabs>
          <w:tab w:val="num" w:pos="720"/>
        </w:tabs>
        <w:ind w:left="737" w:hanging="283"/>
      </w:pPr>
      <w:r w:rsidRPr="00F152FC">
        <w:t>Set the scene by describing the image in sufficient detail to make the situation clear, including the setting and characters.</w:t>
      </w:r>
    </w:p>
    <w:p w14:paraId="3CAE4C4A" w14:textId="77777777" w:rsidR="002F5945" w:rsidRPr="00F152FC" w:rsidRDefault="002F5945" w:rsidP="002F5945">
      <w:pPr>
        <w:pStyle w:val="ListBullet"/>
        <w:tabs>
          <w:tab w:val="num" w:pos="720"/>
        </w:tabs>
        <w:ind w:left="737" w:hanging="283"/>
      </w:pPr>
      <w:r w:rsidRPr="00F152FC">
        <w:t>Use either a narrative or play script style to describe the action (and dialogue, if there is any) (</w:t>
      </w:r>
      <w:r w:rsidRPr="00F152FC">
        <w:rPr>
          <w:rStyle w:val="Hyperlink-Internal"/>
          <w:highlight w:val="magenta"/>
        </w:rPr>
        <w:fldChar w:fldCharType="begin"/>
      </w:r>
      <w:r w:rsidRPr="00F152FC">
        <w:rPr>
          <w:rStyle w:val="Hyperlink-Internal"/>
        </w:rPr>
        <w:instrText xml:space="preserve"> REF _Ref131948952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10.4</w:t>
      </w:r>
      <w:r w:rsidRPr="00F152FC">
        <w:rPr>
          <w:rStyle w:val="Hyperlink-Internal"/>
          <w:highlight w:val="magenta"/>
        </w:rPr>
        <w:fldChar w:fldCharType="end"/>
      </w:r>
      <w:r w:rsidRPr="00F152FC">
        <w:t>). The choice of style will depend on which version you feel will provide the most punch and match the tone of the narrative most closely.</w:t>
      </w:r>
    </w:p>
    <w:p w14:paraId="05B18D2D" w14:textId="733C0F91" w:rsidR="002F5945" w:rsidRPr="00F152FC" w:rsidRDefault="002F5945" w:rsidP="002F5945">
      <w:pPr>
        <w:pStyle w:val="Figcaption"/>
      </w:pPr>
      <w:bookmarkStart w:id="513" w:name="_Ref131948952"/>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4</w:t>
      </w:r>
      <w:r w:rsidRPr="00F152FC">
        <w:rPr>
          <w:rStyle w:val="BlueNumFig"/>
        </w:rPr>
        <w:fldChar w:fldCharType="end"/>
      </w:r>
      <w:bookmarkEnd w:id="513"/>
      <w:r w:rsidR="003640E9" w:rsidRPr="00F152FC">
        <w:t> </w:t>
      </w:r>
      <w:r w:rsidRPr="00F152FC">
        <w:t>Alternative descriptions for a comic strip narrative</w:t>
      </w:r>
    </w:p>
    <w:p w14:paraId="0781A61B" w14:textId="77777777" w:rsidR="002F5945" w:rsidRPr="00F152FC" w:rsidRDefault="002F5945" w:rsidP="002F5945">
      <w:pPr>
        <w:pStyle w:val="Figureparacentre"/>
      </w:pPr>
      <w:r w:rsidRPr="00F152FC">
        <w:rPr>
          <w:noProof/>
        </w:rPr>
        <w:drawing>
          <wp:inline distT="114300" distB="114300" distL="114300" distR="114300" wp14:anchorId="52874104" wp14:editId="29D60E7F">
            <wp:extent cx="5712845" cy="2088000"/>
            <wp:effectExtent l="0" t="0" r="2540" b="0"/>
            <wp:docPr id="1531141400" name="Picture 1531141400" descr="A comic strip in 3 frames."/>
            <wp:cNvGraphicFramePr/>
            <a:graphic xmlns:a="http://schemas.openxmlformats.org/drawingml/2006/main">
              <a:graphicData uri="http://schemas.openxmlformats.org/drawingml/2006/picture">
                <pic:pic xmlns:pic="http://schemas.openxmlformats.org/drawingml/2006/picture">
                  <pic:nvPicPr>
                    <pic:cNvPr id="0" name="image10.jpg" descr="A comic strip in 3 frames."/>
                    <pic:cNvPicPr preferRelativeResize="0"/>
                  </pic:nvPicPr>
                  <pic:blipFill rotWithShape="1">
                    <a:blip r:embed="rId333"/>
                    <a:srcRect t="7299" b="7126"/>
                    <a:stretch/>
                  </pic:blipFill>
                  <pic:spPr bwMode="auto">
                    <a:xfrm>
                      <a:off x="0" y="0"/>
                      <a:ext cx="5731509" cy="2094821"/>
                    </a:xfrm>
                    <a:prstGeom prst="rect">
                      <a:avLst/>
                    </a:prstGeom>
                    <a:ln>
                      <a:noFill/>
                    </a:ln>
                    <a:extLst>
                      <a:ext uri="{53640926-AAD7-44D8-BBD7-CCE9431645EC}">
                        <a14:shadowObscured xmlns:a14="http://schemas.microsoft.com/office/drawing/2010/main"/>
                      </a:ext>
                    </a:extLst>
                  </pic:spPr>
                </pic:pic>
              </a:graphicData>
            </a:graphic>
          </wp:inline>
        </w:drawing>
      </w:r>
    </w:p>
    <w:p w14:paraId="13CE1A7A" w14:textId="699A9E76" w:rsidR="002F5945" w:rsidRPr="00F152FC" w:rsidRDefault="002F5945" w:rsidP="002F5945">
      <w:pPr>
        <w:pStyle w:val="Source"/>
      </w:pPr>
      <w:r w:rsidRPr="00F152FC">
        <w:lastRenderedPageBreak/>
        <w:t xml:space="preserve">Source: Jennifer Horn (2021), </w:t>
      </w:r>
      <w:r w:rsidR="00AD055D" w:rsidRPr="00F152FC">
        <w:t>“</w:t>
      </w:r>
      <w:r w:rsidRPr="00F152FC">
        <w:t>Polly Ruffles</w:t>
      </w:r>
      <w:r w:rsidR="00AD055D" w:rsidRPr="00F152FC">
        <w:t>”</w:t>
      </w:r>
      <w:r w:rsidRPr="00F152FC">
        <w:t>.</w:t>
      </w:r>
    </w:p>
    <w:p w14:paraId="64DA646E" w14:textId="77777777" w:rsidR="002F5945" w:rsidRPr="00F152FC" w:rsidRDefault="002F5945" w:rsidP="002F5945">
      <w:pPr>
        <w:pStyle w:val="CaptioninsideFig"/>
        <w:spacing w:after="0"/>
      </w:pPr>
      <w:r w:rsidRPr="00F152FC">
        <w:t xml:space="preserve">Narrative description: </w:t>
      </w:r>
    </w:p>
    <w:p w14:paraId="294BACF3" w14:textId="77777777" w:rsidR="002F5945" w:rsidRPr="00F152FC" w:rsidRDefault="002F5945" w:rsidP="002F5945">
      <w:pPr>
        <w:pStyle w:val="CaptioninsideFig"/>
        <w:spacing w:after="0"/>
        <w:ind w:left="284"/>
      </w:pPr>
      <w:r w:rsidRPr="00F152FC">
        <w:rPr>
          <w:rStyle w:val="BlueNumFig"/>
        </w:rPr>
        <w:t>Alt text:</w:t>
      </w:r>
      <w:r w:rsidRPr="00F152FC">
        <w:t xml:space="preserve"> Two pirates watching a ship sinking. </w:t>
      </w:r>
    </w:p>
    <w:p w14:paraId="5736A9B6" w14:textId="12DDC3DD" w:rsidR="002F5945" w:rsidRPr="00F152FC" w:rsidRDefault="002F5945" w:rsidP="002F5945">
      <w:pPr>
        <w:pStyle w:val="CaptioninsideFig"/>
        <w:keepNext w:val="0"/>
        <w:ind w:left="284"/>
      </w:pPr>
      <w:r w:rsidRPr="00F152FC">
        <w:rPr>
          <w:rStyle w:val="BlueNumFig"/>
        </w:rPr>
        <w:t xml:space="preserve">Long description: </w:t>
      </w:r>
      <w:r w:rsidRPr="00F152FC">
        <w:t xml:space="preserve">The first pirate has a wooden leg and a crutch. The second has a long beard and a bird on his shoulder. The first pirate says to the other, </w:t>
      </w:r>
      <w:r w:rsidR="00AD055D" w:rsidRPr="00F152FC">
        <w:t>“</w:t>
      </w:r>
      <w:proofErr w:type="spellStart"/>
      <w:r w:rsidRPr="00F152FC">
        <w:t>Awf</w:t>
      </w:r>
      <w:r w:rsidR="00AD055D" w:rsidRPr="00F152FC">
        <w:t>’</w:t>
      </w:r>
      <w:r w:rsidRPr="00F152FC">
        <w:t>ly</w:t>
      </w:r>
      <w:proofErr w:type="spellEnd"/>
      <w:r w:rsidRPr="00F152FC">
        <w:t xml:space="preserve"> sorry about </w:t>
      </w:r>
      <w:proofErr w:type="spellStart"/>
      <w:r w:rsidRPr="00F152FC">
        <w:t>yer</w:t>
      </w:r>
      <w:proofErr w:type="spellEnd"/>
      <w:r w:rsidRPr="00F152FC">
        <w:t xml:space="preserve"> ship, matey. Will ye shake a fellow </w:t>
      </w:r>
      <w:proofErr w:type="spellStart"/>
      <w:r w:rsidRPr="00F152FC">
        <w:t>captn</w:t>
      </w:r>
      <w:r w:rsidR="00AD055D" w:rsidRPr="00F152FC">
        <w:t>’</w:t>
      </w:r>
      <w:r w:rsidRPr="00F152FC">
        <w:t>s</w:t>
      </w:r>
      <w:proofErr w:type="spellEnd"/>
      <w:r w:rsidRPr="00F152FC">
        <w:t xml:space="preserve"> hand and we still be chums?</w:t>
      </w:r>
      <w:r w:rsidR="00AD055D" w:rsidRPr="00F152FC">
        <w:t>”</w:t>
      </w:r>
      <w:r w:rsidRPr="00F152FC">
        <w:t xml:space="preserve"> He holds out his hand to the second pirate, who crosses his arms and does not respond. The first pirate asks, </w:t>
      </w:r>
      <w:r w:rsidR="00AD055D" w:rsidRPr="00F152FC">
        <w:t>“</w:t>
      </w:r>
      <w:r w:rsidRPr="00F152FC">
        <w:t>Wassa matter, matey, got a chip on the old shoulder?</w:t>
      </w:r>
      <w:r w:rsidR="00AD055D" w:rsidRPr="00F152FC">
        <w:t>”</w:t>
      </w:r>
      <w:r w:rsidRPr="00F152FC">
        <w:t xml:space="preserve"> The bird on the shoulder of the second pirate replies, </w:t>
      </w:r>
      <w:r w:rsidR="00AD055D" w:rsidRPr="00F152FC">
        <w:t>“</w:t>
      </w:r>
      <w:r w:rsidRPr="00F152FC">
        <w:t>Ahem – I</w:t>
      </w:r>
      <w:r w:rsidR="00AD055D" w:rsidRPr="00F152FC">
        <w:t>’</w:t>
      </w:r>
      <w:r w:rsidRPr="00F152FC">
        <w:t>m a parrot</w:t>
      </w:r>
      <w:r w:rsidR="00AD055D" w:rsidRPr="00F152FC">
        <w:t>”</w:t>
      </w:r>
      <w:r w:rsidRPr="00F152FC">
        <w:t>.</w:t>
      </w:r>
    </w:p>
    <w:p w14:paraId="6719973D" w14:textId="77777777" w:rsidR="002F5945" w:rsidRPr="00F152FC" w:rsidRDefault="002F5945" w:rsidP="002F5945">
      <w:pPr>
        <w:pStyle w:val="CaptioninsideFig"/>
        <w:spacing w:after="0"/>
      </w:pPr>
      <w:r w:rsidRPr="00F152FC">
        <w:t xml:space="preserve">Play script style description: </w:t>
      </w:r>
    </w:p>
    <w:p w14:paraId="5BCBDD1E" w14:textId="77777777" w:rsidR="002F5945" w:rsidRPr="00F152FC" w:rsidRDefault="002F5945" w:rsidP="002F5945">
      <w:pPr>
        <w:pStyle w:val="CaptioninsideFig"/>
        <w:spacing w:after="0"/>
        <w:ind w:left="284"/>
      </w:pPr>
      <w:r w:rsidRPr="00F152FC">
        <w:rPr>
          <w:rStyle w:val="BlueNumFig"/>
        </w:rPr>
        <w:t>Alt text:</w:t>
      </w:r>
      <w:r w:rsidRPr="00F152FC">
        <w:t xml:space="preserve"> Two pirates watching a ship sinking.</w:t>
      </w:r>
    </w:p>
    <w:p w14:paraId="36EEBF8F" w14:textId="121722B7" w:rsidR="002F5945" w:rsidRPr="00F152FC" w:rsidRDefault="002F5945" w:rsidP="002F5945">
      <w:pPr>
        <w:pStyle w:val="CaptioninsideFig"/>
        <w:keepNext w:val="0"/>
        <w:spacing w:after="0"/>
        <w:ind w:left="284"/>
      </w:pPr>
      <w:r w:rsidRPr="00F152FC">
        <w:rPr>
          <w:rStyle w:val="BlueNumFig"/>
        </w:rPr>
        <w:t>Long description:</w:t>
      </w:r>
      <w:r w:rsidRPr="00F152FC">
        <w:t xml:space="preserve"> Pirate 1: </w:t>
      </w:r>
      <w:proofErr w:type="spellStart"/>
      <w:r w:rsidRPr="00F152FC">
        <w:t>Awf</w:t>
      </w:r>
      <w:r w:rsidR="00AD055D" w:rsidRPr="00F152FC">
        <w:t>’</w:t>
      </w:r>
      <w:r w:rsidRPr="00F152FC">
        <w:t>ly</w:t>
      </w:r>
      <w:proofErr w:type="spellEnd"/>
      <w:r w:rsidRPr="00F152FC">
        <w:t xml:space="preserve"> sorry about </w:t>
      </w:r>
      <w:proofErr w:type="spellStart"/>
      <w:r w:rsidRPr="00F152FC">
        <w:t>yer</w:t>
      </w:r>
      <w:proofErr w:type="spellEnd"/>
      <w:r w:rsidRPr="00F152FC">
        <w:t xml:space="preserve"> ship, matey. Will ye shake a fellow </w:t>
      </w:r>
      <w:proofErr w:type="spellStart"/>
      <w:r w:rsidRPr="00F152FC">
        <w:t>captn</w:t>
      </w:r>
      <w:r w:rsidR="00AD055D" w:rsidRPr="00F152FC">
        <w:t>’</w:t>
      </w:r>
      <w:r w:rsidRPr="00F152FC">
        <w:t>s</w:t>
      </w:r>
      <w:proofErr w:type="spellEnd"/>
      <w:r w:rsidRPr="00F152FC">
        <w:t xml:space="preserve"> hand and we still be chums?</w:t>
      </w:r>
    </w:p>
    <w:p w14:paraId="0037ADDD" w14:textId="7A9B62F0" w:rsidR="002F5945" w:rsidRPr="00F152FC" w:rsidRDefault="002F5945" w:rsidP="002F5945">
      <w:pPr>
        <w:pStyle w:val="CaptioninsideFig"/>
        <w:keepNext w:val="0"/>
        <w:spacing w:after="0"/>
        <w:ind w:left="284"/>
      </w:pPr>
      <w:r w:rsidRPr="00F152FC">
        <w:t>[Pirate 1 holds out his hand. Pirate 2 does not respond.]</w:t>
      </w:r>
    </w:p>
    <w:p w14:paraId="7315B3C0" w14:textId="58CA0802" w:rsidR="002F5945" w:rsidRPr="00F152FC" w:rsidRDefault="002F5945" w:rsidP="002F5945">
      <w:pPr>
        <w:pStyle w:val="CaptioninsideFig"/>
        <w:keepNext w:val="0"/>
        <w:spacing w:after="0"/>
        <w:ind w:left="284"/>
      </w:pPr>
      <w:r w:rsidRPr="00F152FC">
        <w:t>Pirate 1: Wassa matter, matey, got a chip on the old shoulder?</w:t>
      </w:r>
    </w:p>
    <w:p w14:paraId="229DBCFF" w14:textId="176B3219" w:rsidR="002F5945" w:rsidRPr="00F152FC" w:rsidRDefault="002F5945" w:rsidP="002F5945">
      <w:pPr>
        <w:pStyle w:val="CaptioninsideFig"/>
        <w:keepNext w:val="0"/>
        <w:ind w:left="284"/>
      </w:pPr>
      <w:r w:rsidRPr="00F152FC">
        <w:t>Bird on shoulder of Pirate 2: Ahem – I</w:t>
      </w:r>
      <w:r w:rsidR="00AD055D" w:rsidRPr="00F152FC">
        <w:t>’</w:t>
      </w:r>
      <w:r w:rsidRPr="00F152FC">
        <w:t>m a parrot.</w:t>
      </w:r>
    </w:p>
    <w:p w14:paraId="1868483F" w14:textId="77777777" w:rsidR="002F5945" w:rsidRPr="00F152FC" w:rsidRDefault="002F5945" w:rsidP="002F5945">
      <w:pPr>
        <w:pStyle w:val="ListBullet"/>
        <w:keepNext/>
        <w:tabs>
          <w:tab w:val="num" w:pos="720"/>
        </w:tabs>
        <w:ind w:left="738" w:hanging="284"/>
      </w:pPr>
      <w:r w:rsidRPr="00F152FC">
        <w:t>Transcribe speech and any other text verbatim.</w:t>
      </w:r>
    </w:p>
    <w:p w14:paraId="73A868E8" w14:textId="77777777" w:rsidR="002F5945" w:rsidRPr="00F152FC" w:rsidRDefault="002F5945" w:rsidP="002F5945">
      <w:pPr>
        <w:pStyle w:val="ListBullet"/>
        <w:tabs>
          <w:tab w:val="num" w:pos="720"/>
        </w:tabs>
        <w:ind w:left="737" w:hanging="283"/>
      </w:pPr>
      <w:r w:rsidRPr="00F152FC">
        <w:t xml:space="preserve">Keep the level of description to a minimum in cartoons, so as not to spoil the joke. Allow the action or dialogue to tell the story (as shown in </w:t>
      </w:r>
      <w:r w:rsidRPr="00F152FC">
        <w:rPr>
          <w:rStyle w:val="Hyperlink-Internal"/>
          <w:highlight w:val="magenta"/>
        </w:rPr>
        <w:fldChar w:fldCharType="begin"/>
      </w:r>
      <w:r w:rsidRPr="00F152FC">
        <w:rPr>
          <w:rStyle w:val="Hyperlink-Internal"/>
        </w:rPr>
        <w:instrText xml:space="preserve"> REF _Ref131949174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10.5</w:t>
      </w:r>
      <w:r w:rsidRPr="00F152FC">
        <w:rPr>
          <w:rStyle w:val="Hyperlink-Internal"/>
          <w:highlight w:val="magenta"/>
        </w:rPr>
        <w:fldChar w:fldCharType="end"/>
      </w:r>
      <w:r w:rsidRPr="00F152FC">
        <w:t>), unless the joke is in the image itself.</w:t>
      </w:r>
    </w:p>
    <w:p w14:paraId="1ECD8C30" w14:textId="219FD71B" w:rsidR="002F5945" w:rsidRPr="00F152FC" w:rsidRDefault="002F5945" w:rsidP="002F5945">
      <w:pPr>
        <w:pStyle w:val="Figcaption"/>
      </w:pPr>
      <w:bookmarkStart w:id="514" w:name="_Ref131949174"/>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5</w:t>
      </w:r>
      <w:r w:rsidRPr="00F152FC">
        <w:rPr>
          <w:rStyle w:val="BlueNumFig"/>
        </w:rPr>
        <w:fldChar w:fldCharType="end"/>
      </w:r>
      <w:bookmarkEnd w:id="514"/>
      <w:r w:rsidR="003640E9" w:rsidRPr="00F152FC">
        <w:t> </w:t>
      </w:r>
      <w:r w:rsidRPr="00F152FC">
        <w:t>Description of a political cartoon</w:t>
      </w:r>
    </w:p>
    <w:p w14:paraId="4E87C34F" w14:textId="77777777" w:rsidR="002F5945" w:rsidRPr="00F152FC" w:rsidRDefault="002F5945" w:rsidP="002F5945">
      <w:pPr>
        <w:pStyle w:val="Figureparacentre"/>
      </w:pPr>
      <w:r w:rsidRPr="00F152FC">
        <w:rPr>
          <w:noProof/>
        </w:rPr>
        <w:drawing>
          <wp:inline distT="114300" distB="114300" distL="114300" distR="114300" wp14:anchorId="13F6E206" wp14:editId="0149C964">
            <wp:extent cx="3071813" cy="4041323"/>
            <wp:effectExtent l="0" t="0" r="1905" b="0"/>
            <wp:docPr id="1110035863" name="Picture 1110035863" descr="A cartoon of 3 men in a piggyback."/>
            <wp:cNvGraphicFramePr/>
            <a:graphic xmlns:a="http://schemas.openxmlformats.org/drawingml/2006/main">
              <a:graphicData uri="http://schemas.openxmlformats.org/drawingml/2006/picture">
                <pic:pic xmlns:pic="http://schemas.openxmlformats.org/drawingml/2006/picture">
                  <pic:nvPicPr>
                    <pic:cNvPr id="0" name="image12.jpg" descr="A cartoon of 3 men in a piggyback."/>
                    <pic:cNvPicPr preferRelativeResize="0"/>
                  </pic:nvPicPr>
                  <pic:blipFill>
                    <a:blip r:embed="rId334"/>
                    <a:srcRect/>
                    <a:stretch>
                      <a:fillRect/>
                    </a:stretch>
                  </pic:blipFill>
                  <pic:spPr>
                    <a:xfrm>
                      <a:off x="0" y="0"/>
                      <a:ext cx="3088211" cy="4062896"/>
                    </a:xfrm>
                    <a:prstGeom prst="rect">
                      <a:avLst/>
                    </a:prstGeom>
                    <a:ln/>
                  </pic:spPr>
                </pic:pic>
              </a:graphicData>
            </a:graphic>
          </wp:inline>
        </w:drawing>
      </w:r>
    </w:p>
    <w:p w14:paraId="495C9E8A" w14:textId="20B8A52A" w:rsidR="002F5945" w:rsidRPr="00F152FC" w:rsidRDefault="002F5945" w:rsidP="002F5945">
      <w:pPr>
        <w:pStyle w:val="Source"/>
      </w:pPr>
      <w:r w:rsidRPr="00F152FC">
        <w:t xml:space="preserve">Source: </w:t>
      </w:r>
      <w:r w:rsidR="00AD055D" w:rsidRPr="00F152FC">
        <w:t>“</w:t>
      </w:r>
      <w:r w:rsidRPr="00F152FC">
        <w:t>The Scapegoat</w:t>
      </w:r>
      <w:r w:rsidR="00AD055D" w:rsidRPr="00F152FC">
        <w:t>”</w:t>
      </w:r>
      <w:r w:rsidRPr="00F152FC">
        <w:t xml:space="preserve"> by Scottish social and political cartoonist Cynicus (1893).</w:t>
      </w:r>
    </w:p>
    <w:p w14:paraId="013B031B" w14:textId="2BA16CA5" w:rsidR="002F5945" w:rsidRPr="00F152FC" w:rsidRDefault="002F5945" w:rsidP="002F5945">
      <w:pPr>
        <w:pStyle w:val="CaptioninsideFig"/>
        <w:spacing w:after="0"/>
      </w:pPr>
      <w:r w:rsidRPr="00F152FC">
        <w:rPr>
          <w:rStyle w:val="BlueNumFig"/>
        </w:rPr>
        <w:t>Alt text:</w:t>
      </w:r>
      <w:r w:rsidRPr="00F152FC">
        <w:t xml:space="preserve"> A cartoon shows 3 men piggy-backed one on top of the other.</w:t>
      </w:r>
    </w:p>
    <w:p w14:paraId="4FF2D6A9" w14:textId="6EFFDC4A" w:rsidR="002F5945" w:rsidRPr="00F152FC" w:rsidRDefault="002F5945" w:rsidP="002F5945">
      <w:pPr>
        <w:pStyle w:val="CaptioninsideFig"/>
        <w:spacing w:after="360"/>
      </w:pPr>
      <w:r w:rsidRPr="00F152FC">
        <w:rPr>
          <w:rStyle w:val="BlueNumFig"/>
        </w:rPr>
        <w:t>Long description:</w:t>
      </w:r>
      <w:r w:rsidRPr="00F152FC">
        <w:t xml:space="preserve"> The men are all wearing top hats and tailcoats. The man on the top level of the piggy-back is looking over his right shoulder and winking. He has his left hand around the throat of the man beneath him and his right hand in the man</w:t>
      </w:r>
      <w:r w:rsidR="00AD055D" w:rsidRPr="00F152FC">
        <w:t>’</w:t>
      </w:r>
      <w:r w:rsidRPr="00F152FC">
        <w:t xml:space="preserve">s pocket. On his hat </w:t>
      </w:r>
      <w:proofErr w:type="gramStart"/>
      <w:r w:rsidRPr="00F152FC">
        <w:t>is written</w:t>
      </w:r>
      <w:proofErr w:type="gramEnd"/>
      <w:r w:rsidRPr="00F152FC">
        <w:t>, The landlord. The man in the middle faces forwards and has his eyes shut. He has his own left hand around the throat of the man beneath him and his right hand in that man</w:t>
      </w:r>
      <w:r w:rsidR="00AD055D" w:rsidRPr="00F152FC">
        <w:t>’</w:t>
      </w:r>
      <w:r w:rsidRPr="00F152FC">
        <w:t xml:space="preserve">s pocket. On his hat </w:t>
      </w:r>
      <w:proofErr w:type="gramStart"/>
      <w:r w:rsidRPr="00F152FC">
        <w:t>is written</w:t>
      </w:r>
      <w:proofErr w:type="gramEnd"/>
      <w:r w:rsidRPr="00F152FC">
        <w:t xml:space="preserve">, The shopkeeper. The man at the bottom </w:t>
      </w:r>
      <w:proofErr w:type="gramStart"/>
      <w:r w:rsidRPr="00F152FC">
        <w:t>is bent</w:t>
      </w:r>
      <w:proofErr w:type="gramEnd"/>
      <w:r w:rsidRPr="00F152FC">
        <w:t xml:space="preserve"> over and leans on a walking stick. He is thinner than the others and has lines on his face. His head faces down and his eyes </w:t>
      </w:r>
      <w:proofErr w:type="gramStart"/>
      <w:r w:rsidRPr="00F152FC">
        <w:t>are shut</w:t>
      </w:r>
      <w:proofErr w:type="gramEnd"/>
      <w:r w:rsidRPr="00F152FC">
        <w:t xml:space="preserve">. On his hat </w:t>
      </w:r>
      <w:proofErr w:type="gramStart"/>
      <w:r w:rsidRPr="00F152FC">
        <w:t>is written</w:t>
      </w:r>
      <w:proofErr w:type="gramEnd"/>
      <w:r w:rsidRPr="00F152FC">
        <w:t>, The customer.</w:t>
      </w:r>
    </w:p>
    <w:p w14:paraId="3221DF8C" w14:textId="77777777" w:rsidR="002F5945" w:rsidRPr="00F152FC" w:rsidRDefault="002F5945" w:rsidP="002F5945">
      <w:pPr>
        <w:pStyle w:val="ListBullet"/>
        <w:tabs>
          <w:tab w:val="num" w:pos="720"/>
        </w:tabs>
        <w:ind w:left="737" w:hanging="283"/>
      </w:pPr>
      <w:r w:rsidRPr="00F152FC">
        <w:t>Do not over-describe comic books and graphic novels either; this can distract the reader and detract from the narrative experience.</w:t>
      </w:r>
    </w:p>
    <w:p w14:paraId="5889CE1B" w14:textId="77777777" w:rsidR="002F5945" w:rsidRPr="00F152FC" w:rsidRDefault="002F5945" w:rsidP="002F5945">
      <w:pPr>
        <w:pStyle w:val="ListBullet"/>
        <w:tabs>
          <w:tab w:val="num" w:pos="720"/>
        </w:tabs>
        <w:ind w:left="737" w:hanging="283"/>
      </w:pPr>
      <w:r w:rsidRPr="00F152FC">
        <w:t xml:space="preserve">For graphic novels, tell the story in a way that is as entertaining and easy to follow as possible. You do not need to describe every frame or image separately if doing so will not advance the storyline. Focus instead on the </w:t>
      </w:r>
      <w:r w:rsidRPr="00F152FC">
        <w:lastRenderedPageBreak/>
        <w:t>action across several frames if appropriate, especially if there is no dialogue in some of them.</w:t>
      </w:r>
    </w:p>
    <w:p w14:paraId="39B4D041" w14:textId="77777777" w:rsidR="002F5945" w:rsidRPr="00F152FC" w:rsidRDefault="002F5945" w:rsidP="002F5945">
      <w:pPr>
        <w:pStyle w:val="ListBullet"/>
        <w:tabs>
          <w:tab w:val="num" w:pos="720"/>
        </w:tabs>
        <w:ind w:left="737" w:hanging="283"/>
      </w:pPr>
      <w:r w:rsidRPr="00F152FC">
        <w:t>Use vivid language that is in keeping with the tone and pace of the narrative.</w:t>
      </w:r>
    </w:p>
    <w:p w14:paraId="68A61D69" w14:textId="77777777" w:rsidR="002F5945" w:rsidRPr="00F152FC" w:rsidRDefault="002F5945" w:rsidP="002F5945">
      <w:pPr>
        <w:pStyle w:val="ListBullet"/>
        <w:tabs>
          <w:tab w:val="num" w:pos="720"/>
        </w:tabs>
        <w:ind w:left="737" w:hanging="283"/>
      </w:pPr>
      <w:r w:rsidRPr="00F152FC">
        <w:t>Edit or omit details or language if necessary to keep to the essence of the graphic.</w:t>
      </w:r>
    </w:p>
    <w:p w14:paraId="47C33024" w14:textId="76FD8FF2" w:rsidR="002F5945" w:rsidRPr="00F152FC" w:rsidRDefault="002F5945" w:rsidP="002F5945">
      <w:pPr>
        <w:pStyle w:val="ListBullet"/>
        <w:tabs>
          <w:tab w:val="num" w:pos="720"/>
        </w:tabs>
        <w:ind w:left="737" w:hanging="283"/>
      </w:pPr>
      <w:r w:rsidRPr="00F152FC">
        <w:t xml:space="preserve">Describe the prominent physical features or dress of the characters. This is especially important where facial and bodily expressions </w:t>
      </w:r>
      <w:proofErr w:type="gramStart"/>
      <w:r w:rsidRPr="00F152FC">
        <w:t>are used</w:t>
      </w:r>
      <w:proofErr w:type="gramEnd"/>
      <w:r w:rsidRPr="00F152FC">
        <w:t xml:space="preserve"> to indicate personality (such as an anime character having exaggeratedly large, expressive eyes to indicate that they are </w:t>
      </w:r>
      <w:r w:rsidR="00AD055D" w:rsidRPr="00F152FC">
        <w:t>“</w:t>
      </w:r>
      <w:r w:rsidRPr="00F152FC">
        <w:t>good</w:t>
      </w:r>
      <w:r w:rsidR="00AD055D" w:rsidRPr="00F152FC">
        <w:t>”</w:t>
      </w:r>
      <w:r w:rsidRPr="00F152FC">
        <w:t xml:space="preserve">). It is </w:t>
      </w:r>
      <w:proofErr w:type="spellStart"/>
      <w:r w:rsidRPr="00F152FC">
        <w:t>unnecesary</w:t>
      </w:r>
      <w:proofErr w:type="spellEnd"/>
      <w:r w:rsidRPr="00F152FC">
        <w:t xml:space="preserve"> to repeat the description every time the character appears. </w:t>
      </w:r>
    </w:p>
    <w:p w14:paraId="261ABD9B" w14:textId="49730F70" w:rsidR="002F5945" w:rsidRPr="00F152FC" w:rsidRDefault="002F5945" w:rsidP="002F5945">
      <w:pPr>
        <w:pStyle w:val="ListBullet"/>
        <w:tabs>
          <w:tab w:val="num" w:pos="720"/>
        </w:tabs>
        <w:ind w:left="737" w:hanging="283"/>
      </w:pPr>
      <w:r w:rsidRPr="00F152FC">
        <w:t xml:space="preserve">When describing an emotion, describe the features that denote the emotion if this adds to the narrative. For example, characters may </w:t>
      </w:r>
      <w:proofErr w:type="gramStart"/>
      <w:r w:rsidRPr="00F152FC">
        <w:t>be drawn</w:t>
      </w:r>
      <w:proofErr w:type="gramEnd"/>
      <w:r w:rsidRPr="00F152FC">
        <w:t xml:space="preserve"> as having furrowed brows, flared nostrils and clenched fists to show anger. This may </w:t>
      </w:r>
      <w:proofErr w:type="gramStart"/>
      <w:r w:rsidRPr="00F152FC">
        <w:t>be mentioned</w:t>
      </w:r>
      <w:proofErr w:type="gramEnd"/>
      <w:r w:rsidRPr="00F152FC">
        <w:t xml:space="preserve"> the first time a character shows anger, but then from then onwards just name the emotion (</w:t>
      </w:r>
      <w:r w:rsidR="00AD055D" w:rsidRPr="00F152FC">
        <w:t>“</w:t>
      </w:r>
      <w:r w:rsidRPr="00F152FC">
        <w:t>She looks angry</w:t>
      </w:r>
      <w:r w:rsidR="00AD055D" w:rsidRPr="00F152FC">
        <w:t>”</w:t>
      </w:r>
      <w:r w:rsidRPr="00F152FC">
        <w:t>), to avoid repetition.</w:t>
      </w:r>
    </w:p>
    <w:p w14:paraId="6AE8A5B1" w14:textId="77777777" w:rsidR="002F5945" w:rsidRPr="00F152FC" w:rsidRDefault="002F5945" w:rsidP="002F5945">
      <w:pPr>
        <w:pStyle w:val="ListBullet"/>
        <w:tabs>
          <w:tab w:val="num" w:pos="720"/>
        </w:tabs>
        <w:ind w:left="737" w:hanging="283"/>
      </w:pPr>
      <w:r w:rsidRPr="00F152FC">
        <w:t xml:space="preserve">Do not include information that is not available to sighted readers when describing historical and political cartoons, unless the joke would </w:t>
      </w:r>
      <w:proofErr w:type="gramStart"/>
      <w:r w:rsidRPr="00F152FC">
        <w:t>be lost</w:t>
      </w:r>
      <w:proofErr w:type="gramEnd"/>
      <w:r w:rsidRPr="00F152FC">
        <w:t xml:space="preserve"> without it (for example, characters who can </w:t>
      </w:r>
      <w:proofErr w:type="gramStart"/>
      <w:r w:rsidRPr="00F152FC">
        <w:t>be identified</w:t>
      </w:r>
      <w:proofErr w:type="gramEnd"/>
      <w:r w:rsidRPr="00F152FC">
        <w:t xml:space="preserve"> by their appearance but </w:t>
      </w:r>
      <w:proofErr w:type="gramStart"/>
      <w:r w:rsidRPr="00F152FC">
        <w:t>are not named</w:t>
      </w:r>
      <w:proofErr w:type="gramEnd"/>
      <w:r w:rsidRPr="00F152FC">
        <w:t xml:space="preserve"> in the graphic).</w:t>
      </w:r>
    </w:p>
    <w:p w14:paraId="7A2974F4" w14:textId="77777777" w:rsidR="002F5945" w:rsidRPr="00F152FC" w:rsidRDefault="002F5945" w:rsidP="002F5945">
      <w:pPr>
        <w:pStyle w:val="ListBullet"/>
        <w:tabs>
          <w:tab w:val="num" w:pos="720"/>
        </w:tabs>
        <w:ind w:left="737" w:hanging="283"/>
      </w:pPr>
      <w:r w:rsidRPr="00F152FC">
        <w:t>For foreign language graphics, describe the scene and characters in English but render any dialogue verbatim in the language used in the original, so that all readers experience the text equitably.</w:t>
      </w:r>
    </w:p>
    <w:p w14:paraId="2378A602" w14:textId="77777777" w:rsidR="002F5945" w:rsidRPr="00F152FC" w:rsidRDefault="002F5945" w:rsidP="002F5945">
      <w:pPr>
        <w:pStyle w:val="Heading2"/>
      </w:pPr>
      <w:bookmarkStart w:id="515" w:name="_heading=h.9udgjumlt4j" w:colFirst="0" w:colLast="0"/>
      <w:bookmarkStart w:id="516" w:name="_Toc218497713"/>
      <w:bookmarkStart w:id="517" w:name="_Toc231279133"/>
      <w:bookmarkEnd w:id="515"/>
      <w:r w:rsidRPr="00F152FC">
        <w:t>Illustrations in books for children</w:t>
      </w:r>
      <w:bookmarkEnd w:id="516"/>
      <w:bookmarkEnd w:id="517"/>
    </w:p>
    <w:p w14:paraId="66856DD2" w14:textId="34794C89" w:rsidR="002F5945" w:rsidRPr="00F152FC" w:rsidRDefault="002F5945" w:rsidP="002F5945">
      <w:r w:rsidRPr="00F152FC">
        <w:t xml:space="preserve">The purpose of illustrations in fiction and non-fiction books for children is to stimulate and engage younger audiences, adding to and enhancing concepts outlined in the text. Text and illustration are equally relevant to the reading experience, as the illustrations often provide clues about how to interpret the text. Chapter 7, </w:t>
      </w:r>
      <w:r w:rsidRPr="00F152FC">
        <w:rPr>
          <w:rStyle w:val="Hyperlink-Internal"/>
          <w:highlight w:val="yellow"/>
        </w:rPr>
        <w:fldChar w:fldCharType="begin"/>
      </w:r>
      <w:r w:rsidRPr="00F152FC">
        <w:rPr>
          <w:rStyle w:val="Hyperlink-Internal"/>
        </w:rPr>
        <w:instrText xml:space="preserve"> REF _Ref131761413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Considerations for children</w:t>
      </w:r>
      <w:r w:rsidR="00AD055D" w:rsidRPr="00F152FC">
        <w:rPr>
          <w:rStyle w:val="Hyperlink-Internal"/>
        </w:rPr>
        <w:t>’</w:t>
      </w:r>
      <w:r w:rsidRPr="00F152FC">
        <w:rPr>
          <w:rStyle w:val="Hyperlink-Internal"/>
        </w:rPr>
        <w:t>s books</w:t>
      </w:r>
      <w:r w:rsidRPr="00F152FC">
        <w:rPr>
          <w:rStyle w:val="Hyperlink-Internal"/>
          <w:highlight w:val="yellow"/>
        </w:rPr>
        <w:fldChar w:fldCharType="end"/>
      </w:r>
      <w:r w:rsidRPr="00F152FC">
        <w:rPr>
          <w:rStyle w:val="Hyperlink-Internal"/>
        </w:rPr>
        <w:t>,</w:t>
      </w:r>
      <w:r w:rsidRPr="00F152FC">
        <w:t xml:space="preserve"> discusses picture books in more depth and accessibility considerations for the different age groups they cater to.</w:t>
      </w:r>
    </w:p>
    <w:p w14:paraId="27D2FBFD" w14:textId="77777777" w:rsidR="002F5945" w:rsidRPr="00F152FC" w:rsidRDefault="002F5945" w:rsidP="002F5945">
      <w:pPr>
        <w:pStyle w:val="Paragraph"/>
      </w:pPr>
      <w:r w:rsidRPr="00F152FC">
        <w:t xml:space="preserve">When working with picture books, always keep in mind the audience and target age group of the publication, and the purpose of the illustration </w:t>
      </w:r>
      <w:proofErr w:type="gramStart"/>
      <w:r w:rsidRPr="00F152FC">
        <w:t>being described</w:t>
      </w:r>
      <w:proofErr w:type="gramEnd"/>
      <w:r w:rsidRPr="00F152FC">
        <w:t xml:space="preserve">. </w:t>
      </w:r>
    </w:p>
    <w:p w14:paraId="6419E58F" w14:textId="77777777" w:rsidR="002F5945" w:rsidRPr="00F152FC" w:rsidRDefault="002F5945" w:rsidP="002F5945">
      <w:pPr>
        <w:pStyle w:val="Heading3"/>
      </w:pPr>
      <w:bookmarkStart w:id="518" w:name="_heading=h.8ufopq4ui7pg" w:colFirst="0" w:colLast="0"/>
      <w:bookmarkStart w:id="519" w:name="_Toc218497714"/>
      <w:bookmarkStart w:id="520" w:name="_Toc231279134"/>
      <w:bookmarkEnd w:id="518"/>
      <w:r w:rsidRPr="00F152FC">
        <w:lastRenderedPageBreak/>
        <w:t>Use an appropriate level of detail</w:t>
      </w:r>
      <w:bookmarkEnd w:id="519"/>
      <w:bookmarkEnd w:id="520"/>
    </w:p>
    <w:p w14:paraId="5088982F" w14:textId="77777777" w:rsidR="002F5945" w:rsidRPr="00F152FC" w:rsidRDefault="002F5945" w:rsidP="002F5945">
      <w:r w:rsidRPr="00F152FC">
        <w:t>Be as brief and concise as possible:</w:t>
      </w:r>
    </w:p>
    <w:p w14:paraId="234318DF" w14:textId="77777777" w:rsidR="002F5945" w:rsidRPr="00F152FC" w:rsidRDefault="002F5945" w:rsidP="002F5945">
      <w:pPr>
        <w:pStyle w:val="ListBullet"/>
        <w:tabs>
          <w:tab w:val="num" w:pos="720"/>
        </w:tabs>
        <w:ind w:left="737" w:hanging="283"/>
      </w:pPr>
      <w:r w:rsidRPr="00F152FC">
        <w:t xml:space="preserve">State only what can </w:t>
      </w:r>
      <w:proofErr w:type="gramStart"/>
      <w:r w:rsidRPr="00F152FC">
        <w:t>be seen</w:t>
      </w:r>
      <w:proofErr w:type="gramEnd"/>
      <w:r w:rsidRPr="00F152FC">
        <w:t xml:space="preserve"> in the illustration. Illustrations provide clues about the text that a child is learning to read. They </w:t>
      </w:r>
      <w:proofErr w:type="gramStart"/>
      <w:r w:rsidRPr="00F152FC">
        <w:t>are not intended</w:t>
      </w:r>
      <w:proofErr w:type="gramEnd"/>
      <w:r w:rsidRPr="00F152FC">
        <w:t xml:space="preserve"> to extend the written narrative, so the image description should not do so either. </w:t>
      </w:r>
    </w:p>
    <w:p w14:paraId="601DD5A9" w14:textId="77777777" w:rsidR="002F5945" w:rsidRPr="00F152FC" w:rsidRDefault="002F5945" w:rsidP="002F5945">
      <w:pPr>
        <w:pStyle w:val="ListBullet"/>
        <w:tabs>
          <w:tab w:val="num" w:pos="720"/>
        </w:tabs>
        <w:ind w:left="737" w:hanging="283"/>
      </w:pPr>
      <w:r w:rsidRPr="00F152FC">
        <w:t xml:space="preserve">Focus on details that are important to the story and that will keep the narrative flow moving. </w:t>
      </w:r>
    </w:p>
    <w:p w14:paraId="739AAC80" w14:textId="6D6EB8F4" w:rsidR="002F5945" w:rsidRPr="00F152FC" w:rsidRDefault="002F5945" w:rsidP="002F5945">
      <w:pPr>
        <w:pStyle w:val="ListBullet"/>
        <w:tabs>
          <w:tab w:val="num" w:pos="720"/>
        </w:tabs>
        <w:ind w:left="737" w:hanging="283"/>
      </w:pPr>
      <w:r w:rsidRPr="00F152FC">
        <w:t xml:space="preserve">Do not repeat descriptive details that are already in the text. For example, the image description for the illustration in </w:t>
      </w:r>
      <w:r w:rsidRPr="00F152FC">
        <w:rPr>
          <w:rStyle w:val="Hyperlink-Internal"/>
          <w:highlight w:val="magenta"/>
        </w:rPr>
        <w:fldChar w:fldCharType="begin"/>
      </w:r>
      <w:r w:rsidRPr="00F152FC">
        <w:rPr>
          <w:rStyle w:val="Hyperlink-Internal"/>
        </w:rPr>
        <w:instrText xml:space="preserve"> REF _Ref131949362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10.6</w:t>
      </w:r>
      <w:r w:rsidRPr="00F152FC">
        <w:rPr>
          <w:rStyle w:val="Hyperlink-Internal"/>
          <w:highlight w:val="magenta"/>
        </w:rPr>
        <w:fldChar w:fldCharType="end"/>
      </w:r>
      <w:r w:rsidRPr="00F152FC">
        <w:t xml:space="preserve"> </w:t>
      </w:r>
      <w:r w:rsidRPr="00F152FC">
        <w:rPr>
          <w:highlight w:val="white"/>
        </w:rPr>
        <w:t>doesn</w:t>
      </w:r>
      <w:r w:rsidR="00AD055D" w:rsidRPr="00F152FC">
        <w:rPr>
          <w:highlight w:val="white"/>
        </w:rPr>
        <w:t>’</w:t>
      </w:r>
      <w:r w:rsidRPr="00F152FC">
        <w:rPr>
          <w:highlight w:val="white"/>
        </w:rPr>
        <w:t>t reproduce the conversation between Harper and the cows, or mention the cows being inquisitive and friendly. Instead, it focuses on physical details that support the text, such as the cows reaching their heads over the wire and bringing their faces close to Harper</w:t>
      </w:r>
      <w:r w:rsidR="00AD055D" w:rsidRPr="00F152FC">
        <w:rPr>
          <w:highlight w:val="white"/>
        </w:rPr>
        <w:t>’</w:t>
      </w:r>
      <w:r w:rsidRPr="00F152FC">
        <w:rPr>
          <w:highlight w:val="white"/>
        </w:rPr>
        <w:t>s.</w:t>
      </w:r>
    </w:p>
    <w:p w14:paraId="0FD8B139" w14:textId="41E0E4BB" w:rsidR="002F5945" w:rsidRPr="00F152FC" w:rsidRDefault="002F5945" w:rsidP="008F4DC8">
      <w:pPr>
        <w:pStyle w:val="Figureheading"/>
        <w:rPr>
          <w:highlight w:val="white"/>
        </w:rPr>
      </w:pPr>
      <w:bookmarkStart w:id="521" w:name="_Ref131949362"/>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6</w:t>
      </w:r>
      <w:r w:rsidRPr="00F152FC">
        <w:rPr>
          <w:rStyle w:val="BlueNumFig"/>
        </w:rPr>
        <w:fldChar w:fldCharType="end"/>
      </w:r>
      <w:bookmarkEnd w:id="521"/>
      <w:r w:rsidR="003640E9" w:rsidRPr="00F152FC">
        <w:rPr>
          <w:highlight w:val="white"/>
        </w:rPr>
        <w:t> </w:t>
      </w:r>
      <w:r w:rsidRPr="00F152FC">
        <w:rPr>
          <w:highlight w:val="white"/>
        </w:rPr>
        <w:t>Using an image description to support the text without repeating it</w:t>
      </w:r>
    </w:p>
    <w:p w14:paraId="0713A1F7" w14:textId="77777777" w:rsidR="002F5945" w:rsidRPr="00F152FC" w:rsidRDefault="002F5945" w:rsidP="002F5945">
      <w:pPr>
        <w:pStyle w:val="Figureparacentre"/>
      </w:pPr>
      <w:r w:rsidRPr="00F152FC">
        <w:rPr>
          <w:noProof/>
        </w:rPr>
        <w:drawing>
          <wp:inline distT="114300" distB="114300" distL="114300" distR="114300" wp14:anchorId="06BFA034" wp14:editId="020E223A">
            <wp:extent cx="4776788" cy="3737320"/>
            <wp:effectExtent l="0" t="0" r="0" b="0"/>
            <wp:docPr id="2063994794" name="Picture 2063994794" descr="An illustration of 4 cows and a dog. The text next to the illustration reads: The cows were very inquisitive and friendly. &quot;Who are youuu?&quot; they mooed. &quot;My name is Harper.&quot; &quot;And what do you dooo?&quot; they mooed. &quot;I am an adventurer.&quot;&#10;&#10;"/>
            <wp:cNvGraphicFramePr/>
            <a:graphic xmlns:a="http://schemas.openxmlformats.org/drawingml/2006/main">
              <a:graphicData uri="http://schemas.openxmlformats.org/drawingml/2006/picture">
                <pic:pic xmlns:pic="http://schemas.openxmlformats.org/drawingml/2006/picture">
                  <pic:nvPicPr>
                    <pic:cNvPr id="2063994794" name="Picture 2063994794" descr="An illustration of 4 cows and a dog. The text next to the illustration reads: The cows were very inquisitive and friendly. &quot;Who are youuu?&quot; they mooed. &quot;My name is Harper.&quot; &quot;And what do you dooo?&quot; they mooed. &quot;I am an adventurer.&quot;&#10;&#10;"/>
                    <pic:cNvPicPr preferRelativeResize="0"/>
                  </pic:nvPicPr>
                  <pic:blipFill>
                    <a:blip r:embed="rId335"/>
                    <a:srcRect/>
                    <a:stretch>
                      <a:fillRect/>
                    </a:stretch>
                  </pic:blipFill>
                  <pic:spPr>
                    <a:xfrm>
                      <a:off x="0" y="0"/>
                      <a:ext cx="4776788" cy="3737320"/>
                    </a:xfrm>
                    <a:prstGeom prst="rect">
                      <a:avLst/>
                    </a:prstGeom>
                    <a:ln/>
                  </pic:spPr>
                </pic:pic>
              </a:graphicData>
            </a:graphic>
          </wp:inline>
        </w:drawing>
      </w:r>
    </w:p>
    <w:p w14:paraId="1739346F" w14:textId="4763AE84" w:rsidR="002F5945" w:rsidRPr="00F152FC" w:rsidRDefault="002F5945" w:rsidP="002F5945">
      <w:pPr>
        <w:pStyle w:val="Source"/>
      </w:pPr>
      <w:r w:rsidRPr="00F152FC">
        <w:t xml:space="preserve">Source: John McLaughlin (2022), </w:t>
      </w:r>
      <w:r w:rsidRPr="00F152FC">
        <w:rPr>
          <w:rStyle w:val="Caption-emphasis"/>
        </w:rPr>
        <w:t>Harper</w:t>
      </w:r>
      <w:r w:rsidR="00AD055D" w:rsidRPr="00F152FC">
        <w:rPr>
          <w:rStyle w:val="Caption-emphasis"/>
        </w:rPr>
        <w:t>’</w:t>
      </w:r>
      <w:r w:rsidRPr="00F152FC">
        <w:rPr>
          <w:rStyle w:val="Caption-emphasis"/>
        </w:rPr>
        <w:t>s tail of adventure</w:t>
      </w:r>
      <w:r w:rsidRPr="00F152FC">
        <w:t xml:space="preserve">, </w:t>
      </w:r>
      <w:proofErr w:type="spellStart"/>
      <w:r w:rsidRPr="00F152FC">
        <w:t>Gannadoo</w:t>
      </w:r>
      <w:proofErr w:type="spellEnd"/>
      <w:r w:rsidRPr="00F152FC">
        <w:t>.</w:t>
      </w:r>
    </w:p>
    <w:p w14:paraId="089D468B" w14:textId="7CE14B1E" w:rsidR="002F5945" w:rsidRPr="00F152FC" w:rsidRDefault="002F5945" w:rsidP="002F5945">
      <w:pPr>
        <w:pStyle w:val="CaptioninsideFig"/>
        <w:spacing w:after="0"/>
      </w:pPr>
      <w:r w:rsidRPr="00F152FC">
        <w:rPr>
          <w:rStyle w:val="BlueNumFig"/>
        </w:rPr>
        <w:lastRenderedPageBreak/>
        <w:t>Alt text:</w:t>
      </w:r>
      <w:r w:rsidRPr="00F152FC">
        <w:t xml:space="preserve"> Harper sits on one side of a wire fence looking up at 4 cows. The cows stand side by side on the other side of the fence. They lean over the fence and talk to Harper.</w:t>
      </w:r>
    </w:p>
    <w:p w14:paraId="14A7E929" w14:textId="0BA26E2A" w:rsidR="002F5945" w:rsidRPr="00F152FC" w:rsidRDefault="002F5945" w:rsidP="002F5945">
      <w:pPr>
        <w:pStyle w:val="CaptioninsideFig"/>
        <w:keepNext w:val="0"/>
        <w:spacing w:after="360"/>
        <w:rPr>
          <w:highlight w:val="yellow"/>
        </w:rPr>
      </w:pPr>
      <w:r w:rsidRPr="00F152FC">
        <w:rPr>
          <w:rStyle w:val="BlueNumFig"/>
        </w:rPr>
        <w:t>Long description:</w:t>
      </w:r>
      <w:r w:rsidRPr="00F152FC">
        <w:t xml:space="preserve"> The cows are much taller than Harper. They have big heads and long noses. They reach their heads over the fence and bring their faces very close to Harper</w:t>
      </w:r>
      <w:r w:rsidR="00AD055D" w:rsidRPr="00F152FC">
        <w:t>’</w:t>
      </w:r>
      <w:r w:rsidRPr="00F152FC">
        <w:t>s head as they speak to her. The nose of one cow is almost touching Harper</w:t>
      </w:r>
      <w:r w:rsidR="00AD055D" w:rsidRPr="00F152FC">
        <w:t>’</w:t>
      </w:r>
      <w:r w:rsidRPr="00F152FC">
        <w:t>s nose.</w:t>
      </w:r>
    </w:p>
    <w:p w14:paraId="08A8993F" w14:textId="77777777" w:rsidR="002F5945" w:rsidRPr="00F152FC" w:rsidRDefault="002F5945" w:rsidP="002F5945">
      <w:pPr>
        <w:pStyle w:val="ListBullet"/>
        <w:tabs>
          <w:tab w:val="num" w:pos="720"/>
        </w:tabs>
        <w:ind w:left="737" w:hanging="283"/>
      </w:pPr>
      <w:r w:rsidRPr="00F152FC">
        <w:t xml:space="preserve">Focus on tactile details such as shape, space and texture that can </w:t>
      </w:r>
      <w:proofErr w:type="gramStart"/>
      <w:r w:rsidRPr="00F152FC">
        <w:t>be understood</w:t>
      </w:r>
      <w:proofErr w:type="gramEnd"/>
      <w:r w:rsidRPr="00F152FC">
        <w:t xml:space="preserve"> by a child who has low or no vision. </w:t>
      </w:r>
    </w:p>
    <w:p w14:paraId="470BC713" w14:textId="60FD936D" w:rsidR="002F5945" w:rsidRPr="00F152FC" w:rsidRDefault="002F5945" w:rsidP="002F5945">
      <w:pPr>
        <w:pStyle w:val="ListBullet"/>
        <w:tabs>
          <w:tab w:val="num" w:pos="720"/>
        </w:tabs>
        <w:ind w:left="737" w:hanging="283"/>
      </w:pPr>
      <w:r w:rsidRPr="00F152FC">
        <w:t xml:space="preserve">Do not refer to colour in picture books for early learners. Colour is an abstract concept for children who are blind, so it </w:t>
      </w:r>
      <w:proofErr w:type="gramStart"/>
      <w:r w:rsidRPr="00F152FC">
        <w:t>isn</w:t>
      </w:r>
      <w:r w:rsidR="00AD055D" w:rsidRPr="00F152FC">
        <w:t>’</w:t>
      </w:r>
      <w:r w:rsidRPr="00F152FC">
        <w:t>t introduced</w:t>
      </w:r>
      <w:proofErr w:type="gramEnd"/>
      <w:r w:rsidRPr="00F152FC">
        <w:t xml:space="preserve"> until they are older. </w:t>
      </w:r>
    </w:p>
    <w:p w14:paraId="29E0FECB" w14:textId="77777777" w:rsidR="002F5945" w:rsidRPr="00F152FC" w:rsidRDefault="002F5945" w:rsidP="002F5945">
      <w:pPr>
        <w:pStyle w:val="ListBullet"/>
        <w:tabs>
          <w:tab w:val="num" w:pos="720"/>
        </w:tabs>
        <w:ind w:left="737" w:hanging="283"/>
        <w:rPr>
          <w:highlight w:val="white"/>
        </w:rPr>
      </w:pPr>
      <w:r w:rsidRPr="00F152FC">
        <w:rPr>
          <w:highlight w:val="white"/>
        </w:rPr>
        <w:t xml:space="preserve">Keep it simple. When illustrations for young children include complex or abstract elements, a literal description can be confusing. Instead, use the simplest description possible to give the child an equivalent sense of what is in the picture, as for the storm in </w:t>
      </w:r>
      <w:r w:rsidRPr="00F152FC">
        <w:rPr>
          <w:rStyle w:val="Hyperlink-Internal"/>
          <w:highlight w:val="magenta"/>
        </w:rPr>
        <w:fldChar w:fldCharType="begin"/>
      </w:r>
      <w:r w:rsidRPr="00F152FC">
        <w:rPr>
          <w:rStyle w:val="Hyperlink-Internal"/>
          <w:highlight w:val="white"/>
        </w:rPr>
        <w:instrText xml:space="preserve"> REF _Ref131949501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10.7</w:t>
      </w:r>
      <w:r w:rsidRPr="00F152FC">
        <w:rPr>
          <w:rStyle w:val="Hyperlink-Internal"/>
          <w:highlight w:val="magenta"/>
        </w:rPr>
        <w:fldChar w:fldCharType="end"/>
      </w:r>
      <w:r w:rsidRPr="00F152FC">
        <w:rPr>
          <w:highlight w:val="white"/>
        </w:rPr>
        <w:t>.</w:t>
      </w:r>
    </w:p>
    <w:p w14:paraId="379B71E3" w14:textId="65838170" w:rsidR="002F5945" w:rsidRPr="00F152FC" w:rsidRDefault="002F5945" w:rsidP="008F4DC8">
      <w:pPr>
        <w:pStyle w:val="Figureheading"/>
        <w:rPr>
          <w:highlight w:val="white"/>
        </w:rPr>
      </w:pPr>
      <w:bookmarkStart w:id="522" w:name="_Ref131949501"/>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7</w:t>
      </w:r>
      <w:r w:rsidRPr="00F152FC">
        <w:rPr>
          <w:rStyle w:val="BlueNumFig"/>
        </w:rPr>
        <w:fldChar w:fldCharType="end"/>
      </w:r>
      <w:bookmarkEnd w:id="522"/>
      <w:r w:rsidR="003640E9" w:rsidRPr="00F152FC">
        <w:t> </w:t>
      </w:r>
      <w:r w:rsidRPr="00F152FC">
        <w:t xml:space="preserve">A </w:t>
      </w:r>
      <w:r w:rsidRPr="00F152FC">
        <w:rPr>
          <w:highlight w:val="white"/>
        </w:rPr>
        <w:t>simplified image description of an abstract illustration of a storm</w:t>
      </w:r>
    </w:p>
    <w:p w14:paraId="616CD785" w14:textId="77777777" w:rsidR="002F5945" w:rsidRPr="00F152FC" w:rsidRDefault="002F5945" w:rsidP="002F5945">
      <w:pPr>
        <w:pStyle w:val="Figureparacentre"/>
        <w:rPr>
          <w:highlight w:val="white"/>
        </w:rPr>
      </w:pPr>
      <w:r w:rsidRPr="00F152FC">
        <w:rPr>
          <w:noProof/>
          <w:highlight w:val="white"/>
        </w:rPr>
        <w:drawing>
          <wp:inline distT="114300" distB="114300" distL="114300" distR="114300" wp14:anchorId="20E3E430" wp14:editId="07024C58">
            <wp:extent cx="5169095" cy="3700797"/>
            <wp:effectExtent l="0" t="0" r="0" b="0"/>
            <wp:docPr id="1100116447" name="Picture 1100116447" descr="An open picture book with a full-page illustration of two children watching a storm unfold on the lefthand page and text on the right. The image on the left-hand page is loosely sketched with crayon. It places two realistically presented children watching a stylised impression of a storm forming in the distance. The children sit on an outside verandah. It faces lush grass and bright sand that leads into a sea with breaking waves some distance further away. Above the sea from within the storm clouds and wild rain there are two human faces, in portrait, looking at each other. The figure on left blows clouds from his mouth towards the other face. The other face sends rain out of her mouth towards the other in reply. The illustration gives the impression of two grown adults arguing and creating the storm as a result. The text on the right-hand page reads: Summertime where I live is storm season.&#10;"/>
            <wp:cNvGraphicFramePr/>
            <a:graphic xmlns:a="http://schemas.openxmlformats.org/drawingml/2006/main">
              <a:graphicData uri="http://schemas.openxmlformats.org/drawingml/2006/picture">
                <pic:pic xmlns:pic="http://schemas.openxmlformats.org/drawingml/2006/picture">
                  <pic:nvPicPr>
                    <pic:cNvPr id="1100116447" name="Picture 1100116447" descr="An open picture book with a full-page illustration of two children watching a storm unfold on the lefthand page and text on the right. The image on the left-hand page is loosely sketched with crayon. It places two realistically presented children watching a stylised impression of a storm forming in the distance. The children sit on an outside verandah. It faces lush grass and bright sand that leads into a sea with breaking waves some distance further away. Above the sea from within the storm clouds and wild rain there are two human faces, in portrait, looking at each other. The figure on left blows clouds from his mouth towards the other face. The other face sends rain out of her mouth towards the other in reply. The illustration gives the impression of two grown adults arguing and creating the storm as a result. The text on the right-hand page reads: Summertime where I live is storm season.&#10;"/>
                    <pic:cNvPicPr preferRelativeResize="0"/>
                  </pic:nvPicPr>
                  <pic:blipFill>
                    <a:blip r:embed="rId336"/>
                    <a:srcRect/>
                    <a:stretch>
                      <a:fillRect/>
                    </a:stretch>
                  </pic:blipFill>
                  <pic:spPr>
                    <a:xfrm>
                      <a:off x="0" y="0"/>
                      <a:ext cx="5169095" cy="3700797"/>
                    </a:xfrm>
                    <a:prstGeom prst="rect">
                      <a:avLst/>
                    </a:prstGeom>
                    <a:ln/>
                  </pic:spPr>
                </pic:pic>
              </a:graphicData>
            </a:graphic>
          </wp:inline>
        </w:drawing>
      </w:r>
    </w:p>
    <w:p w14:paraId="27950327" w14:textId="77777777" w:rsidR="002F5945" w:rsidRPr="00F152FC" w:rsidRDefault="002F5945" w:rsidP="002F5945">
      <w:pPr>
        <w:pStyle w:val="Source"/>
        <w:rPr>
          <w:highlight w:val="yellow"/>
        </w:rPr>
      </w:pPr>
      <w:r w:rsidRPr="00F152FC">
        <w:t>Source: Kayt Duncan and Eiler Brennan Pitt (2020),</w:t>
      </w:r>
      <w:r w:rsidRPr="00F152FC">
        <w:rPr>
          <w:rStyle w:val="Caption-emphasis"/>
        </w:rPr>
        <w:t xml:space="preserve"> Summertime storm</w:t>
      </w:r>
      <w:r w:rsidRPr="00F152FC">
        <w:t>, Library For All.</w:t>
      </w:r>
    </w:p>
    <w:p w14:paraId="1AA6AFFC" w14:textId="77777777" w:rsidR="002F5945" w:rsidRPr="00F152FC" w:rsidRDefault="002F5945" w:rsidP="002F5945">
      <w:pPr>
        <w:pStyle w:val="CaptioninsideFig"/>
        <w:spacing w:after="0"/>
      </w:pPr>
      <w:r w:rsidRPr="00F152FC">
        <w:rPr>
          <w:rStyle w:val="BlueNumFig"/>
        </w:rPr>
        <w:lastRenderedPageBreak/>
        <w:t>Alt text:</w:t>
      </w:r>
      <w:r w:rsidRPr="00F152FC">
        <w:t xml:space="preserve"> Two children look at a dark and stormy sky. One child sits on the ground. The other child stands and points at the storm.</w:t>
      </w:r>
    </w:p>
    <w:p w14:paraId="07BA0E99" w14:textId="272662C3" w:rsidR="002F5945" w:rsidRPr="00F152FC" w:rsidRDefault="002F5945" w:rsidP="002F5945">
      <w:pPr>
        <w:pStyle w:val="CaptioninsideFig"/>
        <w:keepNext w:val="0"/>
        <w:spacing w:after="360"/>
      </w:pPr>
      <w:r w:rsidRPr="00F152FC">
        <w:rPr>
          <w:rStyle w:val="BlueNumFig"/>
        </w:rPr>
        <w:t>Long description:</w:t>
      </w:r>
      <w:r w:rsidRPr="00F152FC">
        <w:t xml:space="preserve"> The children are not wearing shoes. Both are wearing shorts and t-shirts. From a wooden shelter, they look out across grass and sand towards a sky filled with clouds and wild rain. The wind is a giant face in the sky, blowing the clouds around.</w:t>
      </w:r>
    </w:p>
    <w:p w14:paraId="07CEB1F7" w14:textId="77777777" w:rsidR="002F5945" w:rsidRPr="00F152FC" w:rsidRDefault="002F5945" w:rsidP="002F5945">
      <w:pPr>
        <w:pStyle w:val="ListBullet"/>
        <w:tabs>
          <w:tab w:val="num" w:pos="720"/>
        </w:tabs>
        <w:ind w:left="737" w:hanging="283"/>
      </w:pPr>
      <w:r w:rsidRPr="00F152FC">
        <w:t xml:space="preserve">Mention the style of illustration (painting, drawing, collage, cartoon) in the first image description for older readers. This information can often </w:t>
      </w:r>
      <w:proofErr w:type="gramStart"/>
      <w:r w:rsidRPr="00F152FC">
        <w:t>be included</w:t>
      </w:r>
      <w:proofErr w:type="gramEnd"/>
      <w:r w:rsidRPr="00F152FC">
        <w:t xml:space="preserve"> in the description for the cover or title page illustrations, leaving the body of the book to focus on key details about the story. However, referring to the style of illustration is not appropriate in books for young children, as the concept will not be meaningful to early readers.</w:t>
      </w:r>
    </w:p>
    <w:p w14:paraId="1F8E14EB" w14:textId="77777777" w:rsidR="002F5945" w:rsidRPr="00F152FC" w:rsidRDefault="002F5945" w:rsidP="002F5945">
      <w:pPr>
        <w:pStyle w:val="Heading3"/>
      </w:pPr>
      <w:bookmarkStart w:id="523" w:name="_heading=h.4kdt02ba2zn6" w:colFirst="0" w:colLast="0"/>
      <w:bookmarkStart w:id="524" w:name="_Toc218497715"/>
      <w:bookmarkStart w:id="525" w:name="_Toc231279135"/>
      <w:bookmarkEnd w:id="523"/>
      <w:r w:rsidRPr="00F152FC">
        <w:t>Use appropriate language for children</w:t>
      </w:r>
      <w:bookmarkEnd w:id="524"/>
      <w:bookmarkEnd w:id="525"/>
    </w:p>
    <w:p w14:paraId="28C53A16" w14:textId="77777777" w:rsidR="002F5945" w:rsidRPr="00F152FC" w:rsidRDefault="002F5945" w:rsidP="002F5945">
      <w:r w:rsidRPr="00F152FC">
        <w:t xml:space="preserve">Mirror the language, tone and reading level of the story in the image descriptions: </w:t>
      </w:r>
    </w:p>
    <w:p w14:paraId="3152391B" w14:textId="77777777" w:rsidR="002F5945" w:rsidRPr="00F152FC" w:rsidRDefault="002F5945" w:rsidP="002F5945">
      <w:pPr>
        <w:pStyle w:val="ListBullet"/>
        <w:tabs>
          <w:tab w:val="num" w:pos="720"/>
        </w:tabs>
        <w:ind w:left="737" w:hanging="283"/>
      </w:pPr>
      <w:r w:rsidRPr="00F152FC">
        <w:t>Use simple but vivid language. This includes descriptions for the cover images as well as those in the narrative.</w:t>
      </w:r>
    </w:p>
    <w:p w14:paraId="3A6595DA" w14:textId="77777777" w:rsidR="002F5945" w:rsidRPr="00F152FC" w:rsidRDefault="002F5945" w:rsidP="002F5945">
      <w:pPr>
        <w:pStyle w:val="ListBullet"/>
        <w:tabs>
          <w:tab w:val="num" w:pos="720"/>
        </w:tabs>
        <w:ind w:left="737" w:hanging="283"/>
      </w:pPr>
      <w:r w:rsidRPr="00F152FC">
        <w:t xml:space="preserve">Ensure the vocabulary is appropriate for the target reading age, rather than that of an adult reading to the child. The image description should offer simple, age-appropriate clues to the words the student is learning to read. </w:t>
      </w:r>
    </w:p>
    <w:p w14:paraId="6632AC40" w14:textId="58679EE2" w:rsidR="002F5945" w:rsidRPr="00F152FC" w:rsidRDefault="002F5945" w:rsidP="002F5945">
      <w:pPr>
        <w:pStyle w:val="ListBullet"/>
        <w:tabs>
          <w:tab w:val="num" w:pos="720"/>
        </w:tabs>
        <w:ind w:left="737" w:hanging="283"/>
      </w:pPr>
      <w:r w:rsidRPr="00F152FC">
        <w:t xml:space="preserve">For example, the image in </w:t>
      </w:r>
      <w:r w:rsidRPr="00F152FC">
        <w:rPr>
          <w:rStyle w:val="Hyperlink-Internal"/>
          <w:highlight w:val="magenta"/>
        </w:rPr>
        <w:fldChar w:fldCharType="begin"/>
      </w:r>
      <w:r w:rsidRPr="00F152FC">
        <w:rPr>
          <w:rStyle w:val="Hyperlink-Internal"/>
        </w:rPr>
        <w:instrText xml:space="preserve"> REF _Ref131949620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10.8</w:t>
      </w:r>
      <w:r w:rsidRPr="00F152FC">
        <w:rPr>
          <w:rStyle w:val="Hyperlink-Internal"/>
          <w:highlight w:val="magenta"/>
        </w:rPr>
        <w:fldChar w:fldCharType="end"/>
      </w:r>
      <w:r w:rsidRPr="00F152FC">
        <w:t xml:space="preserve"> is from a book for a Level 2 reader. The illustration </w:t>
      </w:r>
      <w:proofErr w:type="gramStart"/>
      <w:r w:rsidRPr="00F152FC">
        <w:t>is designed</w:t>
      </w:r>
      <w:proofErr w:type="gramEnd"/>
      <w:r w:rsidRPr="00F152FC">
        <w:t xml:space="preserve"> to support students</w:t>
      </w:r>
      <w:r w:rsidR="00AD055D" w:rsidRPr="00F152FC">
        <w:t>’</w:t>
      </w:r>
      <w:r w:rsidRPr="00F152FC">
        <w:t xml:space="preserve"> understanding of the words. The language used in the image description describes the boy</w:t>
      </w:r>
      <w:r w:rsidR="00AD055D" w:rsidRPr="00F152FC">
        <w:t>’</w:t>
      </w:r>
      <w:r w:rsidRPr="00F152FC">
        <w:t xml:space="preserve">s appearance in simple terms that are suitable for an early reader.  </w:t>
      </w:r>
    </w:p>
    <w:p w14:paraId="41070E35" w14:textId="69DD711E" w:rsidR="002F5945" w:rsidRPr="00F152FC" w:rsidRDefault="002F5945" w:rsidP="002F5945">
      <w:pPr>
        <w:pStyle w:val="Figcaption"/>
      </w:pPr>
      <w:bookmarkStart w:id="526" w:name="_Ref131949620"/>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8</w:t>
      </w:r>
      <w:r w:rsidRPr="00F152FC">
        <w:rPr>
          <w:rStyle w:val="BlueNumFig"/>
        </w:rPr>
        <w:fldChar w:fldCharType="end"/>
      </w:r>
      <w:bookmarkEnd w:id="526"/>
      <w:r w:rsidR="003640E9" w:rsidRPr="00F152FC">
        <w:t> </w:t>
      </w:r>
      <w:r w:rsidRPr="00F152FC">
        <w:rPr>
          <w:highlight w:val="white"/>
        </w:rPr>
        <w:t xml:space="preserve">An image description suitable for Level 2 readers </w:t>
      </w:r>
    </w:p>
    <w:p w14:paraId="46B8E3DD" w14:textId="77777777" w:rsidR="002F5945" w:rsidRPr="00F152FC" w:rsidRDefault="002F5945" w:rsidP="002F5945">
      <w:pPr>
        <w:pStyle w:val="Figureparacentre"/>
      </w:pPr>
      <w:r w:rsidRPr="00F152FC">
        <w:rPr>
          <w:noProof/>
        </w:rPr>
        <w:drawing>
          <wp:inline distT="114300" distB="114300" distL="114300" distR="114300" wp14:anchorId="15C6FC20" wp14:editId="1E5D1DD4">
            <wp:extent cx="3842139" cy="2801826"/>
            <wp:effectExtent l="0" t="0" r="0" b="0"/>
            <wp:docPr id="409687344" name="Picture 409687344" descr="An open picture book with a full-page illustration of a boy on the lefthand page and text on the right. The text reads: I do not have a hat. My head is cold.&#10;"/>
            <wp:cNvGraphicFramePr/>
            <a:graphic xmlns:a="http://schemas.openxmlformats.org/drawingml/2006/main">
              <a:graphicData uri="http://schemas.openxmlformats.org/drawingml/2006/picture">
                <pic:pic xmlns:pic="http://schemas.openxmlformats.org/drawingml/2006/picture">
                  <pic:nvPicPr>
                    <pic:cNvPr id="409687344" name="Picture 409687344" descr="An open picture book with a full-page illustration of a boy on the lefthand page and text on the right. The text reads: I do not have a hat. My head is cold.&#10;"/>
                    <pic:cNvPicPr preferRelativeResize="0"/>
                  </pic:nvPicPr>
                  <pic:blipFill>
                    <a:blip r:embed="rId337"/>
                    <a:srcRect/>
                    <a:stretch>
                      <a:fillRect/>
                    </a:stretch>
                  </pic:blipFill>
                  <pic:spPr>
                    <a:xfrm>
                      <a:off x="0" y="0"/>
                      <a:ext cx="3842139" cy="2801826"/>
                    </a:xfrm>
                    <a:prstGeom prst="rect">
                      <a:avLst/>
                    </a:prstGeom>
                    <a:ln/>
                  </pic:spPr>
                </pic:pic>
              </a:graphicData>
            </a:graphic>
          </wp:inline>
        </w:drawing>
      </w:r>
    </w:p>
    <w:p w14:paraId="3E0A829B" w14:textId="77777777" w:rsidR="002F5945" w:rsidRPr="00F152FC" w:rsidRDefault="002F5945" w:rsidP="002F5945">
      <w:pPr>
        <w:pStyle w:val="Source"/>
      </w:pPr>
      <w:r w:rsidRPr="00F152FC">
        <w:t xml:space="preserve">Source: Kayt Duncan and John Maynard Ballinggao (2020), </w:t>
      </w:r>
      <w:r w:rsidRPr="00F152FC">
        <w:rPr>
          <w:rStyle w:val="Caption-emphasis"/>
        </w:rPr>
        <w:t>I have a hat,</w:t>
      </w:r>
      <w:r w:rsidRPr="00F152FC">
        <w:t xml:space="preserve"> Library For All.</w:t>
      </w:r>
    </w:p>
    <w:p w14:paraId="34414EAC" w14:textId="6F498BF3" w:rsidR="002F5945" w:rsidRPr="00F152FC" w:rsidRDefault="002F5945" w:rsidP="002F5945">
      <w:pPr>
        <w:pStyle w:val="CaptioninsideFig"/>
        <w:spacing w:after="360"/>
        <w:rPr>
          <w:highlight w:val="yellow"/>
        </w:rPr>
      </w:pPr>
      <w:r w:rsidRPr="00F152FC">
        <w:rPr>
          <w:rStyle w:val="BlueNumFig"/>
        </w:rPr>
        <w:t>Alt text:</w:t>
      </w:r>
      <w:r w:rsidRPr="00F152FC">
        <w:t xml:space="preserve"> A boy stands outside. He is wearing a jumper and a woolly scarf. He has his hands in his hair above his face. His eyes are open wide and his teeth </w:t>
      </w:r>
      <w:proofErr w:type="gramStart"/>
      <w:r w:rsidRPr="00F152FC">
        <w:t>are shut</w:t>
      </w:r>
      <w:proofErr w:type="gramEnd"/>
      <w:r w:rsidRPr="00F152FC">
        <w:t xml:space="preserve"> together tightly. The corners of his mouth </w:t>
      </w:r>
      <w:proofErr w:type="gramStart"/>
      <w:r w:rsidRPr="00F152FC">
        <w:t>are turned</w:t>
      </w:r>
      <w:proofErr w:type="gramEnd"/>
      <w:r w:rsidRPr="00F152FC">
        <w:t xml:space="preserve"> down.</w:t>
      </w:r>
    </w:p>
    <w:p w14:paraId="4873F892" w14:textId="77777777" w:rsidR="002F5945" w:rsidRPr="00F152FC" w:rsidRDefault="002F5945" w:rsidP="002F5945">
      <w:pPr>
        <w:pStyle w:val="ListBullet"/>
        <w:keepNext/>
        <w:tabs>
          <w:tab w:val="num" w:pos="720"/>
        </w:tabs>
        <w:ind w:left="738" w:hanging="284"/>
      </w:pPr>
      <w:r w:rsidRPr="00F152FC">
        <w:t xml:space="preserve">Use active verbs and the present tense, to keep the story moving. </w:t>
      </w:r>
    </w:p>
    <w:p w14:paraId="2413DBF2" w14:textId="77777777" w:rsidR="002F5945" w:rsidRPr="00F152FC" w:rsidRDefault="002F5945" w:rsidP="002F5945">
      <w:pPr>
        <w:pStyle w:val="ListBullet"/>
        <w:tabs>
          <w:tab w:val="num" w:pos="720"/>
        </w:tabs>
        <w:ind w:left="737" w:hanging="283"/>
      </w:pPr>
      <w:r w:rsidRPr="00F152FC">
        <w:t>Avoid language, expressions or concepts that may create confusion (for example, if adjectives do not relate to recognisable features or the scene description is too abstract or complicated).</w:t>
      </w:r>
    </w:p>
    <w:p w14:paraId="28E9A3C3" w14:textId="77777777" w:rsidR="002F5945" w:rsidRPr="00F152FC" w:rsidRDefault="002F5945" w:rsidP="002F5945">
      <w:pPr>
        <w:pStyle w:val="Heading3"/>
      </w:pPr>
      <w:bookmarkStart w:id="527" w:name="_heading=h.bk2pmszifg7o" w:colFirst="0" w:colLast="0"/>
      <w:bookmarkStart w:id="528" w:name="_Toc218497716"/>
      <w:bookmarkStart w:id="529" w:name="_Toc231279136"/>
      <w:bookmarkEnd w:id="527"/>
      <w:r w:rsidRPr="00F152FC">
        <w:t>Set the scene</w:t>
      </w:r>
      <w:bookmarkEnd w:id="528"/>
      <w:bookmarkEnd w:id="529"/>
    </w:p>
    <w:p w14:paraId="263C494E" w14:textId="77777777" w:rsidR="002F5945" w:rsidRPr="00F152FC" w:rsidRDefault="002F5945" w:rsidP="002F5945">
      <w:r w:rsidRPr="00F152FC">
        <w:t xml:space="preserve">Set the scene at the beginning of the story: </w:t>
      </w:r>
    </w:p>
    <w:p w14:paraId="71D50A87" w14:textId="77777777" w:rsidR="002F5945" w:rsidRPr="00F152FC" w:rsidRDefault="002F5945" w:rsidP="002F5945">
      <w:pPr>
        <w:pStyle w:val="ListBullet"/>
        <w:tabs>
          <w:tab w:val="num" w:pos="720"/>
        </w:tabs>
        <w:ind w:left="737" w:hanging="283"/>
      </w:pPr>
      <w:r w:rsidRPr="00F152FC">
        <w:t xml:space="preserve">Focus on aspects of the scene that are relevant to the story. </w:t>
      </w:r>
    </w:p>
    <w:p w14:paraId="1501CB0A" w14:textId="77777777" w:rsidR="002F5945" w:rsidRPr="00F152FC" w:rsidRDefault="002F5945" w:rsidP="002F5945">
      <w:pPr>
        <w:pStyle w:val="ListBullet"/>
        <w:tabs>
          <w:tab w:val="num" w:pos="720"/>
        </w:tabs>
        <w:ind w:left="737" w:hanging="283"/>
      </w:pPr>
      <w:r w:rsidRPr="00F152FC">
        <w:t xml:space="preserve">Avoid repeating any description of the scene that </w:t>
      </w:r>
      <w:proofErr w:type="gramStart"/>
      <w:r w:rsidRPr="00F152FC">
        <w:t>is already given</w:t>
      </w:r>
      <w:proofErr w:type="gramEnd"/>
      <w:r w:rsidRPr="00F152FC">
        <w:t xml:space="preserve"> in the text. </w:t>
      </w:r>
    </w:p>
    <w:p w14:paraId="00D70AFD" w14:textId="77777777" w:rsidR="002F5945" w:rsidRPr="00F152FC" w:rsidRDefault="002F5945" w:rsidP="002F5945">
      <w:pPr>
        <w:pStyle w:val="ListBullet"/>
        <w:tabs>
          <w:tab w:val="num" w:pos="720"/>
        </w:tabs>
        <w:ind w:left="737" w:hanging="283"/>
      </w:pPr>
      <w:r w:rsidRPr="00F152FC">
        <w:t xml:space="preserve">Describe the scene only once, unless it changes and the changes are relevant to the flow of the narrative. </w:t>
      </w:r>
      <w:r w:rsidRPr="00F152FC">
        <w:rPr>
          <w:highlight w:val="white"/>
        </w:rPr>
        <w:t>For example, the</w:t>
      </w:r>
      <w:r w:rsidRPr="00F152FC">
        <w:t xml:space="preserve"> illustrations in </w:t>
      </w:r>
      <w:r w:rsidRPr="00F152FC">
        <w:rPr>
          <w:rStyle w:val="Hyperlink-Internal"/>
        </w:rPr>
        <w:fldChar w:fldCharType="begin"/>
      </w:r>
      <w:r w:rsidRPr="00F152FC">
        <w:rPr>
          <w:rStyle w:val="Hyperlink-Internal"/>
        </w:rPr>
        <w:instrText xml:space="preserve"> REF _Ref131950014 \h  \* MERGEFORMAT </w:instrText>
      </w:r>
      <w:r w:rsidRPr="00F152FC">
        <w:rPr>
          <w:rStyle w:val="Hyperlink-Internal"/>
        </w:rPr>
      </w:r>
      <w:r w:rsidRPr="00F152FC">
        <w:rPr>
          <w:rStyle w:val="Hyperlink-Internal"/>
        </w:rPr>
        <w:fldChar w:fldCharType="separate"/>
      </w:r>
      <w:r w:rsidRPr="00F152FC">
        <w:rPr>
          <w:rStyle w:val="Hyperlink-Internal"/>
        </w:rPr>
        <w:t xml:space="preserve">Figures </w:t>
      </w:r>
      <w:proofErr w:type="spellStart"/>
      <w:r w:rsidRPr="00F152FC">
        <w:rPr>
          <w:rStyle w:val="Hyperlink-Internal"/>
        </w:rPr>
        <w:t>10.9a</w:t>
      </w:r>
      <w:proofErr w:type="spellEnd"/>
      <w:r w:rsidRPr="00F152FC">
        <w:rPr>
          <w:rStyle w:val="Hyperlink-Internal"/>
        </w:rPr>
        <w:fldChar w:fldCharType="end"/>
      </w:r>
      <w:r w:rsidRPr="00F152FC">
        <w:t xml:space="preserve"> to </w:t>
      </w:r>
      <w:r w:rsidRPr="00F152FC">
        <w:rPr>
          <w:rStyle w:val="Hyperlink-Internal"/>
        </w:rPr>
        <w:fldChar w:fldCharType="begin"/>
      </w:r>
      <w:r w:rsidRPr="00F152FC">
        <w:rPr>
          <w:rStyle w:val="Hyperlink-Internal"/>
        </w:rPr>
        <w:instrText xml:space="preserve"> REF _Ref131950092 \r \h  \* MERGEFORMAT </w:instrText>
      </w:r>
      <w:r w:rsidRPr="00F152FC">
        <w:rPr>
          <w:rStyle w:val="Hyperlink-Internal"/>
        </w:rPr>
      </w:r>
      <w:r w:rsidRPr="00F152FC">
        <w:rPr>
          <w:rStyle w:val="Hyperlink-Internal"/>
        </w:rPr>
        <w:fldChar w:fldCharType="separate"/>
      </w:r>
      <w:proofErr w:type="spellStart"/>
      <w:r w:rsidRPr="00F152FC">
        <w:rPr>
          <w:rStyle w:val="Hyperlink-Internal"/>
        </w:rPr>
        <w:t>10.9c</w:t>
      </w:r>
      <w:proofErr w:type="spellEnd"/>
      <w:r w:rsidRPr="00F152FC">
        <w:rPr>
          <w:rStyle w:val="Hyperlink-Internal"/>
        </w:rPr>
        <w:fldChar w:fldCharType="end"/>
      </w:r>
      <w:r w:rsidRPr="00F152FC">
        <w:t xml:space="preserve">) are similar, featuring a father and daughter around a campfire. However, the state of the fire changes subtly from one illustration to </w:t>
      </w:r>
      <w:r w:rsidRPr="00F152FC">
        <w:lastRenderedPageBreak/>
        <w:t xml:space="preserve">the next. The heat rising from the fire is an important feature of the narrative, so this must </w:t>
      </w:r>
      <w:proofErr w:type="gramStart"/>
      <w:r w:rsidRPr="00F152FC">
        <w:t>be explained</w:t>
      </w:r>
      <w:proofErr w:type="gramEnd"/>
      <w:r w:rsidRPr="00F152FC">
        <w:t xml:space="preserve"> in the image description.</w:t>
      </w:r>
    </w:p>
    <w:p w14:paraId="54CD42E8" w14:textId="3193B7CC" w:rsidR="002F5945" w:rsidRPr="00F152FC" w:rsidRDefault="002F5945" w:rsidP="002F5945">
      <w:pPr>
        <w:pStyle w:val="Figcaption"/>
      </w:pPr>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9</w:t>
      </w:r>
      <w:r w:rsidRPr="00F152FC">
        <w:rPr>
          <w:rStyle w:val="BlueNumFig"/>
        </w:rPr>
        <w:fldChar w:fldCharType="end"/>
      </w:r>
      <w:r w:rsidR="003640E9" w:rsidRPr="00F152FC">
        <w:t> </w:t>
      </w:r>
      <w:r w:rsidRPr="00F152FC">
        <w:t xml:space="preserve">A sequence of illustrations featuring subtle changes within the same setting </w:t>
      </w:r>
    </w:p>
    <w:p w14:paraId="618CA48F" w14:textId="77777777" w:rsidR="002F5945" w:rsidRPr="00F152FC" w:rsidRDefault="002F5945" w:rsidP="00490CF3">
      <w:pPr>
        <w:pStyle w:val="List2"/>
        <w:numPr>
          <w:ilvl w:val="0"/>
          <w:numId w:val="162"/>
        </w:numPr>
      </w:pPr>
      <w:r w:rsidRPr="00F152FC">
        <w:t xml:space="preserve">First, the outdoor night time campfire scene </w:t>
      </w:r>
      <w:proofErr w:type="gramStart"/>
      <w:r w:rsidRPr="00F152FC">
        <w:t>is established</w:t>
      </w:r>
      <w:proofErr w:type="gramEnd"/>
      <w:r w:rsidRPr="00F152FC">
        <w:t>.</w:t>
      </w:r>
    </w:p>
    <w:p w14:paraId="6B91E4ED" w14:textId="77777777" w:rsidR="002F5945" w:rsidRPr="00F152FC" w:rsidRDefault="002F5945" w:rsidP="002F5945">
      <w:pPr>
        <w:pStyle w:val="Figureparacentre"/>
      </w:pPr>
      <w:r w:rsidRPr="00F152FC">
        <w:rPr>
          <w:noProof/>
        </w:rPr>
        <w:drawing>
          <wp:inline distT="114300" distB="114300" distL="114300" distR="114300" wp14:anchorId="0FD8473F" wp14:editId="773207B6">
            <wp:extent cx="1843088" cy="3011535"/>
            <wp:effectExtent l="0" t="0" r="0" b="0"/>
            <wp:docPr id="2027978951" name="Picture 2027978951" descr="An illustration of a man and a girl facing each other across a campfire."/>
            <wp:cNvGraphicFramePr/>
            <a:graphic xmlns:a="http://schemas.openxmlformats.org/drawingml/2006/main">
              <a:graphicData uri="http://schemas.openxmlformats.org/drawingml/2006/picture">
                <pic:pic xmlns:pic="http://schemas.openxmlformats.org/drawingml/2006/picture">
                  <pic:nvPicPr>
                    <pic:cNvPr id="0" name="image22.png" descr="An illustration of a man and a girl facing each other across a campfire."/>
                    <pic:cNvPicPr preferRelativeResize="0"/>
                  </pic:nvPicPr>
                  <pic:blipFill>
                    <a:blip r:embed="rId338"/>
                    <a:srcRect/>
                    <a:stretch>
                      <a:fillRect/>
                    </a:stretch>
                  </pic:blipFill>
                  <pic:spPr>
                    <a:xfrm>
                      <a:off x="0" y="0"/>
                      <a:ext cx="1843088" cy="3011535"/>
                    </a:xfrm>
                    <a:prstGeom prst="rect">
                      <a:avLst/>
                    </a:prstGeom>
                    <a:ln/>
                  </pic:spPr>
                </pic:pic>
              </a:graphicData>
            </a:graphic>
          </wp:inline>
        </w:drawing>
      </w:r>
    </w:p>
    <w:p w14:paraId="57085647" w14:textId="3834571E" w:rsidR="002F5945" w:rsidRPr="00F152FC" w:rsidRDefault="002F5945" w:rsidP="002F5945">
      <w:pPr>
        <w:pStyle w:val="Source"/>
      </w:pPr>
      <w:r w:rsidRPr="00F152FC">
        <w:t xml:space="preserve">Source: Kayt Duncan and Graham Evans (2020), </w:t>
      </w:r>
      <w:r w:rsidRPr="00F152FC">
        <w:rPr>
          <w:rStyle w:val="Caption-emphasis"/>
        </w:rPr>
        <w:t>Martha Fellows</w:t>
      </w:r>
      <w:r w:rsidR="00AD055D" w:rsidRPr="00F152FC">
        <w:rPr>
          <w:rStyle w:val="Caption-emphasis"/>
        </w:rPr>
        <w:t>’</w:t>
      </w:r>
      <w:r w:rsidRPr="00F152FC">
        <w:rPr>
          <w:rStyle w:val="Caption-emphasis"/>
        </w:rPr>
        <w:t xml:space="preserve"> marvellous marshmallows</w:t>
      </w:r>
      <w:r w:rsidRPr="00F152FC">
        <w:t>, Library For All.</w:t>
      </w:r>
    </w:p>
    <w:p w14:paraId="75E2B722" w14:textId="77777777" w:rsidR="002F5945" w:rsidRPr="00F152FC" w:rsidRDefault="002F5945" w:rsidP="002F5945">
      <w:pPr>
        <w:pStyle w:val="CaptioninsideFig"/>
        <w:spacing w:after="0"/>
      </w:pPr>
      <w:r w:rsidRPr="00F152FC">
        <w:rPr>
          <w:rStyle w:val="BlueNumFig"/>
        </w:rPr>
        <w:t>Alt text:</w:t>
      </w:r>
      <w:r w:rsidRPr="00F152FC">
        <w:t xml:space="preserve"> A man stands behind a campfire, pointing towards the sky. A girl sits next to the fire, holding marshmallows on a stick over it.</w:t>
      </w:r>
    </w:p>
    <w:p w14:paraId="15988F49" w14:textId="5F13486B" w:rsidR="002F5945" w:rsidRPr="00F152FC" w:rsidRDefault="002F5945" w:rsidP="002F5945">
      <w:pPr>
        <w:pStyle w:val="CaptioninsideFig"/>
        <w:keepNext w:val="0"/>
        <w:spacing w:after="360"/>
      </w:pPr>
      <w:r w:rsidRPr="00F152FC">
        <w:rPr>
          <w:rStyle w:val="BlueNumFig"/>
        </w:rPr>
        <w:t>Long description:</w:t>
      </w:r>
      <w:r w:rsidRPr="00F152FC">
        <w:t xml:space="preserve"> It is a clear night in a forest. There are stars in the sky. Smoke rises from a fire that is burning within a ring of stones. Small bright flames leap from the pile of stacked sticks. The man stands behind the fire. He has one hand on his hip and the other raised in the air, with one finger pointing at the sky. His eyes </w:t>
      </w:r>
      <w:proofErr w:type="gramStart"/>
      <w:r w:rsidRPr="00F152FC">
        <w:t>are closed</w:t>
      </w:r>
      <w:proofErr w:type="gramEnd"/>
      <w:r w:rsidRPr="00F152FC">
        <w:t xml:space="preserve">, his eyebrows </w:t>
      </w:r>
      <w:proofErr w:type="gramStart"/>
      <w:r w:rsidRPr="00F152FC">
        <w:t>are raised</w:t>
      </w:r>
      <w:proofErr w:type="gramEnd"/>
      <w:r w:rsidRPr="00F152FC">
        <w:t xml:space="preserve"> and he has a wide smile. The girl also has her eyes closed and she is smiling. She sits on a large log that lies close to the fire, holding a stick over the flames. The stick </w:t>
      </w:r>
      <w:proofErr w:type="gramStart"/>
      <w:r w:rsidRPr="00F152FC">
        <w:t>is shaped</w:t>
      </w:r>
      <w:proofErr w:type="gramEnd"/>
      <w:r w:rsidRPr="00F152FC">
        <w:t xml:space="preserve"> like a big fork and </w:t>
      </w:r>
      <w:proofErr w:type="gramStart"/>
      <w:r w:rsidRPr="00F152FC">
        <w:t>is covered</w:t>
      </w:r>
      <w:proofErr w:type="gramEnd"/>
      <w:r w:rsidRPr="00F152FC">
        <w:t xml:space="preserve"> with marshmallows. </w:t>
      </w:r>
    </w:p>
    <w:p w14:paraId="18BDA7C8" w14:textId="77777777" w:rsidR="002F5945" w:rsidRPr="00F152FC" w:rsidRDefault="002F5945" w:rsidP="00490CF3">
      <w:pPr>
        <w:pStyle w:val="List2"/>
      </w:pPr>
      <w:r w:rsidRPr="00F152FC">
        <w:lastRenderedPageBreak/>
        <w:t xml:space="preserve">In the second image, the activity within the setting </w:t>
      </w:r>
      <w:proofErr w:type="gramStart"/>
      <w:r w:rsidRPr="00F152FC">
        <w:t>is made</w:t>
      </w:r>
      <w:proofErr w:type="gramEnd"/>
      <w:r w:rsidRPr="00F152FC">
        <w:t xml:space="preserve"> clear.</w:t>
      </w:r>
    </w:p>
    <w:p w14:paraId="3EDA6957" w14:textId="77777777" w:rsidR="002F5945" w:rsidRPr="00F152FC" w:rsidRDefault="002F5945" w:rsidP="002F5945">
      <w:pPr>
        <w:pStyle w:val="Figureparacentre"/>
      </w:pPr>
      <w:r w:rsidRPr="00F152FC">
        <w:rPr>
          <w:noProof/>
        </w:rPr>
        <w:drawing>
          <wp:inline distT="114300" distB="114300" distL="114300" distR="114300" wp14:anchorId="555ECA6D" wp14:editId="3088946F">
            <wp:extent cx="1796272" cy="3005138"/>
            <wp:effectExtent l="0" t="0" r="0" b="0"/>
            <wp:docPr id="1973243960" name="Picture 1973243960" descr="The man and the girl stand next to the fire."/>
            <wp:cNvGraphicFramePr/>
            <a:graphic xmlns:a="http://schemas.openxmlformats.org/drawingml/2006/main">
              <a:graphicData uri="http://schemas.openxmlformats.org/drawingml/2006/picture">
                <pic:pic xmlns:pic="http://schemas.openxmlformats.org/drawingml/2006/picture">
                  <pic:nvPicPr>
                    <pic:cNvPr id="0" name="image27.png" descr="The man and the girl stand next to the fire."/>
                    <pic:cNvPicPr preferRelativeResize="0"/>
                  </pic:nvPicPr>
                  <pic:blipFill>
                    <a:blip r:embed="rId339"/>
                    <a:srcRect/>
                    <a:stretch>
                      <a:fillRect/>
                    </a:stretch>
                  </pic:blipFill>
                  <pic:spPr>
                    <a:xfrm>
                      <a:off x="0" y="0"/>
                      <a:ext cx="1796272" cy="3005138"/>
                    </a:xfrm>
                    <a:prstGeom prst="rect">
                      <a:avLst/>
                    </a:prstGeom>
                    <a:ln/>
                  </pic:spPr>
                </pic:pic>
              </a:graphicData>
            </a:graphic>
          </wp:inline>
        </w:drawing>
      </w:r>
    </w:p>
    <w:p w14:paraId="5C080599" w14:textId="2EE84D37" w:rsidR="002F5945" w:rsidRPr="00F152FC" w:rsidRDefault="002F5945" w:rsidP="002F5945">
      <w:pPr>
        <w:pStyle w:val="Source"/>
      </w:pPr>
      <w:r w:rsidRPr="00F152FC">
        <w:t xml:space="preserve">Source: Kayt Duncan and Graham Evans (2020), </w:t>
      </w:r>
      <w:r w:rsidRPr="00F152FC">
        <w:rPr>
          <w:rStyle w:val="Caption-emphasis"/>
        </w:rPr>
        <w:t>Martha Fellows</w:t>
      </w:r>
      <w:r w:rsidR="00AD055D" w:rsidRPr="00F152FC">
        <w:rPr>
          <w:rStyle w:val="Caption-emphasis"/>
        </w:rPr>
        <w:t>’</w:t>
      </w:r>
      <w:r w:rsidRPr="00F152FC">
        <w:rPr>
          <w:rStyle w:val="Caption-emphasis"/>
        </w:rPr>
        <w:t xml:space="preserve"> marvellous marshmallows</w:t>
      </w:r>
      <w:r w:rsidRPr="00F152FC">
        <w:t>, Library For All.</w:t>
      </w:r>
    </w:p>
    <w:p w14:paraId="3ACB9400" w14:textId="77777777" w:rsidR="002F5945" w:rsidRPr="00F152FC" w:rsidRDefault="002F5945" w:rsidP="002F5945">
      <w:pPr>
        <w:pStyle w:val="CaptioninsideFig"/>
        <w:keepNext w:val="0"/>
        <w:spacing w:after="0"/>
      </w:pPr>
      <w:r w:rsidRPr="00F152FC">
        <w:rPr>
          <w:rStyle w:val="BlueNumFig"/>
        </w:rPr>
        <w:t>Alt text:</w:t>
      </w:r>
      <w:r w:rsidRPr="00F152FC">
        <w:t xml:space="preserve"> The man pokes the glowing fire with a long, thin stick. The girl stands opposite him. She smiles happily as she holds the stick of marshmallows upright above the fire.</w:t>
      </w:r>
    </w:p>
    <w:p w14:paraId="2EF9A08A" w14:textId="1BA911A0" w:rsidR="002F5945" w:rsidRPr="00F152FC" w:rsidRDefault="002F5945" w:rsidP="002F5945">
      <w:pPr>
        <w:pStyle w:val="CaptioninsideFig"/>
        <w:keepNext w:val="0"/>
      </w:pPr>
      <w:r w:rsidRPr="00F152FC">
        <w:rPr>
          <w:rStyle w:val="BlueNumFig"/>
        </w:rPr>
        <w:t>Long description:</w:t>
      </w:r>
      <w:r w:rsidRPr="00F152FC">
        <w:t xml:space="preserve"> </w:t>
      </w:r>
      <w:r w:rsidRPr="00F152FC">
        <w:rPr>
          <w:highlight w:val="white"/>
        </w:rPr>
        <w:t xml:space="preserve">The fire is now dark at its base, red hot in the middle and bright yellow on the surface. There are no longer any flames. The light of the fire </w:t>
      </w:r>
      <w:r w:rsidR="009B75BB" w:rsidRPr="00F152FC">
        <w:rPr>
          <w:highlight w:val="white"/>
        </w:rPr>
        <w:t>rises</w:t>
      </w:r>
      <w:r w:rsidRPr="00F152FC">
        <w:rPr>
          <w:highlight w:val="white"/>
        </w:rPr>
        <w:t xml:space="preserve"> only a small distance from the burning sticks, which are now lying flat. The man stands to the side of the low fire, pushing the end of his wooden stick into the centre of it. The girl smiles broadly, showing all of her teeth. Her jumper has a star shape on it, in the middle of her chest. The star is also smiling.</w:t>
      </w:r>
    </w:p>
    <w:p w14:paraId="39908E1F" w14:textId="77777777" w:rsidR="002F5945" w:rsidRPr="00F152FC" w:rsidRDefault="002F5945" w:rsidP="00490CF3">
      <w:pPr>
        <w:pStyle w:val="List2"/>
      </w:pPr>
      <w:bookmarkStart w:id="530" w:name="_Ref131950092"/>
      <w:r w:rsidRPr="00F152FC">
        <w:lastRenderedPageBreak/>
        <w:t>The final image highlights the effect that the state of the fire has on the activity.</w:t>
      </w:r>
      <w:bookmarkEnd w:id="530"/>
    </w:p>
    <w:p w14:paraId="79A919BE" w14:textId="77777777" w:rsidR="002F5945" w:rsidRPr="00F152FC" w:rsidRDefault="002F5945" w:rsidP="002F5945">
      <w:pPr>
        <w:pStyle w:val="Figureparacentre"/>
      </w:pPr>
      <w:r w:rsidRPr="00F152FC">
        <w:rPr>
          <w:noProof/>
        </w:rPr>
        <w:drawing>
          <wp:inline distT="114300" distB="114300" distL="114300" distR="114300" wp14:anchorId="02B34231" wp14:editId="31FEF970">
            <wp:extent cx="1757363" cy="2967522"/>
            <wp:effectExtent l="0" t="0" r="0" b="0"/>
            <wp:docPr id="615043015" name="Picture 615043015" descr="The girl holds a stick of melted marshmallows over the fire."/>
            <wp:cNvGraphicFramePr/>
            <a:graphic xmlns:a="http://schemas.openxmlformats.org/drawingml/2006/main">
              <a:graphicData uri="http://schemas.openxmlformats.org/drawingml/2006/picture">
                <pic:pic xmlns:pic="http://schemas.openxmlformats.org/drawingml/2006/picture">
                  <pic:nvPicPr>
                    <pic:cNvPr id="0" name="image30.png" descr="The girl holds a stick of melted marshmallows over the fire."/>
                    <pic:cNvPicPr preferRelativeResize="0"/>
                  </pic:nvPicPr>
                  <pic:blipFill>
                    <a:blip r:embed="rId340"/>
                    <a:srcRect/>
                    <a:stretch>
                      <a:fillRect/>
                    </a:stretch>
                  </pic:blipFill>
                  <pic:spPr>
                    <a:xfrm>
                      <a:off x="0" y="0"/>
                      <a:ext cx="1757363" cy="2967522"/>
                    </a:xfrm>
                    <a:prstGeom prst="rect">
                      <a:avLst/>
                    </a:prstGeom>
                    <a:ln/>
                  </pic:spPr>
                </pic:pic>
              </a:graphicData>
            </a:graphic>
          </wp:inline>
        </w:drawing>
      </w:r>
    </w:p>
    <w:p w14:paraId="674D9019" w14:textId="5C40912A" w:rsidR="002F5945" w:rsidRPr="00F152FC" w:rsidRDefault="002F5945" w:rsidP="002F5945">
      <w:pPr>
        <w:pStyle w:val="Source"/>
      </w:pPr>
      <w:r w:rsidRPr="00F152FC">
        <w:rPr>
          <w:rStyle w:val="BlueNumFig"/>
        </w:rPr>
        <w:t>Source</w:t>
      </w:r>
      <w:r w:rsidRPr="00F152FC">
        <w:t xml:space="preserve">: Kayt Duncan and Graham Evans (2020), </w:t>
      </w:r>
      <w:r w:rsidRPr="00F152FC">
        <w:rPr>
          <w:rStyle w:val="Caption-emphasis"/>
        </w:rPr>
        <w:t>Martha Fellows</w:t>
      </w:r>
      <w:r w:rsidR="00AD055D" w:rsidRPr="00F152FC">
        <w:rPr>
          <w:rStyle w:val="Caption-emphasis"/>
        </w:rPr>
        <w:t>’</w:t>
      </w:r>
      <w:r w:rsidRPr="00F152FC">
        <w:rPr>
          <w:rStyle w:val="Caption-emphasis"/>
        </w:rPr>
        <w:t xml:space="preserve"> marvellous marshmallows</w:t>
      </w:r>
      <w:r w:rsidRPr="00F152FC">
        <w:t>, Library For All.</w:t>
      </w:r>
    </w:p>
    <w:p w14:paraId="259DF583" w14:textId="77777777" w:rsidR="002F5945" w:rsidRPr="00F152FC" w:rsidRDefault="002F5945" w:rsidP="002F5945">
      <w:pPr>
        <w:pStyle w:val="CaptioninsideFig"/>
        <w:spacing w:after="0"/>
      </w:pPr>
      <w:r w:rsidRPr="00F152FC">
        <w:rPr>
          <w:rStyle w:val="BlueNumFig"/>
        </w:rPr>
        <w:t>Alt text:</w:t>
      </w:r>
      <w:r w:rsidRPr="00F152FC">
        <w:t xml:space="preserve"> The girl looks down in shock at the stick of marshmallows she is holding. The marshmallows are melting and dripping into the fire. </w:t>
      </w:r>
    </w:p>
    <w:p w14:paraId="37E061AE" w14:textId="152FED7E" w:rsidR="002F5945" w:rsidRPr="00F152FC" w:rsidRDefault="002F5945" w:rsidP="002F5945">
      <w:pPr>
        <w:pStyle w:val="CaptioninsideFig"/>
        <w:keepNext w:val="0"/>
      </w:pPr>
      <w:r w:rsidRPr="00F152FC">
        <w:rPr>
          <w:rStyle w:val="BlueNumFig"/>
        </w:rPr>
        <w:t>Long description:</w:t>
      </w:r>
      <w:r w:rsidRPr="00F152FC">
        <w:t xml:space="preserve"> Heat rises in zigzags of orange and yellow from the burning wood. The girl holds the stick of marshmallows in one hand, pointing the marshmallows into the zigzags and down towards the fire. The marshmallows </w:t>
      </w:r>
      <w:proofErr w:type="gramStart"/>
      <w:r w:rsidRPr="00F152FC">
        <w:t>are melted</w:t>
      </w:r>
      <w:proofErr w:type="gramEnd"/>
      <w:r w:rsidRPr="00F152FC">
        <w:t xml:space="preserve"> together in a big, gooey, runny mess. The girl</w:t>
      </w:r>
      <w:r w:rsidR="00AD055D" w:rsidRPr="00F152FC">
        <w:t>’</w:t>
      </w:r>
      <w:r w:rsidRPr="00F152FC">
        <w:t xml:space="preserve">s eyes are wide and her mouth is open. Her other hand </w:t>
      </w:r>
      <w:proofErr w:type="gramStart"/>
      <w:r w:rsidRPr="00F152FC">
        <w:t>is raised</w:t>
      </w:r>
      <w:proofErr w:type="gramEnd"/>
      <w:r w:rsidRPr="00F152FC">
        <w:t xml:space="preserve"> and her head </w:t>
      </w:r>
      <w:proofErr w:type="gramStart"/>
      <w:r w:rsidRPr="00F152FC">
        <w:t>is tilted</w:t>
      </w:r>
      <w:proofErr w:type="gramEnd"/>
      <w:r w:rsidRPr="00F152FC">
        <w:t xml:space="preserve"> backwards, away from the hot fire. There is a red line across the top of both of her cheeks.</w:t>
      </w:r>
    </w:p>
    <w:p w14:paraId="361027CE" w14:textId="77777777" w:rsidR="002F5945" w:rsidRPr="00F152FC" w:rsidRDefault="002F5945" w:rsidP="002F5945">
      <w:pPr>
        <w:pStyle w:val="Heading3"/>
      </w:pPr>
      <w:bookmarkStart w:id="531" w:name="_heading=h.v3ivd05flrds" w:colFirst="0" w:colLast="0"/>
      <w:bookmarkStart w:id="532" w:name="_Toc218497717"/>
      <w:bookmarkStart w:id="533" w:name="_Toc231279137"/>
      <w:bookmarkEnd w:id="531"/>
      <w:r w:rsidRPr="00F152FC">
        <w:t>Introduce the characters</w:t>
      </w:r>
      <w:bookmarkEnd w:id="532"/>
      <w:bookmarkEnd w:id="533"/>
    </w:p>
    <w:p w14:paraId="24D3CA47" w14:textId="77777777" w:rsidR="002F5945" w:rsidRPr="00F152FC" w:rsidRDefault="002F5945" w:rsidP="002F5945">
      <w:r w:rsidRPr="00F152FC">
        <w:t xml:space="preserve">Describe each character the first time they </w:t>
      </w:r>
      <w:proofErr w:type="gramStart"/>
      <w:r w:rsidRPr="00F152FC">
        <w:t>are introduced</w:t>
      </w:r>
      <w:proofErr w:type="gramEnd"/>
      <w:r w:rsidRPr="00F152FC">
        <w:t xml:space="preserve">. Remember that a character may </w:t>
      </w:r>
      <w:proofErr w:type="gramStart"/>
      <w:r w:rsidRPr="00F152FC">
        <w:t>be introduced</w:t>
      </w:r>
      <w:proofErr w:type="gramEnd"/>
      <w:r w:rsidRPr="00F152FC">
        <w:t xml:space="preserve"> visually before they </w:t>
      </w:r>
      <w:proofErr w:type="gramStart"/>
      <w:r w:rsidRPr="00F152FC">
        <w:t>are mentioned</w:t>
      </w:r>
      <w:proofErr w:type="gramEnd"/>
      <w:r w:rsidRPr="00F152FC">
        <w:t xml:space="preserve"> in the text. </w:t>
      </w:r>
    </w:p>
    <w:p w14:paraId="6C03C15C" w14:textId="77777777" w:rsidR="002F5945" w:rsidRPr="00F152FC" w:rsidRDefault="002F5945" w:rsidP="002F5945">
      <w:pPr>
        <w:pStyle w:val="ListBullet"/>
        <w:tabs>
          <w:tab w:val="num" w:pos="720"/>
        </w:tabs>
        <w:ind w:left="737" w:hanging="283"/>
      </w:pPr>
      <w:r w:rsidRPr="00F152FC">
        <w:t>Do not repeat details that are in the text.</w:t>
      </w:r>
    </w:p>
    <w:p w14:paraId="671DCFC5" w14:textId="316D7452" w:rsidR="002F5945" w:rsidRPr="00F152FC" w:rsidRDefault="002F5945" w:rsidP="002F5945">
      <w:pPr>
        <w:pStyle w:val="ListBullet"/>
        <w:tabs>
          <w:tab w:val="num" w:pos="720"/>
        </w:tabs>
        <w:ind w:left="737" w:hanging="283"/>
      </w:pPr>
      <w:r w:rsidRPr="00F152FC">
        <w:t>Do not mention a character</w:t>
      </w:r>
      <w:r w:rsidR="00AD055D" w:rsidRPr="00F152FC">
        <w:t>’</w:t>
      </w:r>
      <w:r w:rsidRPr="00F152FC">
        <w:t xml:space="preserve">s name before it </w:t>
      </w:r>
      <w:proofErr w:type="gramStart"/>
      <w:r w:rsidRPr="00F152FC">
        <w:t>is used</w:t>
      </w:r>
      <w:proofErr w:type="gramEnd"/>
      <w:r w:rsidRPr="00F152FC">
        <w:t xml:space="preserve"> in the story text. Until then, use something that will identify them to the reader each time, such as </w:t>
      </w:r>
      <w:r w:rsidR="00AD055D" w:rsidRPr="00F152FC">
        <w:t>“</w:t>
      </w:r>
      <w:r w:rsidRPr="00F152FC">
        <w:t>the dog wearing glasses</w:t>
      </w:r>
      <w:r w:rsidR="00AD055D" w:rsidRPr="00F152FC">
        <w:t>”</w:t>
      </w:r>
      <w:r w:rsidRPr="00F152FC">
        <w:t xml:space="preserve"> or </w:t>
      </w:r>
      <w:r w:rsidR="00AD055D" w:rsidRPr="00F152FC">
        <w:t>“</w:t>
      </w:r>
      <w:r w:rsidRPr="00F152FC">
        <w:t>the man in long trousers</w:t>
      </w:r>
      <w:r w:rsidR="00AD055D" w:rsidRPr="00F152FC">
        <w:t>”</w:t>
      </w:r>
      <w:r w:rsidRPr="00F152FC">
        <w:t xml:space="preserve">. </w:t>
      </w:r>
    </w:p>
    <w:p w14:paraId="7DB8A163" w14:textId="6CA1AFF8" w:rsidR="002F5945" w:rsidRPr="00F152FC" w:rsidRDefault="002F5945" w:rsidP="002F5945">
      <w:pPr>
        <w:pStyle w:val="ListBullet"/>
        <w:keepNext/>
        <w:tabs>
          <w:tab w:val="num" w:pos="720"/>
        </w:tabs>
        <w:ind w:left="737" w:hanging="283"/>
      </w:pPr>
      <w:r w:rsidRPr="00F152FC">
        <w:t xml:space="preserve">Describe characters only once, unless something in their appearance alters, such as a change of clothes or a new haircut. For example, in </w:t>
      </w:r>
      <w:r w:rsidRPr="00F152FC">
        <w:fldChar w:fldCharType="begin"/>
      </w:r>
      <w:r w:rsidRPr="00F152FC">
        <w:instrText xml:space="preserve"> REF _Ref131950159 \h  \* MERGEFORMAT </w:instrText>
      </w:r>
      <w:r w:rsidRPr="00F152FC">
        <w:fldChar w:fldCharType="separate"/>
      </w:r>
      <w:r w:rsidRPr="00F152FC">
        <w:rPr>
          <w:rStyle w:val="Hyperlink-Internal"/>
        </w:rPr>
        <w:t>Figure 10.10</w:t>
      </w:r>
      <w:r w:rsidRPr="00F152FC">
        <w:t xml:space="preserve"> </w:t>
      </w:r>
      <w:r w:rsidRPr="00F152FC">
        <w:fldChar w:fldCharType="end"/>
      </w:r>
      <w:r w:rsidRPr="00F152FC">
        <w:t xml:space="preserve"> </w:t>
      </w:r>
      <w:r w:rsidRPr="00F152FC">
        <w:lastRenderedPageBreak/>
        <w:t xml:space="preserve">the dog, Harper, is the hero character. Harper has previously </w:t>
      </w:r>
      <w:proofErr w:type="gramStart"/>
      <w:r w:rsidRPr="00F152FC">
        <w:t>been introduced</w:t>
      </w:r>
      <w:proofErr w:type="gramEnd"/>
      <w:r w:rsidRPr="00F152FC">
        <w:t>, but this is the first time the platypus character has appeared.</w:t>
      </w:r>
      <w:r w:rsidR="003640E9" w:rsidRPr="00F152FC">
        <w:t> </w:t>
      </w:r>
    </w:p>
    <w:p w14:paraId="2F145797" w14:textId="263A7ACF" w:rsidR="002F5945" w:rsidRPr="00F152FC" w:rsidRDefault="002F5945" w:rsidP="002F5945">
      <w:pPr>
        <w:pStyle w:val="Figcaption"/>
        <w:rPr>
          <w:highlight w:val="white"/>
        </w:rPr>
      </w:pPr>
      <w:bookmarkStart w:id="534" w:name="_Ref131950159"/>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10</w:t>
      </w:r>
      <w:r w:rsidRPr="00F152FC">
        <w:rPr>
          <w:rStyle w:val="BlueNumFig"/>
        </w:rPr>
        <w:fldChar w:fldCharType="end"/>
      </w:r>
      <w:r w:rsidR="003640E9" w:rsidRPr="00F152FC">
        <w:t> </w:t>
      </w:r>
      <w:r w:rsidRPr="00F152FC">
        <w:rPr>
          <w:highlight w:val="white"/>
        </w:rPr>
        <w:t>Introduction of characters in a picture book (double-page spread)</w:t>
      </w:r>
      <w:bookmarkEnd w:id="534"/>
    </w:p>
    <w:p w14:paraId="3A7102D0" w14:textId="77777777" w:rsidR="002F5945" w:rsidRPr="00F152FC" w:rsidRDefault="002F5945" w:rsidP="00490CF3">
      <w:pPr>
        <w:pStyle w:val="List2"/>
        <w:numPr>
          <w:ilvl w:val="0"/>
          <w:numId w:val="163"/>
        </w:numPr>
      </w:pPr>
      <w:r w:rsidRPr="00F152FC">
        <w:t>Left-hand page.</w:t>
      </w:r>
    </w:p>
    <w:p w14:paraId="1C85BFEE" w14:textId="77777777" w:rsidR="002F5945" w:rsidRPr="00F152FC" w:rsidRDefault="002F5945" w:rsidP="002F5945">
      <w:pPr>
        <w:pStyle w:val="Figureparacentre"/>
      </w:pPr>
      <w:r w:rsidRPr="00F152FC">
        <w:rPr>
          <w:noProof/>
        </w:rPr>
        <w:drawing>
          <wp:inline distT="114300" distB="114300" distL="114300" distR="114300" wp14:anchorId="1DB41AE7" wp14:editId="72C10510">
            <wp:extent cx="4493578" cy="3480320"/>
            <wp:effectExtent l="0" t="0" r="0" b="0"/>
            <wp:docPr id="1617190307" name="Picture 1617190307" descr="A dog sits on the banks of a creek that is surrounded by grasses and tree branches. It watches a platypus swimming in the water. There is a sign on the bank that says Yabba Ck. The text reads: She followed the sound to the creek. The creek bubbled and frothed. It was too scary to cross… A platypus popped his head out of the water. &quot;I know how to get across. Follow me.&quot;&#10;"/>
            <wp:cNvGraphicFramePr/>
            <a:graphic xmlns:a="http://schemas.openxmlformats.org/drawingml/2006/main">
              <a:graphicData uri="http://schemas.openxmlformats.org/drawingml/2006/picture">
                <pic:pic xmlns:pic="http://schemas.openxmlformats.org/drawingml/2006/picture">
                  <pic:nvPicPr>
                    <pic:cNvPr id="1617190307" name="Picture 1617190307" descr="A dog sits on the banks of a creek that is surrounded by grasses and tree branches. It watches a platypus swimming in the water. There is a sign on the bank that says Yabba Ck. The text reads: She followed the sound to the creek. The creek bubbled and frothed. It was too scary to cross… A platypus popped his head out of the water. &quot;I know how to get across. Follow me.&quot;&#10;"/>
                    <pic:cNvPicPr preferRelativeResize="0"/>
                  </pic:nvPicPr>
                  <pic:blipFill>
                    <a:blip r:embed="rId341"/>
                    <a:srcRect/>
                    <a:stretch>
                      <a:fillRect/>
                    </a:stretch>
                  </pic:blipFill>
                  <pic:spPr>
                    <a:xfrm>
                      <a:off x="0" y="0"/>
                      <a:ext cx="4493578" cy="3480320"/>
                    </a:xfrm>
                    <a:prstGeom prst="rect">
                      <a:avLst/>
                    </a:prstGeom>
                    <a:ln/>
                  </pic:spPr>
                </pic:pic>
              </a:graphicData>
            </a:graphic>
          </wp:inline>
        </w:drawing>
      </w:r>
    </w:p>
    <w:p w14:paraId="5220C32F" w14:textId="563F4B7A" w:rsidR="002F5945" w:rsidRPr="00F152FC" w:rsidRDefault="002F5945" w:rsidP="002F5945">
      <w:pPr>
        <w:pStyle w:val="Source"/>
      </w:pPr>
      <w:r w:rsidRPr="00F152FC">
        <w:rPr>
          <w:rStyle w:val="BlueNumFig"/>
        </w:rPr>
        <w:t>Source</w:t>
      </w:r>
      <w:r w:rsidRPr="00F152FC">
        <w:t xml:space="preserve">: John McLaughlan (2022), </w:t>
      </w:r>
      <w:r w:rsidRPr="00F152FC">
        <w:rPr>
          <w:rStyle w:val="Caption-emphasis"/>
        </w:rPr>
        <w:t>Harper</w:t>
      </w:r>
      <w:r w:rsidR="00AD055D" w:rsidRPr="00F152FC">
        <w:rPr>
          <w:rStyle w:val="Caption-emphasis"/>
        </w:rPr>
        <w:t>’</w:t>
      </w:r>
      <w:r w:rsidRPr="00F152FC">
        <w:rPr>
          <w:rStyle w:val="Caption-emphasis"/>
        </w:rPr>
        <w:t>s tail of adventure</w:t>
      </w:r>
      <w:r w:rsidRPr="00F152FC">
        <w:t xml:space="preserve">, </w:t>
      </w:r>
      <w:proofErr w:type="spellStart"/>
      <w:r w:rsidRPr="00F152FC">
        <w:t>Gannadoo</w:t>
      </w:r>
      <w:proofErr w:type="spellEnd"/>
      <w:r w:rsidRPr="00F152FC">
        <w:t>.</w:t>
      </w:r>
    </w:p>
    <w:p w14:paraId="4DECC4FB" w14:textId="77777777" w:rsidR="002F5945" w:rsidRPr="00F152FC" w:rsidRDefault="002F5945" w:rsidP="002F5945">
      <w:pPr>
        <w:pStyle w:val="CaptioninsideFig"/>
        <w:spacing w:after="0"/>
      </w:pPr>
      <w:r w:rsidRPr="00F152FC">
        <w:rPr>
          <w:rStyle w:val="BlueNumFig"/>
        </w:rPr>
        <w:t>Alt text:</w:t>
      </w:r>
      <w:r w:rsidRPr="00F152FC">
        <w:t xml:space="preserve"> Harper sits by the side of a creek. She frowns. A platypus in the creek talks to Harper. </w:t>
      </w:r>
    </w:p>
    <w:p w14:paraId="0F4DA209" w14:textId="7E1CF56E" w:rsidR="002F5945" w:rsidRPr="00F152FC" w:rsidRDefault="002F5945" w:rsidP="002F5945">
      <w:pPr>
        <w:pStyle w:val="CaptioninsideFig"/>
        <w:keepNext w:val="0"/>
      </w:pPr>
      <w:r w:rsidRPr="00F152FC">
        <w:rPr>
          <w:rStyle w:val="BlueNumFig"/>
        </w:rPr>
        <w:t>Long description:</w:t>
      </w:r>
      <w:r w:rsidRPr="00F152FC">
        <w:t xml:space="preserve"> The platypus has a big wide, flat hard nose like a duck</w:t>
      </w:r>
      <w:r w:rsidR="00AD055D" w:rsidRPr="00F152FC">
        <w:t>’</w:t>
      </w:r>
      <w:r w:rsidRPr="00F152FC">
        <w:t>s bill, a furry body and webbed feet. He swims in the middle of the creek, holding onto a piece of wood and looking back at Harper.</w:t>
      </w:r>
    </w:p>
    <w:p w14:paraId="304DE65F" w14:textId="77777777" w:rsidR="002F5945" w:rsidRPr="00F152FC" w:rsidRDefault="002F5945" w:rsidP="00490CF3">
      <w:pPr>
        <w:pStyle w:val="List2"/>
      </w:pPr>
      <w:r w:rsidRPr="00F152FC">
        <w:lastRenderedPageBreak/>
        <w:t>Right-hand page.</w:t>
      </w:r>
    </w:p>
    <w:p w14:paraId="378B9FB5" w14:textId="77777777" w:rsidR="002F5945" w:rsidRPr="00F152FC" w:rsidRDefault="002F5945" w:rsidP="002F5945">
      <w:pPr>
        <w:pStyle w:val="Figureparacentre"/>
      </w:pPr>
      <w:r w:rsidRPr="00F152FC">
        <w:rPr>
          <w:noProof/>
        </w:rPr>
        <w:drawing>
          <wp:inline distT="114300" distB="114300" distL="114300" distR="114300" wp14:anchorId="3425C63F" wp14:editId="317E0132">
            <wp:extent cx="4569778" cy="3537233"/>
            <wp:effectExtent l="0" t="0" r="0" b="0"/>
            <wp:docPr id="415495296" name="Picture 415495296" descr="The dog balances on rocks near the platypus. The text reads: The platypus led Harper to a shallower part of the creek and showed her how to get across using stepping stones to reach the other side.&#10;"/>
            <wp:cNvGraphicFramePr/>
            <a:graphic xmlns:a="http://schemas.openxmlformats.org/drawingml/2006/main">
              <a:graphicData uri="http://schemas.openxmlformats.org/drawingml/2006/picture">
                <pic:pic xmlns:pic="http://schemas.openxmlformats.org/drawingml/2006/picture">
                  <pic:nvPicPr>
                    <pic:cNvPr id="415495296" name="Picture 415495296" descr="The dog balances on rocks near the platypus. The text reads: The platypus led Harper to a shallower part of the creek and showed her how to get across using stepping stones to reach the other side.&#10;"/>
                    <pic:cNvPicPr preferRelativeResize="0"/>
                  </pic:nvPicPr>
                  <pic:blipFill>
                    <a:blip r:embed="rId342"/>
                    <a:srcRect/>
                    <a:stretch>
                      <a:fillRect/>
                    </a:stretch>
                  </pic:blipFill>
                  <pic:spPr>
                    <a:xfrm>
                      <a:off x="0" y="0"/>
                      <a:ext cx="4569778" cy="3537233"/>
                    </a:xfrm>
                    <a:prstGeom prst="rect">
                      <a:avLst/>
                    </a:prstGeom>
                    <a:ln/>
                  </pic:spPr>
                </pic:pic>
              </a:graphicData>
            </a:graphic>
          </wp:inline>
        </w:drawing>
      </w:r>
    </w:p>
    <w:p w14:paraId="027AAA64" w14:textId="059228A6" w:rsidR="002F5945" w:rsidRPr="00F152FC" w:rsidRDefault="002F5945" w:rsidP="002F5945">
      <w:pPr>
        <w:pStyle w:val="Source"/>
      </w:pPr>
      <w:r w:rsidRPr="00F152FC">
        <w:rPr>
          <w:rStyle w:val="BlueNumFig"/>
        </w:rPr>
        <w:t>Source</w:t>
      </w:r>
      <w:r w:rsidRPr="00F152FC">
        <w:t xml:space="preserve">: John McLaughlan (2022), </w:t>
      </w:r>
      <w:r w:rsidRPr="00F152FC">
        <w:rPr>
          <w:rStyle w:val="Caption-emphasis"/>
        </w:rPr>
        <w:t>Harper</w:t>
      </w:r>
      <w:r w:rsidR="00AD055D" w:rsidRPr="00F152FC">
        <w:rPr>
          <w:rStyle w:val="Caption-emphasis"/>
        </w:rPr>
        <w:t>’</w:t>
      </w:r>
      <w:r w:rsidRPr="00F152FC">
        <w:rPr>
          <w:rStyle w:val="Caption-emphasis"/>
        </w:rPr>
        <w:t>s tail of adventure</w:t>
      </w:r>
      <w:r w:rsidRPr="00F152FC">
        <w:t xml:space="preserve">, </w:t>
      </w:r>
      <w:proofErr w:type="spellStart"/>
      <w:r w:rsidRPr="00F152FC">
        <w:t>Gannadoo</w:t>
      </w:r>
      <w:proofErr w:type="spellEnd"/>
      <w:r w:rsidRPr="00F152FC">
        <w:t>.</w:t>
      </w:r>
    </w:p>
    <w:p w14:paraId="36E76451" w14:textId="77777777" w:rsidR="002F5945" w:rsidRPr="00F152FC" w:rsidRDefault="002F5945" w:rsidP="002F5945">
      <w:pPr>
        <w:pStyle w:val="CaptioninsideFig"/>
        <w:spacing w:after="0"/>
      </w:pPr>
      <w:r w:rsidRPr="00F152FC">
        <w:rPr>
          <w:rStyle w:val="BlueNumFig"/>
        </w:rPr>
        <w:t>Alt text:</w:t>
      </w:r>
      <w:r w:rsidRPr="00F152FC">
        <w:t xml:space="preserve"> Harper balances on some rocks that stick out above the water while the platypus swims nearby. </w:t>
      </w:r>
    </w:p>
    <w:p w14:paraId="660054C9" w14:textId="2C53E92A" w:rsidR="002F5945" w:rsidRPr="00F152FC" w:rsidRDefault="002F5945" w:rsidP="002F5945">
      <w:pPr>
        <w:pStyle w:val="CaptioninsideFig"/>
        <w:spacing w:after="360"/>
      </w:pPr>
      <w:r w:rsidRPr="00F152FC">
        <w:rPr>
          <w:rStyle w:val="BlueNumFig"/>
        </w:rPr>
        <w:t>Long description:</w:t>
      </w:r>
      <w:r w:rsidRPr="00F152FC">
        <w:t xml:space="preserve"> Harper</w:t>
      </w:r>
      <w:r w:rsidR="00AD055D" w:rsidRPr="00F152FC">
        <w:t>’</w:t>
      </w:r>
      <w:r w:rsidRPr="00F152FC">
        <w:t xml:space="preserve">s front paw reaches out to step onto another small rock in front of her. Her body </w:t>
      </w:r>
      <w:proofErr w:type="gramStart"/>
      <w:r w:rsidRPr="00F152FC">
        <w:t>is hunched</w:t>
      </w:r>
      <w:proofErr w:type="gramEnd"/>
      <w:r w:rsidRPr="00F152FC">
        <w:t xml:space="preserve">, her shoulders are above her ears and she is frowning even more. The platypus swims near the rocks. His head is out of the water and his tail and front flipper make little splashes. </w:t>
      </w:r>
    </w:p>
    <w:p w14:paraId="35C1A04D" w14:textId="21330A4B" w:rsidR="002F5945" w:rsidRPr="00F152FC" w:rsidRDefault="002F5945" w:rsidP="002F5945">
      <w:pPr>
        <w:pStyle w:val="ListBullet"/>
        <w:tabs>
          <w:tab w:val="num" w:pos="720"/>
        </w:tabs>
        <w:ind w:left="737" w:hanging="283"/>
      </w:pPr>
      <w:r w:rsidRPr="00F152FC">
        <w:t xml:space="preserve">Focus on details that distinguish characters, for example by their physical characteristics (such as having </w:t>
      </w:r>
      <w:r w:rsidR="00AD055D" w:rsidRPr="00F152FC">
        <w:t>“</w:t>
      </w:r>
      <w:r w:rsidRPr="00F152FC">
        <w:t>very long arms</w:t>
      </w:r>
      <w:r w:rsidR="00AD055D" w:rsidRPr="00F152FC">
        <w:t>”</w:t>
      </w:r>
      <w:r w:rsidRPr="00F152FC">
        <w:t xml:space="preserve"> or </w:t>
      </w:r>
      <w:r w:rsidR="00AD055D" w:rsidRPr="00F152FC">
        <w:t>“</w:t>
      </w:r>
      <w:r w:rsidRPr="00F152FC">
        <w:t>wavy hair</w:t>
      </w:r>
      <w:r w:rsidR="00AD055D" w:rsidRPr="00F152FC">
        <w:t>”</w:t>
      </w:r>
      <w:r w:rsidRPr="00F152FC">
        <w:t xml:space="preserve">) or by clothes or other specific items (such as </w:t>
      </w:r>
      <w:r w:rsidR="00AD055D" w:rsidRPr="00F152FC">
        <w:t>“</w:t>
      </w:r>
      <w:r w:rsidRPr="00F152FC">
        <w:t>the boy with the ragged blanket</w:t>
      </w:r>
      <w:r w:rsidR="00AD055D" w:rsidRPr="00F152FC">
        <w:t>”</w:t>
      </w:r>
      <w:r w:rsidRPr="00F152FC">
        <w:t xml:space="preserve"> or </w:t>
      </w:r>
      <w:r w:rsidR="00AD055D" w:rsidRPr="00F152FC">
        <w:t>“</w:t>
      </w:r>
      <w:r w:rsidRPr="00F152FC">
        <w:t>the elephant wearing the straw hat</w:t>
      </w:r>
      <w:r w:rsidR="00AD055D" w:rsidRPr="00F152FC">
        <w:t>”</w:t>
      </w:r>
      <w:r w:rsidRPr="00F152FC">
        <w:t xml:space="preserve">) </w:t>
      </w:r>
      <w:r w:rsidRPr="00F152FC">
        <w:rPr>
          <w:highlight w:val="white"/>
        </w:rPr>
        <w:t>(</w:t>
      </w:r>
      <w:r w:rsidRPr="00F152FC">
        <w:rPr>
          <w:rStyle w:val="Hyperlink-Internal"/>
          <w:highlight w:val="magenta"/>
        </w:rPr>
        <w:fldChar w:fldCharType="begin"/>
      </w:r>
      <w:r w:rsidRPr="00F152FC">
        <w:rPr>
          <w:rStyle w:val="Hyperlink-Internal"/>
          <w:highlight w:val="white"/>
        </w:rPr>
        <w:instrText xml:space="preserve"> REF _Ref131950375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10.11</w:t>
      </w:r>
      <w:r w:rsidRPr="00F152FC">
        <w:rPr>
          <w:rStyle w:val="Hyperlink-Internal"/>
          <w:highlight w:val="magenta"/>
        </w:rPr>
        <w:fldChar w:fldCharType="end"/>
      </w:r>
      <w:r w:rsidRPr="00F152FC">
        <w:rPr>
          <w:highlight w:val="white"/>
        </w:rPr>
        <w:t xml:space="preserve">). </w:t>
      </w:r>
    </w:p>
    <w:p w14:paraId="602F786C" w14:textId="31F1CB5E" w:rsidR="002F5945" w:rsidRPr="00F152FC" w:rsidRDefault="002F5945" w:rsidP="002F5945">
      <w:pPr>
        <w:pStyle w:val="Figcaption"/>
      </w:pPr>
      <w:bookmarkStart w:id="535" w:name="_Ref131950375"/>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11</w:t>
      </w:r>
      <w:r w:rsidRPr="00F152FC">
        <w:rPr>
          <w:rStyle w:val="BlueNumFig"/>
        </w:rPr>
        <w:fldChar w:fldCharType="end"/>
      </w:r>
      <w:bookmarkEnd w:id="535"/>
      <w:r w:rsidR="003640E9" w:rsidRPr="00F152FC">
        <w:t> </w:t>
      </w:r>
      <w:r w:rsidRPr="00F152FC">
        <w:rPr>
          <w:highlight w:val="white"/>
        </w:rPr>
        <w:t>Description focusing on the distinct characteristics of each character</w:t>
      </w:r>
    </w:p>
    <w:p w14:paraId="182BA7E5" w14:textId="77777777" w:rsidR="002F5945" w:rsidRPr="00F152FC" w:rsidRDefault="002F5945" w:rsidP="002F5945">
      <w:pPr>
        <w:pStyle w:val="Figureparacentre"/>
      </w:pPr>
      <w:r w:rsidRPr="00F152FC">
        <w:rPr>
          <w:noProof/>
        </w:rPr>
        <w:drawing>
          <wp:inline distT="0" distB="0" distL="0" distR="0" wp14:anchorId="50FCDEC4" wp14:editId="5E296032">
            <wp:extent cx="5752465" cy="2415540"/>
            <wp:effectExtent l="0" t="0" r="635" b="0"/>
            <wp:docPr id="1861720259" name="Picture 1861720259" descr="A cartoon of an elephant, a man and a woman."/>
            <wp:cNvGraphicFramePr/>
            <a:graphic xmlns:a="http://schemas.openxmlformats.org/drawingml/2006/main">
              <a:graphicData uri="http://schemas.openxmlformats.org/drawingml/2006/picture">
                <pic:pic xmlns:pic="http://schemas.openxmlformats.org/drawingml/2006/picture">
                  <pic:nvPicPr>
                    <pic:cNvPr id="0" name="image32.jpg" descr="A cartoon of an elephant, a man and a woman."/>
                    <pic:cNvPicPr preferRelativeResize="0"/>
                  </pic:nvPicPr>
                  <pic:blipFill>
                    <a:blip r:embed="rId343" cstate="print">
                      <a:extLst>
                        <a:ext uri="{28A0092B-C50C-407E-A947-70E740481C1C}">
                          <a14:useLocalDpi xmlns:a14="http://schemas.microsoft.com/office/drawing/2010/main" val="0"/>
                        </a:ext>
                      </a:extLst>
                    </a:blip>
                    <a:srcRect/>
                    <a:stretch>
                      <a:fillRect/>
                    </a:stretch>
                  </pic:blipFill>
                  <pic:spPr>
                    <a:xfrm>
                      <a:off x="0" y="0"/>
                      <a:ext cx="5752465" cy="2415540"/>
                    </a:xfrm>
                    <a:prstGeom prst="rect">
                      <a:avLst/>
                    </a:prstGeom>
                    <a:ln/>
                  </pic:spPr>
                </pic:pic>
              </a:graphicData>
            </a:graphic>
          </wp:inline>
        </w:drawing>
      </w:r>
    </w:p>
    <w:p w14:paraId="5DD4BBCE" w14:textId="77777777" w:rsidR="002F5945" w:rsidRPr="00F152FC" w:rsidRDefault="002F5945" w:rsidP="008F4DC8">
      <w:pPr>
        <w:pStyle w:val="Figureheading"/>
        <w:rPr>
          <w:highlight w:val="white"/>
        </w:rPr>
      </w:pPr>
      <w:r w:rsidRPr="00F152FC">
        <w:rPr>
          <w:rStyle w:val="BlueNumFig"/>
        </w:rPr>
        <w:t>Source</w:t>
      </w:r>
      <w:r w:rsidRPr="00F152FC">
        <w:t xml:space="preserve">: </w:t>
      </w:r>
      <w:proofErr w:type="spellStart"/>
      <w:r w:rsidRPr="00F152FC">
        <w:t>Pixabay</w:t>
      </w:r>
      <w:proofErr w:type="spellEnd"/>
      <w:r w:rsidRPr="00F152FC">
        <w:t>.</w:t>
      </w:r>
    </w:p>
    <w:p w14:paraId="4535AFD8" w14:textId="77777777" w:rsidR="002F5945" w:rsidRPr="00F152FC" w:rsidRDefault="002F5945" w:rsidP="002F5945">
      <w:pPr>
        <w:pStyle w:val="CaptioninsideFig"/>
        <w:spacing w:after="0"/>
      </w:pPr>
      <w:r w:rsidRPr="00F152FC">
        <w:t xml:space="preserve">Characters can </w:t>
      </w:r>
      <w:proofErr w:type="gramStart"/>
      <w:r w:rsidRPr="00F152FC">
        <w:t>be described</w:t>
      </w:r>
      <w:proofErr w:type="gramEnd"/>
      <w:r w:rsidRPr="00F152FC">
        <w:t xml:space="preserve"> by any kind of physical characteristic that will be relatable to the audience. The image description for this cartoon might be as follows: </w:t>
      </w:r>
    </w:p>
    <w:p w14:paraId="37A7BB6C" w14:textId="5B327A9F" w:rsidR="002F5945" w:rsidRPr="00F152FC" w:rsidRDefault="002F5945" w:rsidP="002F5945">
      <w:pPr>
        <w:pStyle w:val="CaptioninsideFig"/>
        <w:spacing w:after="0"/>
      </w:pPr>
      <w:r w:rsidRPr="00F152FC">
        <w:rPr>
          <w:rStyle w:val="BlueNumFig"/>
        </w:rPr>
        <w:t>Alt text:</w:t>
      </w:r>
      <w:r w:rsidRPr="00F152FC">
        <w:t xml:space="preserve"> A cartoon shows 3 characters in a row, from left to right: an elephant in a dress, a man playing the violin and a woman with a long nose.</w:t>
      </w:r>
    </w:p>
    <w:p w14:paraId="38CE02CA" w14:textId="3A97036D" w:rsidR="002F5945" w:rsidRPr="00F152FC" w:rsidRDefault="002F5945" w:rsidP="002F5945">
      <w:pPr>
        <w:pStyle w:val="CaptioninsideFig"/>
        <w:keepNext w:val="0"/>
        <w:spacing w:after="0"/>
      </w:pPr>
      <w:r w:rsidRPr="00F152FC">
        <w:rPr>
          <w:rStyle w:val="BlueNumFig"/>
        </w:rPr>
        <w:t>Long description:</w:t>
      </w:r>
      <w:r w:rsidRPr="00F152FC">
        <w:t xml:space="preserve"> The elephant is wearing a long, flowing dress and a big, beaded necklace. It stands on 2 legs, admiring itself in a hand-held mirror. </w:t>
      </w:r>
    </w:p>
    <w:p w14:paraId="524DD014" w14:textId="77777777" w:rsidR="002F5945" w:rsidRPr="00F152FC" w:rsidRDefault="002F5945" w:rsidP="002F5945">
      <w:pPr>
        <w:pStyle w:val="CaptioninsideFig"/>
        <w:keepNext w:val="0"/>
        <w:spacing w:after="0"/>
      </w:pPr>
      <w:r w:rsidRPr="00F152FC">
        <w:t xml:space="preserve">Next to the elephant is a smiling man with a tuft of hair in the centre of his balding head. He sits on a bench with his knees together and his feet pointed outwards. The violin </w:t>
      </w:r>
      <w:proofErr w:type="gramStart"/>
      <w:r w:rsidRPr="00F152FC">
        <w:t>is tucked</w:t>
      </w:r>
      <w:proofErr w:type="gramEnd"/>
      <w:r w:rsidRPr="00F152FC">
        <w:t xml:space="preserve"> under his chin and he draws a bow across it. </w:t>
      </w:r>
    </w:p>
    <w:p w14:paraId="0E348129" w14:textId="5DE32FDA" w:rsidR="002F5945" w:rsidRPr="00F152FC" w:rsidRDefault="002F5945" w:rsidP="002F5945">
      <w:pPr>
        <w:pStyle w:val="CaptioninsideFig"/>
        <w:keepNext w:val="0"/>
        <w:spacing w:after="360"/>
      </w:pPr>
      <w:r w:rsidRPr="00F152FC">
        <w:t>Next to the man is a woman whose nose is so long that it reaches over the heads of both the man and the elephant. The woman</w:t>
      </w:r>
      <w:r w:rsidR="00AD055D" w:rsidRPr="00F152FC">
        <w:t>’</w:t>
      </w:r>
      <w:r w:rsidRPr="00F152FC">
        <w:t xml:space="preserve">s hair </w:t>
      </w:r>
      <w:proofErr w:type="gramStart"/>
      <w:r w:rsidRPr="00F152FC">
        <w:t>is tied</w:t>
      </w:r>
      <w:proofErr w:type="gramEnd"/>
      <w:r w:rsidRPr="00F152FC">
        <w:t xml:space="preserve"> back in a bun, and she has a feather plume on the top of her head. The woman wears a long dress that has a train and puffy sleeves. She looks towards the elephant and the man with her arms spread wide. </w:t>
      </w:r>
    </w:p>
    <w:p w14:paraId="0F4BB8F8" w14:textId="77777777" w:rsidR="002F5945" w:rsidRPr="00F152FC" w:rsidRDefault="002F5945" w:rsidP="002F5945">
      <w:pPr>
        <w:pStyle w:val="ListBullet"/>
        <w:keepNext/>
        <w:tabs>
          <w:tab w:val="num" w:pos="720"/>
        </w:tabs>
        <w:ind w:left="738" w:hanging="284"/>
      </w:pPr>
      <w:r w:rsidRPr="00F152FC">
        <w:t>Identify each character consistently in subsequent image descriptions.</w:t>
      </w:r>
    </w:p>
    <w:p w14:paraId="6703C8F9" w14:textId="66842D78" w:rsidR="002F5945" w:rsidRPr="00F152FC" w:rsidRDefault="002F5945" w:rsidP="002F5945">
      <w:pPr>
        <w:pStyle w:val="ListBullet"/>
        <w:tabs>
          <w:tab w:val="num" w:pos="720"/>
        </w:tabs>
        <w:ind w:left="737" w:hanging="283"/>
      </w:pPr>
      <w:r w:rsidRPr="00F152FC">
        <w:t xml:space="preserve">Describe </w:t>
      </w:r>
      <w:r w:rsidRPr="00F152FC">
        <w:rPr>
          <w:highlight w:val="white"/>
        </w:rPr>
        <w:t>characters</w:t>
      </w:r>
      <w:r w:rsidR="00AD055D" w:rsidRPr="00F152FC">
        <w:rPr>
          <w:highlight w:val="white"/>
        </w:rPr>
        <w:t>’</w:t>
      </w:r>
      <w:r w:rsidRPr="00F152FC">
        <w:rPr>
          <w:highlight w:val="white"/>
        </w:rPr>
        <w:t xml:space="preserve"> body language and facial expressions, as well as naming the emotion. (For example, </w:t>
      </w:r>
      <w:r w:rsidR="00AD055D" w:rsidRPr="00F152FC">
        <w:rPr>
          <w:highlight w:val="white"/>
        </w:rPr>
        <w:t>“</w:t>
      </w:r>
      <w:r w:rsidRPr="00F152FC">
        <w:rPr>
          <w:highlight w:val="white"/>
        </w:rPr>
        <w:t xml:space="preserve">Maria is sad. The corners of her mouth </w:t>
      </w:r>
      <w:proofErr w:type="gramStart"/>
      <w:r w:rsidRPr="00F152FC">
        <w:rPr>
          <w:highlight w:val="white"/>
        </w:rPr>
        <w:t>are turned</w:t>
      </w:r>
      <w:proofErr w:type="gramEnd"/>
      <w:r w:rsidRPr="00F152FC">
        <w:rPr>
          <w:highlight w:val="white"/>
        </w:rPr>
        <w:t xml:space="preserve"> down and there are tears in her eyes.</w:t>
      </w:r>
      <w:r w:rsidR="00AD055D" w:rsidRPr="00F152FC">
        <w:rPr>
          <w:highlight w:val="white"/>
        </w:rPr>
        <w:t>”</w:t>
      </w:r>
      <w:r w:rsidRPr="00F152FC">
        <w:rPr>
          <w:highlight w:val="white"/>
        </w:rPr>
        <w:t xml:space="preserve">) Understanding emotions is an important part of what picture books teach young children. A child with no or low vision can understand from their own experience what a smile or a frown or tears are, even though they may not have seen them on someone else. </w:t>
      </w:r>
    </w:p>
    <w:p w14:paraId="1741F238" w14:textId="77777777" w:rsidR="002F5945" w:rsidRPr="00F152FC" w:rsidRDefault="002F5945" w:rsidP="002F5945">
      <w:pPr>
        <w:pStyle w:val="Heading2"/>
      </w:pPr>
      <w:bookmarkStart w:id="536" w:name="_heading=h.aium1wwwjpkf" w:colFirst="0" w:colLast="0"/>
      <w:bookmarkStart w:id="537" w:name="_Toc218497718"/>
      <w:bookmarkStart w:id="538" w:name="_Toc231279138"/>
      <w:bookmarkEnd w:id="536"/>
      <w:r w:rsidRPr="00F152FC">
        <w:lastRenderedPageBreak/>
        <w:t>Maps</w:t>
      </w:r>
      <w:bookmarkEnd w:id="537"/>
      <w:bookmarkEnd w:id="538"/>
    </w:p>
    <w:p w14:paraId="57F60830" w14:textId="77777777" w:rsidR="002F5945" w:rsidRPr="00F152FC" w:rsidRDefault="002F5945" w:rsidP="002F5945">
      <w:r w:rsidRPr="00F152FC">
        <w:t>The amount of detail provided will depend on the context and the function of the map. Simple maps or maps for younger readers may only need a short description or summary, whereas others will need a greater level of detail and complexity.</w:t>
      </w:r>
    </w:p>
    <w:p w14:paraId="14A4FBF9" w14:textId="77777777" w:rsidR="002F5945" w:rsidRPr="00F152FC" w:rsidRDefault="002F5945" w:rsidP="002F5945">
      <w:pPr>
        <w:pStyle w:val="ListBullet"/>
        <w:tabs>
          <w:tab w:val="num" w:pos="720"/>
        </w:tabs>
        <w:ind w:left="737" w:hanging="283"/>
      </w:pPr>
      <w:r w:rsidRPr="00F152FC">
        <w:t>Provide a summary of the map before going into the details.</w:t>
      </w:r>
    </w:p>
    <w:p w14:paraId="18632D77" w14:textId="77777777" w:rsidR="002F5945" w:rsidRPr="00F152FC" w:rsidRDefault="002F5945" w:rsidP="002F5945">
      <w:pPr>
        <w:pStyle w:val="ListBullet"/>
        <w:tabs>
          <w:tab w:val="num" w:pos="720"/>
        </w:tabs>
        <w:ind w:left="737" w:hanging="283"/>
      </w:pPr>
      <w:r w:rsidRPr="00F152FC">
        <w:t xml:space="preserve">Describe the key and/or compass if one </w:t>
      </w:r>
      <w:proofErr w:type="gramStart"/>
      <w:r w:rsidRPr="00F152FC">
        <w:t>is provided</w:t>
      </w:r>
      <w:proofErr w:type="gramEnd"/>
      <w:r w:rsidRPr="00F152FC">
        <w:t>.</w:t>
      </w:r>
    </w:p>
    <w:p w14:paraId="2FD3F5F0" w14:textId="77777777" w:rsidR="002F5945" w:rsidRPr="00F152FC" w:rsidRDefault="002F5945" w:rsidP="002F5945">
      <w:pPr>
        <w:pStyle w:val="ListBullet"/>
        <w:tabs>
          <w:tab w:val="num" w:pos="720"/>
        </w:tabs>
        <w:ind w:left="737" w:hanging="283"/>
      </w:pPr>
      <w:r w:rsidRPr="00F152FC">
        <w:t>Give all labels on the map verbatim.</w:t>
      </w:r>
    </w:p>
    <w:p w14:paraId="718ECB81" w14:textId="77777777" w:rsidR="002F5945" w:rsidRPr="00F152FC" w:rsidRDefault="002F5945" w:rsidP="002F5945">
      <w:pPr>
        <w:pStyle w:val="ListBullet"/>
        <w:tabs>
          <w:tab w:val="num" w:pos="720"/>
        </w:tabs>
        <w:ind w:left="737" w:hanging="283"/>
      </w:pPr>
      <w:r w:rsidRPr="00F152FC">
        <w:t>Describe the map in a logical, structured way, separating information into blocks.</w:t>
      </w:r>
    </w:p>
    <w:p w14:paraId="0E221378" w14:textId="77777777" w:rsidR="002F5945" w:rsidRPr="00F152FC" w:rsidRDefault="002F5945" w:rsidP="002F5945">
      <w:pPr>
        <w:pStyle w:val="ListBullet"/>
        <w:tabs>
          <w:tab w:val="num" w:pos="720"/>
        </w:tabs>
        <w:ind w:left="737" w:hanging="283"/>
      </w:pPr>
      <w:r w:rsidRPr="00F152FC">
        <w:t>Describe labelled areas of land and water, and their relationships to each other, where relevant.</w:t>
      </w:r>
    </w:p>
    <w:p w14:paraId="4C51A2F5" w14:textId="77777777" w:rsidR="002F5945" w:rsidRPr="00F152FC" w:rsidRDefault="002F5945" w:rsidP="002F5945">
      <w:pPr>
        <w:pStyle w:val="ListBullet"/>
        <w:tabs>
          <w:tab w:val="num" w:pos="720"/>
        </w:tabs>
        <w:ind w:left="737" w:hanging="283"/>
      </w:pPr>
      <w:r w:rsidRPr="00F152FC">
        <w:t>Use north, south, east and west to refer to directions (for example, south-west of the city) rather than above, below, right and left (</w:t>
      </w:r>
      <w:r w:rsidRPr="00F152FC">
        <w:rPr>
          <w:rStyle w:val="Hyperlink-Internal"/>
          <w:highlight w:val="magenta"/>
        </w:rPr>
        <w:fldChar w:fldCharType="begin"/>
      </w:r>
      <w:r w:rsidRPr="00F152FC">
        <w:rPr>
          <w:rStyle w:val="Hyperlink-Internal"/>
        </w:rPr>
        <w:instrText xml:space="preserve"> REF _Ref131950584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10.12</w:t>
      </w:r>
      <w:r w:rsidRPr="00F152FC">
        <w:rPr>
          <w:rStyle w:val="Hyperlink-Internal"/>
          <w:highlight w:val="magenta"/>
        </w:rPr>
        <w:fldChar w:fldCharType="end"/>
      </w:r>
      <w:r w:rsidRPr="00F152FC">
        <w:t>).</w:t>
      </w:r>
    </w:p>
    <w:p w14:paraId="72E56BF7" w14:textId="77777777" w:rsidR="002F5945" w:rsidRPr="00F152FC" w:rsidRDefault="002F5945" w:rsidP="002F5945">
      <w:pPr>
        <w:pStyle w:val="ListBullet"/>
        <w:tabs>
          <w:tab w:val="num" w:pos="720"/>
        </w:tabs>
        <w:ind w:left="737" w:hanging="283"/>
      </w:pPr>
      <w:r w:rsidRPr="00F152FC">
        <w:t>Describe lines as vertical, horizontal, diagonal, curved and so on.</w:t>
      </w:r>
    </w:p>
    <w:p w14:paraId="666BD033" w14:textId="77777777" w:rsidR="002F5945" w:rsidRPr="00F152FC" w:rsidRDefault="002F5945" w:rsidP="002F5945">
      <w:pPr>
        <w:pStyle w:val="ListBullet"/>
        <w:tabs>
          <w:tab w:val="num" w:pos="720"/>
        </w:tabs>
        <w:ind w:left="737" w:hanging="283"/>
      </w:pPr>
      <w:r w:rsidRPr="00F152FC">
        <w:t>Write out units of distance in full (1,000 kilometres, not 1,000 km). Abbreviations add to the cognitive load of listeners and can cause confusion for some people with print disability.</w:t>
      </w:r>
    </w:p>
    <w:p w14:paraId="511F1CE7" w14:textId="77777777" w:rsidR="002F5945" w:rsidRPr="00F152FC" w:rsidRDefault="002F5945" w:rsidP="002F5945">
      <w:pPr>
        <w:pStyle w:val="ListBullet"/>
        <w:tabs>
          <w:tab w:val="num" w:pos="720"/>
        </w:tabs>
        <w:ind w:left="737" w:hanging="283"/>
      </w:pPr>
      <w:r w:rsidRPr="00F152FC">
        <w:t>Include lines of latitude and longitude and their corresponding degrees if appropriate.</w:t>
      </w:r>
    </w:p>
    <w:p w14:paraId="31A4A4BB" w14:textId="77777777" w:rsidR="002F5945" w:rsidRPr="00F152FC" w:rsidRDefault="002F5945" w:rsidP="002F5945">
      <w:pPr>
        <w:pStyle w:val="ListBullet"/>
        <w:tabs>
          <w:tab w:val="num" w:pos="720"/>
        </w:tabs>
        <w:ind w:left="737" w:hanging="283"/>
      </w:pPr>
      <w:r w:rsidRPr="00F152FC">
        <w:t>Describe and differentiate coloured areas of the map.</w:t>
      </w:r>
    </w:p>
    <w:p w14:paraId="14507978" w14:textId="213E5C51" w:rsidR="002F5945" w:rsidRPr="00F152FC" w:rsidRDefault="002F5945" w:rsidP="002F5945">
      <w:pPr>
        <w:pStyle w:val="Figcaption"/>
      </w:pPr>
      <w:bookmarkStart w:id="539" w:name="_Ref131950584"/>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12</w:t>
      </w:r>
      <w:r w:rsidRPr="00F152FC">
        <w:rPr>
          <w:rStyle w:val="BlueNumFig"/>
        </w:rPr>
        <w:fldChar w:fldCharType="end"/>
      </w:r>
      <w:bookmarkEnd w:id="539"/>
      <w:r w:rsidR="003640E9" w:rsidRPr="00F152FC">
        <w:t> </w:t>
      </w:r>
      <w:r w:rsidRPr="00F152FC">
        <w:t>Description of a map of Australia</w:t>
      </w:r>
    </w:p>
    <w:p w14:paraId="6BADB0E6" w14:textId="43A8BF1F" w:rsidR="0088292D" w:rsidRPr="00F152FC" w:rsidRDefault="0088292D" w:rsidP="002F5945">
      <w:pPr>
        <w:pStyle w:val="Figcaption"/>
      </w:pPr>
      <w:r w:rsidRPr="00F152FC">
        <w:rPr>
          <w:noProof/>
        </w:rPr>
        <w:drawing>
          <wp:inline distT="0" distB="0" distL="0" distR="0" wp14:anchorId="3BB8E074" wp14:editId="2EF67AA3">
            <wp:extent cx="3471594" cy="3005818"/>
            <wp:effectExtent l="0" t="0" r="0" b="4445"/>
            <wp:docPr id="1249594354" name="Obraz 1" descr="A map shows Australia's states and territo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9594354" name="Obraz 1" descr="A map shows Australia's states and territories."/>
                    <pic:cNvPicPr/>
                  </pic:nvPicPr>
                  <pic:blipFill>
                    <a:blip r:embed="rId344"/>
                    <a:stretch>
                      <a:fillRect/>
                    </a:stretch>
                  </pic:blipFill>
                  <pic:spPr>
                    <a:xfrm>
                      <a:off x="0" y="0"/>
                      <a:ext cx="3483251" cy="3015911"/>
                    </a:xfrm>
                    <a:prstGeom prst="rect">
                      <a:avLst/>
                    </a:prstGeom>
                  </pic:spPr>
                </pic:pic>
              </a:graphicData>
            </a:graphic>
          </wp:inline>
        </w:drawing>
      </w:r>
    </w:p>
    <w:p w14:paraId="450BFDF4" w14:textId="77777777" w:rsidR="002F5945" w:rsidRPr="00F152FC" w:rsidRDefault="002F5945" w:rsidP="002F5945">
      <w:pPr>
        <w:pStyle w:val="Source"/>
      </w:pPr>
      <w:r w:rsidRPr="00F152FC">
        <w:rPr>
          <w:rStyle w:val="BlueNumFig"/>
        </w:rPr>
        <w:t>Source</w:t>
      </w:r>
      <w:r w:rsidRPr="00F152FC">
        <w:t xml:space="preserve">: Adapted from </w:t>
      </w:r>
      <w:proofErr w:type="spellStart"/>
      <w:r w:rsidRPr="00F152FC">
        <w:t>Pixabay</w:t>
      </w:r>
      <w:proofErr w:type="spellEnd"/>
      <w:r w:rsidRPr="00F152FC">
        <w:t>.</w:t>
      </w:r>
    </w:p>
    <w:p w14:paraId="781A4D42" w14:textId="77777777" w:rsidR="002F5945" w:rsidRPr="00F152FC" w:rsidRDefault="002F5945" w:rsidP="002F5945">
      <w:pPr>
        <w:pStyle w:val="CaptioninsideFig"/>
        <w:keepNext w:val="0"/>
        <w:spacing w:after="0"/>
      </w:pPr>
      <w:r w:rsidRPr="00F152FC">
        <w:rPr>
          <w:rStyle w:val="BlueNumFig"/>
        </w:rPr>
        <w:t>Caption:</w:t>
      </w:r>
      <w:r w:rsidRPr="00F152FC">
        <w:t xml:space="preserve"> The state and territory borders of Australia.</w:t>
      </w:r>
    </w:p>
    <w:p w14:paraId="2412D217" w14:textId="77777777" w:rsidR="002F5945" w:rsidRPr="00F152FC" w:rsidRDefault="002F5945" w:rsidP="002F5945">
      <w:pPr>
        <w:pStyle w:val="CaptioninsideFig"/>
        <w:keepNext w:val="0"/>
        <w:spacing w:after="0"/>
      </w:pPr>
      <w:r w:rsidRPr="00F152FC">
        <w:rPr>
          <w:rStyle w:val="BlueNumFig"/>
        </w:rPr>
        <w:t>Alt text:</w:t>
      </w:r>
      <w:r w:rsidRPr="00F152FC">
        <w:t xml:space="preserve"> A map shows Western Australia, Northern Territory, Queensland, New South Wales, Australian Capital Territory, Victoria, Tasmania and South Australia.</w:t>
      </w:r>
    </w:p>
    <w:p w14:paraId="0112929A" w14:textId="77777777" w:rsidR="002F5945" w:rsidRPr="00F152FC" w:rsidRDefault="002F5945" w:rsidP="002F5945">
      <w:pPr>
        <w:pStyle w:val="CaptioninsideFig"/>
        <w:keepNext w:val="0"/>
        <w:spacing w:after="0"/>
      </w:pPr>
      <w:r w:rsidRPr="00F152FC">
        <w:rPr>
          <w:rStyle w:val="BlueNumFig"/>
        </w:rPr>
        <w:t xml:space="preserve">Long description: </w:t>
      </w:r>
      <w:r w:rsidRPr="00F152FC">
        <w:t>Described clockwise from the west:</w:t>
      </w:r>
    </w:p>
    <w:p w14:paraId="408ED40B" w14:textId="77777777" w:rsidR="002F5945" w:rsidRPr="00F152FC" w:rsidRDefault="002F5945" w:rsidP="002F5945">
      <w:pPr>
        <w:pStyle w:val="CaptioninsideFig"/>
        <w:keepNext w:val="0"/>
        <w:spacing w:after="0"/>
      </w:pPr>
      <w:r w:rsidRPr="00F152FC">
        <w:t>Western Australia occupies approximately a third of mainland Australia on the map, stretching from the north to the south coast in the west of the country. It shares its north-eastern border with Northern Territory and its south-eastern border with South Australia.</w:t>
      </w:r>
    </w:p>
    <w:p w14:paraId="42698962" w14:textId="77777777" w:rsidR="002F5945" w:rsidRPr="00F152FC" w:rsidRDefault="002F5945" w:rsidP="002F5945">
      <w:pPr>
        <w:pStyle w:val="CaptioninsideFig"/>
        <w:keepNext w:val="0"/>
        <w:spacing w:after="0"/>
      </w:pPr>
      <w:r w:rsidRPr="00F152FC">
        <w:t>Northern Territory occupies the centre-north section of the mainland. It shares its eastern border with Queensland, its southern border with South Australia and its western border with Western Australia.</w:t>
      </w:r>
    </w:p>
    <w:p w14:paraId="65C83C4E" w14:textId="1027CA35" w:rsidR="002F5945" w:rsidRPr="00F152FC" w:rsidRDefault="002F5945" w:rsidP="002F5945">
      <w:pPr>
        <w:pStyle w:val="CaptioninsideFig"/>
        <w:keepNext w:val="0"/>
        <w:spacing w:after="0"/>
      </w:pPr>
      <w:r w:rsidRPr="00F152FC">
        <w:t>Queensland occupies the north-east section of the mainland. It shares its southern border with New South Wales,</w:t>
      </w:r>
      <w:r w:rsidRPr="00F152FC">
        <w:rPr>
          <w:highlight w:val="white"/>
        </w:rPr>
        <w:t xml:space="preserve"> its south-</w:t>
      </w:r>
      <w:r w:rsidR="007812BA" w:rsidRPr="00F152FC">
        <w:rPr>
          <w:highlight w:val="white"/>
        </w:rPr>
        <w:t xml:space="preserve">western </w:t>
      </w:r>
      <w:r w:rsidRPr="00F152FC">
        <w:rPr>
          <w:highlight w:val="white"/>
        </w:rPr>
        <w:t>corner with South Australia</w:t>
      </w:r>
      <w:r w:rsidRPr="00F152FC">
        <w:t xml:space="preserve"> and its western border with Northern Territory.</w:t>
      </w:r>
    </w:p>
    <w:p w14:paraId="4DBE7605" w14:textId="77777777" w:rsidR="002F5945" w:rsidRPr="00F152FC" w:rsidRDefault="002F5945" w:rsidP="002F5945">
      <w:pPr>
        <w:pStyle w:val="CaptioninsideFig"/>
        <w:keepNext w:val="0"/>
        <w:spacing w:after="0"/>
      </w:pPr>
      <w:r w:rsidRPr="00F152FC">
        <w:t>New South Wales covers approximately three-quarters of the south-east section of the mainland. It shares its northern border with Queensland, its southern border with Victoria and its western border with South Australia.</w:t>
      </w:r>
    </w:p>
    <w:p w14:paraId="1EC2770F" w14:textId="79F57C11" w:rsidR="002F5945" w:rsidRPr="00F152FC" w:rsidRDefault="002F5945" w:rsidP="002F5945">
      <w:pPr>
        <w:pStyle w:val="CaptioninsideFig"/>
        <w:keepNext w:val="0"/>
        <w:spacing w:after="0"/>
      </w:pPr>
      <w:r w:rsidRPr="00F152FC">
        <w:t>Australian Capital Territory occupies a small area within the borders of New South Wales, in the state</w:t>
      </w:r>
      <w:r w:rsidR="00AD055D" w:rsidRPr="00F152FC">
        <w:t>’</w:t>
      </w:r>
      <w:r w:rsidRPr="00F152FC">
        <w:t>s south-eastern corner.</w:t>
      </w:r>
    </w:p>
    <w:p w14:paraId="255E3ABD" w14:textId="77777777" w:rsidR="002F5945" w:rsidRPr="00F152FC" w:rsidRDefault="002F5945" w:rsidP="002F5945">
      <w:pPr>
        <w:pStyle w:val="CaptioninsideFig"/>
        <w:keepNext w:val="0"/>
        <w:spacing w:after="0"/>
      </w:pPr>
      <w:r w:rsidRPr="00F152FC">
        <w:t>Victoria covers the southern quarter of the south-east section of the mainland. It shares its northern border with New South Wales and its western border with South Australia.</w:t>
      </w:r>
    </w:p>
    <w:p w14:paraId="2B0038A8" w14:textId="77777777" w:rsidR="002F5945" w:rsidRPr="00F152FC" w:rsidRDefault="002F5945" w:rsidP="002F5945">
      <w:pPr>
        <w:pStyle w:val="CaptioninsideFig"/>
        <w:keepNext w:val="0"/>
        <w:spacing w:after="0"/>
      </w:pPr>
      <w:r w:rsidRPr="00F152FC">
        <w:lastRenderedPageBreak/>
        <w:t>Tasmania is a small island directly south of Victoria.</w:t>
      </w:r>
    </w:p>
    <w:p w14:paraId="428A5042" w14:textId="77777777" w:rsidR="002F5945" w:rsidRPr="00F152FC" w:rsidRDefault="002F5945" w:rsidP="002F5945">
      <w:pPr>
        <w:pStyle w:val="CaptioninsideFig"/>
        <w:keepNext w:val="0"/>
      </w:pPr>
      <w:r w:rsidRPr="00F152FC">
        <w:t>South Australia occupies the centre-south section of the mainland. It shares its western border with Western Australia, its northern border with Northern Territory, its north-eastern corner with Queensland, its mid-eastern border with New South Wales and its lower-eastern border with Victoria.</w:t>
      </w:r>
    </w:p>
    <w:p w14:paraId="4F35DBE7" w14:textId="77777777" w:rsidR="002F5945" w:rsidRPr="00F152FC" w:rsidRDefault="002F5945" w:rsidP="002F5945">
      <w:pPr>
        <w:pStyle w:val="Heading2"/>
      </w:pPr>
      <w:bookmarkStart w:id="540" w:name="_heading=h.rw1tzkj9nrtx" w:colFirst="0" w:colLast="0"/>
      <w:bookmarkStart w:id="541" w:name="_Toc218497719"/>
      <w:bookmarkStart w:id="542" w:name="_Toc231279139"/>
      <w:bookmarkEnd w:id="540"/>
      <w:r w:rsidRPr="00F152FC">
        <w:t>Tree diagrams</w:t>
      </w:r>
      <w:bookmarkEnd w:id="541"/>
      <w:bookmarkEnd w:id="542"/>
      <w:r w:rsidRPr="00F152FC">
        <w:t xml:space="preserve"> </w:t>
      </w:r>
    </w:p>
    <w:p w14:paraId="60420448" w14:textId="77777777" w:rsidR="002F5945" w:rsidRPr="00F152FC" w:rsidRDefault="002F5945" w:rsidP="002F5945">
      <w:r w:rsidRPr="00F152FC">
        <w:t>When describing tree diagrams:</w:t>
      </w:r>
    </w:p>
    <w:p w14:paraId="5FAB366A" w14:textId="77777777" w:rsidR="002F5945" w:rsidRPr="00F152FC" w:rsidRDefault="002F5945" w:rsidP="002F5945">
      <w:pPr>
        <w:pStyle w:val="ListBullet"/>
        <w:tabs>
          <w:tab w:val="num" w:pos="720"/>
        </w:tabs>
        <w:ind w:left="737" w:hanging="283"/>
      </w:pPr>
      <w:r w:rsidRPr="00F152FC">
        <w:t>Concentrate on the relationships between the elements in the tree rather than the layout of the diagram.</w:t>
      </w:r>
    </w:p>
    <w:p w14:paraId="46536ECD" w14:textId="77777777" w:rsidR="002F5945" w:rsidRPr="00F152FC" w:rsidRDefault="002F5945" w:rsidP="002F5945">
      <w:pPr>
        <w:pStyle w:val="ListBullet"/>
        <w:tabs>
          <w:tab w:val="num" w:pos="720"/>
        </w:tabs>
        <w:ind w:left="737" w:hanging="283"/>
      </w:pPr>
      <w:r w:rsidRPr="00F152FC">
        <w:t>Give an overall description of the diagram before describing the individual elements and their relationships at each level.</w:t>
      </w:r>
    </w:p>
    <w:p w14:paraId="09CE96B4" w14:textId="3D638062" w:rsidR="002F5945" w:rsidRPr="00F152FC" w:rsidRDefault="002F5945" w:rsidP="002F5945">
      <w:pPr>
        <w:pStyle w:val="ListBullet"/>
        <w:tabs>
          <w:tab w:val="num" w:pos="720"/>
        </w:tabs>
        <w:ind w:left="737" w:hanging="283"/>
      </w:pPr>
      <w:r w:rsidRPr="00F152FC">
        <w:t>Use alt-text descriptions for primary school texts, simple bullet-point lists for high-school and general texts (</w:t>
      </w:r>
      <w:r w:rsidRPr="00F152FC">
        <w:rPr>
          <w:rStyle w:val="Hyperlink-Internal"/>
          <w:highlight w:val="magenta"/>
        </w:rPr>
        <w:fldChar w:fldCharType="begin"/>
      </w:r>
      <w:r w:rsidRPr="00F152FC">
        <w:rPr>
          <w:rStyle w:val="Hyperlink-Internal"/>
        </w:rPr>
        <w:instrText xml:space="preserve"> REF _Ref131950737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10.13</w:t>
      </w:r>
      <w:r w:rsidRPr="00F152FC">
        <w:rPr>
          <w:rStyle w:val="Hyperlink-Internal"/>
          <w:highlight w:val="magenta"/>
        </w:rPr>
        <w:fldChar w:fldCharType="end"/>
      </w:r>
      <w:r w:rsidRPr="00F152FC">
        <w:t>) and nested lists only for academic, tertiary or professional texts.</w:t>
      </w:r>
    </w:p>
    <w:p w14:paraId="55781DE7" w14:textId="700E4DB6" w:rsidR="002F5945" w:rsidRPr="00F152FC" w:rsidRDefault="002F5945" w:rsidP="002F5945">
      <w:pPr>
        <w:pStyle w:val="Figcaption"/>
      </w:pPr>
      <w:bookmarkStart w:id="543" w:name="_Ref131950737"/>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13</w:t>
      </w:r>
      <w:r w:rsidRPr="00F152FC">
        <w:rPr>
          <w:rStyle w:val="BlueNumFig"/>
        </w:rPr>
        <w:fldChar w:fldCharType="end"/>
      </w:r>
      <w:bookmarkEnd w:id="543"/>
      <w:r w:rsidR="003640E9" w:rsidRPr="00F152FC">
        <w:t> </w:t>
      </w:r>
      <w:r w:rsidRPr="00F152FC">
        <w:t>A horizontal tree diagram for high-school and general texts</w:t>
      </w:r>
    </w:p>
    <w:p w14:paraId="7C200EB1" w14:textId="77777777" w:rsidR="002F5945" w:rsidRPr="00F152FC" w:rsidRDefault="002F5945" w:rsidP="002F5945">
      <w:pPr>
        <w:pStyle w:val="Figureparacentre"/>
      </w:pPr>
      <w:r w:rsidRPr="00F152FC">
        <w:rPr>
          <w:noProof/>
        </w:rPr>
        <w:drawing>
          <wp:inline distT="114300" distB="114300" distL="114300" distR="114300" wp14:anchorId="63373C9F" wp14:editId="209B71C5">
            <wp:extent cx="4862513" cy="2878970"/>
            <wp:effectExtent l="0" t="0" r="0" b="0"/>
            <wp:docPr id="155" name="image21.jpg" descr="A diagram shows the results of flipping a coin.&#10;"/>
            <wp:cNvGraphicFramePr/>
            <a:graphic xmlns:a="http://schemas.openxmlformats.org/drawingml/2006/main">
              <a:graphicData uri="http://schemas.openxmlformats.org/drawingml/2006/picture">
                <pic:pic xmlns:pic="http://schemas.openxmlformats.org/drawingml/2006/picture">
                  <pic:nvPicPr>
                    <pic:cNvPr id="155" name="image21.jpg" descr="A diagram shows the results of flipping a coin.&#10;"/>
                    <pic:cNvPicPr preferRelativeResize="0"/>
                  </pic:nvPicPr>
                  <pic:blipFill>
                    <a:blip r:embed="rId345"/>
                    <a:srcRect/>
                    <a:stretch>
                      <a:fillRect/>
                    </a:stretch>
                  </pic:blipFill>
                  <pic:spPr>
                    <a:xfrm>
                      <a:off x="0" y="0"/>
                      <a:ext cx="4862513" cy="2878970"/>
                    </a:xfrm>
                    <a:prstGeom prst="rect">
                      <a:avLst/>
                    </a:prstGeom>
                    <a:ln/>
                  </pic:spPr>
                </pic:pic>
              </a:graphicData>
            </a:graphic>
          </wp:inline>
        </w:drawing>
      </w:r>
    </w:p>
    <w:p w14:paraId="74E08C17" w14:textId="2D41077F" w:rsidR="002F5945" w:rsidRPr="00F152FC" w:rsidRDefault="002F5945" w:rsidP="002F5945">
      <w:pPr>
        <w:pStyle w:val="CaptioninsideFig"/>
        <w:keepNext w:val="0"/>
        <w:spacing w:before="240" w:after="0"/>
      </w:pPr>
      <w:r w:rsidRPr="00F152FC">
        <w:rPr>
          <w:rStyle w:val="BlueNumFig"/>
        </w:rPr>
        <w:t>Caption:</w:t>
      </w:r>
      <w:r w:rsidRPr="00F152FC">
        <w:t xml:space="preserve"> The possible outcomes of a coin flipped 3 times in a row.</w:t>
      </w:r>
    </w:p>
    <w:p w14:paraId="656B4EDB" w14:textId="72781ABC" w:rsidR="002F5945" w:rsidRPr="00F152FC" w:rsidRDefault="002F5945" w:rsidP="002F5945">
      <w:pPr>
        <w:pStyle w:val="CaptioninsideFig"/>
        <w:keepNext w:val="0"/>
        <w:spacing w:after="0"/>
      </w:pPr>
      <w:r w:rsidRPr="00F152FC">
        <w:rPr>
          <w:rStyle w:val="BlueNumFig"/>
        </w:rPr>
        <w:t>Alt text:</w:t>
      </w:r>
      <w:r w:rsidRPr="00F152FC">
        <w:t xml:space="preserve"> A tree diagram shows 8 possible combinations of heads and tails. </w:t>
      </w:r>
    </w:p>
    <w:p w14:paraId="60BD152D" w14:textId="0407C9B0" w:rsidR="002F5945" w:rsidRPr="00F152FC" w:rsidRDefault="002F5945" w:rsidP="002F5945">
      <w:pPr>
        <w:pStyle w:val="CaptioninsideFig"/>
        <w:keepNext w:val="0"/>
        <w:spacing w:after="0"/>
      </w:pPr>
      <w:r w:rsidRPr="00F152FC">
        <w:rPr>
          <w:rStyle w:val="BlueNumFig"/>
        </w:rPr>
        <w:t>Long description:</w:t>
      </w:r>
      <w:r w:rsidRPr="00F152FC">
        <w:t xml:space="preserve"> The diagram moves from left to right. Each time the coin </w:t>
      </w:r>
      <w:proofErr w:type="gramStart"/>
      <w:r w:rsidRPr="00F152FC">
        <w:t>is flipped</w:t>
      </w:r>
      <w:proofErr w:type="gramEnd"/>
      <w:r w:rsidRPr="00F152FC">
        <w:t>, the result is either heads or tails. The possible outcomes of flipping a coin 3 times are:</w:t>
      </w:r>
    </w:p>
    <w:p w14:paraId="50E25595" w14:textId="77777777" w:rsidR="002F5945" w:rsidRPr="00F152FC" w:rsidRDefault="002F5945">
      <w:pPr>
        <w:pStyle w:val="CaptioninsideFig"/>
        <w:keepNext w:val="0"/>
        <w:numPr>
          <w:ilvl w:val="0"/>
          <w:numId w:val="109"/>
        </w:numPr>
        <w:spacing w:after="0"/>
      </w:pPr>
      <w:r w:rsidRPr="00F152FC">
        <w:t>heads, heads, heads</w:t>
      </w:r>
    </w:p>
    <w:p w14:paraId="15FA2719" w14:textId="77777777" w:rsidR="002F5945" w:rsidRPr="00F152FC" w:rsidRDefault="002F5945">
      <w:pPr>
        <w:pStyle w:val="CaptioninsideFig"/>
        <w:keepNext w:val="0"/>
        <w:numPr>
          <w:ilvl w:val="0"/>
          <w:numId w:val="109"/>
        </w:numPr>
        <w:spacing w:after="0"/>
      </w:pPr>
      <w:r w:rsidRPr="00F152FC">
        <w:lastRenderedPageBreak/>
        <w:t>heads, heads, tails</w:t>
      </w:r>
    </w:p>
    <w:p w14:paraId="38BAA820" w14:textId="77777777" w:rsidR="002F5945" w:rsidRPr="00F152FC" w:rsidRDefault="002F5945">
      <w:pPr>
        <w:pStyle w:val="CaptioninsideFig"/>
        <w:keepNext w:val="0"/>
        <w:numPr>
          <w:ilvl w:val="0"/>
          <w:numId w:val="109"/>
        </w:numPr>
        <w:spacing w:after="0"/>
      </w:pPr>
      <w:r w:rsidRPr="00F152FC">
        <w:t>heads, tails, heads</w:t>
      </w:r>
    </w:p>
    <w:p w14:paraId="6BD09662" w14:textId="77777777" w:rsidR="002F5945" w:rsidRPr="00F152FC" w:rsidRDefault="002F5945">
      <w:pPr>
        <w:pStyle w:val="CaptioninsideFig"/>
        <w:keepNext w:val="0"/>
        <w:numPr>
          <w:ilvl w:val="0"/>
          <w:numId w:val="109"/>
        </w:numPr>
        <w:spacing w:after="0"/>
      </w:pPr>
      <w:r w:rsidRPr="00F152FC">
        <w:t>heads, tails, tails</w:t>
      </w:r>
    </w:p>
    <w:p w14:paraId="3C2627BC" w14:textId="77777777" w:rsidR="002F5945" w:rsidRPr="00F152FC" w:rsidRDefault="002F5945">
      <w:pPr>
        <w:pStyle w:val="CaptioninsideFig"/>
        <w:keepNext w:val="0"/>
        <w:numPr>
          <w:ilvl w:val="0"/>
          <w:numId w:val="109"/>
        </w:numPr>
        <w:spacing w:after="0"/>
      </w:pPr>
      <w:r w:rsidRPr="00F152FC">
        <w:t>tails, heads, heads</w:t>
      </w:r>
    </w:p>
    <w:p w14:paraId="1ECF3423" w14:textId="77777777" w:rsidR="002F5945" w:rsidRPr="00F152FC" w:rsidRDefault="002F5945">
      <w:pPr>
        <w:pStyle w:val="CaptioninsideFig"/>
        <w:keepNext w:val="0"/>
        <w:numPr>
          <w:ilvl w:val="0"/>
          <w:numId w:val="109"/>
        </w:numPr>
        <w:spacing w:after="0"/>
      </w:pPr>
      <w:r w:rsidRPr="00F152FC">
        <w:t>tails, heads, tails</w:t>
      </w:r>
    </w:p>
    <w:p w14:paraId="0E0FD838" w14:textId="77777777" w:rsidR="002F5945" w:rsidRPr="00F152FC" w:rsidRDefault="002F5945">
      <w:pPr>
        <w:pStyle w:val="CaptioninsideFig"/>
        <w:keepNext w:val="0"/>
        <w:numPr>
          <w:ilvl w:val="0"/>
          <w:numId w:val="109"/>
        </w:numPr>
        <w:spacing w:after="0"/>
      </w:pPr>
      <w:r w:rsidRPr="00F152FC">
        <w:t>tails, tails, heads</w:t>
      </w:r>
    </w:p>
    <w:p w14:paraId="10E683FC" w14:textId="77777777" w:rsidR="002F5945" w:rsidRPr="00F152FC" w:rsidRDefault="002F5945">
      <w:pPr>
        <w:pStyle w:val="CaptioninsideFig"/>
        <w:keepNext w:val="0"/>
        <w:numPr>
          <w:ilvl w:val="0"/>
          <w:numId w:val="109"/>
        </w:numPr>
      </w:pPr>
      <w:r w:rsidRPr="00F152FC">
        <w:t>tails, tails, tails</w:t>
      </w:r>
    </w:p>
    <w:p w14:paraId="76621164" w14:textId="77777777" w:rsidR="002F5945" w:rsidRPr="00F152FC" w:rsidRDefault="002F5945" w:rsidP="002F5945">
      <w:pPr>
        <w:pStyle w:val="Heading2"/>
      </w:pPr>
      <w:bookmarkStart w:id="544" w:name="_heading=h.m4ejts149nj" w:colFirst="0" w:colLast="0"/>
      <w:bookmarkStart w:id="545" w:name="_Toc218497720"/>
      <w:bookmarkStart w:id="546" w:name="_Toc231279140"/>
      <w:bookmarkEnd w:id="544"/>
      <w:r w:rsidRPr="00F152FC">
        <w:t>Flowcharts</w:t>
      </w:r>
      <w:bookmarkEnd w:id="545"/>
      <w:bookmarkEnd w:id="546"/>
      <w:r w:rsidRPr="00F152FC">
        <w:t xml:space="preserve"> </w:t>
      </w:r>
    </w:p>
    <w:p w14:paraId="2B422809" w14:textId="77777777" w:rsidR="002F5945" w:rsidRPr="00F152FC" w:rsidRDefault="002F5945" w:rsidP="002F5945">
      <w:r w:rsidRPr="00F152FC">
        <w:t>Flowcharts can be simple or complex. For all charts:</w:t>
      </w:r>
    </w:p>
    <w:p w14:paraId="24069ABE" w14:textId="39D10934" w:rsidR="002F5945" w:rsidRPr="00F152FC" w:rsidRDefault="002F5945" w:rsidP="002F5945">
      <w:pPr>
        <w:pStyle w:val="ListBullet"/>
        <w:tabs>
          <w:tab w:val="num" w:pos="720"/>
        </w:tabs>
        <w:ind w:left="737" w:hanging="283"/>
      </w:pPr>
      <w:r w:rsidRPr="00F152FC">
        <w:t>Provide an overview of the diagram, including the direction of flow if appropriate, before describing the components of the process.</w:t>
      </w:r>
    </w:p>
    <w:p w14:paraId="2C6B2AB7" w14:textId="77777777" w:rsidR="002F5945" w:rsidRPr="00F152FC" w:rsidRDefault="002F5945" w:rsidP="002F5945">
      <w:pPr>
        <w:pStyle w:val="ListBullet"/>
        <w:tabs>
          <w:tab w:val="num" w:pos="720"/>
        </w:tabs>
        <w:ind w:left="737" w:hanging="283"/>
      </w:pPr>
      <w:r w:rsidRPr="00F152FC">
        <w:t xml:space="preserve">If the process </w:t>
      </w:r>
      <w:proofErr w:type="gramStart"/>
      <w:r w:rsidRPr="00F152FC">
        <w:t>is numbered</w:t>
      </w:r>
      <w:proofErr w:type="gramEnd"/>
      <w:r w:rsidRPr="00F152FC">
        <w:t xml:space="preserve"> or lettered, describe the elements in numerical or alphabetical order.</w:t>
      </w:r>
    </w:p>
    <w:p w14:paraId="26527118" w14:textId="77777777" w:rsidR="002F5945" w:rsidRPr="00F152FC" w:rsidRDefault="002F5945" w:rsidP="002F5945">
      <w:pPr>
        <w:pStyle w:val="ListBullet"/>
        <w:tabs>
          <w:tab w:val="num" w:pos="720"/>
        </w:tabs>
        <w:ind w:left="737" w:hanging="283"/>
      </w:pPr>
      <w:r w:rsidRPr="00F152FC">
        <w:t>Establish the start and end points for circular flowcharts, and note if the diagram has more than one start point.</w:t>
      </w:r>
    </w:p>
    <w:p w14:paraId="43C96B8D" w14:textId="77777777" w:rsidR="002F5945" w:rsidRPr="00F152FC" w:rsidRDefault="002F5945" w:rsidP="002F5945">
      <w:pPr>
        <w:pStyle w:val="ListBullet"/>
        <w:tabs>
          <w:tab w:val="num" w:pos="720"/>
        </w:tabs>
        <w:ind w:left="737" w:hanging="283"/>
      </w:pPr>
      <w:r w:rsidRPr="00F152FC">
        <w:t>Describe the main flow routes succinctly, in short sentences.</w:t>
      </w:r>
    </w:p>
    <w:p w14:paraId="212FE527" w14:textId="77777777" w:rsidR="002F5945" w:rsidRPr="00F152FC" w:rsidRDefault="002F5945" w:rsidP="002F5945">
      <w:pPr>
        <w:pStyle w:val="ListBullet"/>
        <w:tabs>
          <w:tab w:val="num" w:pos="720"/>
        </w:tabs>
        <w:ind w:left="737" w:hanging="283"/>
      </w:pPr>
      <w:r w:rsidRPr="00F152FC">
        <w:t xml:space="preserve">Organise the chart into linear, nested lists (bullet points or numbered, whichever is best suited to the content; use numbers for step-by-step charts). </w:t>
      </w:r>
    </w:p>
    <w:p w14:paraId="4576D658" w14:textId="77777777" w:rsidR="002F5945" w:rsidRPr="00F152FC" w:rsidRDefault="002F5945" w:rsidP="002F5945">
      <w:pPr>
        <w:pStyle w:val="ListBullet"/>
        <w:tabs>
          <w:tab w:val="num" w:pos="720"/>
        </w:tabs>
        <w:ind w:left="737" w:hanging="283"/>
      </w:pPr>
      <w:r w:rsidRPr="00F152FC">
        <w:t xml:space="preserve">Break complex diagrams into separate cycles, so the descriptions of each stage are easier to follow. </w:t>
      </w:r>
    </w:p>
    <w:p w14:paraId="7B09CB40" w14:textId="28A34D7E" w:rsidR="002F5945" w:rsidRPr="00F152FC" w:rsidRDefault="002F5945" w:rsidP="002F5945">
      <w:pPr>
        <w:pStyle w:val="ListBullet"/>
        <w:tabs>
          <w:tab w:val="num" w:pos="720"/>
        </w:tabs>
        <w:ind w:left="737" w:hanging="283"/>
      </w:pPr>
      <w:r w:rsidRPr="00F152FC">
        <w:t xml:space="preserve">Do not describe the appearance of the chart (such as colours, the shape of arrows and boxes) unless this is relevant. Focus instead on the function of the arrows, using phrases such as </w:t>
      </w:r>
      <w:r w:rsidR="00AD055D" w:rsidRPr="00F152FC">
        <w:t>“</w:t>
      </w:r>
      <w:r w:rsidRPr="00F152FC">
        <w:t>leads to</w:t>
      </w:r>
      <w:r w:rsidR="00AD055D" w:rsidRPr="00F152FC">
        <w:t>”</w:t>
      </w:r>
      <w:r w:rsidRPr="00F152FC">
        <w:t xml:space="preserve"> (</w:t>
      </w:r>
      <w:r w:rsidRPr="00F152FC">
        <w:rPr>
          <w:rStyle w:val="Hyperlink-Internal"/>
        </w:rPr>
        <w:fldChar w:fldCharType="begin"/>
      </w:r>
      <w:r w:rsidRPr="00F152FC">
        <w:rPr>
          <w:rStyle w:val="Hyperlink-Internal"/>
        </w:rPr>
        <w:instrText xml:space="preserve"> REF _Ref131950984 \h  \* MERGEFORMAT </w:instrText>
      </w:r>
      <w:r w:rsidRPr="00F152FC">
        <w:rPr>
          <w:rStyle w:val="Hyperlink-Internal"/>
        </w:rPr>
      </w:r>
      <w:r w:rsidRPr="00F152FC">
        <w:rPr>
          <w:rStyle w:val="Hyperlink-Internal"/>
        </w:rPr>
        <w:fldChar w:fldCharType="separate"/>
      </w:r>
      <w:r w:rsidRPr="00F152FC">
        <w:rPr>
          <w:rStyle w:val="Hyperlink-Internal"/>
        </w:rPr>
        <w:t>Figures 10.14</w:t>
      </w:r>
      <w:r w:rsidRPr="00F152FC">
        <w:rPr>
          <w:rStyle w:val="Hyperlink-Internal"/>
        </w:rPr>
        <w:fldChar w:fldCharType="end"/>
      </w:r>
      <w:r w:rsidRPr="00F152FC">
        <w:rPr>
          <w:rStyle w:val="Hyperlink-Internal"/>
        </w:rPr>
        <w:t xml:space="preserve"> </w:t>
      </w:r>
      <w:r w:rsidRPr="00F152FC">
        <w:t xml:space="preserve">and </w:t>
      </w:r>
      <w:r w:rsidRPr="00F152FC">
        <w:rPr>
          <w:rStyle w:val="Hyperlink-Internal"/>
        </w:rPr>
        <w:fldChar w:fldCharType="begin"/>
      </w:r>
      <w:r w:rsidRPr="00F152FC">
        <w:rPr>
          <w:rStyle w:val="Hyperlink-Internal"/>
        </w:rPr>
        <w:instrText xml:space="preserve"> REF _Ref131951045 \h  \* MERGEFORMAT </w:instrText>
      </w:r>
      <w:r w:rsidRPr="00F152FC">
        <w:rPr>
          <w:rStyle w:val="Hyperlink-Internal"/>
        </w:rPr>
      </w:r>
      <w:r w:rsidRPr="00F152FC">
        <w:rPr>
          <w:rStyle w:val="Hyperlink-Internal"/>
        </w:rPr>
        <w:fldChar w:fldCharType="separate"/>
      </w:r>
      <w:r w:rsidRPr="00F152FC">
        <w:rPr>
          <w:rStyle w:val="Hyperlink-Internal"/>
        </w:rPr>
        <w:t>10.15</w:t>
      </w:r>
      <w:r w:rsidRPr="00F152FC">
        <w:rPr>
          <w:rStyle w:val="Hyperlink-Internal"/>
        </w:rPr>
        <w:fldChar w:fldCharType="end"/>
      </w:r>
      <w:r w:rsidRPr="00F152FC">
        <w:t xml:space="preserve">) or </w:t>
      </w:r>
      <w:r w:rsidR="00AD055D" w:rsidRPr="00F152FC">
        <w:t>“</w:t>
      </w:r>
      <w:r w:rsidRPr="00F152FC">
        <w:t>arrow to</w:t>
      </w:r>
      <w:r w:rsidR="00AD055D" w:rsidRPr="00F152FC">
        <w:t>”</w:t>
      </w:r>
      <w:r w:rsidRPr="00F152FC">
        <w:t xml:space="preserve"> and </w:t>
      </w:r>
      <w:r w:rsidR="00AD055D" w:rsidRPr="00F152FC">
        <w:t>“</w:t>
      </w:r>
      <w:r w:rsidRPr="00F152FC">
        <w:t>If no/If yes</w:t>
      </w:r>
      <w:r w:rsidR="00AD055D" w:rsidRPr="00F152FC">
        <w:t>”</w:t>
      </w:r>
      <w:r w:rsidRPr="00F152FC">
        <w:t>.</w:t>
      </w:r>
    </w:p>
    <w:p w14:paraId="41C75BEC" w14:textId="6BE7EFF0" w:rsidR="002F5945" w:rsidRPr="00F152FC" w:rsidRDefault="002F5945" w:rsidP="002F5945">
      <w:pPr>
        <w:pStyle w:val="Figcaption"/>
      </w:pPr>
      <w:bookmarkStart w:id="547" w:name="_Ref131950984"/>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14</w:t>
      </w:r>
      <w:r w:rsidRPr="00F152FC">
        <w:rPr>
          <w:rStyle w:val="BlueNumFig"/>
        </w:rPr>
        <w:fldChar w:fldCharType="end"/>
      </w:r>
      <w:bookmarkEnd w:id="547"/>
      <w:r w:rsidR="003640E9" w:rsidRPr="00F152FC">
        <w:t> </w:t>
      </w:r>
      <w:r w:rsidRPr="00F152FC">
        <w:t>Description of a simple flowchart</w:t>
      </w:r>
    </w:p>
    <w:p w14:paraId="4738DF7F" w14:textId="77777777" w:rsidR="007E2ADC" w:rsidRPr="00F152FC" w:rsidRDefault="007E2ADC" w:rsidP="002F5945">
      <w:pPr>
        <w:pStyle w:val="Figcaption"/>
      </w:pPr>
    </w:p>
    <w:p w14:paraId="181E4860" w14:textId="6BE2ED71" w:rsidR="002F5945" w:rsidRPr="00F152FC" w:rsidRDefault="007E2ADC" w:rsidP="007E2ADC">
      <w:pPr>
        <w:pStyle w:val="Figcaption"/>
      </w:pPr>
      <w:r w:rsidRPr="00F152FC">
        <w:rPr>
          <w:noProof/>
        </w:rPr>
        <w:drawing>
          <wp:inline distT="0" distB="0" distL="0" distR="0" wp14:anchorId="451D04A1" wp14:editId="19F3B8EF">
            <wp:extent cx="2763043" cy="2756848"/>
            <wp:effectExtent l="0" t="0" r="0" b="5715"/>
            <wp:docPr id="1788078653" name="Obraz 1" descr="A circular flowchar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8078653" name="Obraz 1" descr="A circular flowchart. "/>
                    <pic:cNvPicPr/>
                  </pic:nvPicPr>
                  <pic:blipFill>
                    <a:blip r:embed="rId346"/>
                    <a:stretch>
                      <a:fillRect/>
                    </a:stretch>
                  </pic:blipFill>
                  <pic:spPr>
                    <a:xfrm>
                      <a:off x="0" y="0"/>
                      <a:ext cx="2776527" cy="2770302"/>
                    </a:xfrm>
                    <a:prstGeom prst="rect">
                      <a:avLst/>
                    </a:prstGeom>
                  </pic:spPr>
                </pic:pic>
              </a:graphicData>
            </a:graphic>
          </wp:inline>
        </w:drawing>
      </w:r>
    </w:p>
    <w:p w14:paraId="5CCB43F8" w14:textId="77777777" w:rsidR="002F5945" w:rsidRPr="00F152FC" w:rsidRDefault="002F5945" w:rsidP="008F4DC8">
      <w:pPr>
        <w:pStyle w:val="Figureheading"/>
      </w:pPr>
      <w:r w:rsidRPr="00F152FC">
        <w:rPr>
          <w:rStyle w:val="BlueNumFig"/>
        </w:rPr>
        <w:t>Caption:</w:t>
      </w:r>
      <w:r w:rsidRPr="00F152FC">
        <w:t xml:space="preserve"> The water cycle.</w:t>
      </w:r>
    </w:p>
    <w:p w14:paraId="7CFB6AAA" w14:textId="77777777" w:rsidR="002F5945" w:rsidRPr="00F152FC" w:rsidRDefault="002F5945" w:rsidP="008F4DC8">
      <w:pPr>
        <w:pStyle w:val="Figureheading"/>
      </w:pPr>
      <w:r w:rsidRPr="00F152FC">
        <w:rPr>
          <w:rStyle w:val="BlueNumFig"/>
        </w:rPr>
        <w:t>Alt text:</w:t>
      </w:r>
      <w:r w:rsidRPr="00F152FC">
        <w:t xml:space="preserve"> A circular flowchart shows 2 routes to cloud formation and precipitation.</w:t>
      </w:r>
    </w:p>
    <w:p w14:paraId="5437F956" w14:textId="235AE66F" w:rsidR="002F5945" w:rsidRPr="00F152FC" w:rsidRDefault="002F5945" w:rsidP="008F4DC8">
      <w:pPr>
        <w:pStyle w:val="Figureheading"/>
      </w:pPr>
      <w:r w:rsidRPr="00F152FC">
        <w:rPr>
          <w:rStyle w:val="BlueNumFig"/>
        </w:rPr>
        <w:t>Long description:</w:t>
      </w:r>
      <w:r w:rsidRPr="00F152FC">
        <w:t xml:space="preserve"> The flowchart leads downwards to a cyclical process. The process </w:t>
      </w:r>
      <w:proofErr w:type="gramStart"/>
      <w:r w:rsidRPr="00F152FC">
        <w:t>is described</w:t>
      </w:r>
      <w:proofErr w:type="gramEnd"/>
      <w:r w:rsidRPr="00F152FC">
        <w:t xml:space="preserve"> as a nested list of steps that begin and end with precipitation:</w:t>
      </w:r>
    </w:p>
    <w:p w14:paraId="02654292" w14:textId="77777777" w:rsidR="002F5945" w:rsidRPr="00F152FC" w:rsidRDefault="002F5945">
      <w:pPr>
        <w:pStyle w:val="CaptioninsideFig"/>
        <w:keepNext w:val="0"/>
        <w:numPr>
          <w:ilvl w:val="0"/>
          <w:numId w:val="110"/>
        </w:numPr>
        <w:spacing w:line="240" w:lineRule="auto"/>
      </w:pPr>
      <w:r w:rsidRPr="00F152FC">
        <w:t>Precipitation leads to collection.</w:t>
      </w:r>
    </w:p>
    <w:p w14:paraId="01B784DA" w14:textId="4C2FEC82" w:rsidR="002F5945" w:rsidRPr="00F152FC" w:rsidRDefault="002F5945">
      <w:pPr>
        <w:pStyle w:val="CaptioninsideFig"/>
        <w:keepNext w:val="0"/>
        <w:numPr>
          <w:ilvl w:val="0"/>
          <w:numId w:val="110"/>
        </w:numPr>
        <w:spacing w:line="240" w:lineRule="auto"/>
      </w:pPr>
      <w:r w:rsidRPr="00F152FC">
        <w:t>Collection leads to cloud formation by 2 routes:</w:t>
      </w:r>
    </w:p>
    <w:p w14:paraId="7870604F" w14:textId="77777777" w:rsidR="002F5945" w:rsidRPr="00F152FC" w:rsidRDefault="002F5945">
      <w:pPr>
        <w:pStyle w:val="CaptioninsideFig"/>
        <w:keepNext w:val="0"/>
        <w:numPr>
          <w:ilvl w:val="0"/>
          <w:numId w:val="111"/>
        </w:numPr>
        <w:spacing w:line="240" w:lineRule="auto"/>
        <w:ind w:left="1134"/>
      </w:pPr>
      <w:r w:rsidRPr="00F152FC">
        <w:t>Run off:</w:t>
      </w:r>
    </w:p>
    <w:p w14:paraId="0A2BA19F" w14:textId="77777777" w:rsidR="002F5945" w:rsidRPr="00F152FC" w:rsidRDefault="002F5945">
      <w:pPr>
        <w:pStyle w:val="CaptioninsideFig"/>
        <w:keepNext w:val="0"/>
        <w:numPr>
          <w:ilvl w:val="0"/>
          <w:numId w:val="112"/>
        </w:numPr>
        <w:spacing w:line="240" w:lineRule="auto"/>
        <w:ind w:left="1560"/>
      </w:pPr>
      <w:r w:rsidRPr="00F152FC">
        <w:t>Run off leads to evaporation.</w:t>
      </w:r>
    </w:p>
    <w:p w14:paraId="46E40463" w14:textId="77777777" w:rsidR="002F5945" w:rsidRPr="00F152FC" w:rsidRDefault="002F5945">
      <w:pPr>
        <w:pStyle w:val="CaptioninsideFig"/>
        <w:keepNext w:val="0"/>
        <w:numPr>
          <w:ilvl w:val="0"/>
          <w:numId w:val="112"/>
        </w:numPr>
        <w:spacing w:line="240" w:lineRule="auto"/>
        <w:ind w:left="1560"/>
      </w:pPr>
      <w:r w:rsidRPr="00F152FC">
        <w:t>Evaporation leads to condensation.</w:t>
      </w:r>
    </w:p>
    <w:p w14:paraId="34892993" w14:textId="77777777" w:rsidR="002F5945" w:rsidRPr="00F152FC" w:rsidRDefault="002F5945">
      <w:pPr>
        <w:pStyle w:val="CaptioninsideFig"/>
        <w:keepNext w:val="0"/>
        <w:numPr>
          <w:ilvl w:val="0"/>
          <w:numId w:val="112"/>
        </w:numPr>
        <w:spacing w:line="240" w:lineRule="auto"/>
        <w:ind w:left="1560"/>
      </w:pPr>
      <w:r w:rsidRPr="00F152FC">
        <w:t>Condensation leads to cloud formation.</w:t>
      </w:r>
    </w:p>
    <w:p w14:paraId="0D0CBD8E" w14:textId="77777777" w:rsidR="002F5945" w:rsidRPr="00F152FC" w:rsidRDefault="002F5945">
      <w:pPr>
        <w:pStyle w:val="CaptioninsideFig"/>
        <w:keepNext w:val="0"/>
        <w:numPr>
          <w:ilvl w:val="0"/>
          <w:numId w:val="111"/>
        </w:numPr>
        <w:spacing w:line="240" w:lineRule="auto"/>
        <w:ind w:left="1134"/>
      </w:pPr>
      <w:r w:rsidRPr="00F152FC">
        <w:t>Infiltration of ground water:</w:t>
      </w:r>
    </w:p>
    <w:p w14:paraId="3CD09933" w14:textId="77777777" w:rsidR="002F5945" w:rsidRPr="00F152FC" w:rsidRDefault="002F5945">
      <w:pPr>
        <w:pStyle w:val="CaptioninsideFig"/>
        <w:keepNext w:val="0"/>
        <w:numPr>
          <w:ilvl w:val="0"/>
          <w:numId w:val="113"/>
        </w:numPr>
        <w:spacing w:line="240" w:lineRule="auto"/>
        <w:ind w:left="1418" w:hanging="284"/>
      </w:pPr>
      <w:r w:rsidRPr="00F152FC">
        <w:t>Infiltration of ground water leads to plant uptake.</w:t>
      </w:r>
    </w:p>
    <w:p w14:paraId="2991FE3D" w14:textId="77777777" w:rsidR="002F5945" w:rsidRPr="00F152FC" w:rsidRDefault="002F5945">
      <w:pPr>
        <w:pStyle w:val="CaptioninsideFig"/>
        <w:keepNext w:val="0"/>
        <w:numPr>
          <w:ilvl w:val="0"/>
          <w:numId w:val="113"/>
        </w:numPr>
        <w:spacing w:line="240" w:lineRule="auto"/>
        <w:ind w:left="1418" w:hanging="284"/>
      </w:pPr>
      <w:r w:rsidRPr="00F152FC">
        <w:t>Plant uptake leads to transpiration.</w:t>
      </w:r>
    </w:p>
    <w:p w14:paraId="60D3334A" w14:textId="77777777" w:rsidR="002F5945" w:rsidRPr="00F152FC" w:rsidRDefault="002F5945">
      <w:pPr>
        <w:pStyle w:val="CaptioninsideFig"/>
        <w:keepNext w:val="0"/>
        <w:numPr>
          <w:ilvl w:val="0"/>
          <w:numId w:val="113"/>
        </w:numPr>
        <w:spacing w:line="240" w:lineRule="auto"/>
        <w:ind w:left="1418" w:hanging="284"/>
      </w:pPr>
      <w:r w:rsidRPr="00F152FC">
        <w:t>Transpiration leads to cloud formation.</w:t>
      </w:r>
    </w:p>
    <w:p w14:paraId="21638284" w14:textId="77777777" w:rsidR="002F5945" w:rsidRPr="00F152FC" w:rsidRDefault="002F5945">
      <w:pPr>
        <w:pStyle w:val="CaptioninsideFig"/>
        <w:keepNext w:val="0"/>
        <w:numPr>
          <w:ilvl w:val="0"/>
          <w:numId w:val="110"/>
        </w:numPr>
        <w:spacing w:after="1080" w:line="240" w:lineRule="auto"/>
        <w:ind w:left="714" w:hanging="357"/>
      </w:pPr>
      <w:r w:rsidRPr="00F152FC">
        <w:t>Cloud formation leads to precipitation.</w:t>
      </w:r>
    </w:p>
    <w:p w14:paraId="0192B343" w14:textId="018E2496" w:rsidR="002F5945" w:rsidRPr="00F152FC" w:rsidRDefault="002F5945" w:rsidP="002F5945">
      <w:pPr>
        <w:pStyle w:val="Figcaption"/>
      </w:pPr>
      <w:bookmarkStart w:id="548" w:name="_Ref131951045"/>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15</w:t>
      </w:r>
      <w:r w:rsidRPr="00F152FC">
        <w:rPr>
          <w:rStyle w:val="BlueNumFig"/>
        </w:rPr>
        <w:fldChar w:fldCharType="end"/>
      </w:r>
      <w:bookmarkEnd w:id="548"/>
      <w:r w:rsidR="003640E9" w:rsidRPr="00F152FC">
        <w:t> </w:t>
      </w:r>
      <w:r w:rsidRPr="00F152FC">
        <w:t>Description of a complex flowchart</w:t>
      </w:r>
    </w:p>
    <w:p w14:paraId="73F3B261" w14:textId="77777777" w:rsidR="002F5945" w:rsidRPr="00F152FC" w:rsidRDefault="002F5945" w:rsidP="002F5945">
      <w:pPr>
        <w:pStyle w:val="Figureparacentre"/>
        <w:rPr>
          <w:highlight w:val="white"/>
        </w:rPr>
      </w:pPr>
      <w:r w:rsidRPr="00F152FC">
        <w:rPr>
          <w:noProof/>
        </w:rPr>
        <w:drawing>
          <wp:inline distT="0" distB="0" distL="0" distR="0" wp14:anchorId="76D92A00" wp14:editId="042D46A1">
            <wp:extent cx="5720715" cy="3708000"/>
            <wp:effectExtent l="0" t="0" r="0" b="635"/>
            <wp:docPr id="118719009" name="Picture 11" descr="A circular flowchart with interconnected layers of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719009" name="Picture 11" descr="A circular flowchart with interconnected layers of information."/>
                    <pic:cNvPicPr/>
                  </pic:nvPicPr>
                  <pic:blipFill rotWithShape="1">
                    <a:blip r:embed="rId347" cstate="print">
                      <a:extLst>
                        <a:ext uri="{28A0092B-C50C-407E-A947-70E740481C1C}">
                          <a14:useLocalDpi xmlns:a14="http://schemas.microsoft.com/office/drawing/2010/main" val="0"/>
                        </a:ext>
                      </a:extLst>
                    </a:blip>
                    <a:srcRect t="4213" b="4107"/>
                    <a:stretch/>
                  </pic:blipFill>
                  <pic:spPr bwMode="auto">
                    <a:xfrm>
                      <a:off x="0" y="0"/>
                      <a:ext cx="5731510" cy="3714997"/>
                    </a:xfrm>
                    <a:prstGeom prst="rect">
                      <a:avLst/>
                    </a:prstGeom>
                    <a:ln>
                      <a:noFill/>
                    </a:ln>
                    <a:extLst>
                      <a:ext uri="{53640926-AAD7-44D8-BBD7-CCE9431645EC}">
                        <a14:shadowObscured xmlns:a14="http://schemas.microsoft.com/office/drawing/2010/main"/>
                      </a:ext>
                    </a:extLst>
                  </pic:spPr>
                </pic:pic>
              </a:graphicData>
            </a:graphic>
          </wp:inline>
        </w:drawing>
      </w:r>
    </w:p>
    <w:p w14:paraId="670F3769" w14:textId="2EAB0B13" w:rsidR="002F5945" w:rsidRPr="00F152FC" w:rsidRDefault="002F5945" w:rsidP="002F5945">
      <w:pPr>
        <w:pStyle w:val="Source"/>
      </w:pPr>
      <w:r w:rsidRPr="00F152FC">
        <w:t xml:space="preserve">Source: Grace Reid and Agata Mrva-Montoya (2023), </w:t>
      </w:r>
      <w:r w:rsidR="00AD055D" w:rsidRPr="00F152FC">
        <w:t>“</w:t>
      </w:r>
      <w:r w:rsidRPr="00F152FC">
        <w:t>Partners in education</w:t>
      </w:r>
      <w:r w:rsidR="00AD055D" w:rsidRPr="00F152FC">
        <w:t>”</w:t>
      </w:r>
      <w:r w:rsidRPr="00F152FC">
        <w:t>: primary educational publishers</w:t>
      </w:r>
      <w:r w:rsidR="00AD055D" w:rsidRPr="00F152FC">
        <w:t>’</w:t>
      </w:r>
      <w:r w:rsidRPr="00F152FC">
        <w:t xml:space="preserve"> understanding of their role, </w:t>
      </w:r>
      <w:r w:rsidRPr="00F152FC">
        <w:rPr>
          <w:i/>
          <w:iCs/>
        </w:rPr>
        <w:t>Book 2.0</w:t>
      </w:r>
      <w:r w:rsidRPr="00F152FC">
        <w:t>, 12(1).</w:t>
      </w:r>
    </w:p>
    <w:p w14:paraId="4DCDAC68" w14:textId="1F64D0B7" w:rsidR="002F5945" w:rsidRPr="00F152FC" w:rsidRDefault="002F5945" w:rsidP="002F5945">
      <w:pPr>
        <w:pStyle w:val="CaptioninsideFig"/>
        <w:keepNext w:val="0"/>
        <w:spacing w:after="0"/>
      </w:pPr>
      <w:r w:rsidRPr="00F152FC">
        <w:rPr>
          <w:rStyle w:val="BlueNumFig"/>
          <w:highlight w:val="white"/>
        </w:rPr>
        <w:t>Caption:</w:t>
      </w:r>
      <w:r w:rsidRPr="00F152FC">
        <w:rPr>
          <w:highlight w:val="white"/>
        </w:rPr>
        <w:t xml:space="preserve"> The primary educational publishing communication circuit, adapte</w:t>
      </w:r>
      <w:r w:rsidRPr="00F152FC">
        <w:t xml:space="preserve">d from Robert </w:t>
      </w:r>
      <w:r w:rsidR="007E2ADC" w:rsidRPr="00F152FC">
        <w:t>Darnton</w:t>
      </w:r>
      <w:r w:rsidR="00AD055D" w:rsidRPr="00F152FC">
        <w:t>’</w:t>
      </w:r>
      <w:r w:rsidR="007E2ADC" w:rsidRPr="00F152FC">
        <w:t>s</w:t>
      </w:r>
      <w:r w:rsidRPr="00F152FC">
        <w:t xml:space="preserve"> communication circle (1982). </w:t>
      </w:r>
    </w:p>
    <w:p w14:paraId="665BF5E2" w14:textId="30F89522" w:rsidR="002F5945" w:rsidRPr="00F152FC" w:rsidRDefault="002F5945" w:rsidP="002F5945">
      <w:pPr>
        <w:pStyle w:val="CaptioninsideFig"/>
        <w:keepNext w:val="0"/>
        <w:spacing w:after="0"/>
      </w:pPr>
      <w:r w:rsidRPr="00F152FC">
        <w:rPr>
          <w:rStyle w:val="BlueNumFig"/>
        </w:rPr>
        <w:t>Alt text:</w:t>
      </w:r>
      <w:r w:rsidRPr="00F152FC">
        <w:t xml:space="preserve"> The diagram illustrates the circular relationship between different stakeholders involved in the educational publishing process as a series of linked boxes surrounding 3 central forces. The relationships begin and end with educators.</w:t>
      </w:r>
    </w:p>
    <w:p w14:paraId="70F4D2B7" w14:textId="4B7E14EA" w:rsidR="002F5945" w:rsidRPr="00F152FC" w:rsidRDefault="002F5945" w:rsidP="002F5945">
      <w:pPr>
        <w:pStyle w:val="CaptioninsideFig"/>
        <w:keepNext w:val="0"/>
        <w:spacing w:after="0"/>
      </w:pPr>
      <w:r w:rsidRPr="00F152FC">
        <w:rPr>
          <w:rStyle w:val="BlueNumFig"/>
        </w:rPr>
        <w:t>Long description:</w:t>
      </w:r>
      <w:r w:rsidRPr="00F152FC">
        <w:t xml:space="preserve"> The middle of the diagram shows the 3 central forces impacting educational publishing:</w:t>
      </w:r>
    </w:p>
    <w:p w14:paraId="7B449ABB" w14:textId="77777777" w:rsidR="002F5945" w:rsidRPr="00F152FC" w:rsidRDefault="002F5945">
      <w:pPr>
        <w:pStyle w:val="CaptioninsideFig"/>
        <w:keepNext w:val="0"/>
        <w:numPr>
          <w:ilvl w:val="0"/>
          <w:numId w:val="114"/>
        </w:numPr>
        <w:spacing w:after="0"/>
      </w:pPr>
      <w:r w:rsidRPr="00F152FC">
        <w:t>Educational research, pedagogy and learning design</w:t>
      </w:r>
    </w:p>
    <w:p w14:paraId="11F0F9A3" w14:textId="77777777" w:rsidR="002F5945" w:rsidRPr="00F152FC" w:rsidRDefault="002F5945">
      <w:pPr>
        <w:pStyle w:val="CaptioninsideFig"/>
        <w:keepNext w:val="0"/>
        <w:numPr>
          <w:ilvl w:val="0"/>
          <w:numId w:val="114"/>
        </w:numPr>
        <w:spacing w:after="0"/>
      </w:pPr>
      <w:r w:rsidRPr="00F152FC">
        <w:t>Economic, technological and social conjuncture</w:t>
      </w:r>
    </w:p>
    <w:p w14:paraId="64A5A5E0" w14:textId="77777777" w:rsidR="002F5945" w:rsidRPr="00F152FC" w:rsidRDefault="002F5945">
      <w:pPr>
        <w:pStyle w:val="CaptioninsideFig"/>
        <w:keepNext w:val="0"/>
        <w:numPr>
          <w:ilvl w:val="0"/>
          <w:numId w:val="114"/>
        </w:numPr>
      </w:pPr>
      <w:r w:rsidRPr="00F152FC">
        <w:t>Government educational policies and curricula</w:t>
      </w:r>
    </w:p>
    <w:p w14:paraId="41D95D0A" w14:textId="77777777" w:rsidR="002F5945" w:rsidRPr="00F152FC" w:rsidRDefault="002F5945" w:rsidP="002F5945">
      <w:pPr>
        <w:pStyle w:val="CaptioninsideFig"/>
        <w:keepNext w:val="0"/>
      </w:pPr>
      <w:r w:rsidRPr="00F152FC">
        <w:t xml:space="preserve">These </w:t>
      </w:r>
      <w:proofErr w:type="gramStart"/>
      <w:r w:rsidRPr="00F152FC">
        <w:t>are surrounded</w:t>
      </w:r>
      <w:proofErr w:type="gramEnd"/>
      <w:r w:rsidRPr="00F152FC">
        <w:t xml:space="preserve"> by the stakeholders involved in the publishing value chain:</w:t>
      </w:r>
    </w:p>
    <w:p w14:paraId="4AD31A3B" w14:textId="77777777" w:rsidR="002F5945" w:rsidRPr="00F152FC" w:rsidRDefault="002F5945">
      <w:pPr>
        <w:pStyle w:val="CaptioninsideFig"/>
        <w:keepNext w:val="0"/>
        <w:numPr>
          <w:ilvl w:val="0"/>
          <w:numId w:val="116"/>
        </w:numPr>
        <w:spacing w:after="0"/>
      </w:pPr>
      <w:r w:rsidRPr="00F152FC">
        <w:t>educators</w:t>
      </w:r>
    </w:p>
    <w:p w14:paraId="1FA21BDB" w14:textId="77777777" w:rsidR="002F5945" w:rsidRPr="00F152FC" w:rsidRDefault="002F5945">
      <w:pPr>
        <w:pStyle w:val="CaptioninsideFig"/>
        <w:keepNext w:val="0"/>
        <w:numPr>
          <w:ilvl w:val="0"/>
          <w:numId w:val="115"/>
        </w:numPr>
        <w:spacing w:after="0"/>
      </w:pPr>
      <w:r w:rsidRPr="00F152FC">
        <w:t>authors</w:t>
      </w:r>
    </w:p>
    <w:p w14:paraId="291372E8" w14:textId="77777777" w:rsidR="002F5945" w:rsidRPr="00F152FC" w:rsidRDefault="002F5945">
      <w:pPr>
        <w:pStyle w:val="CaptioninsideFig"/>
        <w:keepNext w:val="0"/>
        <w:numPr>
          <w:ilvl w:val="0"/>
          <w:numId w:val="115"/>
        </w:numPr>
        <w:spacing w:after="0"/>
      </w:pPr>
      <w:r w:rsidRPr="00F152FC">
        <w:t>government and not-for-profits</w:t>
      </w:r>
    </w:p>
    <w:p w14:paraId="6A2BF9A8" w14:textId="77777777" w:rsidR="002F5945" w:rsidRPr="00F152FC" w:rsidRDefault="002F5945">
      <w:pPr>
        <w:pStyle w:val="CaptioninsideFig"/>
        <w:keepNext w:val="0"/>
        <w:numPr>
          <w:ilvl w:val="0"/>
          <w:numId w:val="115"/>
        </w:numPr>
        <w:spacing w:after="0"/>
      </w:pPr>
      <w:r w:rsidRPr="00F152FC">
        <w:t>primary educational publishers</w:t>
      </w:r>
    </w:p>
    <w:p w14:paraId="341597E5" w14:textId="77777777" w:rsidR="002F5945" w:rsidRPr="00F152FC" w:rsidRDefault="002F5945">
      <w:pPr>
        <w:pStyle w:val="CaptioninsideFig"/>
        <w:keepNext w:val="0"/>
        <w:numPr>
          <w:ilvl w:val="0"/>
          <w:numId w:val="115"/>
        </w:numPr>
        <w:spacing w:after="0"/>
      </w:pPr>
      <w:r w:rsidRPr="00F152FC">
        <w:lastRenderedPageBreak/>
        <w:t>freelance and outsource agencies</w:t>
      </w:r>
    </w:p>
    <w:p w14:paraId="3B70FB51" w14:textId="77777777" w:rsidR="002F5945" w:rsidRPr="00F152FC" w:rsidRDefault="002F5945">
      <w:pPr>
        <w:pStyle w:val="CaptioninsideFig"/>
        <w:keepNext w:val="0"/>
        <w:numPr>
          <w:ilvl w:val="0"/>
          <w:numId w:val="115"/>
        </w:numPr>
        <w:spacing w:after="0"/>
      </w:pPr>
      <w:r w:rsidRPr="00F152FC">
        <w:t>digital and educational technology companies</w:t>
      </w:r>
    </w:p>
    <w:p w14:paraId="78662512" w14:textId="77777777" w:rsidR="002F5945" w:rsidRPr="00F152FC" w:rsidRDefault="002F5945">
      <w:pPr>
        <w:pStyle w:val="CaptioninsideFig"/>
        <w:keepNext w:val="0"/>
        <w:numPr>
          <w:ilvl w:val="0"/>
          <w:numId w:val="115"/>
        </w:numPr>
        <w:spacing w:after="0"/>
      </w:pPr>
      <w:r w:rsidRPr="00F152FC">
        <w:t>printers</w:t>
      </w:r>
    </w:p>
    <w:p w14:paraId="01A90ACB" w14:textId="77777777" w:rsidR="002F5945" w:rsidRPr="00F152FC" w:rsidRDefault="002F5945">
      <w:pPr>
        <w:pStyle w:val="CaptioninsideFig"/>
        <w:keepNext w:val="0"/>
        <w:numPr>
          <w:ilvl w:val="0"/>
          <w:numId w:val="115"/>
        </w:numPr>
        <w:spacing w:after="0"/>
      </w:pPr>
      <w:r w:rsidRPr="00F152FC">
        <w:t>distributors and booksellers</w:t>
      </w:r>
    </w:p>
    <w:p w14:paraId="4D0FCCE9" w14:textId="77777777" w:rsidR="002F5945" w:rsidRPr="00F152FC" w:rsidRDefault="002F5945">
      <w:pPr>
        <w:pStyle w:val="CaptioninsideFig"/>
        <w:keepNext w:val="0"/>
        <w:numPr>
          <w:ilvl w:val="0"/>
          <w:numId w:val="115"/>
        </w:numPr>
        <w:spacing w:after="0"/>
      </w:pPr>
      <w:r w:rsidRPr="00F152FC">
        <w:t>digital retailers and distributors</w:t>
      </w:r>
    </w:p>
    <w:p w14:paraId="7234E534" w14:textId="77777777" w:rsidR="002F5945" w:rsidRPr="00F152FC" w:rsidRDefault="002F5945">
      <w:pPr>
        <w:pStyle w:val="CaptioninsideFig"/>
        <w:keepNext w:val="0"/>
        <w:numPr>
          <w:ilvl w:val="0"/>
          <w:numId w:val="115"/>
        </w:numPr>
      </w:pPr>
      <w:r w:rsidRPr="00F152FC">
        <w:t>providers of devices and platforms.</w:t>
      </w:r>
    </w:p>
    <w:p w14:paraId="7249EA08" w14:textId="77777777" w:rsidR="002F5945" w:rsidRPr="00F152FC" w:rsidRDefault="002F5945" w:rsidP="002F5945">
      <w:pPr>
        <w:pStyle w:val="CaptioninsideFig"/>
        <w:keepNext w:val="0"/>
        <w:spacing w:after="0"/>
      </w:pPr>
      <w:r w:rsidRPr="00F152FC">
        <w:t>Educators lead to:</w:t>
      </w:r>
    </w:p>
    <w:p w14:paraId="18A435B6" w14:textId="77777777" w:rsidR="002F5945" w:rsidRPr="00F152FC" w:rsidRDefault="002F5945">
      <w:pPr>
        <w:pStyle w:val="CaptioninsideFig"/>
        <w:keepNext w:val="0"/>
        <w:numPr>
          <w:ilvl w:val="0"/>
          <w:numId w:val="117"/>
        </w:numPr>
        <w:spacing w:after="0"/>
      </w:pPr>
      <w:r w:rsidRPr="00F152FC">
        <w:t>students (direct line)</w:t>
      </w:r>
    </w:p>
    <w:p w14:paraId="6EAD43E2" w14:textId="77777777" w:rsidR="002F5945" w:rsidRPr="00F152FC" w:rsidRDefault="002F5945">
      <w:pPr>
        <w:pStyle w:val="CaptioninsideFig"/>
        <w:keepNext w:val="0"/>
        <w:numPr>
          <w:ilvl w:val="0"/>
          <w:numId w:val="117"/>
        </w:numPr>
        <w:spacing w:after="0"/>
      </w:pPr>
      <w:r w:rsidRPr="00F152FC">
        <w:t>authors (broken line)</w:t>
      </w:r>
    </w:p>
    <w:p w14:paraId="08121ADC" w14:textId="77777777" w:rsidR="002F5945" w:rsidRPr="00F152FC" w:rsidRDefault="002F5945">
      <w:pPr>
        <w:pStyle w:val="CaptioninsideFig"/>
        <w:keepNext w:val="0"/>
        <w:numPr>
          <w:ilvl w:val="0"/>
          <w:numId w:val="117"/>
        </w:numPr>
      </w:pPr>
      <w:r w:rsidRPr="00F152FC">
        <w:t>primary educational publishers (broken line that also points back to educators).</w:t>
      </w:r>
    </w:p>
    <w:p w14:paraId="399D10CF" w14:textId="77777777" w:rsidR="002F5945" w:rsidRPr="00F152FC" w:rsidRDefault="002F5945" w:rsidP="002F5945">
      <w:pPr>
        <w:pStyle w:val="CaptioninsideFig"/>
        <w:keepNext w:val="0"/>
        <w:spacing w:after="0"/>
      </w:pPr>
      <w:r w:rsidRPr="00F152FC">
        <w:t xml:space="preserve">Authors </w:t>
      </w:r>
      <w:proofErr w:type="gramStart"/>
      <w:r w:rsidRPr="00F152FC">
        <w:t>lead</w:t>
      </w:r>
      <w:proofErr w:type="gramEnd"/>
      <w:r w:rsidRPr="00F152FC">
        <w:t xml:space="preserve"> to:</w:t>
      </w:r>
    </w:p>
    <w:p w14:paraId="599AB974" w14:textId="77777777" w:rsidR="002F5945" w:rsidRPr="00F152FC" w:rsidRDefault="002F5945">
      <w:pPr>
        <w:pStyle w:val="CaptioninsideFig"/>
        <w:keepNext w:val="0"/>
        <w:numPr>
          <w:ilvl w:val="0"/>
          <w:numId w:val="118"/>
        </w:numPr>
        <w:spacing w:after="0"/>
      </w:pPr>
      <w:r w:rsidRPr="00F152FC">
        <w:t>government and not-for-profits</w:t>
      </w:r>
    </w:p>
    <w:p w14:paraId="1FC97255" w14:textId="77777777" w:rsidR="002F5945" w:rsidRPr="00F152FC" w:rsidRDefault="002F5945">
      <w:pPr>
        <w:pStyle w:val="CaptioninsideFig"/>
        <w:keepNext w:val="0"/>
        <w:numPr>
          <w:ilvl w:val="0"/>
          <w:numId w:val="118"/>
        </w:numPr>
      </w:pPr>
      <w:r w:rsidRPr="00F152FC">
        <w:t>primary educational publishers.</w:t>
      </w:r>
    </w:p>
    <w:p w14:paraId="0E33DC88" w14:textId="77777777" w:rsidR="002F5945" w:rsidRPr="00F152FC" w:rsidRDefault="002F5945" w:rsidP="002F5945">
      <w:pPr>
        <w:pStyle w:val="CaptioninsideFig"/>
        <w:keepNext w:val="0"/>
      </w:pPr>
      <w:r w:rsidRPr="00F152FC">
        <w:t>Government and not-for-profits lead to educators.</w:t>
      </w:r>
    </w:p>
    <w:p w14:paraId="76A002FA" w14:textId="77777777" w:rsidR="002F5945" w:rsidRPr="00F152FC" w:rsidRDefault="002F5945" w:rsidP="002F5945">
      <w:pPr>
        <w:pStyle w:val="CaptioninsideFig"/>
        <w:keepNext w:val="0"/>
        <w:spacing w:after="0"/>
      </w:pPr>
      <w:r w:rsidRPr="00F152FC">
        <w:t>Primary educational publishers lead to:</w:t>
      </w:r>
    </w:p>
    <w:p w14:paraId="739F2C26" w14:textId="77777777" w:rsidR="002F5945" w:rsidRPr="00F152FC" w:rsidRDefault="002F5945">
      <w:pPr>
        <w:pStyle w:val="CaptioninsideFig"/>
        <w:keepNext w:val="0"/>
        <w:numPr>
          <w:ilvl w:val="0"/>
          <w:numId w:val="119"/>
        </w:numPr>
        <w:spacing w:after="0"/>
      </w:pPr>
      <w:r w:rsidRPr="00F152FC">
        <w:t>printers</w:t>
      </w:r>
    </w:p>
    <w:p w14:paraId="3C6DAD68" w14:textId="77777777" w:rsidR="002F5945" w:rsidRPr="00F152FC" w:rsidRDefault="002F5945">
      <w:pPr>
        <w:pStyle w:val="CaptioninsideFig"/>
        <w:keepNext w:val="0"/>
        <w:numPr>
          <w:ilvl w:val="0"/>
          <w:numId w:val="120"/>
        </w:numPr>
        <w:spacing w:after="0"/>
        <w:ind w:left="1134"/>
      </w:pPr>
      <w:r w:rsidRPr="00F152FC">
        <w:t>printers lead to distributors and booksellers</w:t>
      </w:r>
    </w:p>
    <w:p w14:paraId="56A25582" w14:textId="77777777" w:rsidR="002F5945" w:rsidRPr="00F152FC" w:rsidRDefault="002F5945">
      <w:pPr>
        <w:pStyle w:val="CaptioninsideFig"/>
        <w:keepNext w:val="0"/>
        <w:numPr>
          <w:ilvl w:val="0"/>
          <w:numId w:val="120"/>
        </w:numPr>
        <w:spacing w:after="0"/>
        <w:ind w:left="1134"/>
      </w:pPr>
      <w:r w:rsidRPr="00F152FC">
        <w:t>distributors and booksellers lead to educators.</w:t>
      </w:r>
    </w:p>
    <w:p w14:paraId="2CB73731" w14:textId="77777777" w:rsidR="002F5945" w:rsidRPr="00F152FC" w:rsidRDefault="002F5945">
      <w:pPr>
        <w:pStyle w:val="CaptioninsideFig"/>
        <w:keepNext w:val="0"/>
        <w:numPr>
          <w:ilvl w:val="0"/>
          <w:numId w:val="119"/>
        </w:numPr>
        <w:spacing w:after="0"/>
      </w:pPr>
      <w:r w:rsidRPr="00F152FC">
        <w:t>digital retailers and distributors (e-aggregators, ecommerce platforms, device manufacturers)</w:t>
      </w:r>
    </w:p>
    <w:p w14:paraId="0BCD19E9" w14:textId="77777777" w:rsidR="002F5945" w:rsidRPr="00F152FC" w:rsidRDefault="002F5945">
      <w:pPr>
        <w:pStyle w:val="CaptioninsideFig"/>
        <w:keepNext w:val="0"/>
        <w:numPr>
          <w:ilvl w:val="0"/>
          <w:numId w:val="121"/>
        </w:numPr>
        <w:spacing w:after="0"/>
        <w:ind w:left="1134"/>
      </w:pPr>
      <w:r w:rsidRPr="00F152FC">
        <w:t>digital retailers and distributors lead to devices and platforms</w:t>
      </w:r>
    </w:p>
    <w:p w14:paraId="5667C195" w14:textId="77777777" w:rsidR="002F5945" w:rsidRPr="00F152FC" w:rsidRDefault="002F5945">
      <w:pPr>
        <w:pStyle w:val="CaptioninsideFig"/>
        <w:keepNext w:val="0"/>
        <w:numPr>
          <w:ilvl w:val="0"/>
          <w:numId w:val="121"/>
        </w:numPr>
        <w:spacing w:after="0"/>
        <w:ind w:left="1134"/>
      </w:pPr>
      <w:r w:rsidRPr="00F152FC">
        <w:t>devices and platforms lead to educators</w:t>
      </w:r>
    </w:p>
    <w:p w14:paraId="657A44F9" w14:textId="77777777" w:rsidR="002F5945" w:rsidRPr="00F152FC" w:rsidRDefault="002F5945">
      <w:pPr>
        <w:pStyle w:val="CaptioninsideFig"/>
        <w:keepNext w:val="0"/>
        <w:numPr>
          <w:ilvl w:val="0"/>
          <w:numId w:val="119"/>
        </w:numPr>
      </w:pPr>
      <w:r w:rsidRPr="00F152FC">
        <w:t>educators.</w:t>
      </w:r>
    </w:p>
    <w:p w14:paraId="1EB4E81D" w14:textId="77777777" w:rsidR="002F5945" w:rsidRPr="00F152FC" w:rsidRDefault="002F5945" w:rsidP="002F5945">
      <w:pPr>
        <w:pStyle w:val="CaptioninsideFig"/>
        <w:keepNext w:val="0"/>
        <w:spacing w:after="0"/>
      </w:pPr>
      <w:r w:rsidRPr="00F152FC">
        <w:t>Freelance and outsource agencies lead to primary educational publishers. These agencies are:</w:t>
      </w:r>
    </w:p>
    <w:p w14:paraId="1D396A58" w14:textId="77777777" w:rsidR="002F5945" w:rsidRPr="00F152FC" w:rsidRDefault="002F5945">
      <w:pPr>
        <w:pStyle w:val="CaptioninsideFig"/>
        <w:keepNext w:val="0"/>
        <w:numPr>
          <w:ilvl w:val="0"/>
          <w:numId w:val="123"/>
        </w:numPr>
        <w:spacing w:after="0"/>
      </w:pPr>
      <w:r w:rsidRPr="00F152FC">
        <w:t>educational consultants</w:t>
      </w:r>
    </w:p>
    <w:p w14:paraId="3EB16239" w14:textId="77777777" w:rsidR="002F5945" w:rsidRPr="00F152FC" w:rsidRDefault="002F5945">
      <w:pPr>
        <w:pStyle w:val="CaptioninsideFig"/>
        <w:keepNext w:val="0"/>
        <w:numPr>
          <w:ilvl w:val="0"/>
          <w:numId w:val="123"/>
        </w:numPr>
        <w:spacing w:after="0"/>
      </w:pPr>
      <w:r w:rsidRPr="00F152FC">
        <w:t>editorial designers</w:t>
      </w:r>
    </w:p>
    <w:p w14:paraId="3611FDA6" w14:textId="77777777" w:rsidR="002F5945" w:rsidRPr="00F152FC" w:rsidRDefault="002F5945">
      <w:pPr>
        <w:pStyle w:val="CaptioninsideFig"/>
        <w:keepNext w:val="0"/>
        <w:numPr>
          <w:ilvl w:val="0"/>
          <w:numId w:val="123"/>
        </w:numPr>
        <w:spacing w:after="0"/>
      </w:pPr>
      <w:r w:rsidRPr="00F152FC">
        <w:t>digital agencies</w:t>
      </w:r>
    </w:p>
    <w:p w14:paraId="6B3C9415" w14:textId="77777777" w:rsidR="002F5945" w:rsidRPr="00F152FC" w:rsidRDefault="002F5945">
      <w:pPr>
        <w:pStyle w:val="CaptioninsideFig"/>
        <w:keepNext w:val="0"/>
        <w:numPr>
          <w:ilvl w:val="0"/>
          <w:numId w:val="123"/>
        </w:numPr>
        <w:spacing w:after="0"/>
      </w:pPr>
      <w:r w:rsidRPr="00F152FC">
        <w:t>sales</w:t>
      </w:r>
    </w:p>
    <w:p w14:paraId="0E09CE1C" w14:textId="77777777" w:rsidR="002F5945" w:rsidRPr="00F152FC" w:rsidRDefault="002F5945">
      <w:pPr>
        <w:pStyle w:val="CaptioninsideFig"/>
        <w:keepNext w:val="0"/>
        <w:numPr>
          <w:ilvl w:val="0"/>
          <w:numId w:val="123"/>
        </w:numPr>
      </w:pPr>
      <w:r w:rsidRPr="00F152FC">
        <w:t>marketing and publicity.</w:t>
      </w:r>
    </w:p>
    <w:p w14:paraId="2934D1FA" w14:textId="77777777" w:rsidR="002F5945" w:rsidRPr="00F152FC" w:rsidRDefault="002F5945" w:rsidP="002F5945">
      <w:pPr>
        <w:pStyle w:val="CaptioninsideFig"/>
        <w:keepNext w:val="0"/>
        <w:spacing w:after="0"/>
      </w:pPr>
      <w:r w:rsidRPr="00F152FC">
        <w:t>Primary educational publishers overlap with digital production and educational technology companies, which are:</w:t>
      </w:r>
    </w:p>
    <w:p w14:paraId="6A683A6F" w14:textId="77777777" w:rsidR="002F5945" w:rsidRPr="00F152FC" w:rsidRDefault="002F5945">
      <w:pPr>
        <w:pStyle w:val="CaptioninsideFig"/>
        <w:keepNext w:val="0"/>
        <w:numPr>
          <w:ilvl w:val="0"/>
          <w:numId w:val="124"/>
        </w:numPr>
        <w:spacing w:after="0"/>
      </w:pPr>
      <w:r w:rsidRPr="00F152FC">
        <w:t>software engineers</w:t>
      </w:r>
    </w:p>
    <w:p w14:paraId="3B96B3A1" w14:textId="77777777" w:rsidR="002F5945" w:rsidRPr="00F152FC" w:rsidRDefault="002F5945">
      <w:pPr>
        <w:pStyle w:val="CaptioninsideFig"/>
        <w:keepNext w:val="0"/>
        <w:numPr>
          <w:ilvl w:val="0"/>
          <w:numId w:val="124"/>
        </w:numPr>
        <w:spacing w:after="0"/>
      </w:pPr>
      <w:r w:rsidRPr="00F152FC">
        <w:t>product developers</w:t>
      </w:r>
    </w:p>
    <w:p w14:paraId="1F75F245" w14:textId="77777777" w:rsidR="002F5945" w:rsidRPr="00F152FC" w:rsidRDefault="002F5945">
      <w:pPr>
        <w:pStyle w:val="CaptioninsideFig"/>
        <w:keepNext w:val="0"/>
        <w:numPr>
          <w:ilvl w:val="0"/>
          <w:numId w:val="124"/>
        </w:numPr>
      </w:pPr>
      <w:r w:rsidRPr="00F152FC">
        <w:lastRenderedPageBreak/>
        <w:t>UX designers.</w:t>
      </w:r>
    </w:p>
    <w:p w14:paraId="0ADBFF2F" w14:textId="77777777" w:rsidR="002F5945" w:rsidRPr="00F152FC" w:rsidRDefault="002F5945" w:rsidP="002F5945">
      <w:pPr>
        <w:pStyle w:val="CaptioninsideFig"/>
        <w:keepNext w:val="0"/>
        <w:spacing w:after="0"/>
      </w:pPr>
      <w:r w:rsidRPr="00F152FC">
        <w:t>Educational technology companies lead to:</w:t>
      </w:r>
    </w:p>
    <w:p w14:paraId="34D977CE" w14:textId="77777777" w:rsidR="002F5945" w:rsidRPr="00F152FC" w:rsidRDefault="002F5945">
      <w:pPr>
        <w:pStyle w:val="CaptioninsideFig"/>
        <w:keepNext w:val="0"/>
        <w:numPr>
          <w:ilvl w:val="0"/>
          <w:numId w:val="125"/>
        </w:numPr>
        <w:spacing w:after="0"/>
      </w:pPr>
      <w:r w:rsidRPr="00F152FC">
        <w:t>digital retailers and distributors (e-aggregators, ecommerce platforms, device manufacturers)</w:t>
      </w:r>
    </w:p>
    <w:p w14:paraId="15D5E97D" w14:textId="77777777" w:rsidR="002F5945" w:rsidRPr="00F152FC" w:rsidRDefault="002F5945">
      <w:pPr>
        <w:pStyle w:val="CaptioninsideFig"/>
        <w:keepNext w:val="0"/>
        <w:numPr>
          <w:ilvl w:val="0"/>
          <w:numId w:val="126"/>
        </w:numPr>
        <w:spacing w:after="0"/>
        <w:ind w:left="1134" w:hanging="284"/>
      </w:pPr>
      <w:r w:rsidRPr="00F152FC">
        <w:t>digital retailers and distributors lead to devices and platforms</w:t>
      </w:r>
    </w:p>
    <w:p w14:paraId="4A6B171C" w14:textId="77777777" w:rsidR="002F5945" w:rsidRPr="00F152FC" w:rsidRDefault="002F5945">
      <w:pPr>
        <w:pStyle w:val="CaptioninsideFig"/>
        <w:keepNext w:val="0"/>
        <w:numPr>
          <w:ilvl w:val="0"/>
          <w:numId w:val="126"/>
        </w:numPr>
        <w:spacing w:after="0"/>
        <w:ind w:left="1134" w:hanging="284"/>
      </w:pPr>
      <w:r w:rsidRPr="00F152FC">
        <w:t>devices and platforms lead to educators</w:t>
      </w:r>
    </w:p>
    <w:p w14:paraId="09625794" w14:textId="77777777" w:rsidR="002F5945" w:rsidRPr="00F152FC" w:rsidRDefault="002F5945">
      <w:pPr>
        <w:pStyle w:val="CaptioninsideFig"/>
        <w:keepNext w:val="0"/>
        <w:numPr>
          <w:ilvl w:val="0"/>
          <w:numId w:val="122"/>
        </w:numPr>
      </w:pPr>
      <w:r w:rsidRPr="00F152FC">
        <w:t>educators.</w:t>
      </w:r>
    </w:p>
    <w:p w14:paraId="1CC68A68" w14:textId="5EDF4ED5" w:rsidR="002F5945" w:rsidRPr="00F152FC" w:rsidRDefault="002F5945" w:rsidP="002F5945">
      <w:pPr>
        <w:pStyle w:val="Heading2"/>
      </w:pPr>
      <w:bookmarkStart w:id="549" w:name="_heading=h.2q43zph097o5" w:colFirst="0" w:colLast="0"/>
      <w:bookmarkStart w:id="550" w:name="_Toc218497721"/>
      <w:bookmarkStart w:id="551" w:name="_Toc231279141"/>
      <w:bookmarkEnd w:id="549"/>
      <w:r w:rsidRPr="00F152FC">
        <w:t>Graphs, bar charts and pie charts</w:t>
      </w:r>
      <w:bookmarkEnd w:id="550"/>
      <w:bookmarkEnd w:id="551"/>
    </w:p>
    <w:p w14:paraId="07B86FC2" w14:textId="72A19B19" w:rsidR="002F5945" w:rsidRPr="00F152FC" w:rsidRDefault="002F5945" w:rsidP="002F5945">
      <w:r w:rsidRPr="00F152FC">
        <w:t>When describing charts:</w:t>
      </w:r>
    </w:p>
    <w:p w14:paraId="49A40CE3" w14:textId="6BFA0604" w:rsidR="002F5945" w:rsidRPr="00F152FC" w:rsidRDefault="002F5945" w:rsidP="002F5945">
      <w:pPr>
        <w:pStyle w:val="ListBullet"/>
        <w:tabs>
          <w:tab w:val="num" w:pos="720"/>
        </w:tabs>
        <w:ind w:left="737" w:hanging="283"/>
      </w:pPr>
      <w:r w:rsidRPr="00F152FC">
        <w:t>Give an overall description of the chart, including the type of graphic, the main elements or coordinates, the number of bars, lines or parts and a summary of the contents if possible.</w:t>
      </w:r>
    </w:p>
    <w:p w14:paraId="358F4F23" w14:textId="52F50559" w:rsidR="002F5945" w:rsidRPr="00F152FC" w:rsidRDefault="002F5945" w:rsidP="002F5945">
      <w:pPr>
        <w:pStyle w:val="ListBullet"/>
        <w:tabs>
          <w:tab w:val="num" w:pos="720"/>
        </w:tabs>
        <w:ind w:left="737" w:hanging="283"/>
      </w:pPr>
      <w:r w:rsidRPr="00F152FC">
        <w:t>Describe the overall trend in bar charts (</w:t>
      </w:r>
      <w:r w:rsidRPr="00F152FC">
        <w:rPr>
          <w:rStyle w:val="Hyperlink-Internal"/>
          <w:highlight w:val="magenta"/>
        </w:rPr>
        <w:fldChar w:fldCharType="begin"/>
      </w:r>
      <w:r w:rsidRPr="00F152FC">
        <w:rPr>
          <w:rStyle w:val="Hyperlink-Internal"/>
        </w:rPr>
        <w:instrText xml:space="preserve"> REF _Ref131951383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10.16</w:t>
      </w:r>
      <w:r w:rsidRPr="00F152FC">
        <w:rPr>
          <w:rStyle w:val="Hyperlink-Internal"/>
          <w:highlight w:val="magenta"/>
        </w:rPr>
        <w:fldChar w:fldCharType="end"/>
      </w:r>
      <w:r w:rsidRPr="00F152FC">
        <w:t>)</w:t>
      </w:r>
      <w:r w:rsidR="008E7CE5" w:rsidRPr="00F152FC">
        <w:t xml:space="preserve"> if the chart is for general use</w:t>
      </w:r>
      <w:r w:rsidRPr="00F152FC">
        <w:t>.</w:t>
      </w:r>
      <w:r w:rsidR="00C71011" w:rsidRPr="00F152FC">
        <w:t xml:space="preserve"> However, </w:t>
      </w:r>
      <w:r w:rsidR="009923A6" w:rsidRPr="00F152FC">
        <w:t xml:space="preserve">provide </w:t>
      </w:r>
      <w:r w:rsidR="006158A0" w:rsidRPr="00F152FC">
        <w:t>only</w:t>
      </w:r>
      <w:r w:rsidR="009923A6" w:rsidRPr="00F152FC">
        <w:t xml:space="preserve"> th</w:t>
      </w:r>
      <w:r w:rsidR="006158A0" w:rsidRPr="00F152FC">
        <w:t>e</w:t>
      </w:r>
      <w:r w:rsidR="009923A6" w:rsidRPr="00F152FC">
        <w:t xml:space="preserve"> raw data</w:t>
      </w:r>
      <w:r w:rsidR="00E6205E" w:rsidRPr="00F152FC">
        <w:t xml:space="preserve"> i</w:t>
      </w:r>
      <w:r w:rsidR="00A142AD" w:rsidRPr="00F152FC">
        <w:t>n educational texts</w:t>
      </w:r>
      <w:r w:rsidR="00101484" w:rsidRPr="00F152FC">
        <w:t>. This will avoid</w:t>
      </w:r>
      <w:r w:rsidR="009923A6" w:rsidRPr="00F152FC">
        <w:t xml:space="preserve"> </w:t>
      </w:r>
      <w:r w:rsidR="006158A0" w:rsidRPr="00F152FC">
        <w:t>compromis</w:t>
      </w:r>
      <w:r w:rsidR="00101484" w:rsidRPr="00F152FC">
        <w:t>ing</w:t>
      </w:r>
      <w:r w:rsidR="006158A0" w:rsidRPr="00F152FC">
        <w:t xml:space="preserve"> </w:t>
      </w:r>
      <w:r w:rsidR="00A142AD" w:rsidRPr="00F152FC">
        <w:t xml:space="preserve">student </w:t>
      </w:r>
      <w:r w:rsidR="006158A0" w:rsidRPr="00F152FC">
        <w:t>tests</w:t>
      </w:r>
      <w:r w:rsidR="00A142AD" w:rsidRPr="00F152FC">
        <w:t>, where</w:t>
      </w:r>
      <w:r w:rsidR="00E6205E" w:rsidRPr="00F152FC">
        <w:t xml:space="preserve"> students </w:t>
      </w:r>
      <w:proofErr w:type="gramStart"/>
      <w:r w:rsidR="00A142AD" w:rsidRPr="00F152FC">
        <w:t>are expected</w:t>
      </w:r>
      <w:proofErr w:type="gramEnd"/>
      <w:r w:rsidR="00A142AD" w:rsidRPr="00F152FC">
        <w:t xml:space="preserve"> to</w:t>
      </w:r>
      <w:r w:rsidR="00E6205E" w:rsidRPr="00F152FC">
        <w:t xml:space="preserve"> work out the answer for themselves.</w:t>
      </w:r>
    </w:p>
    <w:p w14:paraId="55DBB00E" w14:textId="3396871F" w:rsidR="002F5945" w:rsidRPr="00F152FC" w:rsidRDefault="002F5945" w:rsidP="002F5945">
      <w:pPr>
        <w:pStyle w:val="Figcaption"/>
      </w:pPr>
      <w:bookmarkStart w:id="552" w:name="_Ref131951383"/>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16</w:t>
      </w:r>
      <w:r w:rsidRPr="00F152FC">
        <w:rPr>
          <w:rStyle w:val="BlueNumFig"/>
        </w:rPr>
        <w:fldChar w:fldCharType="end"/>
      </w:r>
      <w:bookmarkEnd w:id="552"/>
      <w:r w:rsidR="003640E9" w:rsidRPr="00F152FC">
        <w:t> </w:t>
      </w:r>
      <w:r w:rsidRPr="00F152FC">
        <w:t>Description of a bar chart</w:t>
      </w:r>
    </w:p>
    <w:p w14:paraId="67FDE7B8" w14:textId="77777777" w:rsidR="002F5945" w:rsidRPr="00F152FC" w:rsidRDefault="002F5945" w:rsidP="002F5945">
      <w:pPr>
        <w:pStyle w:val="Figureparacentre"/>
      </w:pPr>
      <w:r w:rsidRPr="00F152FC">
        <w:rPr>
          <w:noProof/>
        </w:rPr>
        <w:drawing>
          <wp:inline distT="114300" distB="114300" distL="114300" distR="114300" wp14:anchorId="57FB2F15" wp14:editId="5A4A12FE">
            <wp:extent cx="4563348" cy="2728913"/>
            <wp:effectExtent l="0" t="0" r="0" b="0"/>
            <wp:docPr id="158" name="image28.png" descr="A bar chart with 5 bars."/>
            <wp:cNvGraphicFramePr/>
            <a:graphic xmlns:a="http://schemas.openxmlformats.org/drawingml/2006/main">
              <a:graphicData uri="http://schemas.openxmlformats.org/drawingml/2006/picture">
                <pic:pic xmlns:pic="http://schemas.openxmlformats.org/drawingml/2006/picture">
                  <pic:nvPicPr>
                    <pic:cNvPr id="0" name="image28.png" descr="A bar chart with 5 bars."/>
                    <pic:cNvPicPr preferRelativeResize="0"/>
                  </pic:nvPicPr>
                  <pic:blipFill>
                    <a:blip r:embed="rId348"/>
                    <a:srcRect/>
                    <a:stretch>
                      <a:fillRect/>
                    </a:stretch>
                  </pic:blipFill>
                  <pic:spPr>
                    <a:xfrm>
                      <a:off x="0" y="0"/>
                      <a:ext cx="4563348" cy="2728913"/>
                    </a:xfrm>
                    <a:prstGeom prst="rect">
                      <a:avLst/>
                    </a:prstGeom>
                    <a:ln/>
                  </pic:spPr>
                </pic:pic>
              </a:graphicData>
            </a:graphic>
          </wp:inline>
        </w:drawing>
      </w:r>
    </w:p>
    <w:p w14:paraId="12AF677F" w14:textId="3CC7F02A" w:rsidR="002F5945" w:rsidRPr="00F152FC" w:rsidRDefault="002F5945" w:rsidP="002F5945">
      <w:pPr>
        <w:pStyle w:val="CaptioninsideFig"/>
        <w:keepNext w:val="0"/>
        <w:spacing w:before="240" w:after="0"/>
      </w:pPr>
      <w:r w:rsidRPr="00F152FC">
        <w:rPr>
          <w:rStyle w:val="BlueNumFig"/>
        </w:rPr>
        <w:t>Caption:</w:t>
      </w:r>
      <w:r w:rsidRPr="00F152FC">
        <w:t xml:space="preserve"> Types of novels preferred by students in Class 9B.</w:t>
      </w:r>
    </w:p>
    <w:p w14:paraId="6E222AF5" w14:textId="77777777" w:rsidR="002F5945" w:rsidRPr="00F152FC" w:rsidRDefault="002F5945" w:rsidP="002F5945">
      <w:pPr>
        <w:pStyle w:val="CaptioninsideFig"/>
        <w:keepNext w:val="0"/>
        <w:spacing w:after="0"/>
      </w:pPr>
      <w:r w:rsidRPr="00F152FC">
        <w:rPr>
          <w:rStyle w:val="BlueNumFig"/>
        </w:rPr>
        <w:lastRenderedPageBreak/>
        <w:t>Alt text:</w:t>
      </w:r>
      <w:r w:rsidRPr="00F152FC">
        <w:t xml:space="preserve"> A bar chart shows 5 genres of novel and the number of students who prefer reading each genre. The genres are crime, action, sci-fi, romance and historical. Crime novels are the most popular and historical novels the least popular. </w:t>
      </w:r>
    </w:p>
    <w:p w14:paraId="2FD6DF35" w14:textId="2C5B4104" w:rsidR="002F5945" w:rsidRPr="00F152FC" w:rsidRDefault="002F5945" w:rsidP="002F5945">
      <w:pPr>
        <w:pStyle w:val="CaptioninsideFig"/>
        <w:keepNext w:val="0"/>
        <w:spacing w:after="0"/>
      </w:pPr>
      <w:r w:rsidRPr="00F152FC">
        <w:rPr>
          <w:rStyle w:val="BlueNumFig"/>
        </w:rPr>
        <w:t>Long description:</w:t>
      </w:r>
      <w:r w:rsidRPr="00F152FC">
        <w:t xml:space="preserve"> The y-axis shows the number of students, ranging from 0 to 9. The x-axis shows the favourite genre. There are 5 bars:</w:t>
      </w:r>
    </w:p>
    <w:p w14:paraId="613DC4CD" w14:textId="43DA0368" w:rsidR="002F5945" w:rsidRPr="00F152FC" w:rsidRDefault="002F5945" w:rsidP="002F5945">
      <w:pPr>
        <w:pStyle w:val="CaptioninsideFig"/>
        <w:keepNext w:val="0"/>
        <w:spacing w:after="0"/>
        <w:ind w:left="426"/>
      </w:pPr>
      <w:r w:rsidRPr="00F152FC">
        <w:t>Crime: 8 students</w:t>
      </w:r>
    </w:p>
    <w:p w14:paraId="19B3D06E" w14:textId="1DC1752A" w:rsidR="002F5945" w:rsidRPr="00F152FC" w:rsidRDefault="002F5945" w:rsidP="002F5945">
      <w:pPr>
        <w:pStyle w:val="CaptioninsideFig"/>
        <w:keepNext w:val="0"/>
        <w:spacing w:after="0"/>
        <w:ind w:left="426"/>
      </w:pPr>
      <w:r w:rsidRPr="00F152FC">
        <w:t>Action: 5 students</w:t>
      </w:r>
    </w:p>
    <w:p w14:paraId="224FCB47" w14:textId="21B89192" w:rsidR="002F5945" w:rsidRPr="00F152FC" w:rsidRDefault="002F5945" w:rsidP="002F5945">
      <w:pPr>
        <w:pStyle w:val="CaptioninsideFig"/>
        <w:keepNext w:val="0"/>
        <w:spacing w:after="0"/>
        <w:ind w:left="426"/>
      </w:pPr>
      <w:r w:rsidRPr="00F152FC">
        <w:t>Sci-fi: 4 students</w:t>
      </w:r>
    </w:p>
    <w:p w14:paraId="6A3628EC" w14:textId="40B54230" w:rsidR="002F5945" w:rsidRPr="00F152FC" w:rsidRDefault="002F5945" w:rsidP="002F5945">
      <w:pPr>
        <w:pStyle w:val="CaptioninsideFig"/>
        <w:keepNext w:val="0"/>
        <w:spacing w:after="0"/>
        <w:ind w:left="426"/>
      </w:pPr>
      <w:r w:rsidRPr="00F152FC">
        <w:t>Romance: 2 students</w:t>
      </w:r>
    </w:p>
    <w:p w14:paraId="3ACCE689" w14:textId="04B91577" w:rsidR="002F5945" w:rsidRPr="00F152FC" w:rsidRDefault="002F5945" w:rsidP="002F5945">
      <w:pPr>
        <w:pStyle w:val="CaptioninsideFig"/>
        <w:keepNext w:val="0"/>
        <w:spacing w:after="360"/>
        <w:ind w:left="425"/>
      </w:pPr>
      <w:r w:rsidRPr="00F152FC">
        <w:t>Historical: 1 student</w:t>
      </w:r>
    </w:p>
    <w:p w14:paraId="61B4F8D3" w14:textId="4B792A88" w:rsidR="002F5945" w:rsidRPr="00F152FC" w:rsidRDefault="002F5945" w:rsidP="002F5945">
      <w:pPr>
        <w:pStyle w:val="ListBullet"/>
        <w:tabs>
          <w:tab w:val="num" w:pos="720"/>
        </w:tabs>
        <w:ind w:left="737" w:hanging="283"/>
      </w:pPr>
      <w:r w:rsidRPr="00F152FC">
        <w:t xml:space="preserve">Provide the axis and any other labels in the graphic. Do not italicise elements such as x and y. (It is not possible to format alt text for elements such as bold and italics, and these fonts are not meaningful to listeners anyway.) </w:t>
      </w:r>
    </w:p>
    <w:p w14:paraId="76BA956F" w14:textId="6DFA2FB1" w:rsidR="002F5945" w:rsidRPr="00F152FC" w:rsidRDefault="002F5945" w:rsidP="002F5945">
      <w:pPr>
        <w:pStyle w:val="ListBullet"/>
        <w:tabs>
          <w:tab w:val="num" w:pos="720"/>
        </w:tabs>
        <w:ind w:left="737" w:hanging="283"/>
      </w:pPr>
      <w:r w:rsidRPr="00F152FC">
        <w:t xml:space="preserve">You may choose to describe the graph axes as the </w:t>
      </w:r>
      <w:r w:rsidR="00AD055D" w:rsidRPr="00F152FC">
        <w:t>“</w:t>
      </w:r>
      <w:r w:rsidRPr="00F152FC">
        <w:t>side</w:t>
      </w:r>
      <w:r w:rsidR="00AD055D" w:rsidRPr="00F152FC">
        <w:t>”</w:t>
      </w:r>
      <w:r w:rsidRPr="00F152FC">
        <w:t xml:space="preserve"> and the </w:t>
      </w:r>
      <w:r w:rsidR="00AD055D" w:rsidRPr="00F152FC">
        <w:t>“</w:t>
      </w:r>
      <w:r w:rsidRPr="00F152FC">
        <w:t>bottom</w:t>
      </w:r>
      <w:r w:rsidR="00AD055D" w:rsidRPr="00F152FC">
        <w:t>”</w:t>
      </w:r>
      <w:r w:rsidRPr="00F152FC">
        <w:t xml:space="preserve"> in texts for younger readers, but the </w:t>
      </w:r>
      <w:r w:rsidR="00AD055D" w:rsidRPr="00F152FC">
        <w:t>“</w:t>
      </w:r>
      <w:r w:rsidRPr="00F152FC">
        <w:t>horizontal axis</w:t>
      </w:r>
      <w:r w:rsidR="00AD055D" w:rsidRPr="00F152FC">
        <w:t>”</w:t>
      </w:r>
      <w:r w:rsidRPr="00F152FC">
        <w:t xml:space="preserve"> or </w:t>
      </w:r>
      <w:r w:rsidR="00AD055D" w:rsidRPr="00F152FC">
        <w:t>“</w:t>
      </w:r>
      <w:r w:rsidRPr="00F152FC">
        <w:t>x-axis</w:t>
      </w:r>
      <w:r w:rsidR="00AD055D" w:rsidRPr="00F152FC">
        <w:t>”</w:t>
      </w:r>
      <w:r w:rsidRPr="00F152FC">
        <w:t xml:space="preserve"> and </w:t>
      </w:r>
      <w:r w:rsidR="00AD055D" w:rsidRPr="00F152FC">
        <w:t>“</w:t>
      </w:r>
      <w:r w:rsidRPr="00F152FC">
        <w:t>vertical axis</w:t>
      </w:r>
      <w:r w:rsidR="00AD055D" w:rsidRPr="00F152FC">
        <w:t>”</w:t>
      </w:r>
      <w:r w:rsidRPr="00F152FC">
        <w:t xml:space="preserve"> or </w:t>
      </w:r>
      <w:r w:rsidR="00AD055D" w:rsidRPr="00F152FC">
        <w:t>“</w:t>
      </w:r>
      <w:r w:rsidRPr="00F152FC">
        <w:t>y-axis</w:t>
      </w:r>
      <w:r w:rsidR="00AD055D" w:rsidRPr="00F152FC">
        <w:t>”</w:t>
      </w:r>
      <w:r w:rsidRPr="00F152FC">
        <w:t xml:space="preserve"> in texts for older readers. Be consistent in your description. Describe the x-axis first, then the y-axis. </w:t>
      </w:r>
    </w:p>
    <w:p w14:paraId="6F03BAE8" w14:textId="77777777" w:rsidR="002F5945" w:rsidRPr="00F152FC" w:rsidRDefault="002F5945" w:rsidP="002F5945">
      <w:pPr>
        <w:pStyle w:val="ListBullet"/>
        <w:tabs>
          <w:tab w:val="num" w:pos="720"/>
        </w:tabs>
        <w:ind w:left="737" w:hanging="283"/>
      </w:pPr>
      <w:r w:rsidRPr="00F152FC">
        <w:t>If available, use the original data (for example, in MS Excel) as a reference point. If the original data are not available, decide whether to provide specific or approximate numbers, depending on the reading level and context.</w:t>
      </w:r>
    </w:p>
    <w:p w14:paraId="7D265295" w14:textId="77777777" w:rsidR="002F5945" w:rsidRPr="00F152FC" w:rsidRDefault="002F5945" w:rsidP="002F5945">
      <w:pPr>
        <w:pStyle w:val="ListBullet"/>
        <w:tabs>
          <w:tab w:val="num" w:pos="720"/>
        </w:tabs>
        <w:ind w:left="737" w:hanging="283"/>
      </w:pPr>
      <w:r w:rsidRPr="00F152FC">
        <w:t xml:space="preserve">Write any symbols in words, to ensure they </w:t>
      </w:r>
      <w:proofErr w:type="gramStart"/>
      <w:r w:rsidRPr="00F152FC">
        <w:t>are read</w:t>
      </w:r>
      <w:proofErr w:type="gramEnd"/>
      <w:r w:rsidRPr="00F152FC">
        <w:t xml:space="preserve"> correctly.</w:t>
      </w:r>
    </w:p>
    <w:p w14:paraId="423B2B85" w14:textId="6FD279C8" w:rsidR="002F5945" w:rsidRPr="00F152FC" w:rsidRDefault="002F5945" w:rsidP="002F5945">
      <w:pPr>
        <w:pStyle w:val="ListBullet"/>
        <w:tabs>
          <w:tab w:val="num" w:pos="720"/>
        </w:tabs>
        <w:ind w:left="737" w:hanging="283"/>
      </w:pPr>
      <w:r w:rsidRPr="00F152FC">
        <w:t>Provide the data as a bullet-point list, or in an accessible table (</w:t>
      </w:r>
      <w:r w:rsidRPr="00F152FC">
        <w:rPr>
          <w:rStyle w:val="Hyperlink-Internal"/>
        </w:rPr>
        <w:fldChar w:fldCharType="begin"/>
      </w:r>
      <w:r w:rsidRPr="00F152FC">
        <w:rPr>
          <w:rStyle w:val="Hyperlink-Internal"/>
        </w:rPr>
        <w:instrText xml:space="preserve"> REF _Ref132814716 \h  \* MERGEFORMAT </w:instrText>
      </w:r>
      <w:r w:rsidRPr="00F152FC">
        <w:rPr>
          <w:rStyle w:val="Hyperlink-Internal"/>
        </w:rPr>
      </w:r>
      <w:r w:rsidRPr="00F152FC">
        <w:rPr>
          <w:rStyle w:val="Hyperlink-Internal"/>
        </w:rPr>
        <w:fldChar w:fldCharType="separate"/>
      </w:r>
      <w:r w:rsidRPr="00F152FC">
        <w:rPr>
          <w:rStyle w:val="Hyperlink-Internal"/>
        </w:rPr>
        <w:t>Figure 10.17</w:t>
      </w:r>
      <w:r w:rsidRPr="00F152FC">
        <w:rPr>
          <w:rStyle w:val="Hyperlink-Internal"/>
        </w:rPr>
        <w:fldChar w:fldCharType="end"/>
      </w:r>
      <w:r w:rsidRPr="00F152FC">
        <w:t xml:space="preserve">) if the platform allows. However, if the graphic is just a simple bar chart, the data can </w:t>
      </w:r>
      <w:proofErr w:type="gramStart"/>
      <w:r w:rsidRPr="00F152FC">
        <w:t>be provided</w:t>
      </w:r>
      <w:proofErr w:type="gramEnd"/>
      <w:r w:rsidRPr="00F152FC">
        <w:t xml:space="preserve"> as a simple list without bullets or numbers.</w:t>
      </w:r>
    </w:p>
    <w:p w14:paraId="73015DDD" w14:textId="3DEAD97B" w:rsidR="002F5945" w:rsidRPr="00F152FC" w:rsidRDefault="002F5945" w:rsidP="002F5945">
      <w:pPr>
        <w:pStyle w:val="Figcaption"/>
      </w:pPr>
      <w:bookmarkStart w:id="553" w:name="_Ref132814716"/>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17</w:t>
      </w:r>
      <w:r w:rsidRPr="00F152FC">
        <w:rPr>
          <w:rStyle w:val="BlueNumFig"/>
        </w:rPr>
        <w:fldChar w:fldCharType="end"/>
      </w:r>
      <w:bookmarkEnd w:id="553"/>
      <w:r w:rsidR="003640E9" w:rsidRPr="00F152FC">
        <w:t> </w:t>
      </w:r>
      <w:r w:rsidRPr="00F152FC">
        <w:t>Description of a graph using a data table</w:t>
      </w:r>
    </w:p>
    <w:p w14:paraId="167ACB3E" w14:textId="77777777" w:rsidR="002F5945" w:rsidRPr="00F152FC" w:rsidRDefault="002F5945" w:rsidP="002F5945">
      <w:pPr>
        <w:pStyle w:val="Figureparacentre"/>
      </w:pPr>
      <w:r w:rsidRPr="00F152FC">
        <w:rPr>
          <w:noProof/>
        </w:rPr>
        <w:drawing>
          <wp:inline distT="114300" distB="114300" distL="114300" distR="114300" wp14:anchorId="66C7765C" wp14:editId="0D148A55">
            <wp:extent cx="4287285" cy="2563825"/>
            <wp:effectExtent l="0" t="0" r="0" b="0"/>
            <wp:docPr id="159" name="image23.jpg" descr="A graph with 4 lines."/>
            <wp:cNvGraphicFramePr/>
            <a:graphic xmlns:a="http://schemas.openxmlformats.org/drawingml/2006/main">
              <a:graphicData uri="http://schemas.openxmlformats.org/drawingml/2006/picture">
                <pic:pic xmlns:pic="http://schemas.openxmlformats.org/drawingml/2006/picture">
                  <pic:nvPicPr>
                    <pic:cNvPr id="0" name="image23.jpg" descr="A graph with 4 lines."/>
                    <pic:cNvPicPr preferRelativeResize="0"/>
                  </pic:nvPicPr>
                  <pic:blipFill>
                    <a:blip r:embed="rId349"/>
                    <a:srcRect/>
                    <a:stretch>
                      <a:fillRect/>
                    </a:stretch>
                  </pic:blipFill>
                  <pic:spPr>
                    <a:xfrm>
                      <a:off x="0" y="0"/>
                      <a:ext cx="4287285" cy="2563825"/>
                    </a:xfrm>
                    <a:prstGeom prst="rect">
                      <a:avLst/>
                    </a:prstGeom>
                    <a:ln/>
                  </pic:spPr>
                </pic:pic>
              </a:graphicData>
            </a:graphic>
          </wp:inline>
        </w:drawing>
      </w:r>
    </w:p>
    <w:p w14:paraId="7FD3C8FC" w14:textId="77777777" w:rsidR="002F5945" w:rsidRPr="00F152FC" w:rsidRDefault="002F5945" w:rsidP="002F5945">
      <w:pPr>
        <w:pStyle w:val="CaptioninsideFig"/>
        <w:spacing w:after="0"/>
      </w:pPr>
      <w:r w:rsidRPr="00F152FC">
        <w:rPr>
          <w:rStyle w:val="BlueNumFig"/>
        </w:rPr>
        <w:t>Caption:</w:t>
      </w:r>
      <w:r w:rsidRPr="00F152FC">
        <w:t xml:space="preserve"> Bird flights, measured from ground level.</w:t>
      </w:r>
    </w:p>
    <w:p w14:paraId="7AD265FA" w14:textId="7896E65D" w:rsidR="002F5945" w:rsidRPr="00F152FC" w:rsidRDefault="002F5945" w:rsidP="002F5945">
      <w:pPr>
        <w:pStyle w:val="CaptioninsideFig"/>
        <w:spacing w:after="0"/>
        <w:rPr>
          <w:highlight w:val="yellow"/>
        </w:rPr>
      </w:pPr>
      <w:r w:rsidRPr="00F152FC">
        <w:rPr>
          <w:rStyle w:val="BlueNumFig"/>
        </w:rPr>
        <w:t>Alt text:</w:t>
      </w:r>
      <w:r w:rsidRPr="00F152FC">
        <w:t xml:space="preserve"> A graph shows the vertical movement of 4 birds over a 10-second span.</w:t>
      </w:r>
    </w:p>
    <w:p w14:paraId="749F2087" w14:textId="75A61401" w:rsidR="002F5945" w:rsidRPr="00F152FC" w:rsidRDefault="002F5945" w:rsidP="002F5945">
      <w:pPr>
        <w:pStyle w:val="CaptioninsideFig"/>
        <w:keepNext w:val="0"/>
      </w:pPr>
      <w:r w:rsidRPr="00F152FC">
        <w:rPr>
          <w:rStyle w:val="BlueNumFig"/>
        </w:rPr>
        <w:t>Long description:</w:t>
      </w:r>
      <w:r w:rsidRPr="00F152FC">
        <w:t xml:space="preserve"> The x-axis shows the time, from 0 to 10 seconds. The y-axis shows the height, from 0 to 12 metres. There are 4 lines. The data are summarised in the following table: </w:t>
      </w:r>
    </w:p>
    <w:tbl>
      <w:tblPr>
        <w:tblStyle w:val="GridTable1Light-Accent1"/>
        <w:tblW w:w="7556"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20" w:firstRow="1" w:lastRow="0" w:firstColumn="0" w:lastColumn="0" w:noHBand="1" w:noVBand="1"/>
        <w:tblDescription w:val="A table with five columns and ten rows of data showing the height a selection of birds reached in a set period of time."/>
      </w:tblPr>
      <w:tblGrid>
        <w:gridCol w:w="1777"/>
        <w:gridCol w:w="1444"/>
        <w:gridCol w:w="1445"/>
        <w:gridCol w:w="1445"/>
        <w:gridCol w:w="1445"/>
      </w:tblGrid>
      <w:tr w:rsidR="002F5945" w:rsidRPr="00F152FC" w14:paraId="2DECDBAA" w14:textId="77777777" w:rsidTr="002E4A48">
        <w:trPr>
          <w:cnfStyle w:val="100000000000" w:firstRow="1" w:lastRow="0" w:firstColumn="0" w:lastColumn="0" w:oddVBand="0" w:evenVBand="0" w:oddHBand="0" w:evenHBand="0" w:firstRowFirstColumn="0" w:firstRowLastColumn="0" w:lastRowFirstColumn="0" w:lastRowLastColumn="0"/>
          <w:trHeight w:val="227"/>
          <w:tblHeader/>
        </w:trPr>
        <w:tc>
          <w:tcPr>
            <w:tcW w:w="1777" w:type="dxa"/>
            <w:vAlign w:val="center"/>
          </w:tcPr>
          <w:p w14:paraId="17AFCCDD" w14:textId="77777777" w:rsidR="002F5945" w:rsidRPr="00F152FC" w:rsidRDefault="002F5945" w:rsidP="009D282D">
            <w:pPr>
              <w:pStyle w:val="TableCh11"/>
              <w:framePr w:hSpace="0" w:vSpace="0" w:wrap="auto" w:hAnchor="text" w:yAlign="inline"/>
              <w:rPr>
                <w:color w:val="000000" w:themeColor="text1"/>
              </w:rPr>
            </w:pPr>
            <w:r w:rsidRPr="00F152FC">
              <w:rPr>
                <w:color w:val="000000" w:themeColor="text1"/>
              </w:rPr>
              <w:t>Time (in seconds)</w:t>
            </w:r>
          </w:p>
        </w:tc>
        <w:tc>
          <w:tcPr>
            <w:tcW w:w="1444" w:type="dxa"/>
            <w:vAlign w:val="center"/>
          </w:tcPr>
          <w:p w14:paraId="4E52EA77" w14:textId="77777777" w:rsidR="002F5945" w:rsidRPr="00F152FC" w:rsidRDefault="002F5945" w:rsidP="009D282D">
            <w:pPr>
              <w:pStyle w:val="TableCh11"/>
              <w:framePr w:hSpace="0" w:vSpace="0" w:wrap="auto" w:hAnchor="text" w:yAlign="inline"/>
              <w:rPr>
                <w:color w:val="000000" w:themeColor="text1"/>
              </w:rPr>
            </w:pPr>
            <w:r w:rsidRPr="00F152FC">
              <w:rPr>
                <w:color w:val="000000" w:themeColor="text1"/>
              </w:rPr>
              <w:t>Bird A height (in metres)</w:t>
            </w:r>
          </w:p>
        </w:tc>
        <w:tc>
          <w:tcPr>
            <w:tcW w:w="1445" w:type="dxa"/>
            <w:vAlign w:val="center"/>
          </w:tcPr>
          <w:p w14:paraId="5DF9A933" w14:textId="77777777" w:rsidR="002F5945" w:rsidRPr="00F152FC" w:rsidRDefault="002F5945" w:rsidP="009D282D">
            <w:pPr>
              <w:pStyle w:val="TableCh11"/>
              <w:framePr w:hSpace="0" w:vSpace="0" w:wrap="auto" w:hAnchor="text" w:yAlign="inline"/>
              <w:rPr>
                <w:color w:val="000000" w:themeColor="text1"/>
              </w:rPr>
            </w:pPr>
            <w:r w:rsidRPr="00F152FC">
              <w:rPr>
                <w:color w:val="000000" w:themeColor="text1"/>
              </w:rPr>
              <w:t>Bird B height (in metres)</w:t>
            </w:r>
          </w:p>
        </w:tc>
        <w:tc>
          <w:tcPr>
            <w:tcW w:w="1445" w:type="dxa"/>
            <w:vAlign w:val="center"/>
          </w:tcPr>
          <w:p w14:paraId="4DDCFECA" w14:textId="77777777" w:rsidR="002F5945" w:rsidRPr="00F152FC" w:rsidRDefault="002F5945" w:rsidP="009D282D">
            <w:pPr>
              <w:pStyle w:val="TableCh11"/>
              <w:framePr w:hSpace="0" w:vSpace="0" w:wrap="auto" w:hAnchor="text" w:yAlign="inline"/>
              <w:rPr>
                <w:color w:val="000000" w:themeColor="text1"/>
              </w:rPr>
            </w:pPr>
            <w:r w:rsidRPr="00F152FC">
              <w:rPr>
                <w:color w:val="000000" w:themeColor="text1"/>
              </w:rPr>
              <w:t>Bird C height (in metres)</w:t>
            </w:r>
          </w:p>
        </w:tc>
        <w:tc>
          <w:tcPr>
            <w:tcW w:w="1445" w:type="dxa"/>
            <w:vAlign w:val="center"/>
          </w:tcPr>
          <w:p w14:paraId="32276F7D" w14:textId="77777777" w:rsidR="002F5945" w:rsidRPr="00F152FC" w:rsidRDefault="002F5945" w:rsidP="009D282D">
            <w:pPr>
              <w:pStyle w:val="TableCh11"/>
              <w:framePr w:hSpace="0" w:vSpace="0" w:wrap="auto" w:hAnchor="text" w:yAlign="inline"/>
              <w:rPr>
                <w:color w:val="000000" w:themeColor="text1"/>
              </w:rPr>
            </w:pPr>
            <w:r w:rsidRPr="00F152FC">
              <w:rPr>
                <w:color w:val="000000" w:themeColor="text1"/>
              </w:rPr>
              <w:t>Bird D height (in metres)</w:t>
            </w:r>
          </w:p>
        </w:tc>
      </w:tr>
      <w:tr w:rsidR="002F5945" w:rsidRPr="00F152FC" w14:paraId="79DE56A3" w14:textId="77777777" w:rsidTr="002E4A48">
        <w:trPr>
          <w:trHeight w:val="227"/>
        </w:trPr>
        <w:tc>
          <w:tcPr>
            <w:tcW w:w="1777" w:type="dxa"/>
            <w:vAlign w:val="center"/>
          </w:tcPr>
          <w:p w14:paraId="72B3C6A5"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0</w:t>
            </w:r>
          </w:p>
        </w:tc>
        <w:tc>
          <w:tcPr>
            <w:tcW w:w="1444" w:type="dxa"/>
            <w:vAlign w:val="center"/>
          </w:tcPr>
          <w:p w14:paraId="75D8A97D"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0</w:t>
            </w:r>
          </w:p>
        </w:tc>
        <w:tc>
          <w:tcPr>
            <w:tcW w:w="1445" w:type="dxa"/>
            <w:vAlign w:val="center"/>
          </w:tcPr>
          <w:p w14:paraId="13EB22DD"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6</w:t>
            </w:r>
          </w:p>
        </w:tc>
        <w:tc>
          <w:tcPr>
            <w:tcW w:w="1445" w:type="dxa"/>
            <w:vAlign w:val="center"/>
          </w:tcPr>
          <w:p w14:paraId="3EA534E7"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8.0</w:t>
            </w:r>
          </w:p>
        </w:tc>
        <w:tc>
          <w:tcPr>
            <w:tcW w:w="1445" w:type="dxa"/>
            <w:vAlign w:val="center"/>
          </w:tcPr>
          <w:p w14:paraId="62EB59BB"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1</w:t>
            </w:r>
          </w:p>
        </w:tc>
      </w:tr>
      <w:tr w:rsidR="002F5945" w:rsidRPr="00F152FC" w14:paraId="2E2A0423" w14:textId="77777777" w:rsidTr="002E4A48">
        <w:trPr>
          <w:trHeight w:val="227"/>
        </w:trPr>
        <w:tc>
          <w:tcPr>
            <w:tcW w:w="1777" w:type="dxa"/>
            <w:vAlign w:val="center"/>
          </w:tcPr>
          <w:p w14:paraId="61AEA725"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1</w:t>
            </w:r>
          </w:p>
        </w:tc>
        <w:tc>
          <w:tcPr>
            <w:tcW w:w="1444" w:type="dxa"/>
            <w:vAlign w:val="center"/>
          </w:tcPr>
          <w:p w14:paraId="044F2111"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7</w:t>
            </w:r>
          </w:p>
        </w:tc>
        <w:tc>
          <w:tcPr>
            <w:tcW w:w="1445" w:type="dxa"/>
            <w:vAlign w:val="center"/>
          </w:tcPr>
          <w:p w14:paraId="6AB44EDB"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4</w:t>
            </w:r>
          </w:p>
        </w:tc>
        <w:tc>
          <w:tcPr>
            <w:tcW w:w="1445" w:type="dxa"/>
            <w:vAlign w:val="center"/>
          </w:tcPr>
          <w:p w14:paraId="224224EA"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7.5</w:t>
            </w:r>
          </w:p>
        </w:tc>
        <w:tc>
          <w:tcPr>
            <w:tcW w:w="1445" w:type="dxa"/>
            <w:vAlign w:val="center"/>
          </w:tcPr>
          <w:p w14:paraId="5E8EFA6D"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2</w:t>
            </w:r>
          </w:p>
        </w:tc>
      </w:tr>
      <w:tr w:rsidR="002F5945" w:rsidRPr="00F152FC" w14:paraId="1D36119E" w14:textId="77777777" w:rsidTr="002E4A48">
        <w:trPr>
          <w:trHeight w:val="227"/>
        </w:trPr>
        <w:tc>
          <w:tcPr>
            <w:tcW w:w="1777" w:type="dxa"/>
            <w:vAlign w:val="center"/>
          </w:tcPr>
          <w:p w14:paraId="1CED72B5"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2</w:t>
            </w:r>
          </w:p>
        </w:tc>
        <w:tc>
          <w:tcPr>
            <w:tcW w:w="1444" w:type="dxa"/>
            <w:vAlign w:val="center"/>
          </w:tcPr>
          <w:p w14:paraId="5C5641E0"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6</w:t>
            </w:r>
          </w:p>
        </w:tc>
        <w:tc>
          <w:tcPr>
            <w:tcW w:w="1445" w:type="dxa"/>
            <w:vAlign w:val="center"/>
          </w:tcPr>
          <w:p w14:paraId="742A0A16"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2</w:t>
            </w:r>
          </w:p>
        </w:tc>
        <w:tc>
          <w:tcPr>
            <w:tcW w:w="1445" w:type="dxa"/>
            <w:vAlign w:val="center"/>
          </w:tcPr>
          <w:p w14:paraId="0BD1D46C"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7.0</w:t>
            </w:r>
          </w:p>
        </w:tc>
        <w:tc>
          <w:tcPr>
            <w:tcW w:w="1445" w:type="dxa"/>
            <w:vAlign w:val="center"/>
          </w:tcPr>
          <w:p w14:paraId="0BCEF267"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3</w:t>
            </w:r>
          </w:p>
        </w:tc>
      </w:tr>
      <w:tr w:rsidR="002F5945" w:rsidRPr="00F152FC" w14:paraId="69A8A456" w14:textId="77777777" w:rsidTr="002E4A48">
        <w:trPr>
          <w:trHeight w:val="227"/>
        </w:trPr>
        <w:tc>
          <w:tcPr>
            <w:tcW w:w="1777" w:type="dxa"/>
            <w:vAlign w:val="center"/>
          </w:tcPr>
          <w:p w14:paraId="3E4E96B7"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3</w:t>
            </w:r>
          </w:p>
        </w:tc>
        <w:tc>
          <w:tcPr>
            <w:tcW w:w="1444" w:type="dxa"/>
            <w:vAlign w:val="center"/>
          </w:tcPr>
          <w:p w14:paraId="67F8CCC9"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5</w:t>
            </w:r>
          </w:p>
        </w:tc>
        <w:tc>
          <w:tcPr>
            <w:tcW w:w="1445" w:type="dxa"/>
            <w:vAlign w:val="center"/>
          </w:tcPr>
          <w:p w14:paraId="4ED520D9"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0</w:t>
            </w:r>
          </w:p>
        </w:tc>
        <w:tc>
          <w:tcPr>
            <w:tcW w:w="1445" w:type="dxa"/>
            <w:vAlign w:val="center"/>
          </w:tcPr>
          <w:p w14:paraId="6159F8E6"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6.5</w:t>
            </w:r>
          </w:p>
        </w:tc>
        <w:tc>
          <w:tcPr>
            <w:tcW w:w="1445" w:type="dxa"/>
            <w:vAlign w:val="center"/>
          </w:tcPr>
          <w:p w14:paraId="53AE881D"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4</w:t>
            </w:r>
          </w:p>
        </w:tc>
      </w:tr>
      <w:tr w:rsidR="002F5945" w:rsidRPr="00F152FC" w14:paraId="205FF02A" w14:textId="77777777" w:rsidTr="002E4A48">
        <w:trPr>
          <w:trHeight w:val="227"/>
        </w:trPr>
        <w:tc>
          <w:tcPr>
            <w:tcW w:w="1777" w:type="dxa"/>
            <w:vAlign w:val="center"/>
          </w:tcPr>
          <w:p w14:paraId="05B5755A"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4</w:t>
            </w:r>
          </w:p>
        </w:tc>
        <w:tc>
          <w:tcPr>
            <w:tcW w:w="1444" w:type="dxa"/>
            <w:vAlign w:val="center"/>
          </w:tcPr>
          <w:p w14:paraId="1D63A5B6"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4</w:t>
            </w:r>
          </w:p>
        </w:tc>
        <w:tc>
          <w:tcPr>
            <w:tcW w:w="1445" w:type="dxa"/>
            <w:vAlign w:val="center"/>
          </w:tcPr>
          <w:p w14:paraId="12D8EA72"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2</w:t>
            </w:r>
          </w:p>
        </w:tc>
        <w:tc>
          <w:tcPr>
            <w:tcW w:w="1445" w:type="dxa"/>
            <w:vAlign w:val="center"/>
          </w:tcPr>
          <w:p w14:paraId="26A6DB27"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6.0</w:t>
            </w:r>
          </w:p>
        </w:tc>
        <w:tc>
          <w:tcPr>
            <w:tcW w:w="1445" w:type="dxa"/>
            <w:vAlign w:val="center"/>
          </w:tcPr>
          <w:p w14:paraId="6A32226F"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5</w:t>
            </w:r>
          </w:p>
        </w:tc>
      </w:tr>
      <w:tr w:rsidR="002F5945" w:rsidRPr="00F152FC" w14:paraId="442387F2" w14:textId="77777777" w:rsidTr="002E4A48">
        <w:trPr>
          <w:trHeight w:val="227"/>
        </w:trPr>
        <w:tc>
          <w:tcPr>
            <w:tcW w:w="1777" w:type="dxa"/>
            <w:vAlign w:val="center"/>
          </w:tcPr>
          <w:p w14:paraId="1B8D4E0E"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5</w:t>
            </w:r>
          </w:p>
        </w:tc>
        <w:tc>
          <w:tcPr>
            <w:tcW w:w="1444" w:type="dxa"/>
            <w:vAlign w:val="center"/>
          </w:tcPr>
          <w:p w14:paraId="16F83DEA"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5</w:t>
            </w:r>
          </w:p>
        </w:tc>
        <w:tc>
          <w:tcPr>
            <w:tcW w:w="1445" w:type="dxa"/>
            <w:vAlign w:val="center"/>
          </w:tcPr>
          <w:p w14:paraId="4C6BF0C8"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3</w:t>
            </w:r>
          </w:p>
        </w:tc>
        <w:tc>
          <w:tcPr>
            <w:tcW w:w="1445" w:type="dxa"/>
            <w:vAlign w:val="center"/>
          </w:tcPr>
          <w:p w14:paraId="6400FA07"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5.5</w:t>
            </w:r>
          </w:p>
        </w:tc>
        <w:tc>
          <w:tcPr>
            <w:tcW w:w="1445" w:type="dxa"/>
            <w:vAlign w:val="center"/>
          </w:tcPr>
          <w:p w14:paraId="1484C26D"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6</w:t>
            </w:r>
          </w:p>
        </w:tc>
      </w:tr>
      <w:tr w:rsidR="002F5945" w:rsidRPr="00F152FC" w14:paraId="2AEE0F38" w14:textId="77777777" w:rsidTr="002E4A48">
        <w:trPr>
          <w:trHeight w:val="227"/>
        </w:trPr>
        <w:tc>
          <w:tcPr>
            <w:tcW w:w="1777" w:type="dxa"/>
            <w:vAlign w:val="center"/>
          </w:tcPr>
          <w:p w14:paraId="2223192C"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6</w:t>
            </w:r>
          </w:p>
        </w:tc>
        <w:tc>
          <w:tcPr>
            <w:tcW w:w="1444" w:type="dxa"/>
            <w:vAlign w:val="center"/>
          </w:tcPr>
          <w:p w14:paraId="378960B0"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7</w:t>
            </w:r>
          </w:p>
        </w:tc>
        <w:tc>
          <w:tcPr>
            <w:tcW w:w="1445" w:type="dxa"/>
            <w:vAlign w:val="center"/>
          </w:tcPr>
          <w:p w14:paraId="2C4F0027"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5</w:t>
            </w:r>
          </w:p>
        </w:tc>
        <w:tc>
          <w:tcPr>
            <w:tcW w:w="1445" w:type="dxa"/>
            <w:vAlign w:val="center"/>
          </w:tcPr>
          <w:p w14:paraId="6DC5A531"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5.0</w:t>
            </w:r>
          </w:p>
        </w:tc>
        <w:tc>
          <w:tcPr>
            <w:tcW w:w="1445" w:type="dxa"/>
            <w:vAlign w:val="center"/>
          </w:tcPr>
          <w:p w14:paraId="525F3E83"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7</w:t>
            </w:r>
          </w:p>
        </w:tc>
      </w:tr>
      <w:tr w:rsidR="002F5945" w:rsidRPr="00F152FC" w14:paraId="1B4AA869" w14:textId="77777777" w:rsidTr="002E4A48">
        <w:trPr>
          <w:trHeight w:val="227"/>
        </w:trPr>
        <w:tc>
          <w:tcPr>
            <w:tcW w:w="1777" w:type="dxa"/>
            <w:vAlign w:val="center"/>
          </w:tcPr>
          <w:p w14:paraId="09CA92D7"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7</w:t>
            </w:r>
          </w:p>
        </w:tc>
        <w:tc>
          <w:tcPr>
            <w:tcW w:w="1444" w:type="dxa"/>
            <w:vAlign w:val="center"/>
          </w:tcPr>
          <w:p w14:paraId="3B6FFE20"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9</w:t>
            </w:r>
          </w:p>
        </w:tc>
        <w:tc>
          <w:tcPr>
            <w:tcW w:w="1445" w:type="dxa"/>
            <w:vAlign w:val="center"/>
          </w:tcPr>
          <w:p w14:paraId="5274D80F"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3</w:t>
            </w:r>
          </w:p>
        </w:tc>
        <w:tc>
          <w:tcPr>
            <w:tcW w:w="1445" w:type="dxa"/>
            <w:vAlign w:val="center"/>
          </w:tcPr>
          <w:p w14:paraId="67918765"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4.5</w:t>
            </w:r>
          </w:p>
        </w:tc>
        <w:tc>
          <w:tcPr>
            <w:tcW w:w="1445" w:type="dxa"/>
            <w:vAlign w:val="center"/>
          </w:tcPr>
          <w:p w14:paraId="550426A0"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8</w:t>
            </w:r>
          </w:p>
        </w:tc>
      </w:tr>
      <w:tr w:rsidR="002F5945" w:rsidRPr="00F152FC" w14:paraId="4C0116A6" w14:textId="77777777" w:rsidTr="002E4A48">
        <w:trPr>
          <w:trHeight w:val="227"/>
        </w:trPr>
        <w:tc>
          <w:tcPr>
            <w:tcW w:w="1777" w:type="dxa"/>
            <w:vAlign w:val="center"/>
          </w:tcPr>
          <w:p w14:paraId="1A2B8748"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8</w:t>
            </w:r>
          </w:p>
        </w:tc>
        <w:tc>
          <w:tcPr>
            <w:tcW w:w="1444" w:type="dxa"/>
            <w:vAlign w:val="center"/>
          </w:tcPr>
          <w:p w14:paraId="12F1A568"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7</w:t>
            </w:r>
          </w:p>
        </w:tc>
        <w:tc>
          <w:tcPr>
            <w:tcW w:w="1445" w:type="dxa"/>
            <w:vAlign w:val="center"/>
          </w:tcPr>
          <w:p w14:paraId="5B634EDC"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1</w:t>
            </w:r>
          </w:p>
        </w:tc>
        <w:tc>
          <w:tcPr>
            <w:tcW w:w="1445" w:type="dxa"/>
            <w:vAlign w:val="center"/>
          </w:tcPr>
          <w:p w14:paraId="0BD54416"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4.0</w:t>
            </w:r>
          </w:p>
        </w:tc>
        <w:tc>
          <w:tcPr>
            <w:tcW w:w="1445" w:type="dxa"/>
            <w:vAlign w:val="center"/>
          </w:tcPr>
          <w:p w14:paraId="0FA1C4A1"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9</w:t>
            </w:r>
          </w:p>
        </w:tc>
      </w:tr>
      <w:tr w:rsidR="002F5945" w:rsidRPr="00F152FC" w14:paraId="219B9DA4" w14:textId="77777777" w:rsidTr="002E4A48">
        <w:trPr>
          <w:trHeight w:val="227"/>
        </w:trPr>
        <w:tc>
          <w:tcPr>
            <w:tcW w:w="1777" w:type="dxa"/>
            <w:vAlign w:val="center"/>
          </w:tcPr>
          <w:p w14:paraId="60CEC70E"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9</w:t>
            </w:r>
          </w:p>
        </w:tc>
        <w:tc>
          <w:tcPr>
            <w:tcW w:w="1444" w:type="dxa"/>
            <w:vAlign w:val="center"/>
          </w:tcPr>
          <w:p w14:paraId="77B73B60"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5</w:t>
            </w:r>
          </w:p>
        </w:tc>
        <w:tc>
          <w:tcPr>
            <w:tcW w:w="1445" w:type="dxa"/>
            <w:vAlign w:val="center"/>
          </w:tcPr>
          <w:p w14:paraId="4B6DC32B"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0</w:t>
            </w:r>
          </w:p>
        </w:tc>
        <w:tc>
          <w:tcPr>
            <w:tcW w:w="1445" w:type="dxa"/>
            <w:vAlign w:val="center"/>
          </w:tcPr>
          <w:p w14:paraId="4CE514AC"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3.5</w:t>
            </w:r>
          </w:p>
        </w:tc>
        <w:tc>
          <w:tcPr>
            <w:tcW w:w="1445" w:type="dxa"/>
            <w:vAlign w:val="center"/>
          </w:tcPr>
          <w:p w14:paraId="0B56F257"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10</w:t>
            </w:r>
          </w:p>
        </w:tc>
      </w:tr>
      <w:tr w:rsidR="002F5945" w:rsidRPr="00F152FC" w14:paraId="3E06A99E" w14:textId="77777777" w:rsidTr="002E4A48">
        <w:trPr>
          <w:trHeight w:val="227"/>
        </w:trPr>
        <w:tc>
          <w:tcPr>
            <w:tcW w:w="1777" w:type="dxa"/>
            <w:vAlign w:val="center"/>
          </w:tcPr>
          <w:p w14:paraId="69FB7298"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10</w:t>
            </w:r>
          </w:p>
        </w:tc>
        <w:tc>
          <w:tcPr>
            <w:tcW w:w="1444" w:type="dxa"/>
            <w:vAlign w:val="center"/>
          </w:tcPr>
          <w:p w14:paraId="6E681F23"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5</w:t>
            </w:r>
          </w:p>
        </w:tc>
        <w:tc>
          <w:tcPr>
            <w:tcW w:w="1445" w:type="dxa"/>
            <w:vAlign w:val="center"/>
          </w:tcPr>
          <w:p w14:paraId="2B7F6D77"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1</w:t>
            </w:r>
          </w:p>
        </w:tc>
        <w:tc>
          <w:tcPr>
            <w:tcW w:w="1445" w:type="dxa"/>
            <w:vAlign w:val="center"/>
          </w:tcPr>
          <w:p w14:paraId="5297297F"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3.0</w:t>
            </w:r>
          </w:p>
        </w:tc>
        <w:tc>
          <w:tcPr>
            <w:tcW w:w="1445" w:type="dxa"/>
            <w:vAlign w:val="center"/>
          </w:tcPr>
          <w:p w14:paraId="0C1FE0FB" w14:textId="77777777" w:rsidR="002F5945" w:rsidRPr="00F152FC" w:rsidRDefault="002F5945" w:rsidP="009D282D">
            <w:pPr>
              <w:pStyle w:val="TableCh11"/>
              <w:framePr w:hSpace="0" w:vSpace="0" w:wrap="auto" w:hAnchor="text" w:yAlign="inline"/>
              <w:spacing w:before="0"/>
              <w:rPr>
                <w:color w:val="000000" w:themeColor="text1"/>
              </w:rPr>
            </w:pPr>
            <w:r w:rsidRPr="00F152FC">
              <w:rPr>
                <w:color w:val="000000" w:themeColor="text1"/>
              </w:rPr>
              <w:t>11</w:t>
            </w:r>
          </w:p>
        </w:tc>
      </w:tr>
    </w:tbl>
    <w:p w14:paraId="20A5E13A" w14:textId="77777777" w:rsidR="002F5945" w:rsidRPr="00F152FC" w:rsidRDefault="002F5945" w:rsidP="002F5945">
      <w:pPr>
        <w:pStyle w:val="ListBullet"/>
        <w:tabs>
          <w:tab w:val="num" w:pos="720"/>
        </w:tabs>
        <w:spacing w:before="600"/>
        <w:ind w:left="738" w:hanging="284"/>
      </w:pPr>
      <w:r w:rsidRPr="00F152FC">
        <w:t>List the elements in pie charts (</w:t>
      </w:r>
      <w:r w:rsidRPr="00F152FC">
        <w:rPr>
          <w:rStyle w:val="Hyperlink-Internal"/>
          <w:highlight w:val="magenta"/>
        </w:rPr>
        <w:fldChar w:fldCharType="begin"/>
      </w:r>
      <w:r w:rsidRPr="00F152FC">
        <w:rPr>
          <w:rStyle w:val="Hyperlink-Internal"/>
        </w:rPr>
        <w:instrText xml:space="preserve"> REF _Ref131951602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10.18</w:t>
      </w:r>
      <w:r w:rsidRPr="00F152FC">
        <w:rPr>
          <w:rStyle w:val="Hyperlink-Internal"/>
          <w:highlight w:val="magenta"/>
        </w:rPr>
        <w:fldChar w:fldCharType="end"/>
      </w:r>
      <w:r w:rsidRPr="00F152FC">
        <w:t xml:space="preserve">) and describe how the chart </w:t>
      </w:r>
      <w:proofErr w:type="gramStart"/>
      <w:r w:rsidRPr="00F152FC">
        <w:t>is divided (equally or unequally)</w:t>
      </w:r>
      <w:proofErr w:type="gramEnd"/>
      <w:r w:rsidRPr="00F152FC">
        <w:t>.</w:t>
      </w:r>
    </w:p>
    <w:p w14:paraId="16BE24D9" w14:textId="77777777" w:rsidR="002F5945" w:rsidRPr="00F152FC" w:rsidRDefault="002F5945" w:rsidP="002F5945">
      <w:pPr>
        <w:pStyle w:val="ListBullet"/>
        <w:tabs>
          <w:tab w:val="num" w:pos="720"/>
        </w:tabs>
        <w:spacing w:before="600"/>
        <w:ind w:left="738" w:hanging="284"/>
      </w:pPr>
      <w:r w:rsidRPr="00F152FC">
        <w:t>When the sizes of the parts are unequal, describe them from the largest to smallest percentage.</w:t>
      </w:r>
      <w:bookmarkStart w:id="554" w:name="_Ref131951602"/>
    </w:p>
    <w:p w14:paraId="179843D8" w14:textId="4919210C" w:rsidR="002F5945" w:rsidRPr="00F152FC" w:rsidRDefault="002F5945" w:rsidP="002F5945">
      <w:pPr>
        <w:pStyle w:val="Figcaption"/>
      </w:pPr>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18</w:t>
      </w:r>
      <w:r w:rsidRPr="00F152FC">
        <w:rPr>
          <w:rStyle w:val="BlueNumFig"/>
        </w:rPr>
        <w:fldChar w:fldCharType="end"/>
      </w:r>
      <w:bookmarkEnd w:id="554"/>
      <w:r w:rsidR="003640E9" w:rsidRPr="00F152FC">
        <w:t> </w:t>
      </w:r>
      <w:r w:rsidRPr="00F152FC">
        <w:t>Description of a pie chart</w:t>
      </w:r>
    </w:p>
    <w:p w14:paraId="476F72FC" w14:textId="24E4CE61" w:rsidR="002F5945" w:rsidRPr="00F152FC" w:rsidRDefault="00FD3CB2" w:rsidP="002F5945">
      <w:pPr>
        <w:pStyle w:val="Figureparacentre"/>
        <w:rPr>
          <w:highlight w:val="yellow"/>
        </w:rPr>
      </w:pPr>
      <w:r w:rsidRPr="00F152FC">
        <w:rPr>
          <w:noProof/>
        </w:rPr>
        <w:drawing>
          <wp:inline distT="0" distB="0" distL="0" distR="0" wp14:anchorId="33FF8D9E" wp14:editId="1496CC7B">
            <wp:extent cx="3515360" cy="2339340"/>
            <wp:effectExtent l="0" t="0" r="8890" b="3810"/>
            <wp:docPr id="347272184" name="Picture 4" descr="A pie chart with 5 segment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7272184" name="Picture 4" descr="A pie chart with 5 segments.&#10;"/>
                    <pic:cNvPicPr>
                      <a:picLocks noChangeAspect="1" noChangeArrowheads="1"/>
                    </pic:cNvPicPr>
                  </pic:nvPicPr>
                  <pic:blipFill>
                    <a:blip r:embed="rId350">
                      <a:extLst>
                        <a:ext uri="{28A0092B-C50C-407E-A947-70E740481C1C}">
                          <a14:useLocalDpi xmlns:a14="http://schemas.microsoft.com/office/drawing/2010/main" val="0"/>
                        </a:ext>
                      </a:extLst>
                    </a:blip>
                    <a:srcRect/>
                    <a:stretch>
                      <a:fillRect/>
                    </a:stretch>
                  </pic:blipFill>
                  <pic:spPr bwMode="auto">
                    <a:xfrm>
                      <a:off x="0" y="0"/>
                      <a:ext cx="3515360" cy="2339340"/>
                    </a:xfrm>
                    <a:prstGeom prst="rect">
                      <a:avLst/>
                    </a:prstGeom>
                    <a:noFill/>
                    <a:ln>
                      <a:noFill/>
                    </a:ln>
                  </pic:spPr>
                </pic:pic>
              </a:graphicData>
            </a:graphic>
          </wp:inline>
        </w:drawing>
      </w:r>
    </w:p>
    <w:p w14:paraId="199B0C42" w14:textId="77777777" w:rsidR="002F5945" w:rsidRPr="00F152FC" w:rsidRDefault="002F5945" w:rsidP="002F5945">
      <w:pPr>
        <w:pStyle w:val="CaptioninsideFig"/>
        <w:spacing w:after="0"/>
      </w:pPr>
      <w:r w:rsidRPr="00F152FC">
        <w:rPr>
          <w:rStyle w:val="BlueNumFig"/>
        </w:rPr>
        <w:t>Caption:</w:t>
      </w:r>
      <w:r w:rsidRPr="00F152FC">
        <w:t xml:space="preserve"> How employees of </w:t>
      </w:r>
      <w:proofErr w:type="spellStart"/>
      <w:r w:rsidRPr="00F152FC">
        <w:t>BookPages</w:t>
      </w:r>
      <w:proofErr w:type="spellEnd"/>
      <w:r w:rsidRPr="00F152FC">
        <w:t xml:space="preserve"> Pty Ltd travel to work.</w:t>
      </w:r>
    </w:p>
    <w:p w14:paraId="6C320A3A" w14:textId="62B67A8C" w:rsidR="002F5945" w:rsidRPr="00F152FC" w:rsidRDefault="002F5945" w:rsidP="002F5945">
      <w:pPr>
        <w:pStyle w:val="CaptioninsideFig"/>
        <w:spacing w:after="0"/>
      </w:pPr>
      <w:r w:rsidRPr="00F152FC">
        <w:rPr>
          <w:rStyle w:val="BlueNumFig"/>
        </w:rPr>
        <w:t>Alt text:</w:t>
      </w:r>
      <w:r w:rsidRPr="00F152FC">
        <w:t xml:space="preserve"> A pie chart showing the percentage of employees using one of 5 modes of transport. </w:t>
      </w:r>
    </w:p>
    <w:p w14:paraId="56BF537F" w14:textId="0D882D98" w:rsidR="002F5945" w:rsidRPr="00F152FC" w:rsidRDefault="002F5945" w:rsidP="002F5945">
      <w:pPr>
        <w:pStyle w:val="CaptioninsideFig"/>
      </w:pPr>
      <w:r w:rsidRPr="00F152FC">
        <w:rPr>
          <w:rStyle w:val="BlueNumFig"/>
        </w:rPr>
        <w:t>Long description:</w:t>
      </w:r>
      <w:r w:rsidRPr="00F152FC">
        <w:t xml:space="preserve"> The chart </w:t>
      </w:r>
      <w:proofErr w:type="gramStart"/>
      <w:r w:rsidRPr="00F152FC">
        <w:t>is divided</w:t>
      </w:r>
      <w:proofErr w:type="gramEnd"/>
      <w:r w:rsidRPr="00F152FC">
        <w:t xml:space="preserve"> into 5 unequal parts. The data are summarised from largest to smallest:</w:t>
      </w:r>
    </w:p>
    <w:p w14:paraId="04F315DE" w14:textId="3C49E6CD" w:rsidR="002F5945" w:rsidRPr="00F152FC" w:rsidRDefault="002F5945" w:rsidP="00E07E87">
      <w:pPr>
        <w:pStyle w:val="Paragraph"/>
      </w:pPr>
      <w:r w:rsidRPr="00F152FC">
        <w:t>Car: 47</w:t>
      </w:r>
    </w:p>
    <w:p w14:paraId="7C9A9A3F" w14:textId="7A28245B" w:rsidR="002F5945" w:rsidRPr="00F152FC" w:rsidRDefault="002F5945" w:rsidP="00E07E87">
      <w:pPr>
        <w:pStyle w:val="Paragraph"/>
      </w:pPr>
      <w:r w:rsidRPr="00F152FC">
        <w:t>Bus: 22</w:t>
      </w:r>
    </w:p>
    <w:p w14:paraId="521C505B" w14:textId="7107A7C0" w:rsidR="002F5945" w:rsidRPr="00F152FC" w:rsidRDefault="002F5945" w:rsidP="00E07E87">
      <w:pPr>
        <w:pStyle w:val="Paragraph"/>
      </w:pPr>
      <w:r w:rsidRPr="00F152FC">
        <w:t>Bicycle: 14</w:t>
      </w:r>
    </w:p>
    <w:p w14:paraId="23439B70" w14:textId="4DBB51C8" w:rsidR="002F5945" w:rsidRPr="00F152FC" w:rsidRDefault="002F5945" w:rsidP="00E07E87">
      <w:pPr>
        <w:pStyle w:val="Paragraph"/>
      </w:pPr>
      <w:r w:rsidRPr="00F152FC">
        <w:t>Walking: 10</w:t>
      </w:r>
    </w:p>
    <w:p w14:paraId="73AECC22" w14:textId="263D4830" w:rsidR="002F5945" w:rsidRPr="00F152FC" w:rsidRDefault="002F5945" w:rsidP="00E07E87">
      <w:pPr>
        <w:pStyle w:val="Paragraph"/>
      </w:pPr>
      <w:r w:rsidRPr="00F152FC">
        <w:t>Train: 7</w:t>
      </w:r>
    </w:p>
    <w:p w14:paraId="13DA3A40" w14:textId="77777777" w:rsidR="002F5945" w:rsidRPr="00F152FC" w:rsidRDefault="002F5945" w:rsidP="002F5945"/>
    <w:p w14:paraId="35F97381" w14:textId="77777777" w:rsidR="002F5945" w:rsidRPr="00F152FC" w:rsidRDefault="002F5945" w:rsidP="002F5945">
      <w:pPr>
        <w:pStyle w:val="Heading2"/>
      </w:pPr>
      <w:bookmarkStart w:id="555" w:name="_heading=h.x2wu0bmdky0r" w:colFirst="0" w:colLast="0"/>
      <w:bookmarkStart w:id="556" w:name="_Toc218497722"/>
      <w:bookmarkStart w:id="557" w:name="_Toc231279142"/>
      <w:bookmarkEnd w:id="555"/>
      <w:r w:rsidRPr="00F152FC">
        <w:t>Maths graphs and diagrams</w:t>
      </w:r>
      <w:bookmarkEnd w:id="556"/>
      <w:bookmarkEnd w:id="557"/>
      <w:r w:rsidRPr="00F152FC">
        <w:t xml:space="preserve"> </w:t>
      </w:r>
    </w:p>
    <w:p w14:paraId="3DD0F5ED" w14:textId="667525E7" w:rsidR="002F5945" w:rsidRPr="00F152FC" w:rsidRDefault="002F5945" w:rsidP="002F5945">
      <w:r w:rsidRPr="00F152FC">
        <w:t>Where possible, convert graphs into accessible tables or bullet points.</w:t>
      </w:r>
    </w:p>
    <w:p w14:paraId="14776BAD" w14:textId="77777777" w:rsidR="002F5945" w:rsidRPr="00F152FC" w:rsidRDefault="002F5945" w:rsidP="002F5945">
      <w:pPr>
        <w:pStyle w:val="Paragraph"/>
      </w:pPr>
      <w:r w:rsidRPr="00F152FC">
        <w:t>If this is not possible, create alt text using the following guidelines:</w:t>
      </w:r>
    </w:p>
    <w:p w14:paraId="446A98E0" w14:textId="77777777" w:rsidR="002F5945" w:rsidRPr="00F152FC" w:rsidRDefault="002F5945" w:rsidP="002F5945">
      <w:pPr>
        <w:pStyle w:val="ListBullet"/>
        <w:tabs>
          <w:tab w:val="num" w:pos="720"/>
        </w:tabs>
        <w:ind w:left="737" w:hanging="283"/>
      </w:pPr>
      <w:r w:rsidRPr="00F152FC">
        <w:t>Use short sentences.</w:t>
      </w:r>
    </w:p>
    <w:p w14:paraId="487798B9" w14:textId="2DFF3FC9" w:rsidR="002F5945" w:rsidRPr="00F152FC" w:rsidRDefault="002F5945" w:rsidP="002F5945">
      <w:pPr>
        <w:pStyle w:val="ListBullet"/>
        <w:tabs>
          <w:tab w:val="num" w:pos="720"/>
        </w:tabs>
        <w:ind w:left="737" w:hanging="283"/>
      </w:pPr>
      <w:r w:rsidRPr="00F152FC">
        <w:t xml:space="preserve">Write any symbols in words (including Greek letters such as </w:t>
      </w:r>
      <w:r w:rsidRPr="00F152FC">
        <w:rPr>
          <w:rFonts w:cs="Arial"/>
        </w:rPr>
        <w:t>β</w:t>
      </w:r>
      <w:r w:rsidRPr="00F152FC">
        <w:t xml:space="preserve">, which should </w:t>
      </w:r>
      <w:proofErr w:type="gramStart"/>
      <w:r w:rsidRPr="00F152FC">
        <w:t>be written</w:t>
      </w:r>
      <w:proofErr w:type="gramEnd"/>
      <w:r w:rsidRPr="00F152FC">
        <w:t xml:space="preserve"> </w:t>
      </w:r>
      <w:r w:rsidR="00AD055D" w:rsidRPr="00F152FC">
        <w:t>“</w:t>
      </w:r>
      <w:r w:rsidRPr="00F152FC">
        <w:t>beta</w:t>
      </w:r>
      <w:r w:rsidR="00AD055D" w:rsidRPr="00F152FC">
        <w:t>”</w:t>
      </w:r>
      <w:r w:rsidRPr="00F152FC">
        <w:t xml:space="preserve">). This will ensure they </w:t>
      </w:r>
      <w:proofErr w:type="gramStart"/>
      <w:r w:rsidRPr="00F152FC">
        <w:t>are read</w:t>
      </w:r>
      <w:proofErr w:type="gramEnd"/>
      <w:r w:rsidRPr="00F152FC">
        <w:t xml:space="preserve"> out correctly.</w:t>
      </w:r>
    </w:p>
    <w:p w14:paraId="2F2AD8C2" w14:textId="0B303991" w:rsidR="002F5945" w:rsidRPr="00F152FC" w:rsidRDefault="002F5945" w:rsidP="002F5945">
      <w:pPr>
        <w:pStyle w:val="ListBullet"/>
        <w:tabs>
          <w:tab w:val="num" w:pos="720"/>
        </w:tabs>
        <w:ind w:left="737" w:hanging="283"/>
      </w:pPr>
      <w:r w:rsidRPr="00F152FC">
        <w:t xml:space="preserve">For negative numbers, use the word </w:t>
      </w:r>
      <w:r w:rsidR="00AD055D" w:rsidRPr="00F152FC">
        <w:t>“</w:t>
      </w:r>
      <w:r w:rsidRPr="00F152FC">
        <w:t>negative</w:t>
      </w:r>
      <w:r w:rsidR="00AD055D" w:rsidRPr="00F152FC">
        <w:t>”</w:t>
      </w:r>
      <w:r w:rsidRPr="00F152FC">
        <w:t xml:space="preserve"> or </w:t>
      </w:r>
      <w:r w:rsidR="00AD055D" w:rsidRPr="00F152FC">
        <w:t>“</w:t>
      </w:r>
      <w:r w:rsidRPr="00F152FC">
        <w:t>minus</w:t>
      </w:r>
      <w:r w:rsidR="00AD055D" w:rsidRPr="00F152FC">
        <w:t>”</w:t>
      </w:r>
      <w:r w:rsidRPr="00F152FC">
        <w:t xml:space="preserve"> rather than the symbol. Where there are both negative and positive numbers in the same item, use the word </w:t>
      </w:r>
      <w:r w:rsidR="00AD055D" w:rsidRPr="00F152FC">
        <w:t>“</w:t>
      </w:r>
      <w:r w:rsidRPr="00F152FC">
        <w:t>positive</w:t>
      </w:r>
      <w:r w:rsidR="00AD055D" w:rsidRPr="00F152FC">
        <w:t>”</w:t>
      </w:r>
      <w:r w:rsidRPr="00F152FC">
        <w:t xml:space="preserve"> or </w:t>
      </w:r>
      <w:r w:rsidR="00AD055D" w:rsidRPr="00F152FC">
        <w:t>“</w:t>
      </w:r>
      <w:r w:rsidRPr="00F152FC">
        <w:t>plus</w:t>
      </w:r>
      <w:r w:rsidR="00AD055D" w:rsidRPr="00F152FC">
        <w:t>”</w:t>
      </w:r>
      <w:r w:rsidRPr="00F152FC">
        <w:t xml:space="preserve"> for positive numbers. </w:t>
      </w:r>
    </w:p>
    <w:p w14:paraId="19CA655E" w14:textId="07BE6667" w:rsidR="002F5945" w:rsidRPr="00F152FC" w:rsidRDefault="002F5945" w:rsidP="002F5945">
      <w:pPr>
        <w:pStyle w:val="ListBullet"/>
        <w:tabs>
          <w:tab w:val="num" w:pos="720"/>
        </w:tabs>
        <w:ind w:left="737" w:hanging="283"/>
      </w:pPr>
      <w:r w:rsidRPr="00F152FC">
        <w:lastRenderedPageBreak/>
        <w:t xml:space="preserve">Provide an overall description, including the type of graph or diagram (such as </w:t>
      </w:r>
      <w:r w:rsidR="00AD055D" w:rsidRPr="00F152FC">
        <w:t>“</w:t>
      </w:r>
      <w:r w:rsidRPr="00F152FC">
        <w:t>a bar graph</w:t>
      </w:r>
      <w:r w:rsidR="00AD055D" w:rsidRPr="00F152FC">
        <w:t>”</w:t>
      </w:r>
      <w:r w:rsidRPr="00F152FC">
        <w:t xml:space="preserve"> or </w:t>
      </w:r>
      <w:r w:rsidR="00AD055D" w:rsidRPr="00F152FC">
        <w:t>“</w:t>
      </w:r>
      <w:r w:rsidRPr="00F152FC">
        <w:t>a pie chart</w:t>
      </w:r>
      <w:r w:rsidR="00AD055D" w:rsidRPr="00F152FC">
        <w:t>”</w:t>
      </w:r>
      <w:r w:rsidRPr="00F152FC">
        <w:t>), before describing the details or</w:t>
      </w:r>
      <w:r w:rsidR="00ED25AE" w:rsidRPr="00F152FC">
        <w:t xml:space="preserve"> raw </w:t>
      </w:r>
      <w:r w:rsidRPr="00F152FC">
        <w:t>data.</w:t>
      </w:r>
    </w:p>
    <w:p w14:paraId="049F874A" w14:textId="77777777" w:rsidR="002F5945" w:rsidRPr="00F152FC" w:rsidRDefault="002F5945" w:rsidP="002F5945">
      <w:pPr>
        <w:pStyle w:val="ListBullet"/>
        <w:tabs>
          <w:tab w:val="num" w:pos="720"/>
        </w:tabs>
        <w:ind w:left="737" w:hanging="283"/>
      </w:pPr>
      <w:r w:rsidRPr="00F152FC">
        <w:t>Focus on the data rather than the appearance of the graphic.</w:t>
      </w:r>
    </w:p>
    <w:p w14:paraId="7715E7F0" w14:textId="77777777" w:rsidR="002F5945" w:rsidRPr="00F152FC" w:rsidRDefault="002F5945" w:rsidP="002F5945">
      <w:pPr>
        <w:pStyle w:val="ListBullet"/>
        <w:tabs>
          <w:tab w:val="num" w:pos="720"/>
        </w:tabs>
        <w:ind w:left="737" w:hanging="283"/>
      </w:pPr>
      <w:r w:rsidRPr="00F152FC">
        <w:t>For graphs (</w:t>
      </w:r>
      <w:r w:rsidRPr="00F152FC">
        <w:rPr>
          <w:rStyle w:val="Hyperlink-Internal"/>
          <w:highlight w:val="magenta"/>
        </w:rPr>
        <w:fldChar w:fldCharType="begin"/>
      </w:r>
      <w:r w:rsidRPr="00F152FC">
        <w:rPr>
          <w:rStyle w:val="Hyperlink-Internal"/>
        </w:rPr>
        <w:instrText xml:space="preserve"> REF _Ref131951810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10.19</w:t>
      </w:r>
      <w:r w:rsidRPr="00F152FC">
        <w:rPr>
          <w:rStyle w:val="Hyperlink-Internal"/>
          <w:highlight w:val="magenta"/>
        </w:rPr>
        <w:fldChar w:fldCharType="end"/>
      </w:r>
      <w:r w:rsidRPr="00F152FC">
        <w:t>), describe the axes and key coordinates or elements, and provide the data in a bullet-point list.</w:t>
      </w:r>
    </w:p>
    <w:p w14:paraId="1E6FDC06" w14:textId="2B11C4FF" w:rsidR="002F5945" w:rsidRPr="00F152FC" w:rsidRDefault="002F5945" w:rsidP="002F5945">
      <w:pPr>
        <w:pStyle w:val="Figcaption"/>
      </w:pPr>
      <w:bookmarkStart w:id="558" w:name="_Ref131951810"/>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19</w:t>
      </w:r>
      <w:r w:rsidRPr="00F152FC">
        <w:rPr>
          <w:rStyle w:val="BlueNumFig"/>
        </w:rPr>
        <w:fldChar w:fldCharType="end"/>
      </w:r>
      <w:bookmarkEnd w:id="558"/>
      <w:r w:rsidR="003640E9" w:rsidRPr="00F152FC">
        <w:t> </w:t>
      </w:r>
      <w:r w:rsidRPr="00F152FC">
        <w:t>Description of a horizontal bar chart</w:t>
      </w:r>
    </w:p>
    <w:p w14:paraId="44589325" w14:textId="77777777" w:rsidR="002F5945" w:rsidRPr="00F152FC" w:rsidRDefault="002F5945" w:rsidP="002F5945">
      <w:pPr>
        <w:pStyle w:val="Figureparacentre"/>
      </w:pPr>
      <w:r w:rsidRPr="00F152FC">
        <w:rPr>
          <w:noProof/>
        </w:rPr>
        <w:drawing>
          <wp:inline distT="0" distB="0" distL="0" distR="0" wp14:anchorId="59DB0271" wp14:editId="41F9970C">
            <wp:extent cx="5214938" cy="3137283"/>
            <wp:effectExtent l="0" t="0" r="5080" b="0"/>
            <wp:docPr id="2106493755" name="Picture 2" descr="A stacked 6 line bar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493755" name="Picture 2" descr="A stacked 6 line bar chart."/>
                    <pic:cNvPicPr/>
                  </pic:nvPicPr>
                  <pic:blipFill>
                    <a:blip r:embed="rId351" cstate="print">
                      <a:extLst>
                        <a:ext uri="{28A0092B-C50C-407E-A947-70E740481C1C}">
                          <a14:useLocalDpi xmlns:a14="http://schemas.microsoft.com/office/drawing/2010/main" val="0"/>
                        </a:ext>
                      </a:extLst>
                    </a:blip>
                    <a:stretch>
                      <a:fillRect/>
                    </a:stretch>
                  </pic:blipFill>
                  <pic:spPr>
                    <a:xfrm>
                      <a:off x="0" y="0"/>
                      <a:ext cx="5232808" cy="3148033"/>
                    </a:xfrm>
                    <a:prstGeom prst="rect">
                      <a:avLst/>
                    </a:prstGeom>
                  </pic:spPr>
                </pic:pic>
              </a:graphicData>
            </a:graphic>
          </wp:inline>
        </w:drawing>
      </w:r>
    </w:p>
    <w:p w14:paraId="1511B86D" w14:textId="77777777" w:rsidR="002F5945" w:rsidRPr="00F152FC" w:rsidRDefault="002F5945" w:rsidP="002F5945">
      <w:pPr>
        <w:pStyle w:val="CaptioninsideFig"/>
        <w:keepNext w:val="0"/>
        <w:spacing w:before="240" w:after="0"/>
      </w:pPr>
      <w:r w:rsidRPr="00F152FC">
        <w:rPr>
          <w:rStyle w:val="BlueNumFig"/>
        </w:rPr>
        <w:t>Caption:</w:t>
      </w:r>
      <w:r w:rsidRPr="00F152FC">
        <w:t xml:space="preserve"> Funfair profits.</w:t>
      </w:r>
    </w:p>
    <w:p w14:paraId="63DCFA19" w14:textId="1522D530" w:rsidR="002F5945" w:rsidRPr="00F152FC" w:rsidRDefault="002F5945" w:rsidP="002F5945">
      <w:pPr>
        <w:pStyle w:val="CaptioninsideFig"/>
        <w:keepNext w:val="0"/>
        <w:spacing w:after="0"/>
      </w:pPr>
      <w:r w:rsidRPr="00F152FC">
        <w:rPr>
          <w:rStyle w:val="BlueNumFig"/>
        </w:rPr>
        <w:t>Alt text:</w:t>
      </w:r>
      <w:r w:rsidRPr="00F152FC">
        <w:t xml:space="preserve"> A stacked bar graph shows the profits for a funfair broken up by month (January to June) and by type (ride tickets, food and souvenirs). Each month, most of the profits come from ride tickets, with only a small amount coming from souvenirs. February is the most profitable month; May is the least profitable.</w:t>
      </w:r>
    </w:p>
    <w:p w14:paraId="2F737C61" w14:textId="745952B9" w:rsidR="002F5945" w:rsidRPr="00F152FC" w:rsidRDefault="002F5945" w:rsidP="002F5945">
      <w:pPr>
        <w:pStyle w:val="CaptioninsideFig"/>
        <w:keepNext w:val="0"/>
        <w:spacing w:after="0"/>
      </w:pPr>
      <w:r w:rsidRPr="00F152FC">
        <w:rPr>
          <w:rStyle w:val="BlueNumFig"/>
        </w:rPr>
        <w:t>Long description:</w:t>
      </w:r>
      <w:r w:rsidRPr="00F152FC">
        <w:t xml:space="preserve"> The y-axis of the bar chart shows the month and the x-axis shows the profits. There are 6 bars. The following values are all approximate.</w:t>
      </w:r>
    </w:p>
    <w:p w14:paraId="7C777345" w14:textId="2664DBB7" w:rsidR="002F5945" w:rsidRPr="00F152FC" w:rsidRDefault="002F5945">
      <w:pPr>
        <w:pStyle w:val="CaptioninsideFig"/>
        <w:keepNext w:val="0"/>
        <w:numPr>
          <w:ilvl w:val="0"/>
          <w:numId w:val="127"/>
        </w:numPr>
        <w:spacing w:after="0"/>
      </w:pPr>
      <w:r w:rsidRPr="00F152FC">
        <w:t>In January, the funfair earned 550 dollars from ride tickets, 300 dollars from food and 100 dollars from souvenirs.</w:t>
      </w:r>
    </w:p>
    <w:p w14:paraId="0D8E1CB3" w14:textId="19682DE2" w:rsidR="002F5945" w:rsidRPr="00F152FC" w:rsidRDefault="002F5945">
      <w:pPr>
        <w:pStyle w:val="CaptioninsideFig"/>
        <w:keepNext w:val="0"/>
        <w:numPr>
          <w:ilvl w:val="0"/>
          <w:numId w:val="127"/>
        </w:numPr>
        <w:spacing w:after="0"/>
      </w:pPr>
      <w:r w:rsidRPr="00F152FC">
        <w:t>In February, the funfair earned 600 dollars from ride tickets, 400 dollars from food and 120 dollars from souvenirs.</w:t>
      </w:r>
    </w:p>
    <w:p w14:paraId="1FEFB19B" w14:textId="36EE140B" w:rsidR="002F5945" w:rsidRPr="00F152FC" w:rsidRDefault="002F5945">
      <w:pPr>
        <w:pStyle w:val="CaptioninsideFig"/>
        <w:keepNext w:val="0"/>
        <w:numPr>
          <w:ilvl w:val="0"/>
          <w:numId w:val="127"/>
        </w:numPr>
        <w:spacing w:after="0"/>
      </w:pPr>
      <w:r w:rsidRPr="00F152FC">
        <w:t>In March, the funfair earned 580 dollars from ride tickets, 400 dollars from food and 100 dollars from souvenirs.</w:t>
      </w:r>
    </w:p>
    <w:p w14:paraId="497D5216" w14:textId="10F461B2" w:rsidR="002F5945" w:rsidRPr="00F152FC" w:rsidRDefault="002F5945">
      <w:pPr>
        <w:pStyle w:val="CaptioninsideFig"/>
        <w:keepNext w:val="0"/>
        <w:numPr>
          <w:ilvl w:val="0"/>
          <w:numId w:val="127"/>
        </w:numPr>
        <w:spacing w:after="0"/>
      </w:pPr>
      <w:r w:rsidRPr="00F152FC">
        <w:t>In April, the funfair earned 500 dollars from ride tickets, 300 dollars from food and 100 dollars from souvenirs.</w:t>
      </w:r>
    </w:p>
    <w:p w14:paraId="67C2FA78" w14:textId="7D719014" w:rsidR="002F5945" w:rsidRPr="00F152FC" w:rsidRDefault="002F5945">
      <w:pPr>
        <w:pStyle w:val="CaptioninsideFig"/>
        <w:keepNext w:val="0"/>
        <w:numPr>
          <w:ilvl w:val="0"/>
          <w:numId w:val="127"/>
        </w:numPr>
        <w:spacing w:after="0"/>
      </w:pPr>
      <w:r w:rsidRPr="00F152FC">
        <w:lastRenderedPageBreak/>
        <w:t>In May, the funfair earned 400 dollars from ride tickets, 180 dollars from food and 80 dollars from souvenirs.</w:t>
      </w:r>
    </w:p>
    <w:p w14:paraId="3E0FBDB0" w14:textId="7699347C" w:rsidR="002F5945" w:rsidRPr="00F152FC" w:rsidRDefault="002F5945">
      <w:pPr>
        <w:pStyle w:val="CaptioninsideFig"/>
        <w:keepNext w:val="0"/>
        <w:numPr>
          <w:ilvl w:val="0"/>
          <w:numId w:val="127"/>
        </w:numPr>
        <w:spacing w:after="600"/>
        <w:ind w:left="714" w:hanging="357"/>
      </w:pPr>
      <w:r w:rsidRPr="00F152FC">
        <w:t>In June, the funfair earned 450 dollars from ride tickets, 180 dollars from food and 50 dollars from souvenirs.</w:t>
      </w:r>
    </w:p>
    <w:p w14:paraId="7CECD895" w14:textId="6E7F6910" w:rsidR="002F5945" w:rsidRPr="00F152FC" w:rsidRDefault="002F5945" w:rsidP="002F5945">
      <w:pPr>
        <w:pStyle w:val="ListBullet"/>
        <w:tabs>
          <w:tab w:val="num" w:pos="720"/>
        </w:tabs>
        <w:ind w:left="737" w:hanging="283"/>
      </w:pPr>
      <w:r w:rsidRPr="00F152FC">
        <w:t>For diagrams (</w:t>
      </w:r>
      <w:r w:rsidRPr="00F152FC">
        <w:rPr>
          <w:rStyle w:val="Hyperlink-Internal"/>
          <w:highlight w:val="magenta"/>
        </w:rPr>
        <w:fldChar w:fldCharType="begin"/>
      </w:r>
      <w:r w:rsidRPr="00F152FC">
        <w:rPr>
          <w:rStyle w:val="Hyperlink-Internal"/>
        </w:rPr>
        <w:instrText xml:space="preserve"> REF _Ref131951899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10.20</w:t>
      </w:r>
      <w:r w:rsidRPr="00F152FC">
        <w:rPr>
          <w:rStyle w:val="Hyperlink-Internal"/>
          <w:highlight w:val="magenta"/>
        </w:rPr>
        <w:fldChar w:fldCharType="end"/>
      </w:r>
      <w:r w:rsidRPr="00F152FC">
        <w:t>), provide the information in a bullet-point list.</w:t>
      </w:r>
    </w:p>
    <w:p w14:paraId="253DCF8E" w14:textId="3A489E4A" w:rsidR="002F5945" w:rsidRPr="00F152FC" w:rsidRDefault="002F5945" w:rsidP="002F5945">
      <w:pPr>
        <w:pStyle w:val="Figcaption"/>
      </w:pPr>
      <w:bookmarkStart w:id="559" w:name="_Ref131951899"/>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20</w:t>
      </w:r>
      <w:r w:rsidRPr="00F152FC">
        <w:rPr>
          <w:rStyle w:val="BlueNumFig"/>
        </w:rPr>
        <w:fldChar w:fldCharType="end"/>
      </w:r>
      <w:bookmarkEnd w:id="559"/>
      <w:r w:rsidR="003640E9" w:rsidRPr="00F152FC">
        <w:t> </w:t>
      </w:r>
      <w:r w:rsidRPr="00F152FC">
        <w:t>Description of a maths diagram</w:t>
      </w:r>
    </w:p>
    <w:p w14:paraId="4F504524" w14:textId="77777777" w:rsidR="002F5945" w:rsidRPr="00F152FC" w:rsidRDefault="002F5945" w:rsidP="002F5945">
      <w:pPr>
        <w:pStyle w:val="Figureparacentre"/>
      </w:pPr>
      <w:r w:rsidRPr="00F152FC">
        <w:rPr>
          <w:noProof/>
        </w:rPr>
        <w:drawing>
          <wp:inline distT="114300" distB="114300" distL="114300" distR="114300" wp14:anchorId="1F2473B7" wp14:editId="5477EA7A">
            <wp:extent cx="4319588" cy="2642729"/>
            <wp:effectExtent l="0" t="0" r="0" b="0"/>
            <wp:docPr id="990703446" name="Picture 990703446" descr="A sine wave."/>
            <wp:cNvGraphicFramePr/>
            <a:graphic xmlns:a="http://schemas.openxmlformats.org/drawingml/2006/main">
              <a:graphicData uri="http://schemas.openxmlformats.org/drawingml/2006/picture">
                <pic:pic xmlns:pic="http://schemas.openxmlformats.org/drawingml/2006/picture">
                  <pic:nvPicPr>
                    <pic:cNvPr id="0" name="image15.png" descr="A sine wave."/>
                    <pic:cNvPicPr preferRelativeResize="0"/>
                  </pic:nvPicPr>
                  <pic:blipFill>
                    <a:blip r:embed="rId352"/>
                    <a:srcRect/>
                    <a:stretch>
                      <a:fillRect/>
                    </a:stretch>
                  </pic:blipFill>
                  <pic:spPr>
                    <a:xfrm>
                      <a:off x="0" y="0"/>
                      <a:ext cx="4319588" cy="2642729"/>
                    </a:xfrm>
                    <a:prstGeom prst="rect">
                      <a:avLst/>
                    </a:prstGeom>
                    <a:ln/>
                  </pic:spPr>
                </pic:pic>
              </a:graphicData>
            </a:graphic>
          </wp:inline>
        </w:drawing>
      </w:r>
    </w:p>
    <w:p w14:paraId="557945A7" w14:textId="77777777" w:rsidR="002F5945" w:rsidRPr="00F152FC" w:rsidRDefault="002F5945" w:rsidP="002F5945">
      <w:pPr>
        <w:pStyle w:val="CaptioninsideFig"/>
        <w:spacing w:before="240" w:after="0"/>
        <w:rPr>
          <w:highlight w:val="white"/>
        </w:rPr>
      </w:pPr>
      <w:r w:rsidRPr="00F152FC">
        <w:rPr>
          <w:rStyle w:val="BlueNumFig"/>
          <w:highlight w:val="white"/>
        </w:rPr>
        <w:t>Caption:</w:t>
      </w:r>
      <w:r w:rsidRPr="00F152FC">
        <w:rPr>
          <w:highlight w:val="white"/>
        </w:rPr>
        <w:t xml:space="preserve"> </w:t>
      </w:r>
      <w:r w:rsidRPr="00F152FC">
        <w:rPr>
          <w:rStyle w:val="Alt-TextCambria11-Math"/>
          <w:highlight w:val="white"/>
        </w:rPr>
        <w:t>y</w:t>
      </w:r>
      <w:r w:rsidRPr="00F152FC">
        <w:rPr>
          <w:highlight w:val="white"/>
        </w:rPr>
        <w:t xml:space="preserve"> = sin(</w:t>
      </w:r>
      <w:r w:rsidRPr="00F152FC">
        <w:rPr>
          <w:rStyle w:val="Alt-TextCambria11-Math"/>
          <w:highlight w:val="white"/>
        </w:rPr>
        <w:t>x</w:t>
      </w:r>
      <w:r w:rsidRPr="00F152FC">
        <w:rPr>
          <w:highlight w:val="white"/>
        </w:rPr>
        <w:t xml:space="preserve"> + 1)</w:t>
      </w:r>
    </w:p>
    <w:p w14:paraId="2871EDC3" w14:textId="5FC887AF" w:rsidR="002F5945" w:rsidRPr="00F152FC" w:rsidRDefault="002F5945" w:rsidP="002F5945">
      <w:pPr>
        <w:pStyle w:val="CaptioninsideFig"/>
        <w:spacing w:after="0"/>
        <w:rPr>
          <w:highlight w:val="white"/>
        </w:rPr>
      </w:pPr>
      <w:r w:rsidRPr="00F152FC">
        <w:rPr>
          <w:rStyle w:val="BlueNumFig"/>
          <w:highlight w:val="white"/>
        </w:rPr>
        <w:t>Alt text:</w:t>
      </w:r>
      <w:r w:rsidRPr="00F152FC">
        <w:rPr>
          <w:highlight w:val="white"/>
        </w:rPr>
        <w:t xml:space="preserve"> A graph of a sine wave shows an amplitude of 2 and a period of 2 pi.</w:t>
      </w:r>
    </w:p>
    <w:p w14:paraId="35BB205E" w14:textId="420C0E57" w:rsidR="002F5945" w:rsidRPr="00F152FC" w:rsidRDefault="002F5945" w:rsidP="002F5945">
      <w:pPr>
        <w:pStyle w:val="CaptioninsideFig"/>
        <w:spacing w:after="0"/>
        <w:rPr>
          <w:highlight w:val="white"/>
        </w:rPr>
      </w:pPr>
      <w:r w:rsidRPr="00F152FC">
        <w:rPr>
          <w:rStyle w:val="BlueNumFig"/>
          <w:highlight w:val="white"/>
        </w:rPr>
        <w:t>Long description:</w:t>
      </w:r>
      <w:r w:rsidRPr="00F152FC">
        <w:rPr>
          <w:highlight w:val="white"/>
        </w:rPr>
        <w:t xml:space="preserve"> A graph showing a mathematical function. Values on the x-axis range from 0 to 12. Values on the y-axis range from negative 1.5 to positive 1.5.  </w:t>
      </w:r>
    </w:p>
    <w:p w14:paraId="66D57769" w14:textId="77777777" w:rsidR="002F5945" w:rsidRPr="00F152FC" w:rsidRDefault="002F5945">
      <w:pPr>
        <w:pStyle w:val="CaptioninsideFig"/>
        <w:numPr>
          <w:ilvl w:val="0"/>
          <w:numId w:val="128"/>
        </w:numPr>
        <w:spacing w:after="0"/>
        <w:rPr>
          <w:highlight w:val="white"/>
        </w:rPr>
      </w:pPr>
      <w:r w:rsidRPr="00F152FC">
        <w:rPr>
          <w:highlight w:val="white"/>
        </w:rPr>
        <w:t xml:space="preserve">A </w:t>
      </w:r>
      <w:r w:rsidRPr="00F152FC">
        <w:rPr>
          <w:rStyle w:val="Alt-TextCambria11-Math"/>
          <w:i w:val="0"/>
          <w:iCs/>
          <w:highlight w:val="white"/>
        </w:rPr>
        <w:t>y</w:t>
      </w:r>
      <w:r w:rsidRPr="00F152FC">
        <w:rPr>
          <w:highlight w:val="white"/>
        </w:rPr>
        <w:t>-intercept is at 0.84.</w:t>
      </w:r>
    </w:p>
    <w:p w14:paraId="2652D901" w14:textId="77777777" w:rsidR="002F5945" w:rsidRPr="00F152FC" w:rsidRDefault="002F5945">
      <w:pPr>
        <w:pStyle w:val="CaptioninsideFig"/>
        <w:numPr>
          <w:ilvl w:val="0"/>
          <w:numId w:val="128"/>
        </w:numPr>
        <w:spacing w:after="0"/>
        <w:rPr>
          <w:highlight w:val="white"/>
        </w:rPr>
      </w:pPr>
      <w:r w:rsidRPr="00F152FC">
        <w:rPr>
          <w:rStyle w:val="Alt-TextCambria11-Math"/>
          <w:i w:val="0"/>
          <w:iCs/>
          <w:highlight w:val="white"/>
        </w:rPr>
        <w:t>x</w:t>
      </w:r>
      <w:r w:rsidRPr="00F152FC">
        <w:rPr>
          <w:highlight w:val="white"/>
        </w:rPr>
        <w:t>-intercepts are at 2.14, 5.28, 8.42 and 11.57.</w:t>
      </w:r>
    </w:p>
    <w:p w14:paraId="535BB761" w14:textId="727632D0" w:rsidR="002F5945" w:rsidRPr="00F152FC" w:rsidRDefault="002F5945">
      <w:pPr>
        <w:pStyle w:val="CaptioninsideFig"/>
        <w:numPr>
          <w:ilvl w:val="0"/>
          <w:numId w:val="128"/>
        </w:numPr>
        <w:spacing w:after="0"/>
        <w:rPr>
          <w:highlight w:val="white"/>
        </w:rPr>
      </w:pPr>
      <w:r w:rsidRPr="00F152FC">
        <w:rPr>
          <w:highlight w:val="white"/>
        </w:rPr>
        <w:t xml:space="preserve">Local maximums are at approximately </w:t>
      </w:r>
      <w:r w:rsidRPr="00F152FC">
        <w:rPr>
          <w:rStyle w:val="Alt-TextCambria11-Math"/>
          <w:i w:val="0"/>
          <w:iCs/>
          <w:highlight w:val="white"/>
        </w:rPr>
        <w:t>x</w:t>
      </w:r>
      <w:r w:rsidRPr="00F152FC">
        <w:rPr>
          <w:highlight w:val="white"/>
        </w:rPr>
        <w:t xml:space="preserve"> equals 1 and </w:t>
      </w:r>
      <w:r w:rsidRPr="00F152FC">
        <w:rPr>
          <w:rStyle w:val="Alt-TextCambria11-Math"/>
          <w:i w:val="0"/>
          <w:iCs/>
          <w:highlight w:val="white"/>
        </w:rPr>
        <w:t>x</w:t>
      </w:r>
      <w:r w:rsidRPr="00F152FC">
        <w:rPr>
          <w:highlight w:val="white"/>
        </w:rPr>
        <w:t xml:space="preserve"> equals 7. The maximum values are at approximately </w:t>
      </w:r>
      <w:r w:rsidRPr="00F152FC">
        <w:rPr>
          <w:rStyle w:val="Alt-TextCambria11-Math"/>
          <w:i w:val="0"/>
          <w:iCs/>
          <w:highlight w:val="white"/>
        </w:rPr>
        <w:t>y</w:t>
      </w:r>
      <w:r w:rsidRPr="00F152FC">
        <w:rPr>
          <w:highlight w:val="white"/>
        </w:rPr>
        <w:t xml:space="preserve"> equals 1.</w:t>
      </w:r>
    </w:p>
    <w:p w14:paraId="0096F10A" w14:textId="0FF6C5EA" w:rsidR="002F5945" w:rsidRPr="00F152FC" w:rsidRDefault="002F5945">
      <w:pPr>
        <w:pStyle w:val="CaptioninsideFig"/>
        <w:numPr>
          <w:ilvl w:val="0"/>
          <w:numId w:val="128"/>
        </w:numPr>
        <w:spacing w:after="600"/>
        <w:ind w:left="714" w:hanging="357"/>
        <w:rPr>
          <w:highlight w:val="white"/>
        </w:rPr>
      </w:pPr>
      <w:r w:rsidRPr="00F152FC">
        <w:rPr>
          <w:highlight w:val="white"/>
        </w:rPr>
        <w:t xml:space="preserve">Local minimums are at approximately </w:t>
      </w:r>
      <w:r w:rsidRPr="00F152FC">
        <w:rPr>
          <w:rStyle w:val="Alt-TextCambria11-Math"/>
          <w:i w:val="0"/>
          <w:iCs/>
          <w:highlight w:val="white"/>
        </w:rPr>
        <w:t>x</w:t>
      </w:r>
      <w:r w:rsidRPr="00F152FC">
        <w:rPr>
          <w:i/>
          <w:iCs/>
          <w:highlight w:val="white"/>
        </w:rPr>
        <w:t xml:space="preserve"> </w:t>
      </w:r>
      <w:r w:rsidRPr="00F152FC">
        <w:rPr>
          <w:highlight w:val="white"/>
        </w:rPr>
        <w:t xml:space="preserve">equals 4 and </w:t>
      </w:r>
      <w:r w:rsidRPr="00F152FC">
        <w:rPr>
          <w:rStyle w:val="Alt-TextCambria11-Math"/>
          <w:i w:val="0"/>
          <w:iCs/>
          <w:highlight w:val="white"/>
        </w:rPr>
        <w:t>x</w:t>
      </w:r>
      <w:r w:rsidRPr="00F152FC">
        <w:rPr>
          <w:i/>
          <w:iCs/>
          <w:highlight w:val="white"/>
        </w:rPr>
        <w:t xml:space="preserve"> </w:t>
      </w:r>
      <w:r w:rsidRPr="00F152FC">
        <w:rPr>
          <w:highlight w:val="white"/>
        </w:rPr>
        <w:t xml:space="preserve">equals 10. The minimum values are at approximately </w:t>
      </w:r>
      <w:r w:rsidRPr="00F152FC">
        <w:rPr>
          <w:rStyle w:val="Alt-TextCambria11-Math"/>
          <w:i w:val="0"/>
          <w:iCs/>
          <w:highlight w:val="white"/>
        </w:rPr>
        <w:t>y</w:t>
      </w:r>
      <w:r w:rsidRPr="00F152FC">
        <w:rPr>
          <w:highlight w:val="white"/>
        </w:rPr>
        <w:t xml:space="preserve"> equals negative 1.</w:t>
      </w:r>
    </w:p>
    <w:p w14:paraId="7A92FF61" w14:textId="77777777" w:rsidR="00E76263" w:rsidRPr="00F152FC" w:rsidRDefault="002F5945" w:rsidP="002F5945">
      <w:pPr>
        <w:pStyle w:val="ListBullet"/>
        <w:tabs>
          <w:tab w:val="num" w:pos="720"/>
        </w:tabs>
        <w:ind w:left="737" w:hanging="283"/>
      </w:pPr>
      <w:r w:rsidRPr="00F152FC">
        <w:t xml:space="preserve">For scatter plots, describe the axes and the number of points. </w:t>
      </w:r>
    </w:p>
    <w:p w14:paraId="39A9B638" w14:textId="241E081F" w:rsidR="002F5945" w:rsidRPr="00F152FC" w:rsidRDefault="00BE5CE8" w:rsidP="002F5945">
      <w:pPr>
        <w:pStyle w:val="ListBullet"/>
        <w:tabs>
          <w:tab w:val="num" w:pos="720"/>
        </w:tabs>
        <w:ind w:left="737" w:hanging="283"/>
      </w:pPr>
      <w:r w:rsidRPr="00F152FC">
        <w:t>In</w:t>
      </w:r>
      <w:r w:rsidR="005E5327" w:rsidRPr="00F152FC">
        <w:t xml:space="preserve"> non-educational texts, fo</w:t>
      </w:r>
      <w:r w:rsidR="002F5945" w:rsidRPr="00F152FC">
        <w:t xml:space="preserve">cus on the main trend of the data if the location of specific data </w:t>
      </w:r>
      <w:proofErr w:type="gramStart"/>
      <w:r w:rsidR="002F5945" w:rsidRPr="00F152FC">
        <w:t>is not required</w:t>
      </w:r>
      <w:proofErr w:type="gramEnd"/>
      <w:r w:rsidR="002F5945" w:rsidRPr="00F152FC">
        <w:t xml:space="preserve">, as this would be evident to a sighted user. (A </w:t>
      </w:r>
      <w:r w:rsidR="002F5945" w:rsidRPr="00F152FC">
        <w:lastRenderedPageBreak/>
        <w:t xml:space="preserve">description of the trend could state, for example, that </w:t>
      </w:r>
      <w:r w:rsidR="00AD055D" w:rsidRPr="00F152FC">
        <w:t>“</w:t>
      </w:r>
      <w:r w:rsidR="002F5945" w:rsidRPr="00F152FC">
        <w:t>the points show an upward trend</w:t>
      </w:r>
      <w:r w:rsidR="00AD055D" w:rsidRPr="00F152FC">
        <w:t>”</w:t>
      </w:r>
      <w:r w:rsidR="002F5945" w:rsidRPr="00F152FC">
        <w:t xml:space="preserve"> or </w:t>
      </w:r>
      <w:r w:rsidR="00AD055D" w:rsidRPr="00F152FC">
        <w:t>“</w:t>
      </w:r>
      <w:r w:rsidR="002F5945" w:rsidRPr="00F152FC">
        <w:t>the points are scattered loosely throughout the graph</w:t>
      </w:r>
      <w:r w:rsidR="00AD055D" w:rsidRPr="00F152FC">
        <w:t>”</w:t>
      </w:r>
      <w:r w:rsidR="002F5945" w:rsidRPr="00F152FC">
        <w:t xml:space="preserve">.) If more detailed information </w:t>
      </w:r>
      <w:proofErr w:type="gramStart"/>
      <w:r w:rsidR="002F5945" w:rsidRPr="00F152FC">
        <w:t>is required</w:t>
      </w:r>
      <w:proofErr w:type="gramEnd"/>
      <w:r w:rsidR="002F5945" w:rsidRPr="00F152FC">
        <w:t xml:space="preserve">, include the data as a table.  </w:t>
      </w:r>
    </w:p>
    <w:p w14:paraId="4A928375" w14:textId="62C04AA8" w:rsidR="00E76263" w:rsidRPr="00F152FC" w:rsidRDefault="00E76263" w:rsidP="002F5945">
      <w:pPr>
        <w:pStyle w:val="ListBullet"/>
        <w:tabs>
          <w:tab w:val="num" w:pos="720"/>
        </w:tabs>
        <w:ind w:left="737" w:hanging="283"/>
      </w:pPr>
      <w:r w:rsidRPr="00F152FC">
        <w:t xml:space="preserve">For </w:t>
      </w:r>
      <w:r w:rsidR="008D2E4C" w:rsidRPr="00F152FC">
        <w:t>educational</w:t>
      </w:r>
      <w:r w:rsidRPr="00F152FC">
        <w:t xml:space="preserve"> texts,</w:t>
      </w:r>
      <w:r w:rsidR="005D76EF" w:rsidRPr="00F152FC">
        <w:t xml:space="preserve"> </w:t>
      </w:r>
      <w:r w:rsidRPr="00F152FC">
        <w:t>provide only the raw data, so students can</w:t>
      </w:r>
      <w:r w:rsidR="008D2E4C" w:rsidRPr="00F152FC">
        <w:t xml:space="preserve"> work out the trends for themselves.</w:t>
      </w:r>
      <w:r w:rsidRPr="00F152FC">
        <w:t xml:space="preserve"> </w:t>
      </w:r>
    </w:p>
    <w:p w14:paraId="3EC054EB" w14:textId="77777777" w:rsidR="002F5945" w:rsidRPr="00F152FC" w:rsidRDefault="002F5945" w:rsidP="002F5945">
      <w:pPr>
        <w:pStyle w:val="ListBullet"/>
        <w:tabs>
          <w:tab w:val="num" w:pos="720"/>
        </w:tabs>
        <w:ind w:left="737" w:hanging="283"/>
      </w:pPr>
      <w:r w:rsidRPr="00F152FC">
        <w:t>Spell out units in full (for example, kilometres rather than km), to aid comprehension and avoid any potential confusion.</w:t>
      </w:r>
    </w:p>
    <w:p w14:paraId="738680C0" w14:textId="77777777" w:rsidR="002F5945" w:rsidRPr="00F152FC" w:rsidRDefault="002F5945" w:rsidP="002F5945">
      <w:pPr>
        <w:pStyle w:val="ListBullet"/>
        <w:tabs>
          <w:tab w:val="num" w:pos="720"/>
        </w:tabs>
        <w:ind w:left="737" w:hanging="283"/>
      </w:pPr>
      <w:r w:rsidRPr="00F152FC">
        <w:t>Order the information logically (for example, for pie charts, list the numbers from largest to smallest).</w:t>
      </w:r>
    </w:p>
    <w:p w14:paraId="0A064D99" w14:textId="2C0C3CD8" w:rsidR="002F5945" w:rsidRPr="00F152FC" w:rsidRDefault="002F5945" w:rsidP="002F5945">
      <w:pPr>
        <w:pStyle w:val="ListBullet"/>
        <w:tabs>
          <w:tab w:val="num" w:pos="720"/>
        </w:tabs>
        <w:ind w:left="737" w:hanging="283"/>
      </w:pPr>
      <w:r w:rsidRPr="00F152FC">
        <w:t>If the image is for an educational text, ensure the terminology used is appropriate to the learning level, matches the vocabulary in the surrounding text and doesn</w:t>
      </w:r>
      <w:r w:rsidR="00AD055D" w:rsidRPr="00F152FC">
        <w:t>’</w:t>
      </w:r>
      <w:r w:rsidRPr="00F152FC">
        <w:t>t introduce terms or concepts that students haven</w:t>
      </w:r>
      <w:r w:rsidR="00AD055D" w:rsidRPr="00F152FC">
        <w:t>’</w:t>
      </w:r>
      <w:r w:rsidRPr="00F152FC">
        <w:t xml:space="preserve">t learnt yet (such as describing the axes as </w:t>
      </w:r>
      <w:r w:rsidR="00AD055D" w:rsidRPr="00F152FC">
        <w:t>“</w:t>
      </w:r>
      <w:r w:rsidRPr="00F152FC">
        <w:t>vertical</w:t>
      </w:r>
      <w:r w:rsidR="00AD055D" w:rsidRPr="00F152FC">
        <w:t>”</w:t>
      </w:r>
      <w:r w:rsidRPr="00F152FC">
        <w:t xml:space="preserve"> or </w:t>
      </w:r>
      <w:r w:rsidR="00AD055D" w:rsidRPr="00F152FC">
        <w:t>“</w:t>
      </w:r>
      <w:r w:rsidRPr="00F152FC">
        <w:t>horizontal</w:t>
      </w:r>
      <w:r w:rsidR="00AD055D" w:rsidRPr="00F152FC">
        <w:t>”</w:t>
      </w:r>
      <w:r w:rsidRPr="00F152FC">
        <w:t xml:space="preserve"> for younger students). </w:t>
      </w:r>
    </w:p>
    <w:p w14:paraId="2EDBA633" w14:textId="0B2230D8" w:rsidR="002F5945" w:rsidRPr="00F152FC" w:rsidRDefault="002F5945" w:rsidP="002F5945">
      <w:pPr>
        <w:pStyle w:val="ListBullet"/>
        <w:tabs>
          <w:tab w:val="num" w:pos="720"/>
        </w:tabs>
        <w:ind w:left="737" w:hanging="283"/>
      </w:pPr>
      <w:r w:rsidRPr="00F152FC">
        <w:t xml:space="preserve">Ask the author about their preferences for the description of symbols (for example, whether they wish students to hear </w:t>
      </w:r>
      <w:r w:rsidR="00AD055D" w:rsidRPr="00F152FC">
        <w:t>“</w:t>
      </w:r>
      <w:r w:rsidRPr="00F152FC">
        <w:t>negative 1</w:t>
      </w:r>
      <w:r w:rsidR="00AD055D" w:rsidRPr="00F152FC">
        <w:t>”</w:t>
      </w:r>
      <w:r w:rsidRPr="00F152FC">
        <w:t xml:space="preserve"> or </w:t>
      </w:r>
      <w:r w:rsidR="00AD055D" w:rsidRPr="00F152FC">
        <w:t>“</w:t>
      </w:r>
      <w:r w:rsidRPr="00F152FC">
        <w:t>minus 1</w:t>
      </w:r>
      <w:r w:rsidR="00AD055D" w:rsidRPr="00F152FC">
        <w:t>”</w:t>
      </w:r>
      <w:r w:rsidRPr="00F152FC">
        <w:t xml:space="preserve">, </w:t>
      </w:r>
      <w:r w:rsidR="00AD055D" w:rsidRPr="00F152FC">
        <w:t>“</w:t>
      </w:r>
      <w:r w:rsidRPr="00F152FC">
        <w:t>squared</w:t>
      </w:r>
      <w:r w:rsidR="00AD055D" w:rsidRPr="00F152FC">
        <w:t>”</w:t>
      </w:r>
      <w:r w:rsidRPr="00F152FC">
        <w:t xml:space="preserve"> or </w:t>
      </w:r>
      <w:r w:rsidR="00AD055D" w:rsidRPr="00F152FC">
        <w:t>“</w:t>
      </w:r>
      <w:r w:rsidRPr="00F152FC">
        <w:t>superscript 2</w:t>
      </w:r>
      <w:r w:rsidR="00AD055D" w:rsidRPr="00F152FC">
        <w:t>”</w:t>
      </w:r>
      <w:r w:rsidRPr="00F152FC">
        <w:t xml:space="preserve">).  </w:t>
      </w:r>
    </w:p>
    <w:p w14:paraId="3B83AE2C" w14:textId="77777777" w:rsidR="002F5945" w:rsidRPr="00F152FC" w:rsidRDefault="002F5945" w:rsidP="002F5945">
      <w:pPr>
        <w:pStyle w:val="Heading2"/>
      </w:pPr>
      <w:bookmarkStart w:id="560" w:name="_heading=h.dn8gb7cwzgrn" w:colFirst="0" w:colLast="0"/>
      <w:bookmarkStart w:id="561" w:name="_Toc218497723"/>
      <w:bookmarkStart w:id="562" w:name="_Toc231279143"/>
      <w:bookmarkEnd w:id="560"/>
      <w:r w:rsidRPr="00F152FC">
        <w:t>Chemistry elements</w:t>
      </w:r>
      <w:bookmarkEnd w:id="561"/>
      <w:bookmarkEnd w:id="562"/>
    </w:p>
    <w:p w14:paraId="45BD97F0" w14:textId="402613F7" w:rsidR="002F5945" w:rsidRPr="00F152FC" w:rsidRDefault="002F5945" w:rsidP="002F5945">
      <w:r w:rsidRPr="00F152FC">
        <w:t xml:space="preserve">Screen readers may be confused by the symbols used for chemical elements. For instance, the symbol for helium, </w:t>
      </w:r>
      <w:r w:rsidR="00AD055D" w:rsidRPr="00F152FC">
        <w:t>“</w:t>
      </w:r>
      <w:r w:rsidRPr="00F152FC">
        <w:t>He</w:t>
      </w:r>
      <w:r w:rsidR="00AD055D" w:rsidRPr="00F152FC">
        <w:t>”</w:t>
      </w:r>
      <w:r w:rsidRPr="00F152FC">
        <w:t xml:space="preserve">, and the symbol for arsenic, </w:t>
      </w:r>
      <w:r w:rsidR="00AD055D" w:rsidRPr="00F152FC">
        <w:t>“</w:t>
      </w:r>
      <w:r w:rsidRPr="00F152FC">
        <w:t>As</w:t>
      </w:r>
      <w:r w:rsidR="00AD055D" w:rsidRPr="00F152FC">
        <w:t>”</w:t>
      </w:r>
      <w:r w:rsidRPr="00F152FC">
        <w:t xml:space="preserve">, will often </w:t>
      </w:r>
      <w:proofErr w:type="gramStart"/>
      <w:r w:rsidRPr="00F152FC">
        <w:t>be read</w:t>
      </w:r>
      <w:proofErr w:type="gramEnd"/>
      <w:r w:rsidRPr="00F152FC">
        <w:t xml:space="preserve"> as the words </w:t>
      </w:r>
      <w:r w:rsidR="00AD055D" w:rsidRPr="00F152FC">
        <w:t>“</w:t>
      </w:r>
      <w:r w:rsidRPr="00F152FC">
        <w:t>he</w:t>
      </w:r>
      <w:r w:rsidR="00AD055D" w:rsidRPr="00F152FC">
        <w:t>”</w:t>
      </w:r>
      <w:r w:rsidRPr="00F152FC">
        <w:t xml:space="preserve"> and </w:t>
      </w:r>
      <w:r w:rsidR="00AD055D" w:rsidRPr="00F152FC">
        <w:t>“</w:t>
      </w:r>
      <w:r w:rsidRPr="00F152FC">
        <w:t>as</w:t>
      </w:r>
      <w:r w:rsidR="00AD055D" w:rsidRPr="00F152FC">
        <w:t>”</w:t>
      </w:r>
      <w:r w:rsidRPr="00F152FC">
        <w:t xml:space="preserve"> rather than the individual letters. </w:t>
      </w:r>
    </w:p>
    <w:p w14:paraId="157AB6BF" w14:textId="77777777" w:rsidR="002F5945" w:rsidRPr="00F152FC" w:rsidRDefault="002F5945" w:rsidP="002F5945">
      <w:pPr>
        <w:pStyle w:val="Paragraph"/>
      </w:pPr>
      <w:r w:rsidRPr="00F152FC">
        <w:t>When creating alt text that includes element symbols:</w:t>
      </w:r>
    </w:p>
    <w:p w14:paraId="1FC167B9" w14:textId="77777777" w:rsidR="002F5945" w:rsidRPr="00F152FC" w:rsidRDefault="002F5945" w:rsidP="002F5945">
      <w:pPr>
        <w:pStyle w:val="ListBullet"/>
        <w:tabs>
          <w:tab w:val="num" w:pos="720"/>
        </w:tabs>
        <w:ind w:left="737" w:hanging="283"/>
      </w:pPr>
      <w:r w:rsidRPr="00F152FC">
        <w:t>Use capital letters and put a space or commas in between each letter (H E or H,E), to ensure the screen reader pronounces it properly.</w:t>
      </w:r>
    </w:p>
    <w:p w14:paraId="59B4EFBC" w14:textId="77777777" w:rsidR="002F5945" w:rsidRPr="00F152FC" w:rsidRDefault="002F5945" w:rsidP="002F5945">
      <w:pPr>
        <w:pStyle w:val="ListBullet"/>
        <w:tabs>
          <w:tab w:val="num" w:pos="720"/>
        </w:tabs>
        <w:ind w:left="737" w:hanging="283"/>
      </w:pPr>
      <w:r w:rsidRPr="00F152FC">
        <w:t xml:space="preserve">Do not state the name of the element if only the symbol </w:t>
      </w:r>
      <w:proofErr w:type="gramStart"/>
      <w:r w:rsidRPr="00F152FC">
        <w:t>is given</w:t>
      </w:r>
      <w:proofErr w:type="gramEnd"/>
      <w:r w:rsidRPr="00F152FC">
        <w:t xml:space="preserve"> in the image. </w:t>
      </w:r>
    </w:p>
    <w:p w14:paraId="0D5DDCBC" w14:textId="418647FC" w:rsidR="002F5945" w:rsidRPr="00F152FC" w:rsidRDefault="002F5945" w:rsidP="002F5945">
      <w:pPr>
        <w:pStyle w:val="ListBullet"/>
        <w:tabs>
          <w:tab w:val="num" w:pos="720"/>
        </w:tabs>
        <w:ind w:left="737" w:hanging="283"/>
      </w:pPr>
      <w:r w:rsidRPr="00F152FC">
        <w:t>Describe the element</w:t>
      </w:r>
      <w:r w:rsidR="00AD055D" w:rsidRPr="00F152FC">
        <w:t>’</w:t>
      </w:r>
      <w:r w:rsidRPr="00F152FC">
        <w:t>s properties in the order given in the image, from top to bottom. If the image is of an ion, state its charge after the mass and atomic numbers.</w:t>
      </w:r>
    </w:p>
    <w:p w14:paraId="64E9DF2D" w14:textId="0C551EC5" w:rsidR="002F5945" w:rsidRPr="00F152FC" w:rsidRDefault="002F5945" w:rsidP="002F5945">
      <w:pPr>
        <w:pStyle w:val="ListBullet"/>
        <w:tabs>
          <w:tab w:val="num" w:pos="720"/>
        </w:tabs>
        <w:ind w:left="737" w:hanging="283"/>
      </w:pPr>
      <w:r w:rsidRPr="00F152FC">
        <w:t>If you</w:t>
      </w:r>
      <w:r w:rsidR="00AD055D" w:rsidRPr="00F152FC">
        <w:t>’</w:t>
      </w:r>
      <w:r w:rsidRPr="00F152FC">
        <w:t>re listing more than one element, use a bullet-point format (</w:t>
      </w:r>
      <w:r w:rsidRPr="00F152FC">
        <w:rPr>
          <w:rStyle w:val="Hyperlink-Internal"/>
          <w:highlight w:val="magenta"/>
        </w:rPr>
        <w:fldChar w:fldCharType="begin"/>
      </w:r>
      <w:r w:rsidRPr="00F152FC">
        <w:rPr>
          <w:rStyle w:val="Hyperlink-Internal"/>
        </w:rPr>
        <w:instrText xml:space="preserve"> REF _Ref131952550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10.21</w:t>
      </w:r>
      <w:r w:rsidRPr="00F152FC">
        <w:rPr>
          <w:rStyle w:val="Hyperlink-Internal"/>
          <w:highlight w:val="magenta"/>
        </w:rPr>
        <w:fldChar w:fldCharType="end"/>
      </w:r>
      <w:r w:rsidRPr="00F152FC">
        <w:t>).</w:t>
      </w:r>
    </w:p>
    <w:p w14:paraId="7B23BB1A" w14:textId="77777777" w:rsidR="002F5945" w:rsidRPr="00F152FC" w:rsidRDefault="002F5945" w:rsidP="002F5945">
      <w:pPr>
        <w:pStyle w:val="Paragraph"/>
      </w:pPr>
    </w:p>
    <w:p w14:paraId="24CDDB05" w14:textId="7D1E4BCD" w:rsidR="002F5945" w:rsidRPr="00F152FC" w:rsidRDefault="002F5945" w:rsidP="002F5945">
      <w:pPr>
        <w:pStyle w:val="Figcaption"/>
      </w:pPr>
      <w:bookmarkStart w:id="563" w:name="_Ref131952550"/>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21</w:t>
      </w:r>
      <w:r w:rsidRPr="00F152FC">
        <w:rPr>
          <w:rStyle w:val="BlueNumFig"/>
        </w:rPr>
        <w:fldChar w:fldCharType="end"/>
      </w:r>
      <w:bookmarkEnd w:id="563"/>
      <w:r w:rsidR="003640E9" w:rsidRPr="00F152FC">
        <w:t> </w:t>
      </w:r>
      <w:r w:rsidRPr="00F152FC">
        <w:t>A list of elements for a question in a chemistry textbook</w:t>
      </w:r>
    </w:p>
    <w:p w14:paraId="34AA39EB" w14:textId="77777777" w:rsidR="002F5945" w:rsidRPr="00F152FC" w:rsidRDefault="002F5945" w:rsidP="002F5945">
      <w:pPr>
        <w:pStyle w:val="Figureparacentre"/>
      </w:pPr>
      <w:r w:rsidRPr="00F152FC">
        <w:rPr>
          <w:noProof/>
        </w:rPr>
        <w:drawing>
          <wp:inline distT="0" distB="0" distL="0" distR="0" wp14:anchorId="176B309A" wp14:editId="0634351A">
            <wp:extent cx="4215600" cy="712800"/>
            <wp:effectExtent l="0" t="0" r="1270" b="0"/>
            <wp:docPr id="1569781786" name="Picture 3" descr="The elemental symbols A L, A R, C and C A. The mass number and atomic number are on the left of each 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9781786" name="Picture 3" descr="The elemental symbols A L, A R, C and C A. The mass number and atomic number are on the left of each symbol."/>
                    <pic:cNvPicPr/>
                  </pic:nvPicPr>
                  <pic:blipFill>
                    <a:blip r:embed="rId353">
                      <a:extLst>
                        <a:ext uri="{28A0092B-C50C-407E-A947-70E740481C1C}">
                          <a14:useLocalDpi xmlns:a14="http://schemas.microsoft.com/office/drawing/2010/main" val="0"/>
                        </a:ext>
                      </a:extLst>
                    </a:blip>
                    <a:stretch>
                      <a:fillRect/>
                    </a:stretch>
                  </pic:blipFill>
                  <pic:spPr>
                    <a:xfrm>
                      <a:off x="0" y="0"/>
                      <a:ext cx="4215600" cy="712800"/>
                    </a:xfrm>
                    <a:prstGeom prst="rect">
                      <a:avLst/>
                    </a:prstGeom>
                  </pic:spPr>
                </pic:pic>
              </a:graphicData>
            </a:graphic>
          </wp:inline>
        </w:drawing>
      </w:r>
    </w:p>
    <w:p w14:paraId="0D01DFAE" w14:textId="1BEECCB0" w:rsidR="00D712AE" w:rsidRPr="00F152FC" w:rsidRDefault="00D712AE" w:rsidP="00D712AE">
      <w:pPr>
        <w:pStyle w:val="CaptioninsideFig"/>
      </w:pPr>
      <w:r w:rsidRPr="00F152FC">
        <w:rPr>
          <w:rStyle w:val="BlueNumFig"/>
        </w:rPr>
        <w:t>Caption:</w:t>
      </w:r>
      <w:r w:rsidRPr="00F152FC">
        <w:t xml:space="preserve"> Find the number of neutrons in each element listed. </w:t>
      </w:r>
    </w:p>
    <w:p w14:paraId="017CB415" w14:textId="77777777" w:rsidR="002F5945" w:rsidRPr="00F152FC" w:rsidRDefault="002F5945" w:rsidP="002F5945">
      <w:pPr>
        <w:pStyle w:val="CaptioninsideFig"/>
        <w:keepNext w:val="0"/>
        <w:spacing w:before="240" w:after="240" w:line="240" w:lineRule="auto"/>
      </w:pPr>
      <w:r w:rsidRPr="00F152FC">
        <w:rPr>
          <w:rStyle w:val="BlueNumFig"/>
        </w:rPr>
        <w:t>Alt text:</w:t>
      </w:r>
      <w:r w:rsidRPr="00F152FC">
        <w:t xml:space="preserve"> Four elements, with mass numbers and atomic numbers shown.</w:t>
      </w:r>
    </w:p>
    <w:p w14:paraId="28153696" w14:textId="77777777" w:rsidR="002F5945" w:rsidRPr="00F152FC" w:rsidRDefault="002F5945">
      <w:pPr>
        <w:pStyle w:val="CaptioninsideFig"/>
        <w:keepNext w:val="0"/>
        <w:numPr>
          <w:ilvl w:val="0"/>
          <w:numId w:val="129"/>
        </w:numPr>
        <w:spacing w:after="0"/>
      </w:pPr>
      <w:r w:rsidRPr="00F152FC">
        <w:t>Chemical symbol A L: mass number 27, atomic number 13.</w:t>
      </w:r>
    </w:p>
    <w:p w14:paraId="50DBF1BB" w14:textId="77777777" w:rsidR="002F5945" w:rsidRPr="00F152FC" w:rsidRDefault="002F5945">
      <w:pPr>
        <w:pStyle w:val="CaptioninsideFig"/>
        <w:keepNext w:val="0"/>
        <w:numPr>
          <w:ilvl w:val="0"/>
          <w:numId w:val="129"/>
        </w:numPr>
        <w:spacing w:after="0"/>
      </w:pPr>
      <w:r w:rsidRPr="00F152FC">
        <w:t>Chemical symbol A R: mass number 40, atomic number 18.</w:t>
      </w:r>
    </w:p>
    <w:p w14:paraId="20D58517" w14:textId="77777777" w:rsidR="002F5945" w:rsidRPr="00F152FC" w:rsidRDefault="002F5945">
      <w:pPr>
        <w:pStyle w:val="CaptioninsideFig"/>
        <w:keepNext w:val="0"/>
        <w:numPr>
          <w:ilvl w:val="0"/>
          <w:numId w:val="129"/>
        </w:numPr>
        <w:spacing w:after="0"/>
      </w:pPr>
      <w:r w:rsidRPr="00F152FC">
        <w:t>Chemical symbol C: mass number 14, atomic number 6.</w:t>
      </w:r>
    </w:p>
    <w:p w14:paraId="3A5F7F99" w14:textId="77777777" w:rsidR="002F5945" w:rsidRPr="00F152FC" w:rsidRDefault="002F5945">
      <w:pPr>
        <w:pStyle w:val="CaptioninsideFig"/>
        <w:keepNext w:val="0"/>
        <w:numPr>
          <w:ilvl w:val="0"/>
          <w:numId w:val="129"/>
        </w:numPr>
        <w:spacing w:after="600"/>
        <w:ind w:left="714" w:hanging="357"/>
      </w:pPr>
      <w:r w:rsidRPr="00F152FC">
        <w:t>Chemical symbol C A: mass number 46, atomic number 20.</w:t>
      </w:r>
    </w:p>
    <w:p w14:paraId="7CAEEBEB" w14:textId="2908F5D0" w:rsidR="002F5945" w:rsidRPr="00F152FC" w:rsidRDefault="002F5945" w:rsidP="002F5945">
      <w:pPr>
        <w:pStyle w:val="Paragraph"/>
      </w:pPr>
      <w:r w:rsidRPr="00F152FC">
        <w:t>For alternatives to the periodic table, refer to Chapter </w:t>
      </w:r>
      <w:r w:rsidR="008E6E23" w:rsidRPr="00F152FC">
        <w:t>6</w:t>
      </w:r>
      <w:r w:rsidRPr="00F152FC">
        <w:t xml:space="preserve">, </w:t>
      </w:r>
      <w:r w:rsidRPr="00F152FC">
        <w:rPr>
          <w:rStyle w:val="Hyperlink-Internal"/>
          <w:highlight w:val="yellow"/>
        </w:rPr>
        <w:fldChar w:fldCharType="begin"/>
      </w:r>
      <w:r w:rsidRPr="00F152FC">
        <w:rPr>
          <w:rStyle w:val="Hyperlink-Internal"/>
        </w:rPr>
        <w:instrText xml:space="preserve"> REF _Ref131842322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Considerations for mathematics and science texts</w:t>
      </w:r>
      <w:r w:rsidRPr="00F152FC">
        <w:rPr>
          <w:rStyle w:val="Hyperlink-Internal"/>
          <w:highlight w:val="yellow"/>
        </w:rPr>
        <w:fldChar w:fldCharType="end"/>
      </w:r>
      <w:r w:rsidRPr="00F152FC">
        <w:t>. If you</w:t>
      </w:r>
      <w:r w:rsidR="00AD055D" w:rsidRPr="00F152FC">
        <w:t>’</w:t>
      </w:r>
      <w:r w:rsidRPr="00F152FC">
        <w:t>re using an image description for the table, describe the elements in order of their periodic number.</w:t>
      </w:r>
    </w:p>
    <w:p w14:paraId="5D9D8051" w14:textId="77777777" w:rsidR="002F5945" w:rsidRPr="00F152FC" w:rsidRDefault="002F5945" w:rsidP="002F5945">
      <w:pPr>
        <w:pStyle w:val="Heading2"/>
      </w:pPr>
      <w:bookmarkStart w:id="564" w:name="_Toc218497724"/>
      <w:bookmarkStart w:id="565" w:name="_Toc231279144"/>
      <w:r w:rsidRPr="00F152FC">
        <w:t>Science diagrams and illustrations</w:t>
      </w:r>
      <w:bookmarkEnd w:id="564"/>
      <w:bookmarkEnd w:id="565"/>
    </w:p>
    <w:p w14:paraId="7E509DA1" w14:textId="77777777" w:rsidR="002F5945" w:rsidRPr="00F152FC" w:rsidRDefault="002F5945" w:rsidP="002F5945">
      <w:pPr>
        <w:keepNext/>
      </w:pPr>
      <w:r w:rsidRPr="00F152FC">
        <w:t>General principles for describing science diagrams include:</w:t>
      </w:r>
    </w:p>
    <w:p w14:paraId="75BC3381" w14:textId="1F26B89B" w:rsidR="002F5945" w:rsidRPr="00F152FC" w:rsidRDefault="002F5945" w:rsidP="002F5945">
      <w:pPr>
        <w:pStyle w:val="ListBullet"/>
        <w:tabs>
          <w:tab w:val="num" w:pos="720"/>
        </w:tabs>
        <w:ind w:left="737" w:hanging="283"/>
      </w:pPr>
      <w:r w:rsidRPr="00F152FC">
        <w:t>Provide an overall description, including the type of diagram (unless it</w:t>
      </w:r>
      <w:r w:rsidR="00AD055D" w:rsidRPr="00F152FC">
        <w:t>’</w:t>
      </w:r>
      <w:r w:rsidRPr="00F152FC">
        <w:t xml:space="preserve">s a photograph or this information </w:t>
      </w:r>
      <w:proofErr w:type="gramStart"/>
      <w:r w:rsidRPr="00F152FC">
        <w:t>is already given</w:t>
      </w:r>
      <w:proofErr w:type="gramEnd"/>
      <w:r w:rsidRPr="00F152FC">
        <w:t xml:space="preserve"> in the caption), before going into the details.</w:t>
      </w:r>
    </w:p>
    <w:p w14:paraId="5010CC2E" w14:textId="77777777" w:rsidR="002F5945" w:rsidRPr="00F152FC" w:rsidRDefault="002F5945" w:rsidP="002F5945">
      <w:pPr>
        <w:pStyle w:val="ListBullet"/>
        <w:tabs>
          <w:tab w:val="num" w:pos="720"/>
        </w:tabs>
        <w:ind w:left="737" w:hanging="283"/>
      </w:pPr>
      <w:r w:rsidRPr="00F152FC">
        <w:t>Indicate the reading direction of any text in the image if appropriate.</w:t>
      </w:r>
    </w:p>
    <w:p w14:paraId="2F75E557" w14:textId="77777777" w:rsidR="002F5945" w:rsidRPr="00F152FC" w:rsidRDefault="002F5945" w:rsidP="002F5945">
      <w:pPr>
        <w:pStyle w:val="ListBullet"/>
        <w:tabs>
          <w:tab w:val="num" w:pos="720"/>
        </w:tabs>
        <w:ind w:left="737" w:hanging="283"/>
      </w:pPr>
      <w:r w:rsidRPr="00F152FC">
        <w:t xml:space="preserve">Write any symbols in words, to ensure they </w:t>
      </w:r>
      <w:proofErr w:type="gramStart"/>
      <w:r w:rsidRPr="00F152FC">
        <w:t>are read</w:t>
      </w:r>
      <w:proofErr w:type="gramEnd"/>
      <w:r w:rsidRPr="00F152FC">
        <w:t xml:space="preserve"> out correctly.</w:t>
      </w:r>
    </w:p>
    <w:p w14:paraId="58EC1245" w14:textId="77777777" w:rsidR="002F5945" w:rsidRPr="00F152FC" w:rsidRDefault="002F5945" w:rsidP="002F5945">
      <w:pPr>
        <w:pStyle w:val="ListBullet"/>
        <w:tabs>
          <w:tab w:val="num" w:pos="720"/>
        </w:tabs>
        <w:ind w:left="737" w:hanging="283"/>
      </w:pPr>
      <w:r w:rsidRPr="00F152FC">
        <w:t>Write out the labels in the image verbatim and in a logical order (</w:t>
      </w:r>
      <w:r w:rsidRPr="00F152FC">
        <w:rPr>
          <w:rStyle w:val="Hyperlink-Internal"/>
          <w:highlight w:val="magenta"/>
        </w:rPr>
        <w:fldChar w:fldCharType="begin"/>
      </w:r>
      <w:r w:rsidRPr="00F152FC">
        <w:rPr>
          <w:rStyle w:val="Hyperlink-Internal"/>
        </w:rPr>
        <w:instrText xml:space="preserve"> REF _Ref131953024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10.22</w:t>
      </w:r>
      <w:r w:rsidRPr="00F152FC">
        <w:rPr>
          <w:rStyle w:val="Hyperlink-Internal"/>
          <w:highlight w:val="magenta"/>
        </w:rPr>
        <w:fldChar w:fldCharType="end"/>
      </w:r>
      <w:r w:rsidRPr="00F152FC">
        <w:t>).</w:t>
      </w:r>
    </w:p>
    <w:p w14:paraId="7385CED5" w14:textId="084F44B4" w:rsidR="002F5945" w:rsidRPr="00F152FC" w:rsidRDefault="002F5945" w:rsidP="002F5945">
      <w:pPr>
        <w:pStyle w:val="Figcaption"/>
      </w:pPr>
      <w:bookmarkStart w:id="566" w:name="_Ref131953024"/>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22</w:t>
      </w:r>
      <w:r w:rsidRPr="00F152FC">
        <w:rPr>
          <w:rStyle w:val="BlueNumFig"/>
        </w:rPr>
        <w:fldChar w:fldCharType="end"/>
      </w:r>
      <w:bookmarkEnd w:id="566"/>
      <w:r w:rsidR="003640E9" w:rsidRPr="00F152FC">
        <w:t> </w:t>
      </w:r>
      <w:r w:rsidRPr="00F152FC">
        <w:t xml:space="preserve">Description of an infographic </w:t>
      </w:r>
    </w:p>
    <w:p w14:paraId="6F5CC58D" w14:textId="77777777" w:rsidR="002F5945" w:rsidRPr="00F152FC" w:rsidRDefault="002F5945" w:rsidP="002F5945">
      <w:pPr>
        <w:pStyle w:val="Figureparacentre"/>
        <w:rPr>
          <w:highlight w:val="magenta"/>
        </w:rPr>
      </w:pPr>
      <w:r w:rsidRPr="00F152FC">
        <w:rPr>
          <w:noProof/>
        </w:rPr>
        <w:drawing>
          <wp:inline distT="0" distB="0" distL="0" distR="0" wp14:anchorId="1BE5DFEB" wp14:editId="5CCBFA0F">
            <wp:extent cx="5157788" cy="5605734"/>
            <wp:effectExtent l="0" t="0" r="0" b="0"/>
            <wp:docPr id="193198010" name="Picture 193198010" descr="An infographic with facts about gold."/>
            <wp:cNvGraphicFramePr/>
            <a:graphic xmlns:a="http://schemas.openxmlformats.org/drawingml/2006/main">
              <a:graphicData uri="http://schemas.openxmlformats.org/drawingml/2006/picture">
                <pic:pic xmlns:pic="http://schemas.openxmlformats.org/drawingml/2006/picture">
                  <pic:nvPicPr>
                    <pic:cNvPr id="0" name="image1.jpg" descr="An infographic with facts about gold."/>
                    <pic:cNvPicPr preferRelativeResize="0"/>
                  </pic:nvPicPr>
                  <pic:blipFill>
                    <a:blip r:embed="rId354"/>
                    <a:srcRect/>
                    <a:stretch>
                      <a:fillRect/>
                    </a:stretch>
                  </pic:blipFill>
                  <pic:spPr>
                    <a:xfrm>
                      <a:off x="0" y="0"/>
                      <a:ext cx="5157788" cy="5605734"/>
                    </a:xfrm>
                    <a:prstGeom prst="rect">
                      <a:avLst/>
                    </a:prstGeom>
                    <a:ln/>
                  </pic:spPr>
                </pic:pic>
              </a:graphicData>
            </a:graphic>
          </wp:inline>
        </w:drawing>
      </w:r>
    </w:p>
    <w:p w14:paraId="55139BF2" w14:textId="77777777" w:rsidR="002F5945" w:rsidRPr="00F152FC" w:rsidRDefault="002F5945" w:rsidP="00E07E87">
      <w:pPr>
        <w:pStyle w:val="CaptioninsideFig"/>
      </w:pPr>
      <w:r w:rsidRPr="00F152FC">
        <w:rPr>
          <w:rStyle w:val="BlueNumFig"/>
        </w:rPr>
        <w:t>Source</w:t>
      </w:r>
      <w:r w:rsidRPr="00F152FC">
        <w:t xml:space="preserve">: CSIRO, </w:t>
      </w:r>
      <w:hyperlink r:id="rId355">
        <w:r w:rsidRPr="00F152FC">
          <w:rPr>
            <w:rStyle w:val="Hyperlink"/>
          </w:rPr>
          <w:t>CC by 3.0</w:t>
        </w:r>
      </w:hyperlink>
      <w:r w:rsidRPr="00F152FC">
        <w:t>.</w:t>
      </w:r>
    </w:p>
    <w:p w14:paraId="6C527824" w14:textId="77777777" w:rsidR="002F5945" w:rsidRPr="00F152FC" w:rsidRDefault="002F5945" w:rsidP="002F5945">
      <w:pPr>
        <w:pStyle w:val="CaptioninsideFig"/>
        <w:spacing w:after="0"/>
      </w:pPr>
      <w:r w:rsidRPr="00F152FC">
        <w:rPr>
          <w:rStyle w:val="BlueNumFig"/>
        </w:rPr>
        <w:t>Caption:</w:t>
      </w:r>
      <w:r w:rsidRPr="00F152FC">
        <w:t xml:space="preserve"> Gold in the rough.</w:t>
      </w:r>
    </w:p>
    <w:p w14:paraId="32D7E621" w14:textId="77777777" w:rsidR="002F5945" w:rsidRPr="00F152FC" w:rsidRDefault="002F5945" w:rsidP="002F5945">
      <w:pPr>
        <w:pStyle w:val="CaptioninsideFig"/>
        <w:spacing w:after="0"/>
      </w:pPr>
      <w:r w:rsidRPr="00F152FC">
        <w:rPr>
          <w:rStyle w:val="BlueNumFig"/>
        </w:rPr>
        <w:t>Alt text:</w:t>
      </w:r>
      <w:r w:rsidRPr="00F152FC">
        <w:t xml:space="preserve"> An infographic on the source of gold, from left to right, top to bottom. </w:t>
      </w:r>
    </w:p>
    <w:p w14:paraId="1FA44CF1" w14:textId="77777777" w:rsidR="002F5945" w:rsidRPr="00F152FC" w:rsidRDefault="002F5945" w:rsidP="002F5945">
      <w:pPr>
        <w:pStyle w:val="LongDescription"/>
        <w:rPr>
          <w:rStyle w:val="BlueNumFig"/>
        </w:rPr>
      </w:pPr>
      <w:r w:rsidRPr="00F152FC">
        <w:rPr>
          <w:rStyle w:val="BlueNumFig"/>
        </w:rPr>
        <w:t>Long description:</w:t>
      </w:r>
    </w:p>
    <w:p w14:paraId="7D2881EE" w14:textId="77777777" w:rsidR="002F5945" w:rsidRPr="00F152FC" w:rsidRDefault="002F5945">
      <w:pPr>
        <w:pStyle w:val="CaptioninsideFig"/>
        <w:keepNext w:val="0"/>
        <w:numPr>
          <w:ilvl w:val="0"/>
          <w:numId w:val="130"/>
        </w:numPr>
        <w:spacing w:after="0"/>
      </w:pPr>
      <w:r w:rsidRPr="00F152FC">
        <w:t xml:space="preserve">Nuggets form deep underground at high temperatures. Used as a medium of exchange or money for 6,000 plus years. Culturally symbolic of power, beauty, purity and accomplishment. In nature, there are gold nanoparticles too small to </w:t>
      </w:r>
      <w:proofErr w:type="gramStart"/>
      <w:r w:rsidRPr="00F152FC">
        <w:t>be seen</w:t>
      </w:r>
      <w:proofErr w:type="gramEnd"/>
      <w:r w:rsidRPr="00F152FC">
        <w:t xml:space="preserve"> by the naked eye.</w:t>
      </w:r>
    </w:p>
    <w:p w14:paraId="160D7323" w14:textId="22594287" w:rsidR="002F5945" w:rsidRPr="00F152FC" w:rsidRDefault="002F5945">
      <w:pPr>
        <w:pStyle w:val="CaptioninsideFig"/>
        <w:keepNext w:val="0"/>
        <w:numPr>
          <w:ilvl w:val="0"/>
          <w:numId w:val="130"/>
        </w:numPr>
        <w:spacing w:after="0"/>
      </w:pPr>
      <w:r w:rsidRPr="00F152FC">
        <w:t>Nature leads us to gold. Explorers gain knowledge on the Earth</w:t>
      </w:r>
      <w:r w:rsidR="00AD055D" w:rsidRPr="00F152FC">
        <w:t>’</w:t>
      </w:r>
      <w:r w:rsidRPr="00F152FC">
        <w:t>s geology to find gold: termites, fault lines and leaves. Top uses: investment, coins, jewellery, dentistry and art.</w:t>
      </w:r>
    </w:p>
    <w:p w14:paraId="1D06B9F1" w14:textId="2612852B" w:rsidR="002F5945" w:rsidRPr="00F152FC" w:rsidRDefault="002F5945">
      <w:pPr>
        <w:pStyle w:val="CaptioninsideFig"/>
        <w:keepNext w:val="0"/>
        <w:numPr>
          <w:ilvl w:val="0"/>
          <w:numId w:val="130"/>
        </w:numPr>
        <w:spacing w:after="0"/>
      </w:pPr>
      <w:r w:rsidRPr="00F152FC">
        <w:lastRenderedPageBreak/>
        <w:t xml:space="preserve">A U. 10 per cent of world gold production is in Australia. Map of Australia with pointers to Western Australia, New South Wales and Victoria. </w:t>
      </w:r>
    </w:p>
    <w:p w14:paraId="26181D2E" w14:textId="77777777" w:rsidR="002F5945" w:rsidRPr="00F152FC" w:rsidRDefault="002F5945">
      <w:pPr>
        <w:pStyle w:val="CaptioninsideFig"/>
        <w:keepNext w:val="0"/>
        <w:numPr>
          <w:ilvl w:val="0"/>
          <w:numId w:val="143"/>
        </w:numPr>
        <w:spacing w:after="0"/>
      </w:pPr>
      <w:r w:rsidRPr="00F152FC">
        <w:t xml:space="preserve">Western Australia: The Super Pit is the largest gold mine operating in Australia. </w:t>
      </w:r>
    </w:p>
    <w:p w14:paraId="06244442" w14:textId="77777777" w:rsidR="002F5945" w:rsidRPr="00F152FC" w:rsidRDefault="002F5945">
      <w:pPr>
        <w:pStyle w:val="CaptioninsideFig"/>
        <w:keepNext w:val="0"/>
        <w:numPr>
          <w:ilvl w:val="0"/>
          <w:numId w:val="143"/>
        </w:numPr>
        <w:spacing w:after="0"/>
      </w:pPr>
      <w:r w:rsidRPr="00F152FC">
        <w:t xml:space="preserve">New South Wales: The first gold discoveries in Australia </w:t>
      </w:r>
      <w:proofErr w:type="gramStart"/>
      <w:r w:rsidRPr="00F152FC">
        <w:t>were made</w:t>
      </w:r>
      <w:proofErr w:type="gramEnd"/>
      <w:r w:rsidRPr="00F152FC">
        <w:t xml:space="preserve">, kicking off the gold rush. </w:t>
      </w:r>
    </w:p>
    <w:p w14:paraId="385B4396" w14:textId="75CCA164" w:rsidR="002F5945" w:rsidRPr="00F152FC" w:rsidRDefault="002F5945">
      <w:pPr>
        <w:pStyle w:val="CaptioninsideFig"/>
        <w:keepNext w:val="0"/>
        <w:numPr>
          <w:ilvl w:val="0"/>
          <w:numId w:val="143"/>
        </w:numPr>
        <w:spacing w:after="0"/>
      </w:pPr>
      <w:r w:rsidRPr="00F152FC">
        <w:t>Victoria: The world</w:t>
      </w:r>
      <w:r w:rsidR="00AD055D" w:rsidRPr="00F152FC">
        <w:t>’</w:t>
      </w:r>
      <w:r w:rsidRPr="00F152FC">
        <w:t xml:space="preserve">s largest nugget </w:t>
      </w:r>
      <w:proofErr w:type="gramStart"/>
      <w:r w:rsidRPr="00F152FC">
        <w:t>was found</w:t>
      </w:r>
      <w:proofErr w:type="gramEnd"/>
      <w:r w:rsidRPr="00F152FC">
        <w:t xml:space="preserve"> in 1869, weighing 71 kilograms.</w:t>
      </w:r>
    </w:p>
    <w:p w14:paraId="203CA065" w14:textId="77777777" w:rsidR="002F5945" w:rsidRPr="00F152FC" w:rsidRDefault="002F5945">
      <w:pPr>
        <w:pStyle w:val="CaptioninsideFig"/>
        <w:keepNext w:val="0"/>
        <w:numPr>
          <w:ilvl w:val="0"/>
          <w:numId w:val="130"/>
        </w:numPr>
        <w:spacing w:after="1080"/>
        <w:ind w:left="714" w:hanging="357"/>
      </w:pPr>
      <w:r w:rsidRPr="00F152FC">
        <w:t>WWW.CSIRO.AU/MDU. Australian minerals. Our future.</w:t>
      </w:r>
    </w:p>
    <w:p w14:paraId="50E2006E" w14:textId="77777777" w:rsidR="002F5945" w:rsidRPr="00F152FC" w:rsidRDefault="002F5945" w:rsidP="002F5945">
      <w:pPr>
        <w:pStyle w:val="ListBullet"/>
        <w:tabs>
          <w:tab w:val="num" w:pos="720"/>
        </w:tabs>
        <w:ind w:left="737" w:hanging="283"/>
      </w:pPr>
      <w:r w:rsidRPr="00F152FC">
        <w:t>Focus on the data and other key information, rather than decorative details such as pictograms or colours, unless these are important.</w:t>
      </w:r>
    </w:p>
    <w:p w14:paraId="09376F94" w14:textId="77777777" w:rsidR="002F5945" w:rsidRPr="00F152FC" w:rsidRDefault="002F5945" w:rsidP="002F5945">
      <w:pPr>
        <w:pStyle w:val="ListBullet"/>
        <w:tabs>
          <w:tab w:val="num" w:pos="720"/>
        </w:tabs>
        <w:ind w:left="737" w:hanging="283"/>
      </w:pPr>
      <w:r w:rsidRPr="00F152FC">
        <w:t>If the focus of an illustration is to compare items, describe the same features for each item.</w:t>
      </w:r>
    </w:p>
    <w:p w14:paraId="2EC03EA8" w14:textId="2F8B992A" w:rsidR="002F5945" w:rsidRPr="00F152FC" w:rsidRDefault="002F5945" w:rsidP="002F5945">
      <w:pPr>
        <w:pStyle w:val="ListBullet"/>
        <w:tabs>
          <w:tab w:val="num" w:pos="720"/>
        </w:tabs>
        <w:ind w:left="737" w:hanging="283"/>
      </w:pPr>
      <w:r w:rsidRPr="00F152FC">
        <w:t>Use a bullet-point list in the long description to organise information for an image that requires a detailed description.</w:t>
      </w:r>
    </w:p>
    <w:p w14:paraId="20308E39" w14:textId="77777777" w:rsidR="002F5945" w:rsidRPr="00F152FC" w:rsidRDefault="002F5945" w:rsidP="002F5945">
      <w:pPr>
        <w:pStyle w:val="ListBullet"/>
        <w:tabs>
          <w:tab w:val="num" w:pos="720"/>
        </w:tabs>
        <w:ind w:left="737" w:hanging="283"/>
      </w:pPr>
      <w:r w:rsidRPr="00F152FC">
        <w:t>Describe diagrams that organise information in categories, using an overall description in the alt text followed by a table for the data in the long description.</w:t>
      </w:r>
    </w:p>
    <w:p w14:paraId="01CCD65C" w14:textId="535D80CC" w:rsidR="002F5945" w:rsidRPr="00F152FC" w:rsidRDefault="002F5945" w:rsidP="002F5945">
      <w:pPr>
        <w:pStyle w:val="ListBullet"/>
        <w:tabs>
          <w:tab w:val="num" w:pos="720"/>
        </w:tabs>
        <w:ind w:left="737" w:hanging="283"/>
      </w:pPr>
      <w:r w:rsidRPr="00F152FC">
        <w:t>Write out units of measurement in full (for example, 10 grams, not 10 g), to aid comprehension and avoid any potential confusion.</w:t>
      </w:r>
    </w:p>
    <w:p w14:paraId="2A483CFF" w14:textId="4522F65D" w:rsidR="002F5945" w:rsidRPr="00F152FC" w:rsidRDefault="002F5945" w:rsidP="002F5945">
      <w:pPr>
        <w:pStyle w:val="Paragraph"/>
      </w:pPr>
      <w:r w:rsidRPr="00F152FC">
        <w:t xml:space="preserve">For further information, refer to the Chapter 6, </w:t>
      </w:r>
      <w:r w:rsidRPr="00F152FC">
        <w:rPr>
          <w:rStyle w:val="Hyperlink-Internal"/>
          <w:highlight w:val="yellow"/>
        </w:rPr>
        <w:fldChar w:fldCharType="begin"/>
      </w:r>
      <w:r w:rsidRPr="00F152FC">
        <w:rPr>
          <w:rStyle w:val="Hyperlink-Internal"/>
        </w:rPr>
        <w:instrText xml:space="preserve"> REF _Ref131842322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Considerations for mathematics and science texts</w:t>
      </w:r>
      <w:r w:rsidRPr="00F152FC">
        <w:rPr>
          <w:rStyle w:val="Hyperlink-Internal"/>
          <w:highlight w:val="yellow"/>
        </w:rPr>
        <w:fldChar w:fldCharType="end"/>
      </w:r>
      <w:r w:rsidRPr="00F152FC">
        <w:t>.</w:t>
      </w:r>
    </w:p>
    <w:p w14:paraId="3058D79C" w14:textId="4869A88A" w:rsidR="002F5945" w:rsidRPr="00F152FC" w:rsidRDefault="002F5945" w:rsidP="002F5945">
      <w:pPr>
        <w:pStyle w:val="Paragraph"/>
      </w:pPr>
      <w:r w:rsidRPr="00F152FC">
        <w:t>When deciding what information to include in the image description, always consider the author</w:t>
      </w:r>
      <w:r w:rsidR="00AD055D" w:rsidRPr="00F152FC">
        <w:t>’</w:t>
      </w:r>
      <w:r w:rsidRPr="00F152FC">
        <w:t xml:space="preserve">s intent. The examples in </w:t>
      </w:r>
      <w:r w:rsidRPr="00F152FC">
        <w:rPr>
          <w:rStyle w:val="Hyperlink-Internal"/>
          <w:highlight w:val="magenta"/>
        </w:rPr>
        <w:fldChar w:fldCharType="begin"/>
      </w:r>
      <w:r w:rsidRPr="00F152FC">
        <w:rPr>
          <w:rStyle w:val="Hyperlink-Internal"/>
        </w:rPr>
        <w:instrText xml:space="preserve"> REF _Ref131953197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10.23</w:t>
      </w:r>
      <w:r w:rsidRPr="00F152FC">
        <w:rPr>
          <w:rStyle w:val="Hyperlink-Internal"/>
          <w:highlight w:val="magenta"/>
        </w:rPr>
        <w:fldChar w:fldCharType="end"/>
      </w:r>
      <w:r w:rsidRPr="00F152FC">
        <w:t xml:space="preserve"> describe the same simple Venn diagram, but one focuses on the general appearance of the diagram, whereas the other focuses on the information </w:t>
      </w:r>
      <w:proofErr w:type="gramStart"/>
      <w:r w:rsidRPr="00F152FC">
        <w:t>being presented</w:t>
      </w:r>
      <w:proofErr w:type="gramEnd"/>
      <w:r w:rsidRPr="00F152FC">
        <w:t>. (Note: For a more complex Venn diagram, provide the data as a bullet-point list in a long description.)</w:t>
      </w:r>
    </w:p>
    <w:p w14:paraId="5B544566" w14:textId="21CCAAA0" w:rsidR="002F5945" w:rsidRPr="00F152FC" w:rsidRDefault="002F5945" w:rsidP="002F5945">
      <w:pPr>
        <w:pStyle w:val="Figcaption"/>
      </w:pPr>
      <w:bookmarkStart w:id="567" w:name="_Ref131953197"/>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23</w:t>
      </w:r>
      <w:r w:rsidRPr="00F152FC">
        <w:rPr>
          <w:rStyle w:val="BlueNumFig"/>
        </w:rPr>
        <w:fldChar w:fldCharType="end"/>
      </w:r>
      <w:bookmarkEnd w:id="567"/>
      <w:r w:rsidR="003640E9" w:rsidRPr="00F152FC">
        <w:t> </w:t>
      </w:r>
      <w:r w:rsidRPr="00F152FC">
        <w:t>Two alternatives for describing a Venn diagram</w:t>
      </w:r>
    </w:p>
    <w:p w14:paraId="4AF75011" w14:textId="77777777" w:rsidR="002F5945" w:rsidRPr="00F152FC" w:rsidRDefault="002F5945" w:rsidP="002F5945">
      <w:pPr>
        <w:pStyle w:val="Figureparacentre"/>
      </w:pPr>
      <w:r w:rsidRPr="00F152FC">
        <w:rPr>
          <w:rStyle w:val="BlueNumFig"/>
          <w:noProof/>
        </w:rPr>
        <w:drawing>
          <wp:inline distT="0" distB="0" distL="0" distR="0" wp14:anchorId="1844FA6D" wp14:editId="2947ED6F">
            <wp:extent cx="3417212" cy="2214562"/>
            <wp:effectExtent l="0" t="0" r="0" b="0"/>
            <wp:docPr id="137" name="image6.png" descr="A diagram with 2 overlapping circles."/>
            <wp:cNvGraphicFramePr/>
            <a:graphic xmlns:a="http://schemas.openxmlformats.org/drawingml/2006/main">
              <a:graphicData uri="http://schemas.openxmlformats.org/drawingml/2006/picture">
                <pic:pic xmlns:pic="http://schemas.openxmlformats.org/drawingml/2006/picture">
                  <pic:nvPicPr>
                    <pic:cNvPr id="137" name="image6.png" descr="A diagram with 2 overlapping circles."/>
                    <pic:cNvPicPr preferRelativeResize="0"/>
                  </pic:nvPicPr>
                  <pic:blipFill>
                    <a:blip r:embed="rId356" cstate="print">
                      <a:extLst>
                        <a:ext uri="{28A0092B-C50C-407E-A947-70E740481C1C}">
                          <a14:useLocalDpi xmlns:a14="http://schemas.microsoft.com/office/drawing/2010/main" val="0"/>
                        </a:ext>
                      </a:extLst>
                    </a:blip>
                    <a:srcRect/>
                    <a:stretch>
                      <a:fillRect/>
                    </a:stretch>
                  </pic:blipFill>
                  <pic:spPr>
                    <a:xfrm>
                      <a:off x="0" y="0"/>
                      <a:ext cx="3425703" cy="2220065"/>
                    </a:xfrm>
                    <a:prstGeom prst="rect">
                      <a:avLst/>
                    </a:prstGeom>
                    <a:ln/>
                  </pic:spPr>
                </pic:pic>
              </a:graphicData>
            </a:graphic>
          </wp:inline>
        </w:drawing>
      </w:r>
    </w:p>
    <w:p w14:paraId="0CC7793D" w14:textId="77777777" w:rsidR="002F5945" w:rsidRPr="00F152FC" w:rsidRDefault="002F5945" w:rsidP="00490CF3">
      <w:pPr>
        <w:pStyle w:val="List2"/>
        <w:numPr>
          <w:ilvl w:val="0"/>
          <w:numId w:val="164"/>
        </w:numPr>
      </w:pPr>
      <w:r w:rsidRPr="00F152FC">
        <w:t>Focusing on the appearance of the diagram.</w:t>
      </w:r>
    </w:p>
    <w:p w14:paraId="5B82E390" w14:textId="77777777" w:rsidR="002F5945" w:rsidRPr="00F152FC" w:rsidRDefault="002F5945" w:rsidP="002F5945">
      <w:pPr>
        <w:pStyle w:val="CaptioninsideFig"/>
        <w:spacing w:before="240"/>
        <w:rPr>
          <w:rStyle w:val="BlueNumFig"/>
        </w:rPr>
      </w:pPr>
      <w:r w:rsidRPr="00F152FC">
        <w:rPr>
          <w:rStyle w:val="BlueNumFig"/>
        </w:rPr>
        <w:t>Body text:</w:t>
      </w:r>
      <w:r w:rsidRPr="00F152FC">
        <w:t xml:space="preserve"> What kind of diagram is this</w:t>
      </w:r>
      <w:r w:rsidRPr="00F152FC">
        <w:rPr>
          <w:rStyle w:val="BlueNumFig"/>
        </w:rPr>
        <w:t>?</w:t>
      </w:r>
    </w:p>
    <w:p w14:paraId="4760F350" w14:textId="77FAA55F" w:rsidR="002F5945" w:rsidRPr="00F152FC" w:rsidRDefault="002F5945" w:rsidP="002F5945">
      <w:pPr>
        <w:pStyle w:val="CaptioninsideFig"/>
      </w:pPr>
      <w:r w:rsidRPr="00F152FC">
        <w:rPr>
          <w:rStyle w:val="BlueNumFig"/>
        </w:rPr>
        <w:t>Alt text:</w:t>
      </w:r>
      <w:r w:rsidRPr="00F152FC">
        <w:t xml:space="preserve"> Two circles overlap in the middle. A number is in each circle and another number is in the overlapping part of the circles. One circle is labelled Soccer, the other Tennis.</w:t>
      </w:r>
    </w:p>
    <w:p w14:paraId="6D632265" w14:textId="77777777" w:rsidR="002F5945" w:rsidRPr="00F152FC" w:rsidRDefault="002F5945" w:rsidP="00490CF3">
      <w:pPr>
        <w:pStyle w:val="List2"/>
      </w:pPr>
      <w:r w:rsidRPr="00F152FC">
        <w:t>Focusing on the data in the diagram.</w:t>
      </w:r>
    </w:p>
    <w:p w14:paraId="0F2B70D5" w14:textId="77777777" w:rsidR="002F5945" w:rsidRPr="00F152FC" w:rsidRDefault="002F5945" w:rsidP="002F5945">
      <w:pPr>
        <w:pStyle w:val="CaptioninsideFig"/>
        <w:keepNext w:val="0"/>
        <w:spacing w:after="0"/>
        <w:rPr>
          <w:rStyle w:val="BlueNumFig"/>
        </w:rPr>
      </w:pPr>
      <w:r w:rsidRPr="00F152FC">
        <w:rPr>
          <w:rStyle w:val="BlueNumFig"/>
        </w:rPr>
        <w:t>Body text:</w:t>
      </w:r>
      <w:r w:rsidRPr="00F152FC">
        <w:t xml:space="preserve"> How many students play soccer but not tennis</w:t>
      </w:r>
      <w:r w:rsidRPr="00F152FC">
        <w:rPr>
          <w:rStyle w:val="BlueNumFig"/>
        </w:rPr>
        <w:t>?</w:t>
      </w:r>
    </w:p>
    <w:p w14:paraId="109463D6" w14:textId="7ABAC5AB" w:rsidR="002F5945" w:rsidRPr="00F152FC" w:rsidRDefault="002F5945" w:rsidP="002F5945">
      <w:pPr>
        <w:pStyle w:val="CaptioninsideFig"/>
        <w:keepNext w:val="0"/>
        <w:spacing w:after="0"/>
      </w:pPr>
      <w:r w:rsidRPr="00F152FC">
        <w:rPr>
          <w:rStyle w:val="BlueNumFig"/>
        </w:rPr>
        <w:t>Alt text:</w:t>
      </w:r>
      <w:r w:rsidRPr="00F152FC">
        <w:t xml:space="preserve"> A Venn diagram shows overlapping circles for soccer and tennis. Soccer has 11. Tennis has 9. The area of overlap has 5. The area outside both circles has 2.</w:t>
      </w:r>
    </w:p>
    <w:p w14:paraId="27C6D505" w14:textId="77777777" w:rsidR="002F5945" w:rsidRPr="00F152FC" w:rsidRDefault="002F5945" w:rsidP="002F5945">
      <w:pPr>
        <w:pStyle w:val="Paragraph"/>
      </w:pPr>
      <w:bookmarkStart w:id="568" w:name="_heading=h.yg3kms8051jv" w:colFirst="0" w:colLast="0"/>
      <w:bookmarkEnd w:id="568"/>
      <w:r w:rsidRPr="00F152FC">
        <w:t xml:space="preserve">Focus on the intent of the image in descriptions of science illustrations too. </w:t>
      </w:r>
    </w:p>
    <w:p w14:paraId="11E6F736" w14:textId="77777777" w:rsidR="002F5945" w:rsidRPr="00F152FC" w:rsidRDefault="002F5945" w:rsidP="002F5945">
      <w:pPr>
        <w:pStyle w:val="ListBullet"/>
        <w:tabs>
          <w:tab w:val="num" w:pos="720"/>
        </w:tabs>
        <w:ind w:left="737" w:hanging="283"/>
      </w:pPr>
      <w:r w:rsidRPr="00F152FC">
        <w:t>Be brief and specific (</w:t>
      </w:r>
      <w:r w:rsidRPr="00F152FC">
        <w:rPr>
          <w:rStyle w:val="Hyperlink-Internal"/>
          <w:highlight w:val="magenta"/>
        </w:rPr>
        <w:fldChar w:fldCharType="begin"/>
      </w:r>
      <w:r w:rsidRPr="00F152FC">
        <w:rPr>
          <w:rStyle w:val="Hyperlink-Internal"/>
        </w:rPr>
        <w:instrText xml:space="preserve"> REF _Ref131953580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10.24</w:t>
      </w:r>
      <w:r w:rsidRPr="00F152FC">
        <w:rPr>
          <w:rStyle w:val="Hyperlink-Internal"/>
          <w:highlight w:val="magenta"/>
        </w:rPr>
        <w:fldChar w:fldCharType="end"/>
      </w:r>
      <w:r w:rsidRPr="00F152FC">
        <w:t>).</w:t>
      </w:r>
    </w:p>
    <w:p w14:paraId="64A696A6" w14:textId="77777777" w:rsidR="002F5945" w:rsidRPr="00F152FC" w:rsidRDefault="002F5945" w:rsidP="002F5945">
      <w:pPr>
        <w:pStyle w:val="ListBullet"/>
        <w:tabs>
          <w:tab w:val="num" w:pos="720"/>
        </w:tabs>
        <w:ind w:left="737" w:hanging="283"/>
      </w:pPr>
      <w:r w:rsidRPr="00F152FC">
        <w:t>Organise information in a linear fashion, from left to right and/or top to bottom.</w:t>
      </w:r>
    </w:p>
    <w:p w14:paraId="65EE5BCF" w14:textId="77777777" w:rsidR="002F5945" w:rsidRPr="00F152FC" w:rsidRDefault="002F5945" w:rsidP="002F5945">
      <w:pPr>
        <w:pStyle w:val="ListBullet"/>
        <w:tabs>
          <w:tab w:val="num" w:pos="720"/>
        </w:tabs>
        <w:ind w:left="737" w:hanging="283"/>
      </w:pPr>
      <w:r w:rsidRPr="00F152FC">
        <w:t>Use brief sentences to aid comprehension.</w:t>
      </w:r>
    </w:p>
    <w:p w14:paraId="0444F78F" w14:textId="77777777" w:rsidR="002F5945" w:rsidRPr="00F152FC" w:rsidRDefault="002F5945" w:rsidP="002F5945">
      <w:pPr>
        <w:pStyle w:val="ListBullet"/>
        <w:tabs>
          <w:tab w:val="num" w:pos="720"/>
        </w:tabs>
        <w:ind w:left="737" w:hanging="283"/>
      </w:pPr>
      <w:r w:rsidRPr="00F152FC">
        <w:t xml:space="preserve">Break information into chunks, using line breaks, bullet points or lists where necessary. </w:t>
      </w:r>
    </w:p>
    <w:p w14:paraId="64D9D6E1" w14:textId="77777777" w:rsidR="002F5945" w:rsidRPr="00F152FC" w:rsidRDefault="002F5945" w:rsidP="002F5945">
      <w:pPr>
        <w:pStyle w:val="ListBullet"/>
        <w:tabs>
          <w:tab w:val="num" w:pos="720"/>
        </w:tabs>
        <w:ind w:left="737" w:hanging="283"/>
      </w:pPr>
      <w:r w:rsidRPr="00F152FC">
        <w:t>Do not repeat information that is already present in the caption or text.</w:t>
      </w:r>
    </w:p>
    <w:p w14:paraId="14155CD8" w14:textId="77777777" w:rsidR="002F5945" w:rsidRPr="00F152FC" w:rsidRDefault="002F5945" w:rsidP="002F5945">
      <w:pPr>
        <w:pStyle w:val="ListBullet"/>
        <w:tabs>
          <w:tab w:val="num" w:pos="720"/>
        </w:tabs>
        <w:ind w:left="737" w:hanging="283"/>
      </w:pPr>
      <w:r w:rsidRPr="00F152FC">
        <w:t>Describe equipment (including its shape, if appropriate) in language that is suitable for the readership level.</w:t>
      </w:r>
    </w:p>
    <w:p w14:paraId="12977B8D" w14:textId="77777777" w:rsidR="002F5945" w:rsidRPr="00F152FC" w:rsidRDefault="002F5945" w:rsidP="002F5945">
      <w:pPr>
        <w:pStyle w:val="ListBullet"/>
        <w:tabs>
          <w:tab w:val="num" w:pos="720"/>
        </w:tabs>
        <w:ind w:left="737" w:hanging="283"/>
      </w:pPr>
      <w:r w:rsidRPr="00F152FC">
        <w:t>State any measurements shown, unless this will give away the answer in student texts.</w:t>
      </w:r>
    </w:p>
    <w:p w14:paraId="586B82B9" w14:textId="6740601A" w:rsidR="002F5945" w:rsidRPr="00F152FC" w:rsidRDefault="002F5945" w:rsidP="002F5945">
      <w:pPr>
        <w:pStyle w:val="Figcaption"/>
      </w:pPr>
      <w:bookmarkStart w:id="569" w:name="_Ref131953580"/>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24</w:t>
      </w:r>
      <w:r w:rsidRPr="00F152FC">
        <w:rPr>
          <w:rStyle w:val="BlueNumFig"/>
        </w:rPr>
        <w:fldChar w:fldCharType="end"/>
      </w:r>
      <w:bookmarkEnd w:id="569"/>
      <w:r w:rsidR="003640E9" w:rsidRPr="00F152FC">
        <w:t> </w:t>
      </w:r>
      <w:r w:rsidRPr="00F152FC">
        <w:t>Description of the set-up for a science experiment</w:t>
      </w:r>
    </w:p>
    <w:p w14:paraId="2F82DD62" w14:textId="77777777" w:rsidR="002F5945" w:rsidRPr="00F152FC" w:rsidRDefault="002F5945" w:rsidP="002F5945">
      <w:r w:rsidRPr="00F152FC">
        <w:rPr>
          <w:noProof/>
        </w:rPr>
        <w:drawing>
          <wp:inline distT="114300" distB="114300" distL="114300" distR="114300" wp14:anchorId="476C79E4" wp14:editId="278CED02">
            <wp:extent cx="1757363" cy="1641895"/>
            <wp:effectExtent l="0" t="0" r="0" b="0"/>
            <wp:docPr id="280736835" name="Picture 280736835" descr="An illustration of a liquid being heated."/>
            <wp:cNvGraphicFramePr/>
            <a:graphic xmlns:a="http://schemas.openxmlformats.org/drawingml/2006/main">
              <a:graphicData uri="http://schemas.openxmlformats.org/drawingml/2006/picture">
                <pic:pic xmlns:pic="http://schemas.openxmlformats.org/drawingml/2006/picture">
                  <pic:nvPicPr>
                    <pic:cNvPr id="280736835" name="Picture 280736835" descr="An illustration of a liquid being heated."/>
                    <pic:cNvPicPr preferRelativeResize="0"/>
                  </pic:nvPicPr>
                  <pic:blipFill>
                    <a:blip r:embed="rId357"/>
                    <a:srcRect/>
                    <a:stretch>
                      <a:fillRect/>
                    </a:stretch>
                  </pic:blipFill>
                  <pic:spPr>
                    <a:xfrm>
                      <a:off x="0" y="0"/>
                      <a:ext cx="1765912" cy="1649882"/>
                    </a:xfrm>
                    <a:prstGeom prst="rect">
                      <a:avLst/>
                    </a:prstGeom>
                    <a:ln/>
                  </pic:spPr>
                </pic:pic>
              </a:graphicData>
            </a:graphic>
          </wp:inline>
        </w:drawing>
      </w:r>
    </w:p>
    <w:p w14:paraId="4A73BAD6" w14:textId="77777777" w:rsidR="002F5945" w:rsidRPr="00F152FC" w:rsidRDefault="002F5945" w:rsidP="002F5945">
      <w:pPr>
        <w:pStyle w:val="CaptioninsideFig"/>
      </w:pPr>
      <w:r w:rsidRPr="00F152FC">
        <w:rPr>
          <w:rStyle w:val="BlueNumFig"/>
        </w:rPr>
        <w:t>Alt text:</w:t>
      </w:r>
      <w:r w:rsidRPr="00F152FC">
        <w:t xml:space="preserve"> A beaker is on a stand, over a lit Bunsen burner. The beaker is two-thirds full of liquid. A thermometer stands within the liquid. </w:t>
      </w:r>
    </w:p>
    <w:p w14:paraId="54D39376" w14:textId="77777777" w:rsidR="002F5945" w:rsidRPr="00F152FC" w:rsidRDefault="002F5945" w:rsidP="002F5945">
      <w:pPr>
        <w:pStyle w:val="Heading2"/>
      </w:pPr>
      <w:bookmarkStart w:id="570" w:name="_heading=h.qim6efa0bq2x" w:colFirst="0" w:colLast="0"/>
      <w:bookmarkStart w:id="571" w:name="_Toc218497725"/>
      <w:bookmarkStart w:id="572" w:name="_Toc231279145"/>
      <w:bookmarkEnd w:id="570"/>
      <w:r w:rsidRPr="00F152FC">
        <w:t>Emoticons</w:t>
      </w:r>
      <w:bookmarkEnd w:id="571"/>
      <w:bookmarkEnd w:id="572"/>
    </w:p>
    <w:p w14:paraId="53CCE909" w14:textId="241F385D" w:rsidR="002F5945" w:rsidRPr="00F152FC" w:rsidRDefault="002F5945" w:rsidP="002F5945">
      <w:r w:rsidRPr="00F152FC">
        <w:t xml:space="preserve">Emoticons (emojis) are images that convey meaning. If they </w:t>
      </w:r>
      <w:proofErr w:type="gramStart"/>
      <w:r w:rsidRPr="00F152FC">
        <w:t>are not described</w:t>
      </w:r>
      <w:proofErr w:type="gramEnd"/>
      <w:r w:rsidRPr="00F152FC">
        <w:t>, part of the text</w:t>
      </w:r>
      <w:r w:rsidR="00AD055D" w:rsidRPr="00F152FC">
        <w:t>’</w:t>
      </w:r>
      <w:r w:rsidRPr="00F152FC">
        <w:t xml:space="preserve">s meaning will be missing. </w:t>
      </w:r>
    </w:p>
    <w:p w14:paraId="7714EFEF" w14:textId="1BAEA8BB" w:rsidR="002F5945" w:rsidRPr="00F152FC" w:rsidRDefault="002F5945" w:rsidP="002F5945">
      <w:pPr>
        <w:pStyle w:val="Paragraph"/>
      </w:pPr>
      <w:r w:rsidRPr="00F152FC">
        <w:t xml:space="preserve">Emojis require alt text each time they </w:t>
      </w:r>
      <w:proofErr w:type="gramStart"/>
      <w:r w:rsidRPr="00F152FC">
        <w:t>are used</w:t>
      </w:r>
      <w:proofErr w:type="gramEnd"/>
      <w:r w:rsidRPr="00F152FC">
        <w:t xml:space="preserve"> (for example, </w:t>
      </w:r>
      <w:r w:rsidR="00AD055D" w:rsidRPr="00F152FC">
        <w:t>“</w:t>
      </w:r>
      <w:r w:rsidRPr="00F152FC">
        <w:t>Beaming face with smiling eyes</w:t>
      </w:r>
      <w:r w:rsidR="00AD055D" w:rsidRPr="00F152FC">
        <w:t>”</w:t>
      </w:r>
      <w:r w:rsidRPr="00F152FC">
        <w:t xml:space="preserve">, </w:t>
      </w:r>
      <w:r w:rsidR="00AD055D" w:rsidRPr="00F152FC">
        <w:t>“</w:t>
      </w:r>
      <w:r w:rsidRPr="00F152FC">
        <w:t>Crossed fingers</w:t>
      </w:r>
      <w:r w:rsidR="00AD055D" w:rsidRPr="00F152FC">
        <w:t>”</w:t>
      </w:r>
      <w:r w:rsidRPr="00F152FC">
        <w:t xml:space="preserve">, </w:t>
      </w:r>
      <w:r w:rsidR="00AD055D" w:rsidRPr="00F152FC">
        <w:t>“</w:t>
      </w:r>
      <w:r w:rsidRPr="00F152FC">
        <w:t>Sparkling heart</w:t>
      </w:r>
      <w:r w:rsidR="00AD055D" w:rsidRPr="00F152FC">
        <w:t>”</w:t>
      </w:r>
      <w:r w:rsidRPr="00F152FC">
        <w:t>). A full list of descriptions is available at</w:t>
      </w:r>
      <w:r w:rsidRPr="00F152FC">
        <w:rPr>
          <w:u w:color="5F296A"/>
        </w:rPr>
        <w:t xml:space="preserve"> </w:t>
      </w:r>
      <w:hyperlink r:id="rId358">
        <w:proofErr w:type="spellStart"/>
        <w:r w:rsidRPr="00F152FC">
          <w:rPr>
            <w:rStyle w:val="Hyperlink"/>
          </w:rPr>
          <w:t>Emojipedia</w:t>
        </w:r>
        <w:proofErr w:type="spellEnd"/>
      </w:hyperlink>
      <w:r w:rsidRPr="00F152FC">
        <w:t>.</w:t>
      </w:r>
    </w:p>
    <w:p w14:paraId="794592B7" w14:textId="77777777" w:rsidR="002F5945" w:rsidRPr="00F152FC" w:rsidRDefault="002F5945" w:rsidP="002F5945">
      <w:pPr>
        <w:pStyle w:val="Heading2"/>
      </w:pPr>
      <w:bookmarkStart w:id="573" w:name="_heading=h.d6lsv86cany8" w:colFirst="0" w:colLast="0"/>
      <w:bookmarkStart w:id="574" w:name="_Toc218497726"/>
      <w:bookmarkStart w:id="575" w:name="_Toc231279146"/>
      <w:bookmarkEnd w:id="573"/>
      <w:r w:rsidRPr="00F152FC">
        <w:t>Book covers</w:t>
      </w:r>
      <w:bookmarkEnd w:id="574"/>
      <w:bookmarkEnd w:id="575"/>
    </w:p>
    <w:p w14:paraId="7D1A7016" w14:textId="77777777" w:rsidR="002F5945" w:rsidRPr="00F152FC" w:rsidRDefault="002F5945" w:rsidP="002F5945">
      <w:r w:rsidRPr="00F152FC">
        <w:t xml:space="preserve">The images on the cover of a book </w:t>
      </w:r>
      <w:proofErr w:type="gramStart"/>
      <w:r w:rsidRPr="00F152FC">
        <w:t>are designed</w:t>
      </w:r>
      <w:proofErr w:type="gramEnd"/>
      <w:r w:rsidRPr="00F152FC">
        <w:t xml:space="preserve"> to make the book appealing to potential buyers. The image description should have the same aim, so that people using assistive technologies can share the experience and take part in any discussions about the cover:</w:t>
      </w:r>
    </w:p>
    <w:p w14:paraId="7A4AF4B3" w14:textId="1CB0BE66" w:rsidR="002F5945" w:rsidRPr="00F152FC" w:rsidRDefault="002F5945" w:rsidP="002F5945">
      <w:pPr>
        <w:pStyle w:val="ListBullet"/>
        <w:tabs>
          <w:tab w:val="num" w:pos="720"/>
        </w:tabs>
        <w:ind w:left="737" w:hanging="283"/>
      </w:pPr>
      <w:r w:rsidRPr="00F152FC">
        <w:t>Describe the cover images concisely, using the same principles as for images in the body of the book. However, image descriptions for the front and back covers of children</w:t>
      </w:r>
      <w:r w:rsidR="00AD055D" w:rsidRPr="00F152FC">
        <w:t>’</w:t>
      </w:r>
      <w:r w:rsidRPr="00F152FC">
        <w:t>s picture books may need to be longer than for other types of publications, due to the key role played by the illustrations in picture books.</w:t>
      </w:r>
    </w:p>
    <w:p w14:paraId="289A68D8" w14:textId="77777777" w:rsidR="002F5945" w:rsidRPr="00F152FC" w:rsidRDefault="002F5945" w:rsidP="002F5945">
      <w:pPr>
        <w:pStyle w:val="ListBullet"/>
        <w:tabs>
          <w:tab w:val="num" w:pos="720"/>
        </w:tabs>
        <w:ind w:left="737" w:hanging="283"/>
      </w:pPr>
      <w:r w:rsidRPr="00F152FC">
        <w:t>It is not necessary to transcribe the title and author. However, do include any other text in the image, such as quotes (</w:t>
      </w:r>
      <w:r w:rsidRPr="00F152FC">
        <w:rPr>
          <w:rStyle w:val="Hyperlink-Internal"/>
          <w:highlight w:val="magenta"/>
        </w:rPr>
        <w:fldChar w:fldCharType="begin"/>
      </w:r>
      <w:r w:rsidRPr="00F152FC">
        <w:rPr>
          <w:rStyle w:val="Hyperlink-Internal"/>
        </w:rPr>
        <w:instrText xml:space="preserve"> REF _Ref131953629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10.25</w:t>
      </w:r>
      <w:r w:rsidRPr="00F152FC">
        <w:rPr>
          <w:rStyle w:val="Hyperlink-Internal"/>
          <w:highlight w:val="magenta"/>
        </w:rPr>
        <w:fldChar w:fldCharType="end"/>
      </w:r>
      <w:r w:rsidRPr="00F152FC">
        <w:t>).</w:t>
      </w:r>
    </w:p>
    <w:p w14:paraId="46B4FD03" w14:textId="77777777" w:rsidR="002F5945" w:rsidRPr="00F152FC" w:rsidRDefault="002F5945" w:rsidP="002F5945">
      <w:pPr>
        <w:pStyle w:val="ListBullet"/>
        <w:tabs>
          <w:tab w:val="num" w:pos="720"/>
        </w:tabs>
        <w:ind w:left="737" w:hanging="283"/>
      </w:pPr>
      <w:r w:rsidRPr="00F152FC">
        <w:t>Describe the typeface only if it provides visual impact and adds to the theme or adds meaning (such as a Gothic typeface dripping with blood for a horror novel).</w:t>
      </w:r>
    </w:p>
    <w:p w14:paraId="285B2E10" w14:textId="3D2DCF8E" w:rsidR="002F5945" w:rsidRPr="00F152FC" w:rsidRDefault="002F5945" w:rsidP="002F5945">
      <w:pPr>
        <w:pStyle w:val="ListBullet"/>
        <w:tabs>
          <w:tab w:val="num" w:pos="720"/>
        </w:tabs>
        <w:ind w:left="737" w:hanging="283"/>
      </w:pPr>
      <w:r w:rsidRPr="00F152FC">
        <w:lastRenderedPageBreak/>
        <w:t xml:space="preserve">It is acceptable but not strictly necessary to preface the description with </w:t>
      </w:r>
      <w:r w:rsidR="00AD055D" w:rsidRPr="00F152FC">
        <w:t>“</w:t>
      </w:r>
      <w:r w:rsidRPr="00F152FC">
        <w:t>Cover</w:t>
      </w:r>
      <w:r w:rsidR="00AD055D" w:rsidRPr="00F152FC">
        <w:t>”</w:t>
      </w:r>
      <w:r w:rsidRPr="00F152FC">
        <w:t xml:space="preserve">, as this property should </w:t>
      </w:r>
      <w:proofErr w:type="gramStart"/>
      <w:r w:rsidRPr="00F152FC">
        <w:t>be identified</w:t>
      </w:r>
      <w:proofErr w:type="gramEnd"/>
      <w:r w:rsidRPr="00F152FC">
        <w:t xml:space="preserve"> in the EPUB file as a semantic tag. However, do include </w:t>
      </w:r>
      <w:r w:rsidR="00AD055D" w:rsidRPr="00F152FC">
        <w:t>“</w:t>
      </w:r>
      <w:r w:rsidRPr="00F152FC">
        <w:t>Cover</w:t>
      </w:r>
      <w:r w:rsidR="00AD055D" w:rsidRPr="00F152FC">
        <w:t>”</w:t>
      </w:r>
      <w:r w:rsidRPr="00F152FC">
        <w:t xml:space="preserve"> in the description of images used on websites and in social media. </w:t>
      </w:r>
    </w:p>
    <w:p w14:paraId="4D02EAB6" w14:textId="2534A238" w:rsidR="002F5945" w:rsidRPr="00F152FC" w:rsidRDefault="002F5945" w:rsidP="002F5945">
      <w:pPr>
        <w:pStyle w:val="Figcaption"/>
      </w:pPr>
      <w:bookmarkStart w:id="576" w:name="_Ref131953629"/>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25</w:t>
      </w:r>
      <w:r w:rsidRPr="00F152FC">
        <w:rPr>
          <w:rStyle w:val="BlueNumFig"/>
        </w:rPr>
        <w:fldChar w:fldCharType="end"/>
      </w:r>
      <w:bookmarkEnd w:id="576"/>
      <w:r w:rsidR="003640E9" w:rsidRPr="00F152FC">
        <w:t> </w:t>
      </w:r>
      <w:r w:rsidRPr="00F152FC">
        <w:t>Description of a book cover</w:t>
      </w:r>
    </w:p>
    <w:p w14:paraId="03F32C3A" w14:textId="77777777" w:rsidR="002F5945" w:rsidRPr="00F152FC" w:rsidRDefault="002F5945" w:rsidP="002F5945">
      <w:pPr>
        <w:pStyle w:val="Figureparacentre"/>
      </w:pPr>
      <w:r w:rsidRPr="00F152FC">
        <w:rPr>
          <w:noProof/>
        </w:rPr>
        <w:drawing>
          <wp:anchor distT="0" distB="144145" distL="114300" distR="114300" simplePos="0" relativeHeight="251662337" behindDoc="0" locked="0" layoutInCell="1" allowOverlap="1" wp14:anchorId="646D1CA6" wp14:editId="47F35C51">
            <wp:simplePos x="0" y="0"/>
            <wp:positionH relativeFrom="column">
              <wp:posOffset>1413510</wp:posOffset>
            </wp:positionH>
            <wp:positionV relativeFrom="paragraph">
              <wp:posOffset>71755</wp:posOffset>
            </wp:positionV>
            <wp:extent cx="3232800" cy="4582800"/>
            <wp:effectExtent l="0" t="0" r="5715" b="1905"/>
            <wp:wrapTopAndBottom/>
            <wp:docPr id="1785936996" name="Picture 1785936996" descr="Book cover for Dingo Bold."/>
            <wp:cNvGraphicFramePr/>
            <a:graphic xmlns:a="http://schemas.openxmlformats.org/drawingml/2006/main">
              <a:graphicData uri="http://schemas.openxmlformats.org/drawingml/2006/picture">
                <pic:pic xmlns:pic="http://schemas.openxmlformats.org/drawingml/2006/picture">
                  <pic:nvPicPr>
                    <pic:cNvPr id="0" name="image9.jpg" descr="Book cover for Dingo Bold."/>
                    <pic:cNvPicPr preferRelativeResize="0"/>
                  </pic:nvPicPr>
                  <pic:blipFill>
                    <a:blip r:embed="rId359" cstate="print">
                      <a:extLst>
                        <a:ext uri="{28A0092B-C50C-407E-A947-70E740481C1C}">
                          <a14:useLocalDpi xmlns:a14="http://schemas.microsoft.com/office/drawing/2010/main" val="0"/>
                        </a:ext>
                      </a:extLst>
                    </a:blip>
                    <a:srcRect/>
                    <a:stretch>
                      <a:fillRect/>
                    </a:stretch>
                  </pic:blipFill>
                  <pic:spPr>
                    <a:xfrm>
                      <a:off x="0" y="0"/>
                      <a:ext cx="3232800" cy="4582800"/>
                    </a:xfrm>
                    <a:prstGeom prst="rect">
                      <a:avLst/>
                    </a:prstGeom>
                    <a:ln/>
                  </pic:spPr>
                </pic:pic>
              </a:graphicData>
            </a:graphic>
            <wp14:sizeRelH relativeFrom="page">
              <wp14:pctWidth>0</wp14:pctWidth>
            </wp14:sizeRelH>
            <wp14:sizeRelV relativeFrom="page">
              <wp14:pctHeight>0</wp14:pctHeight>
            </wp14:sizeRelV>
          </wp:anchor>
        </w:drawing>
      </w:r>
    </w:p>
    <w:p w14:paraId="22F453F6" w14:textId="605491DD" w:rsidR="002F5945" w:rsidRPr="00F152FC" w:rsidRDefault="002F5945" w:rsidP="002F5945">
      <w:pPr>
        <w:pStyle w:val="Source"/>
      </w:pPr>
      <w:r w:rsidRPr="00F152FC">
        <w:rPr>
          <w:rStyle w:val="BlueNumFig"/>
        </w:rPr>
        <w:t>Source</w:t>
      </w:r>
      <w:r w:rsidRPr="00F152FC">
        <w:t xml:space="preserve">: Rowena Lennox (2021). </w:t>
      </w:r>
      <w:r w:rsidRPr="00F152FC">
        <w:rPr>
          <w:rStyle w:val="Sourcetitle"/>
        </w:rPr>
        <w:t xml:space="preserve">Dingo bold: the life and death of </w:t>
      </w:r>
      <w:proofErr w:type="spellStart"/>
      <w:r w:rsidRPr="00F152FC">
        <w:rPr>
          <w:rStyle w:val="Sourcetitle"/>
        </w:rPr>
        <w:t>K</w:t>
      </w:r>
      <w:r w:rsidR="00AD055D" w:rsidRPr="00F152FC">
        <w:rPr>
          <w:rStyle w:val="Sourcetitle"/>
        </w:rPr>
        <w:t>’</w:t>
      </w:r>
      <w:r w:rsidRPr="00F152FC">
        <w:rPr>
          <w:rStyle w:val="Sourcetitle"/>
        </w:rPr>
        <w:t>gari</w:t>
      </w:r>
      <w:proofErr w:type="spellEnd"/>
      <w:r w:rsidRPr="00F152FC">
        <w:rPr>
          <w:rStyle w:val="Sourcetitle"/>
        </w:rPr>
        <w:t xml:space="preserve"> dingoes</w:t>
      </w:r>
      <w:r w:rsidRPr="00F152FC">
        <w:t>, Sydney University Press.</w:t>
      </w:r>
    </w:p>
    <w:p w14:paraId="1245C243" w14:textId="6F4005AC" w:rsidR="002F5945" w:rsidRPr="00F152FC" w:rsidRDefault="002F5945" w:rsidP="002F5945">
      <w:pPr>
        <w:pStyle w:val="CaptioninsideFig"/>
        <w:spacing w:after="0"/>
      </w:pPr>
      <w:r w:rsidRPr="00F152FC">
        <w:rPr>
          <w:rStyle w:val="BlueNumFig"/>
        </w:rPr>
        <w:t>Alt text:</w:t>
      </w:r>
      <w:r w:rsidRPr="00F152FC">
        <w:t xml:space="preserve"> A dingo stands on a curved pattern of orange, yellow, blue and green. </w:t>
      </w:r>
    </w:p>
    <w:p w14:paraId="193A392B" w14:textId="17A323B0" w:rsidR="002F5945" w:rsidRPr="00F152FC" w:rsidRDefault="002F5945" w:rsidP="002F5945">
      <w:pPr>
        <w:pStyle w:val="CaptioninsideFig"/>
        <w:keepNext w:val="0"/>
      </w:pPr>
      <w:r w:rsidRPr="00F152FC">
        <w:rPr>
          <w:rStyle w:val="BlueNumFig"/>
        </w:rPr>
        <w:t>Long description:</w:t>
      </w:r>
      <w:r w:rsidRPr="00F152FC">
        <w:t xml:space="preserve"> The dingo faces the viewer and holds eye contact. Its right front leg is forwards and straight, while its left front leg is further back with the heel lifted. The dingo</w:t>
      </w:r>
      <w:r w:rsidR="00AD055D" w:rsidRPr="00F152FC">
        <w:t>’</w:t>
      </w:r>
      <w:r w:rsidRPr="00F152FC">
        <w:t xml:space="preserve">s head </w:t>
      </w:r>
      <w:proofErr w:type="gramStart"/>
      <w:r w:rsidRPr="00F152FC">
        <w:t>is lifted</w:t>
      </w:r>
      <w:proofErr w:type="gramEnd"/>
      <w:r w:rsidRPr="00F152FC">
        <w:t>, with the nose raised, and its ears are up and pointing to the sides</w:t>
      </w:r>
      <w:r w:rsidR="00D712AE" w:rsidRPr="00F152FC">
        <w:t>.</w:t>
      </w:r>
      <w:r w:rsidRPr="00F152FC">
        <w:t xml:space="preserve"> The book title is in large, bold capital letters. A quote from Jacqueline Kent reads: </w:t>
      </w:r>
      <w:r w:rsidR="00AD055D" w:rsidRPr="00F152FC">
        <w:t>“</w:t>
      </w:r>
      <w:r w:rsidRPr="00F152FC">
        <w:t xml:space="preserve">Combining natural </w:t>
      </w:r>
      <w:r w:rsidRPr="00F152FC">
        <w:lastRenderedPageBreak/>
        <w:t>history, Indigenous culture, memoir, and environmental politics, this is an elegantly written and affectionate tribute to Australia</w:t>
      </w:r>
      <w:r w:rsidR="00AD055D" w:rsidRPr="00F152FC">
        <w:t>’</w:t>
      </w:r>
      <w:r w:rsidRPr="00F152FC">
        <w:t>s most maligned and least understood native animal.</w:t>
      </w:r>
      <w:r w:rsidR="00AD055D" w:rsidRPr="00F152FC">
        <w:t>”</w:t>
      </w:r>
    </w:p>
    <w:p w14:paraId="69AFDC44" w14:textId="77777777" w:rsidR="002F5945" w:rsidRPr="00F152FC" w:rsidRDefault="002F5945" w:rsidP="002F5945">
      <w:pPr>
        <w:pStyle w:val="Heading2"/>
      </w:pPr>
      <w:bookmarkStart w:id="577" w:name="_heading=h.fu95vwrg5qyr" w:colFirst="0" w:colLast="0"/>
      <w:bookmarkStart w:id="578" w:name="_Toc218497727"/>
      <w:bookmarkStart w:id="579" w:name="_Toc231279147"/>
      <w:bookmarkEnd w:id="577"/>
      <w:r w:rsidRPr="00F152FC">
        <w:t>Logos</w:t>
      </w:r>
      <w:bookmarkEnd w:id="578"/>
      <w:bookmarkEnd w:id="579"/>
    </w:p>
    <w:p w14:paraId="1AA21F02" w14:textId="77777777" w:rsidR="002F5945" w:rsidRPr="00F152FC" w:rsidRDefault="002F5945" w:rsidP="002F5945">
      <w:r w:rsidRPr="00F152FC">
        <w:t>Logos are images, so they require alt text too.</w:t>
      </w:r>
    </w:p>
    <w:p w14:paraId="588C3E55" w14:textId="27389827" w:rsidR="002F5945" w:rsidRPr="00F152FC" w:rsidRDefault="002F5945" w:rsidP="002F5945">
      <w:pPr>
        <w:pStyle w:val="ListBullet"/>
        <w:tabs>
          <w:tab w:val="num" w:pos="720"/>
        </w:tabs>
        <w:ind w:left="737" w:hanging="283"/>
      </w:pPr>
      <w:r w:rsidRPr="00F152FC">
        <w:t>If the organisation</w:t>
      </w:r>
      <w:r w:rsidR="00AD055D" w:rsidRPr="00F152FC">
        <w:t>’</w:t>
      </w:r>
      <w:r w:rsidRPr="00F152FC">
        <w:t>s name isn</w:t>
      </w:r>
      <w:r w:rsidR="00AD055D" w:rsidRPr="00F152FC">
        <w:t>’</w:t>
      </w:r>
      <w:r w:rsidRPr="00F152FC">
        <w:t>t apparent from the text, or the logo appears before it</w:t>
      </w:r>
      <w:r w:rsidR="00AD055D" w:rsidRPr="00F152FC">
        <w:t>’</w:t>
      </w:r>
      <w:r w:rsidRPr="00F152FC">
        <w:t>s named in the text, give the organisation</w:t>
      </w:r>
      <w:r w:rsidR="00AD055D" w:rsidRPr="00F152FC">
        <w:t>’</w:t>
      </w:r>
      <w:r w:rsidRPr="00F152FC">
        <w:t>s name in full as it would normally appear.</w:t>
      </w:r>
    </w:p>
    <w:p w14:paraId="17401BF9" w14:textId="77777777" w:rsidR="002F5945" w:rsidRPr="00F152FC" w:rsidRDefault="002F5945" w:rsidP="002F5945">
      <w:pPr>
        <w:pStyle w:val="ListBullet"/>
        <w:tabs>
          <w:tab w:val="num" w:pos="720"/>
        </w:tabs>
        <w:ind w:left="737" w:hanging="283"/>
      </w:pPr>
      <w:r w:rsidRPr="00F152FC">
        <w:t xml:space="preserve">Name the organisation without any embellishment, such as unusual capitalisation, that may </w:t>
      </w:r>
      <w:proofErr w:type="gramStart"/>
      <w:r w:rsidRPr="00F152FC">
        <w:t>be used</w:t>
      </w:r>
      <w:proofErr w:type="gramEnd"/>
      <w:r w:rsidRPr="00F152FC">
        <w:t xml:space="preserve"> in the logo.</w:t>
      </w:r>
    </w:p>
    <w:p w14:paraId="117DD1D0" w14:textId="66DB3381" w:rsidR="002F5945" w:rsidRPr="00F152FC" w:rsidRDefault="002F5945" w:rsidP="002F5945">
      <w:pPr>
        <w:pStyle w:val="ListBullet"/>
        <w:tabs>
          <w:tab w:val="num" w:pos="720"/>
        </w:tabs>
        <w:ind w:left="737" w:hanging="283"/>
      </w:pPr>
      <w:r w:rsidRPr="00F152FC">
        <w:t>If the organisation</w:t>
      </w:r>
      <w:r w:rsidR="00AD055D" w:rsidRPr="00F152FC">
        <w:t>’</w:t>
      </w:r>
      <w:r w:rsidRPr="00F152FC">
        <w:t xml:space="preserve">s name has already </w:t>
      </w:r>
      <w:proofErr w:type="gramStart"/>
      <w:r w:rsidRPr="00F152FC">
        <w:t>been stated</w:t>
      </w:r>
      <w:proofErr w:type="gramEnd"/>
      <w:r w:rsidRPr="00F152FC">
        <w:t xml:space="preserve"> (for example, on a book</w:t>
      </w:r>
      <w:r w:rsidR="00AD055D" w:rsidRPr="00F152FC">
        <w:t>’</w:t>
      </w:r>
      <w:r w:rsidRPr="00F152FC">
        <w:t xml:space="preserve">s imprint page), </w:t>
      </w:r>
      <w:r w:rsidR="00AD055D" w:rsidRPr="00F152FC">
        <w:t>“</w:t>
      </w:r>
      <w:r w:rsidRPr="00F152FC">
        <w:t>logo</w:t>
      </w:r>
      <w:r w:rsidR="00AD055D" w:rsidRPr="00F152FC">
        <w:t>”</w:t>
      </w:r>
      <w:r w:rsidRPr="00F152FC">
        <w:t xml:space="preserve"> may be sufficient in the alt text.</w:t>
      </w:r>
    </w:p>
    <w:p w14:paraId="22E6CE70" w14:textId="77777777" w:rsidR="002F5945" w:rsidRPr="00F152FC" w:rsidRDefault="002F5945" w:rsidP="002F5945">
      <w:pPr>
        <w:pStyle w:val="ListBullet"/>
        <w:tabs>
          <w:tab w:val="num" w:pos="720"/>
        </w:tabs>
        <w:ind w:left="737" w:hanging="283"/>
      </w:pPr>
      <w:r w:rsidRPr="00F152FC">
        <w:t xml:space="preserve">Do not describe the visual appearance of a logo unless it is </w:t>
      </w:r>
      <w:proofErr w:type="gramStart"/>
      <w:r w:rsidRPr="00F152FC">
        <w:t>being discussed</w:t>
      </w:r>
      <w:proofErr w:type="gramEnd"/>
      <w:r w:rsidRPr="00F152FC">
        <w:t xml:space="preserve"> in the text, it has a particular importance to the content, or it is culturally significant and therefore part of the visual messaging. For example, the appearance of the Editors New South Wales logo in </w:t>
      </w:r>
      <w:r w:rsidRPr="00F152FC">
        <w:rPr>
          <w:rStyle w:val="Hyperlink-Internal"/>
          <w:highlight w:val="magenta"/>
        </w:rPr>
        <w:fldChar w:fldCharType="begin"/>
      </w:r>
      <w:r w:rsidRPr="00F152FC">
        <w:rPr>
          <w:rStyle w:val="Hyperlink-Internal"/>
        </w:rPr>
        <w:instrText xml:space="preserve"> REF _Ref131953715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10.26</w:t>
      </w:r>
      <w:r w:rsidRPr="00F152FC">
        <w:rPr>
          <w:rStyle w:val="Hyperlink-Internal"/>
          <w:highlight w:val="magenta"/>
        </w:rPr>
        <w:fldChar w:fldCharType="end"/>
      </w:r>
      <w:r w:rsidRPr="00F152FC">
        <w:t xml:space="preserve"> would </w:t>
      </w:r>
      <w:proofErr w:type="gramStart"/>
      <w:r w:rsidRPr="00F152FC">
        <w:t>be described</w:t>
      </w:r>
      <w:proofErr w:type="gramEnd"/>
      <w:r w:rsidRPr="00F152FC">
        <w:t xml:space="preserve"> in a book on graphic design but may be irrelevant in other contexts.</w:t>
      </w:r>
    </w:p>
    <w:p w14:paraId="0B8A692B" w14:textId="112311DC" w:rsidR="002F5945" w:rsidRPr="00F152FC" w:rsidRDefault="002F5945" w:rsidP="002F5945">
      <w:pPr>
        <w:pStyle w:val="Figcaption"/>
      </w:pPr>
      <w:bookmarkStart w:id="580" w:name="_Ref131953715"/>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26</w:t>
      </w:r>
      <w:r w:rsidRPr="00F152FC">
        <w:rPr>
          <w:rStyle w:val="BlueNumFig"/>
        </w:rPr>
        <w:fldChar w:fldCharType="end"/>
      </w:r>
      <w:bookmarkEnd w:id="580"/>
      <w:r w:rsidR="003640E9" w:rsidRPr="00F152FC">
        <w:t> </w:t>
      </w:r>
      <w:r w:rsidRPr="00F152FC">
        <w:t>Description of a logo with a distinctive graphic</w:t>
      </w:r>
    </w:p>
    <w:p w14:paraId="57F15F3A" w14:textId="77777777" w:rsidR="002F5945" w:rsidRPr="00F152FC" w:rsidRDefault="002F5945" w:rsidP="002F5945">
      <w:pPr>
        <w:pStyle w:val="Figureparacentre"/>
      </w:pPr>
      <w:r w:rsidRPr="00F152FC">
        <w:rPr>
          <w:noProof/>
        </w:rPr>
        <w:drawing>
          <wp:inline distT="0" distB="0" distL="0" distR="0" wp14:anchorId="5D8BC1AC" wp14:editId="5591C2F1">
            <wp:extent cx="3100388" cy="2416478"/>
            <wp:effectExtent l="0" t="0" r="0" b="0"/>
            <wp:docPr id="440734377" name="Picture 440734377" descr="The Editors New South Wales logo."/>
            <wp:cNvGraphicFramePr/>
            <a:graphic xmlns:a="http://schemas.openxmlformats.org/drawingml/2006/main">
              <a:graphicData uri="http://schemas.openxmlformats.org/drawingml/2006/picture">
                <pic:pic xmlns:pic="http://schemas.openxmlformats.org/drawingml/2006/picture">
                  <pic:nvPicPr>
                    <pic:cNvPr id="0" name="image2.jpg" descr="The Editors New South Wales logo."/>
                    <pic:cNvPicPr preferRelativeResize="0"/>
                  </pic:nvPicPr>
                  <pic:blipFill>
                    <a:blip r:embed="rId360"/>
                    <a:srcRect/>
                    <a:stretch>
                      <a:fillRect/>
                    </a:stretch>
                  </pic:blipFill>
                  <pic:spPr>
                    <a:xfrm>
                      <a:off x="0" y="0"/>
                      <a:ext cx="3100388" cy="2416478"/>
                    </a:xfrm>
                    <a:prstGeom prst="rect">
                      <a:avLst/>
                    </a:prstGeom>
                    <a:ln/>
                  </pic:spPr>
                </pic:pic>
              </a:graphicData>
            </a:graphic>
          </wp:inline>
        </w:drawing>
      </w:r>
      <w:r w:rsidRPr="00F152FC">
        <w:rPr>
          <w:highlight w:val="yellow"/>
        </w:rPr>
        <w:t xml:space="preserve"> </w:t>
      </w:r>
    </w:p>
    <w:p w14:paraId="61DF0E48" w14:textId="77777777" w:rsidR="002F5945" w:rsidRPr="00F152FC" w:rsidRDefault="002F5945" w:rsidP="002F5945">
      <w:pPr>
        <w:pStyle w:val="Source"/>
      </w:pPr>
      <w:r w:rsidRPr="00F152FC">
        <w:rPr>
          <w:rStyle w:val="BlueNumFig"/>
        </w:rPr>
        <w:t>Source</w:t>
      </w:r>
      <w:r w:rsidRPr="00F152FC">
        <w:t>: Institute of Professional Editors.</w:t>
      </w:r>
    </w:p>
    <w:p w14:paraId="4533D4AB" w14:textId="2DB4A07C" w:rsidR="002F5945" w:rsidRPr="00F152FC" w:rsidRDefault="002F5945" w:rsidP="002F5945">
      <w:pPr>
        <w:pStyle w:val="CaptioninsideFig"/>
        <w:keepNext w:val="0"/>
        <w:spacing w:after="0"/>
      </w:pPr>
      <w:r w:rsidRPr="00F152FC">
        <w:rPr>
          <w:rStyle w:val="BlueNumFig"/>
        </w:rPr>
        <w:lastRenderedPageBreak/>
        <w:t>Alt text</w:t>
      </w:r>
      <w:r w:rsidR="00D712AE" w:rsidRPr="00F152FC">
        <w:rPr>
          <w:rStyle w:val="BlueNumFig"/>
        </w:rPr>
        <w:t>:</w:t>
      </w:r>
      <w:r w:rsidRPr="00F152FC">
        <w:rPr>
          <w:rStyle w:val="BlueNumFig"/>
        </w:rPr>
        <w:t xml:space="preserve"> </w:t>
      </w:r>
      <w:r w:rsidRPr="00F152FC">
        <w:t xml:space="preserve">(for a book on graphic design) A logo with a graphic of the open pages of a book. The pages </w:t>
      </w:r>
      <w:proofErr w:type="gramStart"/>
      <w:r w:rsidRPr="00F152FC">
        <w:t>are curled</w:t>
      </w:r>
      <w:proofErr w:type="gramEnd"/>
      <w:r w:rsidRPr="00F152FC">
        <w:t xml:space="preserve"> to resemble the outline of the Sydney Opera House. Under the graphic is written Editors N S W.</w:t>
      </w:r>
    </w:p>
    <w:p w14:paraId="70728F44" w14:textId="77777777" w:rsidR="002F5945" w:rsidRPr="00F152FC" w:rsidRDefault="002F5945" w:rsidP="002F5945">
      <w:pPr>
        <w:pStyle w:val="Heading2"/>
      </w:pPr>
      <w:bookmarkStart w:id="581" w:name="_heading=h.b1vtukkmgr4y" w:colFirst="0" w:colLast="0"/>
      <w:bookmarkStart w:id="582" w:name="_Ref216951088"/>
      <w:bookmarkStart w:id="583" w:name="_Toc218497728"/>
      <w:bookmarkStart w:id="584" w:name="_Toc231279148"/>
      <w:bookmarkEnd w:id="581"/>
      <w:r w:rsidRPr="00F152FC">
        <w:t>Tables</w:t>
      </w:r>
      <w:bookmarkEnd w:id="582"/>
      <w:bookmarkEnd w:id="583"/>
      <w:bookmarkEnd w:id="584"/>
    </w:p>
    <w:p w14:paraId="75EF1A29" w14:textId="0FEA2F62" w:rsidR="002F5945" w:rsidRPr="00F152FC" w:rsidRDefault="002F5945" w:rsidP="002F5945">
      <w:r w:rsidRPr="00F152FC">
        <w:t xml:space="preserve">Tables should </w:t>
      </w:r>
      <w:proofErr w:type="gramStart"/>
      <w:r w:rsidRPr="00F152FC">
        <w:t>be supplied</w:t>
      </w:r>
      <w:proofErr w:type="gramEnd"/>
      <w:r w:rsidRPr="00F152FC">
        <w:t xml:space="preserve"> as text rather than images, so they can </w:t>
      </w:r>
      <w:proofErr w:type="gramStart"/>
      <w:r w:rsidRPr="00F152FC">
        <w:t>be read</w:t>
      </w:r>
      <w:proofErr w:type="gramEnd"/>
      <w:r w:rsidRPr="00F152FC">
        <w:t xml:space="preserve"> by screen readers or in braille. If the table </w:t>
      </w:r>
      <w:r w:rsidR="001358A9" w:rsidRPr="00F152FC">
        <w:t>must remain as</w:t>
      </w:r>
      <w:r w:rsidRPr="00F152FC">
        <w:t xml:space="preserve"> an image for some reason (for example, it is in a historical photograph) and its contents are relevant to understanding the image, the data must </w:t>
      </w:r>
      <w:proofErr w:type="gramStart"/>
      <w:r w:rsidRPr="00F152FC">
        <w:t>be provided</w:t>
      </w:r>
      <w:proofErr w:type="gramEnd"/>
      <w:r w:rsidRPr="00F152FC">
        <w:t xml:space="preserve"> as a full transcript in the image description.</w:t>
      </w:r>
    </w:p>
    <w:p w14:paraId="70CB9DD6" w14:textId="571E975E" w:rsidR="002F5945" w:rsidRPr="00F152FC" w:rsidRDefault="002F5945" w:rsidP="002F5945">
      <w:pPr>
        <w:pStyle w:val="Paragraph"/>
      </w:pPr>
      <w:r w:rsidRPr="00F152FC">
        <w:t xml:space="preserve">However, even when the table </w:t>
      </w:r>
      <w:proofErr w:type="gramStart"/>
      <w:r w:rsidRPr="00F152FC">
        <w:t>isn</w:t>
      </w:r>
      <w:r w:rsidR="00AD055D" w:rsidRPr="00F152FC">
        <w:t>’</w:t>
      </w:r>
      <w:r w:rsidRPr="00F152FC">
        <w:t>t provided</w:t>
      </w:r>
      <w:proofErr w:type="gramEnd"/>
      <w:r w:rsidRPr="00F152FC">
        <w:t xml:space="preserve"> as an image, it should still include alt text (</w:t>
      </w:r>
      <w:r w:rsidRPr="00F152FC">
        <w:rPr>
          <w:rStyle w:val="Hyperlink-Internal"/>
          <w:highlight w:val="magenta"/>
        </w:rPr>
        <w:fldChar w:fldCharType="begin"/>
      </w:r>
      <w:r w:rsidRPr="00F152FC">
        <w:rPr>
          <w:rStyle w:val="Hyperlink-Internal"/>
        </w:rPr>
        <w:instrText xml:space="preserve"> REF _Ref131953829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10.27</w:t>
      </w:r>
      <w:r w:rsidRPr="00F152FC">
        <w:rPr>
          <w:rStyle w:val="Hyperlink-Internal"/>
          <w:highlight w:val="magenta"/>
        </w:rPr>
        <w:fldChar w:fldCharType="end"/>
      </w:r>
      <w:r w:rsidRPr="00F152FC">
        <w:t>). This allows people using assistive technologies to get a quick overview of what the table contains and a snapshot of the results. They can then decide whether they want to work through all the data in detail at that moment or not, in the same way that a sighted reader can glance over the table to understand the main trend without necessarily reading every cell.</w:t>
      </w:r>
    </w:p>
    <w:p w14:paraId="4E732030" w14:textId="77777777" w:rsidR="002F5945" w:rsidRPr="00F152FC" w:rsidRDefault="002F5945" w:rsidP="002F5945">
      <w:pPr>
        <w:pStyle w:val="Paragraph"/>
      </w:pPr>
    </w:p>
    <w:p w14:paraId="31A6BE9C" w14:textId="4BD993D1" w:rsidR="002F5945" w:rsidRPr="00F152FC" w:rsidRDefault="002F5945" w:rsidP="002F5945">
      <w:pPr>
        <w:pStyle w:val="Figcaption"/>
        <w:spacing w:after="360"/>
        <w:contextualSpacing w:val="0"/>
      </w:pPr>
      <w:bookmarkStart w:id="585" w:name="_Ref131953829"/>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10</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27</w:t>
      </w:r>
      <w:r w:rsidRPr="00F152FC">
        <w:rPr>
          <w:rStyle w:val="BlueNumFig"/>
        </w:rPr>
        <w:fldChar w:fldCharType="end"/>
      </w:r>
      <w:bookmarkEnd w:id="585"/>
      <w:r w:rsidR="003640E9" w:rsidRPr="00F152FC">
        <w:t> </w:t>
      </w:r>
      <w:r w:rsidRPr="00F152FC">
        <w:t>Alt text for a table</w:t>
      </w:r>
    </w:p>
    <w:tbl>
      <w:tblPr>
        <w:tblStyle w:val="GridTable2-Accent1"/>
        <w:tblW w:w="6915" w:type="dxa"/>
        <w:jc w:val="center"/>
        <w:tblLayout w:type="fixed"/>
        <w:tblLook w:val="0400" w:firstRow="0" w:lastRow="0" w:firstColumn="0" w:lastColumn="0" w:noHBand="0" w:noVBand="1"/>
        <w:tblDescription w:val="A table with 6 columns and 5 rows shows the results of a race."/>
      </w:tblPr>
      <w:tblGrid>
        <w:gridCol w:w="1395"/>
        <w:gridCol w:w="1080"/>
        <w:gridCol w:w="1080"/>
        <w:gridCol w:w="1080"/>
        <w:gridCol w:w="1230"/>
        <w:gridCol w:w="1050"/>
      </w:tblGrid>
      <w:tr w:rsidR="002F5945" w:rsidRPr="00F152FC" w14:paraId="03C36965" w14:textId="77777777" w:rsidTr="00EF7725">
        <w:trPr>
          <w:trHeight w:val="500"/>
          <w:jc w:val="center"/>
        </w:trPr>
        <w:tc>
          <w:tcPr>
            <w:tcW w:w="1395" w:type="dxa"/>
            <w:tcBorders>
              <w:bottom w:val="single" w:sz="4" w:space="0" w:color="auto"/>
            </w:tcBorders>
            <w:shd w:val="clear" w:color="auto" w:fill="E3D9E8"/>
            <w:vAlign w:val="center"/>
          </w:tcPr>
          <w:p w14:paraId="64EB3319" w14:textId="77777777" w:rsidR="002F5945" w:rsidRPr="00F152FC" w:rsidRDefault="002F5945" w:rsidP="00EF7725">
            <w:pPr>
              <w:pStyle w:val="TableHeadCh6"/>
            </w:pPr>
            <w:r w:rsidRPr="00F152FC">
              <w:t>Runner</w:t>
            </w:r>
          </w:p>
        </w:tc>
        <w:tc>
          <w:tcPr>
            <w:tcW w:w="1080" w:type="dxa"/>
            <w:tcBorders>
              <w:bottom w:val="single" w:sz="4" w:space="0" w:color="auto"/>
            </w:tcBorders>
            <w:shd w:val="clear" w:color="auto" w:fill="E3D9E8"/>
            <w:vAlign w:val="center"/>
          </w:tcPr>
          <w:p w14:paraId="2E142A6A" w14:textId="77777777" w:rsidR="002F5945" w:rsidRPr="00F152FC" w:rsidRDefault="002F5945" w:rsidP="00EF7725">
            <w:pPr>
              <w:pStyle w:val="TableHeadCh6"/>
            </w:pPr>
            <w:r w:rsidRPr="00F152FC">
              <w:t>Race 1</w:t>
            </w:r>
          </w:p>
        </w:tc>
        <w:tc>
          <w:tcPr>
            <w:tcW w:w="1080" w:type="dxa"/>
            <w:tcBorders>
              <w:bottom w:val="single" w:sz="4" w:space="0" w:color="auto"/>
            </w:tcBorders>
            <w:shd w:val="clear" w:color="auto" w:fill="E3D9E8"/>
            <w:vAlign w:val="center"/>
          </w:tcPr>
          <w:p w14:paraId="56ABE04D" w14:textId="77777777" w:rsidR="002F5945" w:rsidRPr="00F152FC" w:rsidRDefault="002F5945" w:rsidP="00EF7725">
            <w:pPr>
              <w:pStyle w:val="TableHeadCh6"/>
            </w:pPr>
            <w:r w:rsidRPr="00F152FC">
              <w:t>Race 2</w:t>
            </w:r>
          </w:p>
        </w:tc>
        <w:tc>
          <w:tcPr>
            <w:tcW w:w="1080" w:type="dxa"/>
            <w:tcBorders>
              <w:bottom w:val="single" w:sz="4" w:space="0" w:color="auto"/>
            </w:tcBorders>
            <w:shd w:val="clear" w:color="auto" w:fill="E3D9E8"/>
            <w:vAlign w:val="center"/>
          </w:tcPr>
          <w:p w14:paraId="1AC8C1DE" w14:textId="77777777" w:rsidR="002F5945" w:rsidRPr="00F152FC" w:rsidRDefault="002F5945" w:rsidP="00EF7725">
            <w:pPr>
              <w:pStyle w:val="TableHeadCh6"/>
            </w:pPr>
            <w:r w:rsidRPr="00F152FC">
              <w:t>Race 3</w:t>
            </w:r>
          </w:p>
        </w:tc>
        <w:tc>
          <w:tcPr>
            <w:tcW w:w="1230" w:type="dxa"/>
            <w:tcBorders>
              <w:bottom w:val="single" w:sz="4" w:space="0" w:color="auto"/>
            </w:tcBorders>
            <w:shd w:val="clear" w:color="auto" w:fill="E3D9E8"/>
            <w:vAlign w:val="center"/>
          </w:tcPr>
          <w:p w14:paraId="22C21799" w14:textId="77777777" w:rsidR="002F5945" w:rsidRPr="00F152FC" w:rsidRDefault="002F5945" w:rsidP="00EF7725">
            <w:pPr>
              <w:pStyle w:val="TableHeadCh6"/>
            </w:pPr>
            <w:r w:rsidRPr="00F152FC">
              <w:t>Average</w:t>
            </w:r>
          </w:p>
        </w:tc>
        <w:tc>
          <w:tcPr>
            <w:tcW w:w="1050" w:type="dxa"/>
            <w:tcBorders>
              <w:bottom w:val="single" w:sz="4" w:space="0" w:color="auto"/>
            </w:tcBorders>
            <w:shd w:val="clear" w:color="auto" w:fill="E3D9E8"/>
            <w:vAlign w:val="center"/>
          </w:tcPr>
          <w:p w14:paraId="0B101A08" w14:textId="77777777" w:rsidR="002F5945" w:rsidRPr="00F152FC" w:rsidRDefault="002F5945" w:rsidP="00EF7725">
            <w:pPr>
              <w:pStyle w:val="TableHeadCh6"/>
            </w:pPr>
            <w:r w:rsidRPr="00F152FC">
              <w:t>Rank</w:t>
            </w:r>
          </w:p>
        </w:tc>
      </w:tr>
      <w:tr w:rsidR="002F5945" w:rsidRPr="00F152FC" w14:paraId="632300FD" w14:textId="77777777" w:rsidTr="00EF7725">
        <w:trPr>
          <w:trHeight w:val="500"/>
          <w:jc w:val="center"/>
        </w:trPr>
        <w:tc>
          <w:tcPr>
            <w:tcW w:w="1395" w:type="dxa"/>
            <w:tcBorders>
              <w:top w:val="single" w:sz="4" w:space="0" w:color="auto"/>
            </w:tcBorders>
            <w:vAlign w:val="center"/>
          </w:tcPr>
          <w:p w14:paraId="7AAEFBEA" w14:textId="77777777" w:rsidR="002F5945" w:rsidRPr="00F152FC" w:rsidRDefault="002F5945" w:rsidP="00EF7725">
            <w:pPr>
              <w:pStyle w:val="TableSmllch6"/>
            </w:pPr>
            <w:r w:rsidRPr="00F152FC">
              <w:t>Runner 1</w:t>
            </w:r>
          </w:p>
        </w:tc>
        <w:tc>
          <w:tcPr>
            <w:tcW w:w="1080" w:type="dxa"/>
            <w:tcBorders>
              <w:top w:val="single" w:sz="4" w:space="0" w:color="auto"/>
            </w:tcBorders>
            <w:vAlign w:val="center"/>
          </w:tcPr>
          <w:p w14:paraId="26033100" w14:textId="77777777" w:rsidR="002F5945" w:rsidRPr="00F152FC" w:rsidRDefault="002F5945" w:rsidP="00EF7725">
            <w:pPr>
              <w:pStyle w:val="TableSmllch6"/>
            </w:pPr>
            <w:r w:rsidRPr="00F152FC">
              <w:t>79 s</w:t>
            </w:r>
          </w:p>
        </w:tc>
        <w:tc>
          <w:tcPr>
            <w:tcW w:w="1080" w:type="dxa"/>
            <w:tcBorders>
              <w:top w:val="single" w:sz="4" w:space="0" w:color="auto"/>
            </w:tcBorders>
            <w:vAlign w:val="center"/>
          </w:tcPr>
          <w:p w14:paraId="637BA38A" w14:textId="77777777" w:rsidR="002F5945" w:rsidRPr="00F152FC" w:rsidRDefault="002F5945" w:rsidP="00EF7725">
            <w:pPr>
              <w:pStyle w:val="TableSmllch6"/>
            </w:pPr>
            <w:r w:rsidRPr="00F152FC">
              <w:t>64 s</w:t>
            </w:r>
          </w:p>
        </w:tc>
        <w:tc>
          <w:tcPr>
            <w:tcW w:w="1080" w:type="dxa"/>
            <w:tcBorders>
              <w:top w:val="single" w:sz="4" w:space="0" w:color="auto"/>
            </w:tcBorders>
            <w:vAlign w:val="center"/>
          </w:tcPr>
          <w:p w14:paraId="193DDD78" w14:textId="77777777" w:rsidR="002F5945" w:rsidRPr="00F152FC" w:rsidRDefault="002F5945" w:rsidP="00EF7725">
            <w:pPr>
              <w:pStyle w:val="TableSmllch6"/>
            </w:pPr>
            <w:r w:rsidRPr="00F152FC">
              <w:t>71 s</w:t>
            </w:r>
          </w:p>
        </w:tc>
        <w:tc>
          <w:tcPr>
            <w:tcW w:w="1230" w:type="dxa"/>
            <w:tcBorders>
              <w:top w:val="single" w:sz="4" w:space="0" w:color="auto"/>
            </w:tcBorders>
            <w:vAlign w:val="center"/>
          </w:tcPr>
          <w:p w14:paraId="7566137E" w14:textId="77777777" w:rsidR="002F5945" w:rsidRPr="00F152FC" w:rsidRDefault="002F5945" w:rsidP="00EF7725">
            <w:pPr>
              <w:pStyle w:val="TableSmllch6"/>
            </w:pPr>
            <w:r w:rsidRPr="00F152FC">
              <w:t>71.333 s</w:t>
            </w:r>
          </w:p>
        </w:tc>
        <w:tc>
          <w:tcPr>
            <w:tcW w:w="1050" w:type="dxa"/>
            <w:tcBorders>
              <w:top w:val="single" w:sz="4" w:space="0" w:color="auto"/>
            </w:tcBorders>
            <w:vAlign w:val="center"/>
          </w:tcPr>
          <w:p w14:paraId="6806ACE0" w14:textId="77777777" w:rsidR="002F5945" w:rsidRPr="00F152FC" w:rsidRDefault="002F5945" w:rsidP="00EF7725">
            <w:pPr>
              <w:pStyle w:val="TableSmllch6"/>
            </w:pPr>
            <w:r w:rsidRPr="00F152FC">
              <w:t>3</w:t>
            </w:r>
          </w:p>
        </w:tc>
      </w:tr>
      <w:tr w:rsidR="002F5945" w:rsidRPr="00F152FC" w14:paraId="08B77B78" w14:textId="77777777" w:rsidTr="00EF7725">
        <w:trPr>
          <w:trHeight w:val="500"/>
          <w:jc w:val="center"/>
        </w:trPr>
        <w:tc>
          <w:tcPr>
            <w:tcW w:w="1395" w:type="dxa"/>
            <w:shd w:val="clear" w:color="auto" w:fill="EEE8F1"/>
            <w:vAlign w:val="center"/>
          </w:tcPr>
          <w:p w14:paraId="50E9CE2A" w14:textId="77777777" w:rsidR="002F5945" w:rsidRPr="00F152FC" w:rsidRDefault="002F5945" w:rsidP="00EF7725">
            <w:pPr>
              <w:pStyle w:val="TableSmllch6"/>
            </w:pPr>
            <w:r w:rsidRPr="00F152FC">
              <w:t>Runner 2</w:t>
            </w:r>
          </w:p>
        </w:tc>
        <w:tc>
          <w:tcPr>
            <w:tcW w:w="1080" w:type="dxa"/>
            <w:shd w:val="clear" w:color="auto" w:fill="EEE8F1"/>
            <w:vAlign w:val="center"/>
          </w:tcPr>
          <w:p w14:paraId="3496FC72" w14:textId="77777777" w:rsidR="002F5945" w:rsidRPr="00F152FC" w:rsidRDefault="002F5945" w:rsidP="00EF7725">
            <w:pPr>
              <w:pStyle w:val="TableSmllch6"/>
            </w:pPr>
            <w:r w:rsidRPr="00F152FC">
              <w:t>73 s</w:t>
            </w:r>
          </w:p>
        </w:tc>
        <w:tc>
          <w:tcPr>
            <w:tcW w:w="1080" w:type="dxa"/>
            <w:shd w:val="clear" w:color="auto" w:fill="EEE8F1"/>
            <w:vAlign w:val="center"/>
          </w:tcPr>
          <w:p w14:paraId="1F5F7D6E" w14:textId="77777777" w:rsidR="002F5945" w:rsidRPr="00F152FC" w:rsidRDefault="002F5945" w:rsidP="00EF7725">
            <w:pPr>
              <w:pStyle w:val="TableSmllch6"/>
            </w:pPr>
            <w:r w:rsidRPr="00F152FC">
              <w:t>65 s</w:t>
            </w:r>
          </w:p>
        </w:tc>
        <w:tc>
          <w:tcPr>
            <w:tcW w:w="1080" w:type="dxa"/>
            <w:shd w:val="clear" w:color="auto" w:fill="EEE8F1"/>
            <w:vAlign w:val="center"/>
          </w:tcPr>
          <w:p w14:paraId="2D5B9A89" w14:textId="77777777" w:rsidR="002F5945" w:rsidRPr="00F152FC" w:rsidRDefault="002F5945" w:rsidP="00EF7725">
            <w:pPr>
              <w:pStyle w:val="TableSmllch6"/>
            </w:pPr>
            <w:r w:rsidRPr="00F152FC">
              <w:t>68 s</w:t>
            </w:r>
          </w:p>
        </w:tc>
        <w:tc>
          <w:tcPr>
            <w:tcW w:w="1230" w:type="dxa"/>
            <w:shd w:val="clear" w:color="auto" w:fill="EEE8F1"/>
            <w:vAlign w:val="center"/>
          </w:tcPr>
          <w:p w14:paraId="2E444EBD" w14:textId="77777777" w:rsidR="002F5945" w:rsidRPr="00F152FC" w:rsidRDefault="002F5945" w:rsidP="00EF7725">
            <w:pPr>
              <w:pStyle w:val="TableSmllch6"/>
            </w:pPr>
            <w:r w:rsidRPr="00F152FC">
              <w:t>68.667 s</w:t>
            </w:r>
          </w:p>
        </w:tc>
        <w:tc>
          <w:tcPr>
            <w:tcW w:w="1050" w:type="dxa"/>
            <w:shd w:val="clear" w:color="auto" w:fill="EEE8F1"/>
            <w:vAlign w:val="center"/>
          </w:tcPr>
          <w:p w14:paraId="0D8D81C1" w14:textId="77777777" w:rsidR="002F5945" w:rsidRPr="00F152FC" w:rsidRDefault="002F5945" w:rsidP="00EF7725">
            <w:pPr>
              <w:pStyle w:val="TableSmllch6"/>
            </w:pPr>
            <w:r w:rsidRPr="00F152FC">
              <w:t>1</w:t>
            </w:r>
          </w:p>
        </w:tc>
      </w:tr>
      <w:tr w:rsidR="002F5945" w:rsidRPr="00F152FC" w14:paraId="27CF753D" w14:textId="77777777" w:rsidTr="009D282D">
        <w:trPr>
          <w:trHeight w:val="500"/>
          <w:jc w:val="center"/>
        </w:trPr>
        <w:tc>
          <w:tcPr>
            <w:tcW w:w="1395" w:type="dxa"/>
            <w:vAlign w:val="center"/>
          </w:tcPr>
          <w:p w14:paraId="02086079" w14:textId="77777777" w:rsidR="002F5945" w:rsidRPr="00F152FC" w:rsidRDefault="002F5945" w:rsidP="00EF7725">
            <w:pPr>
              <w:pStyle w:val="TableSmllch6"/>
            </w:pPr>
            <w:r w:rsidRPr="00F152FC">
              <w:t>Runner 3</w:t>
            </w:r>
          </w:p>
        </w:tc>
        <w:tc>
          <w:tcPr>
            <w:tcW w:w="1080" w:type="dxa"/>
            <w:vAlign w:val="center"/>
          </w:tcPr>
          <w:p w14:paraId="1669A613" w14:textId="77777777" w:rsidR="002F5945" w:rsidRPr="00F152FC" w:rsidRDefault="002F5945" w:rsidP="00EF7725">
            <w:pPr>
              <w:pStyle w:val="TableSmllch6"/>
            </w:pPr>
            <w:r w:rsidRPr="00F152FC">
              <w:t>63 s</w:t>
            </w:r>
          </w:p>
        </w:tc>
        <w:tc>
          <w:tcPr>
            <w:tcW w:w="1080" w:type="dxa"/>
            <w:vAlign w:val="center"/>
          </w:tcPr>
          <w:p w14:paraId="6E14EF82" w14:textId="77777777" w:rsidR="002F5945" w:rsidRPr="00F152FC" w:rsidRDefault="002F5945" w:rsidP="00EF7725">
            <w:pPr>
              <w:pStyle w:val="TableSmllch6"/>
            </w:pPr>
            <w:r w:rsidRPr="00F152FC">
              <w:t>67 s</w:t>
            </w:r>
          </w:p>
        </w:tc>
        <w:tc>
          <w:tcPr>
            <w:tcW w:w="1080" w:type="dxa"/>
            <w:vAlign w:val="center"/>
          </w:tcPr>
          <w:p w14:paraId="34353F72" w14:textId="77777777" w:rsidR="002F5945" w:rsidRPr="00F152FC" w:rsidRDefault="002F5945" w:rsidP="00EF7725">
            <w:pPr>
              <w:pStyle w:val="TableSmllch6"/>
            </w:pPr>
            <w:r w:rsidRPr="00F152FC">
              <w:t>77 s</w:t>
            </w:r>
          </w:p>
        </w:tc>
        <w:tc>
          <w:tcPr>
            <w:tcW w:w="1230" w:type="dxa"/>
            <w:vAlign w:val="center"/>
          </w:tcPr>
          <w:p w14:paraId="79CFBD92" w14:textId="77777777" w:rsidR="002F5945" w:rsidRPr="00F152FC" w:rsidRDefault="002F5945" w:rsidP="00EF7725">
            <w:pPr>
              <w:pStyle w:val="TableSmllch6"/>
            </w:pPr>
            <w:r w:rsidRPr="00F152FC">
              <w:t>69.000 s</w:t>
            </w:r>
          </w:p>
        </w:tc>
        <w:tc>
          <w:tcPr>
            <w:tcW w:w="1050" w:type="dxa"/>
            <w:vAlign w:val="center"/>
          </w:tcPr>
          <w:p w14:paraId="31A87CFB" w14:textId="77777777" w:rsidR="002F5945" w:rsidRPr="00F152FC" w:rsidRDefault="002F5945" w:rsidP="00EF7725">
            <w:pPr>
              <w:pStyle w:val="TableSmllch6"/>
            </w:pPr>
            <w:r w:rsidRPr="00F152FC">
              <w:t>2</w:t>
            </w:r>
          </w:p>
        </w:tc>
      </w:tr>
      <w:tr w:rsidR="002F5945" w:rsidRPr="00F152FC" w14:paraId="2D207D0C" w14:textId="77777777" w:rsidTr="00EF7725">
        <w:trPr>
          <w:trHeight w:val="500"/>
          <w:jc w:val="center"/>
        </w:trPr>
        <w:tc>
          <w:tcPr>
            <w:tcW w:w="1395" w:type="dxa"/>
            <w:shd w:val="clear" w:color="auto" w:fill="EEE8F1"/>
            <w:vAlign w:val="center"/>
          </w:tcPr>
          <w:p w14:paraId="5CD166A5" w14:textId="77777777" w:rsidR="002F5945" w:rsidRPr="00F152FC" w:rsidRDefault="002F5945" w:rsidP="00EF7725">
            <w:pPr>
              <w:pStyle w:val="TableSmllch6"/>
            </w:pPr>
            <w:r w:rsidRPr="00F152FC">
              <w:t>Runner 4</w:t>
            </w:r>
          </w:p>
        </w:tc>
        <w:tc>
          <w:tcPr>
            <w:tcW w:w="1080" w:type="dxa"/>
            <w:shd w:val="clear" w:color="auto" w:fill="EEE8F1"/>
            <w:vAlign w:val="center"/>
          </w:tcPr>
          <w:p w14:paraId="685BBEB3" w14:textId="77777777" w:rsidR="002F5945" w:rsidRPr="00F152FC" w:rsidRDefault="002F5945" w:rsidP="00EF7725">
            <w:pPr>
              <w:pStyle w:val="TableSmllch6"/>
            </w:pPr>
            <w:r w:rsidRPr="00F152FC">
              <w:t>68 s</w:t>
            </w:r>
          </w:p>
        </w:tc>
        <w:tc>
          <w:tcPr>
            <w:tcW w:w="1080" w:type="dxa"/>
            <w:shd w:val="clear" w:color="auto" w:fill="EEE8F1"/>
            <w:vAlign w:val="center"/>
          </w:tcPr>
          <w:p w14:paraId="22AFD569" w14:textId="77777777" w:rsidR="002F5945" w:rsidRPr="00F152FC" w:rsidRDefault="002F5945" w:rsidP="00EF7725">
            <w:pPr>
              <w:pStyle w:val="TableSmllch6"/>
            </w:pPr>
            <w:r w:rsidRPr="00F152FC">
              <w:t>72 s</w:t>
            </w:r>
          </w:p>
        </w:tc>
        <w:tc>
          <w:tcPr>
            <w:tcW w:w="1080" w:type="dxa"/>
            <w:shd w:val="clear" w:color="auto" w:fill="EEE8F1"/>
            <w:vAlign w:val="center"/>
          </w:tcPr>
          <w:p w14:paraId="4E9AE4B3" w14:textId="77777777" w:rsidR="002F5945" w:rsidRPr="00F152FC" w:rsidRDefault="002F5945" w:rsidP="00EF7725">
            <w:pPr>
              <w:pStyle w:val="TableSmllch6"/>
            </w:pPr>
            <w:r w:rsidRPr="00F152FC">
              <w:t>81 s</w:t>
            </w:r>
          </w:p>
        </w:tc>
        <w:tc>
          <w:tcPr>
            <w:tcW w:w="1230" w:type="dxa"/>
            <w:shd w:val="clear" w:color="auto" w:fill="EEE8F1"/>
            <w:vAlign w:val="center"/>
          </w:tcPr>
          <w:p w14:paraId="274492C7" w14:textId="77777777" w:rsidR="002F5945" w:rsidRPr="00F152FC" w:rsidRDefault="002F5945" w:rsidP="00EF7725">
            <w:pPr>
              <w:pStyle w:val="TableSmllch6"/>
            </w:pPr>
            <w:r w:rsidRPr="00F152FC">
              <w:t>73.667 s</w:t>
            </w:r>
          </w:p>
        </w:tc>
        <w:tc>
          <w:tcPr>
            <w:tcW w:w="1050" w:type="dxa"/>
            <w:shd w:val="clear" w:color="auto" w:fill="EEE8F1"/>
            <w:vAlign w:val="center"/>
          </w:tcPr>
          <w:p w14:paraId="0CBF976A" w14:textId="77777777" w:rsidR="002F5945" w:rsidRPr="00F152FC" w:rsidRDefault="002F5945" w:rsidP="00EF7725">
            <w:pPr>
              <w:pStyle w:val="TableSmllch6"/>
            </w:pPr>
            <w:r w:rsidRPr="00F152FC">
              <w:t>4</w:t>
            </w:r>
          </w:p>
        </w:tc>
      </w:tr>
    </w:tbl>
    <w:p w14:paraId="526A1065" w14:textId="72E7B96B" w:rsidR="002F5945" w:rsidRPr="00F152FC" w:rsidRDefault="002F5945" w:rsidP="002F5945">
      <w:pPr>
        <w:pStyle w:val="CaptioninsideFig"/>
        <w:spacing w:before="240" w:after="0"/>
      </w:pPr>
      <w:r w:rsidRPr="00F152FC">
        <w:rPr>
          <w:rStyle w:val="BlueNumFig"/>
        </w:rPr>
        <w:t>Caption:</w:t>
      </w:r>
      <w:r w:rsidRPr="00F152FC">
        <w:t xml:space="preserve"> Table 6. The times of the top 4 runners (in seconds) in the sprint event.</w:t>
      </w:r>
    </w:p>
    <w:p w14:paraId="4A03E721" w14:textId="543E313D" w:rsidR="002F5945" w:rsidRPr="00F152FC" w:rsidRDefault="002F5945" w:rsidP="002F5945">
      <w:pPr>
        <w:pStyle w:val="CaptioninsideFig"/>
        <w:spacing w:after="240"/>
      </w:pPr>
      <w:r w:rsidRPr="00F152FC">
        <w:rPr>
          <w:rStyle w:val="BlueNumFig"/>
        </w:rPr>
        <w:t>Alt text:</w:t>
      </w:r>
      <w:r w:rsidRPr="00F152FC">
        <w:t xml:space="preserve"> A table shows the results of 3 races for 4 runners, their average times and their rank. The average times range from approximately 68.7 to 73.7 seconds. Runner 2 </w:t>
      </w:r>
      <w:proofErr w:type="gramStart"/>
      <w:r w:rsidRPr="00F152FC">
        <w:t>is ranked</w:t>
      </w:r>
      <w:proofErr w:type="gramEnd"/>
      <w:r w:rsidRPr="00F152FC">
        <w:t xml:space="preserve"> first and Runner 4 last. </w:t>
      </w:r>
    </w:p>
    <w:p w14:paraId="12C6C12C" w14:textId="77777777" w:rsidR="002F5945" w:rsidRPr="00F152FC" w:rsidRDefault="002F5945" w:rsidP="002F5945">
      <w:pPr>
        <w:pStyle w:val="Paragraph"/>
      </w:pPr>
      <w:r w:rsidRPr="00F152FC">
        <w:t>The alt text should include:</w:t>
      </w:r>
    </w:p>
    <w:p w14:paraId="6DED62D7" w14:textId="77777777" w:rsidR="002F5945" w:rsidRPr="00F152FC" w:rsidRDefault="002F5945" w:rsidP="002F5945">
      <w:pPr>
        <w:pStyle w:val="ListBullet"/>
        <w:tabs>
          <w:tab w:val="num" w:pos="720"/>
        </w:tabs>
        <w:ind w:left="737" w:hanging="283"/>
      </w:pPr>
      <w:r w:rsidRPr="00F152FC">
        <w:t>an outline of what the table shows (such as a summary of the column headings), without repeating the table number or caption</w:t>
      </w:r>
    </w:p>
    <w:p w14:paraId="46F5B23D" w14:textId="77777777" w:rsidR="002F5945" w:rsidRPr="00F152FC" w:rsidRDefault="002F5945" w:rsidP="002F5945">
      <w:pPr>
        <w:pStyle w:val="ListBullet"/>
        <w:tabs>
          <w:tab w:val="num" w:pos="720"/>
        </w:tabs>
        <w:ind w:left="737" w:hanging="283"/>
      </w:pPr>
      <w:r w:rsidRPr="00F152FC">
        <w:lastRenderedPageBreak/>
        <w:t>the number of categories</w:t>
      </w:r>
    </w:p>
    <w:p w14:paraId="5AC3A9CC" w14:textId="77777777" w:rsidR="002F5945" w:rsidRPr="00F152FC" w:rsidRDefault="002F5945" w:rsidP="002F5945">
      <w:pPr>
        <w:pStyle w:val="ListBullet"/>
        <w:tabs>
          <w:tab w:val="num" w:pos="720"/>
        </w:tabs>
        <w:ind w:left="737" w:hanging="283"/>
      </w:pPr>
      <w:r w:rsidRPr="00F152FC">
        <w:t xml:space="preserve">an overview of the data range (highest and lowest, and the average if this </w:t>
      </w:r>
      <w:proofErr w:type="gramStart"/>
      <w:r w:rsidRPr="00F152FC">
        <w:t>is identified</w:t>
      </w:r>
      <w:proofErr w:type="gramEnd"/>
      <w:r w:rsidRPr="00F152FC">
        <w:t xml:space="preserve"> in the table).</w:t>
      </w:r>
    </w:p>
    <w:p w14:paraId="1F55D692" w14:textId="77777777" w:rsidR="002F5945" w:rsidRPr="00F152FC" w:rsidRDefault="002F5945" w:rsidP="002F5945">
      <w:pPr>
        <w:pStyle w:val="Paragraph"/>
      </w:pPr>
      <w:r w:rsidRPr="00F152FC">
        <w:t xml:space="preserve">There is no need to state the number of rows and columns, as this will have </w:t>
      </w:r>
      <w:proofErr w:type="gramStart"/>
      <w:r w:rsidRPr="00F152FC">
        <w:t>been announced</w:t>
      </w:r>
      <w:proofErr w:type="gramEnd"/>
      <w:r w:rsidRPr="00F152FC">
        <w:t xml:space="preserve"> by the screen reader before it delivers the alt text.</w:t>
      </w:r>
    </w:p>
    <w:p w14:paraId="3B156240" w14:textId="1D2B89EB" w:rsidR="002F5945" w:rsidRPr="00F152FC" w:rsidRDefault="002F5945" w:rsidP="002F5945">
      <w:pPr>
        <w:pStyle w:val="Paragraph"/>
        <w:spacing w:before="600"/>
      </w:pPr>
      <w:r w:rsidRPr="00F152FC">
        <w:t xml:space="preserve">Descriptions can </w:t>
      </w:r>
      <w:proofErr w:type="gramStart"/>
      <w:r w:rsidRPr="00F152FC">
        <w:t>be added</w:t>
      </w:r>
      <w:proofErr w:type="gramEnd"/>
      <w:r w:rsidRPr="00F152FC">
        <w:t xml:space="preserve"> to text tables in MS Word by selecting the table, </w:t>
      </w:r>
      <w:r w:rsidR="00AD055D" w:rsidRPr="00F152FC">
        <w:t>“</w:t>
      </w:r>
      <w:r w:rsidRPr="00F152FC">
        <w:t>Table properties</w:t>
      </w:r>
      <w:r w:rsidR="00AD055D" w:rsidRPr="00F152FC">
        <w:t>”</w:t>
      </w:r>
      <w:r w:rsidRPr="00F152FC">
        <w:t xml:space="preserve"> and then </w:t>
      </w:r>
      <w:r w:rsidR="00AD055D" w:rsidRPr="00F152FC">
        <w:t>“</w:t>
      </w:r>
      <w:r w:rsidRPr="00F152FC">
        <w:t>Alt text</w:t>
      </w:r>
      <w:r w:rsidR="00AD055D" w:rsidRPr="00F152FC">
        <w:t>”</w:t>
      </w:r>
      <w:r w:rsidRPr="00F152FC">
        <w:t xml:space="preserve">. </w:t>
      </w:r>
      <w:r w:rsidRPr="00F152FC">
        <w:rPr>
          <w:highlight w:val="white"/>
        </w:rPr>
        <w:t xml:space="preserve">However, alt text cannot </w:t>
      </w:r>
      <w:proofErr w:type="gramStart"/>
      <w:r w:rsidRPr="00F152FC">
        <w:rPr>
          <w:highlight w:val="white"/>
        </w:rPr>
        <w:t>be added</w:t>
      </w:r>
      <w:proofErr w:type="gramEnd"/>
      <w:r w:rsidRPr="00F152FC">
        <w:rPr>
          <w:highlight w:val="white"/>
        </w:rPr>
        <w:t xml:space="preserve"> in Adobe InDesign for tables; it must </w:t>
      </w:r>
      <w:proofErr w:type="gramStart"/>
      <w:r w:rsidRPr="00F152FC">
        <w:rPr>
          <w:highlight w:val="white"/>
        </w:rPr>
        <w:t>be added</w:t>
      </w:r>
      <w:proofErr w:type="gramEnd"/>
      <w:r w:rsidRPr="00F152FC">
        <w:rPr>
          <w:highlight w:val="white"/>
        </w:rPr>
        <w:t xml:space="preserve"> separately to the EPUB file that </w:t>
      </w:r>
      <w:proofErr w:type="gramStart"/>
      <w:r w:rsidRPr="00F152FC">
        <w:rPr>
          <w:highlight w:val="white"/>
        </w:rPr>
        <w:t>is created</w:t>
      </w:r>
      <w:proofErr w:type="gramEnd"/>
      <w:r w:rsidRPr="00F152FC">
        <w:rPr>
          <w:highlight w:val="white"/>
        </w:rPr>
        <w:t xml:space="preserve"> from Adobe InDesign.</w:t>
      </w:r>
      <w:r w:rsidRPr="00F152FC">
        <w:t xml:space="preserve"> It can also </w:t>
      </w:r>
      <w:proofErr w:type="gramStart"/>
      <w:r w:rsidRPr="00F152FC">
        <w:t>be added</w:t>
      </w:r>
      <w:proofErr w:type="gramEnd"/>
      <w:r w:rsidRPr="00F152FC">
        <w:rPr>
          <w:highlight w:val="white"/>
        </w:rPr>
        <w:t xml:space="preserve"> in PDFs using Adobe Acrobat Professional (refer to Chapter 12, </w:t>
      </w:r>
      <w:r w:rsidRPr="00F152FC">
        <w:rPr>
          <w:rStyle w:val="Hyperlink-Internal"/>
          <w:highlight w:val="yellow"/>
        </w:rPr>
        <w:fldChar w:fldCharType="begin"/>
      </w:r>
      <w:r w:rsidRPr="00F152FC">
        <w:rPr>
          <w:rStyle w:val="Hyperlink-Internal"/>
          <w:highlight w:val="white"/>
        </w:rPr>
        <w:instrText xml:space="preserve"> REF _Ref131769977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Digital formats</w:t>
      </w:r>
      <w:r w:rsidRPr="00F152FC">
        <w:rPr>
          <w:rStyle w:val="Hyperlink-Internal"/>
          <w:highlight w:val="yellow"/>
        </w:rPr>
        <w:fldChar w:fldCharType="end"/>
      </w:r>
      <w:r w:rsidRPr="00F152FC">
        <w:rPr>
          <w:highlight w:val="white"/>
        </w:rPr>
        <w:t>).</w:t>
      </w:r>
    </w:p>
    <w:p w14:paraId="3E670878" w14:textId="1B3403B8" w:rsidR="002F5945" w:rsidRPr="00F152FC" w:rsidRDefault="002F5945" w:rsidP="002F5945">
      <w:pPr>
        <w:pStyle w:val="Paragraph"/>
      </w:pPr>
      <w:r w:rsidRPr="00F152FC">
        <w:t>If there are any images in the table, don</w:t>
      </w:r>
      <w:r w:rsidR="00AD055D" w:rsidRPr="00F152FC">
        <w:t>’</w:t>
      </w:r>
      <w:r w:rsidRPr="00F152FC">
        <w:t xml:space="preserve">t forget to describe them too. </w:t>
      </w:r>
    </w:p>
    <w:p w14:paraId="11BCA78F" w14:textId="77777777" w:rsidR="002F5945" w:rsidRPr="00F152FC" w:rsidRDefault="002F5945" w:rsidP="002F5945">
      <w:pPr>
        <w:pStyle w:val="Heading2"/>
      </w:pPr>
      <w:bookmarkStart w:id="586" w:name="_Toc218497729"/>
      <w:bookmarkStart w:id="587" w:name="_Toc231279149"/>
      <w:r w:rsidRPr="00F152FC">
        <w:t>Resources</w:t>
      </w:r>
      <w:bookmarkEnd w:id="586"/>
      <w:bookmarkEnd w:id="587"/>
    </w:p>
    <w:p w14:paraId="0D74C2C3" w14:textId="77777777" w:rsidR="002F5945" w:rsidRPr="00F152FC" w:rsidRDefault="002F5945" w:rsidP="00FE1D6F">
      <w:pPr>
        <w:pStyle w:val="ResourceList"/>
      </w:pPr>
      <w:r w:rsidRPr="00F152FC">
        <w:t xml:space="preserve">Accessible Publishing Learning Network, </w:t>
      </w:r>
      <w:hyperlink r:id="rId361">
        <w:r w:rsidRPr="00F152FC">
          <w:rPr>
            <w:rStyle w:val="Hyperlink"/>
          </w:rPr>
          <w:t>Best practices for writing image descriptions</w:t>
        </w:r>
      </w:hyperlink>
    </w:p>
    <w:p w14:paraId="536073F4" w14:textId="77777777" w:rsidR="002F5945" w:rsidRPr="00F152FC" w:rsidRDefault="002F5945" w:rsidP="00FE1D6F">
      <w:pPr>
        <w:pStyle w:val="ResourceList"/>
      </w:pPr>
      <w:r w:rsidRPr="00F152FC">
        <w:t xml:space="preserve">Carl and Ruth Shapiro Family National </w:t>
      </w:r>
      <w:proofErr w:type="spellStart"/>
      <w:r w:rsidRPr="00F152FC">
        <w:t>Center</w:t>
      </w:r>
      <w:proofErr w:type="spellEnd"/>
      <w:r w:rsidRPr="00F152FC">
        <w:t xml:space="preserve"> for Accessible Media (NCAM), </w:t>
      </w:r>
      <w:hyperlink r:id="rId362">
        <w:r w:rsidRPr="00F152FC">
          <w:rPr>
            <w:rStyle w:val="Hyperlink"/>
          </w:rPr>
          <w:t>Guidelines for describing STEM images</w:t>
        </w:r>
      </w:hyperlink>
    </w:p>
    <w:p w14:paraId="364D2B90" w14:textId="77777777" w:rsidR="002F5945" w:rsidRPr="00F152FC" w:rsidRDefault="002F5945" w:rsidP="00FE1D6F">
      <w:pPr>
        <w:pStyle w:val="ResourceList"/>
      </w:pPr>
      <w:r w:rsidRPr="00F152FC">
        <w:t xml:space="preserve">Cooper Hewitt, </w:t>
      </w:r>
      <w:hyperlink r:id="rId363">
        <w:r w:rsidRPr="00F152FC">
          <w:rPr>
            <w:rStyle w:val="Hyperlink"/>
          </w:rPr>
          <w:t>Cooper Hewitt guidelines for image description</w:t>
        </w:r>
      </w:hyperlink>
    </w:p>
    <w:p w14:paraId="498CF792" w14:textId="77777777" w:rsidR="002F5945" w:rsidRPr="00F152FC" w:rsidRDefault="002F5945" w:rsidP="00FE1D6F">
      <w:pPr>
        <w:pStyle w:val="ResourceList"/>
      </w:pPr>
      <w:r w:rsidRPr="00F152FC">
        <w:t xml:space="preserve">Diagram </w:t>
      </w:r>
      <w:proofErr w:type="spellStart"/>
      <w:r w:rsidRPr="00F152FC">
        <w:t>Center</w:t>
      </w:r>
      <w:proofErr w:type="spellEnd"/>
      <w:r w:rsidRPr="00F152FC">
        <w:t xml:space="preserve">: </w:t>
      </w:r>
    </w:p>
    <w:p w14:paraId="40028816" w14:textId="77777777" w:rsidR="002F5945" w:rsidRPr="00F152FC" w:rsidRDefault="002F5945" w:rsidP="00EF7725">
      <w:pPr>
        <w:pStyle w:val="ListBullet"/>
      </w:pPr>
      <w:hyperlink r:id="rId364">
        <w:r w:rsidRPr="00F152FC">
          <w:rPr>
            <w:rStyle w:val="Hyperlink"/>
          </w:rPr>
          <w:t>Accessible image sample book</w:t>
        </w:r>
      </w:hyperlink>
    </w:p>
    <w:p w14:paraId="3C2B8AFC" w14:textId="77777777" w:rsidR="002F5945" w:rsidRPr="00F152FC" w:rsidRDefault="002F5945" w:rsidP="00EF7725">
      <w:pPr>
        <w:pStyle w:val="ListBullet"/>
      </w:pPr>
      <w:hyperlink r:id="rId365">
        <w:r w:rsidRPr="00F152FC">
          <w:rPr>
            <w:rStyle w:val="Hyperlink"/>
          </w:rPr>
          <w:t>Poet Training Tool</w:t>
        </w:r>
      </w:hyperlink>
    </w:p>
    <w:p w14:paraId="6D7FBAF6" w14:textId="77777777" w:rsidR="002F5945" w:rsidRPr="00F152FC" w:rsidRDefault="002F5945" w:rsidP="00FE1D6F">
      <w:pPr>
        <w:pStyle w:val="ResourceList"/>
      </w:pPr>
      <w:hyperlink r:id="rId366">
        <w:proofErr w:type="spellStart"/>
        <w:r w:rsidRPr="00F152FC">
          <w:rPr>
            <w:rStyle w:val="Hyperlink"/>
          </w:rPr>
          <w:t>Emojipedia</w:t>
        </w:r>
        <w:proofErr w:type="spellEnd"/>
      </w:hyperlink>
      <w:r w:rsidRPr="00F152FC">
        <w:t xml:space="preserve"> (emoticons)</w:t>
      </w:r>
    </w:p>
    <w:p w14:paraId="58347244" w14:textId="77777777" w:rsidR="002F5945" w:rsidRPr="00F152FC" w:rsidRDefault="002F5945" w:rsidP="00FE1D6F">
      <w:pPr>
        <w:pStyle w:val="ResourceList"/>
      </w:pPr>
      <w:r w:rsidRPr="00F152FC">
        <w:t>National Network of Equitable Library Service, Canada:</w:t>
      </w:r>
    </w:p>
    <w:p w14:paraId="6F108121" w14:textId="75118318" w:rsidR="002F5945" w:rsidRPr="00F152FC" w:rsidRDefault="002F5945" w:rsidP="00EF7725">
      <w:pPr>
        <w:pStyle w:val="ListBullet"/>
      </w:pPr>
      <w:hyperlink r:id="rId367">
        <w:r w:rsidRPr="00F152FC">
          <w:rPr>
            <w:rStyle w:val="Hyperlink"/>
          </w:rPr>
          <w:t>Children</w:t>
        </w:r>
        <w:r w:rsidR="00AD055D" w:rsidRPr="00F152FC">
          <w:rPr>
            <w:rStyle w:val="Hyperlink"/>
          </w:rPr>
          <w:t>’</w:t>
        </w:r>
        <w:r w:rsidRPr="00F152FC">
          <w:rPr>
            <w:rStyle w:val="Hyperlink"/>
          </w:rPr>
          <w:t>s books</w:t>
        </w:r>
      </w:hyperlink>
    </w:p>
    <w:p w14:paraId="6736B470" w14:textId="288444F3" w:rsidR="002F5945" w:rsidRPr="00F152FC" w:rsidRDefault="002F5945" w:rsidP="00EF7725">
      <w:pPr>
        <w:pStyle w:val="ListBullet"/>
      </w:pPr>
      <w:hyperlink r:id="rId368">
        <w:r w:rsidRPr="00F152FC">
          <w:rPr>
            <w:rStyle w:val="Hyperlink"/>
          </w:rPr>
          <w:t>Comic book/graphic novel description</w:t>
        </w:r>
      </w:hyperlink>
      <w:r w:rsidRPr="00F152FC">
        <w:t xml:space="preserve"> </w:t>
      </w:r>
    </w:p>
    <w:p w14:paraId="38B52ACB" w14:textId="49FE3A7F" w:rsidR="002F5945" w:rsidRPr="00F152FC" w:rsidRDefault="002F5945" w:rsidP="00EF7725">
      <w:pPr>
        <w:pStyle w:val="ListBullet"/>
      </w:pPr>
      <w:hyperlink r:id="rId369">
        <w:r w:rsidRPr="00F152FC">
          <w:rPr>
            <w:rStyle w:val="Hyperlink"/>
          </w:rPr>
          <w:t>Covers</w:t>
        </w:r>
      </w:hyperlink>
    </w:p>
    <w:p w14:paraId="19377C20" w14:textId="77777777" w:rsidR="002F5945" w:rsidRPr="00F152FC" w:rsidRDefault="002F5945" w:rsidP="00FE1D6F">
      <w:pPr>
        <w:pStyle w:val="ResourceList"/>
      </w:pPr>
      <w:hyperlink r:id="rId370" w:history="1">
        <w:r w:rsidRPr="00F152FC">
          <w:rPr>
            <w:rStyle w:val="Hyperlink"/>
          </w:rPr>
          <w:t>NWEA Image description guidelines for assessments</w:t>
        </w:r>
      </w:hyperlink>
    </w:p>
    <w:p w14:paraId="00A18AF4" w14:textId="4B80C664" w:rsidR="002F5945" w:rsidRPr="00F152FC" w:rsidRDefault="002F5945" w:rsidP="00FE1D6F">
      <w:pPr>
        <w:pStyle w:val="ResourceList"/>
      </w:pPr>
      <w:r w:rsidRPr="00F152FC">
        <w:t xml:space="preserve">Round Table on Information Access for People with Print Disabilities, </w:t>
      </w:r>
      <w:hyperlink r:id="rId371">
        <w:r w:rsidRPr="00F152FC">
          <w:rPr>
            <w:rStyle w:val="Hyperlink"/>
          </w:rPr>
          <w:t xml:space="preserve">Guidelines for producing accessible graphics </w:t>
        </w:r>
      </w:hyperlink>
    </w:p>
    <w:p w14:paraId="505C7660" w14:textId="77777777" w:rsidR="002F5945" w:rsidRPr="00F152FC" w:rsidRDefault="002F5945" w:rsidP="00FE1D6F">
      <w:pPr>
        <w:pStyle w:val="ResourceList"/>
      </w:pPr>
      <w:r w:rsidRPr="00F152FC">
        <w:t xml:space="preserve">University of Michigan Library, </w:t>
      </w:r>
      <w:hyperlink r:id="rId372">
        <w:r w:rsidRPr="00F152FC">
          <w:rPr>
            <w:rStyle w:val="Hyperlink"/>
          </w:rPr>
          <w:t>Describing visual resources toolkit: examples</w:t>
        </w:r>
      </w:hyperlink>
    </w:p>
    <w:p w14:paraId="06362283" w14:textId="77777777" w:rsidR="002F5945" w:rsidRPr="00F152FC" w:rsidRDefault="002F5945" w:rsidP="002F5945">
      <w:pPr>
        <w:pStyle w:val="Heading2"/>
      </w:pPr>
      <w:bookmarkStart w:id="588" w:name="_Toc218497730"/>
      <w:bookmarkStart w:id="589" w:name="_Toc231279150"/>
      <w:r w:rsidRPr="00F152FC">
        <w:lastRenderedPageBreak/>
        <w:t>References</w:t>
      </w:r>
      <w:bookmarkEnd w:id="588"/>
      <w:bookmarkEnd w:id="589"/>
    </w:p>
    <w:p w14:paraId="65D6AE2A" w14:textId="774DA52B" w:rsidR="002F5945" w:rsidRPr="00F152FC" w:rsidRDefault="002F5945" w:rsidP="002F5945">
      <w:pPr>
        <w:pStyle w:val="ReferenceList"/>
      </w:pPr>
      <w:r w:rsidRPr="00F152FC">
        <w:t xml:space="preserve">BC Libraries Cooperative (n.d.). </w:t>
      </w:r>
      <w:hyperlink r:id="rId373">
        <w:r w:rsidRPr="00F152FC">
          <w:rPr>
            <w:rStyle w:val="Hyperlink"/>
          </w:rPr>
          <w:t>Alt-text for picture books</w:t>
        </w:r>
      </w:hyperlink>
      <w:r w:rsidRPr="00F152FC">
        <w:t>.</w:t>
      </w:r>
    </w:p>
    <w:p w14:paraId="77E47265" w14:textId="7810F296" w:rsidR="002F5945" w:rsidRPr="00F152FC" w:rsidRDefault="002F5945" w:rsidP="002F5945">
      <w:pPr>
        <w:pStyle w:val="ReferenceList"/>
      </w:pPr>
      <w:r w:rsidRPr="00F152FC">
        <w:t xml:space="preserve">BC Libraries Cooperative (n.d.). </w:t>
      </w:r>
      <w:hyperlink r:id="rId374">
        <w:r w:rsidRPr="00F152FC">
          <w:rPr>
            <w:rStyle w:val="Hyperlink"/>
          </w:rPr>
          <w:t>Children</w:t>
        </w:r>
        <w:r w:rsidR="00AD055D" w:rsidRPr="00F152FC">
          <w:rPr>
            <w:rStyle w:val="Hyperlink"/>
          </w:rPr>
          <w:t>’</w:t>
        </w:r>
        <w:r w:rsidRPr="00F152FC">
          <w:rPr>
            <w:rStyle w:val="Hyperlink"/>
          </w:rPr>
          <w:t>s books</w:t>
        </w:r>
      </w:hyperlink>
      <w:r w:rsidRPr="00F152FC">
        <w:t>.</w:t>
      </w:r>
    </w:p>
    <w:p w14:paraId="12059789" w14:textId="42EB26CA" w:rsidR="002F5945" w:rsidRPr="00F152FC" w:rsidRDefault="002F5945" w:rsidP="002F5945">
      <w:pPr>
        <w:pStyle w:val="ReferenceList"/>
      </w:pPr>
      <w:r w:rsidRPr="00F152FC">
        <w:t xml:space="preserve">BC Libraries Cooperative (n.d.). </w:t>
      </w:r>
      <w:hyperlink r:id="rId375">
        <w:r w:rsidRPr="00F152FC">
          <w:rPr>
            <w:rStyle w:val="Hyperlink"/>
          </w:rPr>
          <w:t>Comics book/graphic novel description</w:t>
        </w:r>
      </w:hyperlink>
      <w:r w:rsidRPr="00F152FC">
        <w:rPr>
          <w:rStyle w:val="Hyperlink"/>
        </w:rPr>
        <w:t>.</w:t>
      </w:r>
    </w:p>
    <w:p w14:paraId="7B932C92" w14:textId="11DF69AD" w:rsidR="002F5945" w:rsidRPr="00F152FC" w:rsidRDefault="002F5945" w:rsidP="002F5945">
      <w:pPr>
        <w:pStyle w:val="ReferenceList"/>
      </w:pPr>
      <w:r w:rsidRPr="00F152FC">
        <w:t xml:space="preserve">BC Libraries Cooperative (n.d.). </w:t>
      </w:r>
      <w:hyperlink r:id="rId376">
        <w:r w:rsidRPr="00F152FC">
          <w:rPr>
            <w:rStyle w:val="Hyperlink"/>
          </w:rPr>
          <w:t>Cover image for children</w:t>
        </w:r>
        <w:r w:rsidR="00AD055D" w:rsidRPr="00F152FC">
          <w:rPr>
            <w:rStyle w:val="Hyperlink"/>
          </w:rPr>
          <w:t>’</w:t>
        </w:r>
        <w:r w:rsidRPr="00F152FC">
          <w:rPr>
            <w:rStyle w:val="Hyperlink"/>
          </w:rPr>
          <w:t>s books</w:t>
        </w:r>
      </w:hyperlink>
      <w:r w:rsidRPr="00F152FC">
        <w:rPr>
          <w:rStyle w:val="Hyperlink"/>
        </w:rPr>
        <w:t>.</w:t>
      </w:r>
    </w:p>
    <w:p w14:paraId="5821DA05" w14:textId="77777777" w:rsidR="002F5945" w:rsidRPr="00F152FC" w:rsidRDefault="002F5945" w:rsidP="002F5945">
      <w:pPr>
        <w:pStyle w:val="ReferenceList"/>
      </w:pPr>
      <w:r w:rsidRPr="00F152FC">
        <w:t xml:space="preserve">BC Libraries Cooperative (n.d.). </w:t>
      </w:r>
      <w:hyperlink r:id="rId377">
        <w:r w:rsidRPr="00F152FC">
          <w:rPr>
            <w:rStyle w:val="Hyperlink"/>
          </w:rPr>
          <w:t>Cover image description</w:t>
        </w:r>
      </w:hyperlink>
      <w:r w:rsidRPr="00F152FC">
        <w:rPr>
          <w:rStyle w:val="Hyperlink"/>
        </w:rPr>
        <w:t>.</w:t>
      </w:r>
    </w:p>
    <w:p w14:paraId="25B5CAC2" w14:textId="77777777" w:rsidR="002F5945" w:rsidRPr="00F152FC" w:rsidRDefault="002F5945" w:rsidP="002F5945">
      <w:pPr>
        <w:pStyle w:val="ReferenceList"/>
      </w:pPr>
      <w:bookmarkStart w:id="590" w:name="_heading=h.367zwpnlish4" w:colFirst="0" w:colLast="0"/>
      <w:bookmarkEnd w:id="590"/>
      <w:r w:rsidRPr="00F152FC">
        <w:t xml:space="preserve">Carl and Ruth Shapiro National </w:t>
      </w:r>
      <w:proofErr w:type="spellStart"/>
      <w:r w:rsidRPr="00F152FC">
        <w:t>Center</w:t>
      </w:r>
      <w:proofErr w:type="spellEnd"/>
      <w:r w:rsidRPr="00F152FC">
        <w:t xml:space="preserve"> for Accessible Media (2008). </w:t>
      </w:r>
      <w:hyperlink r:id="rId378">
        <w:r w:rsidRPr="00F152FC">
          <w:rPr>
            <w:rStyle w:val="Hyperlink"/>
          </w:rPr>
          <w:t>Effective practices for description of science content within digital talking books</w:t>
        </w:r>
      </w:hyperlink>
      <w:r w:rsidRPr="00F152FC">
        <w:t>.</w:t>
      </w:r>
    </w:p>
    <w:p w14:paraId="4A303F41" w14:textId="77777777" w:rsidR="002F5945" w:rsidRPr="00F152FC" w:rsidRDefault="002F5945" w:rsidP="002F5945">
      <w:pPr>
        <w:pStyle w:val="ReferenceList"/>
      </w:pPr>
      <w:r w:rsidRPr="00F152FC">
        <w:t xml:space="preserve">DAISY Consortium (n.d.). </w:t>
      </w:r>
      <w:hyperlink r:id="rId379" w:anchor="desc">
        <w:r w:rsidRPr="00F152FC">
          <w:rPr>
            <w:rStyle w:val="Hyperlink"/>
          </w:rPr>
          <w:t>Cover</w:t>
        </w:r>
      </w:hyperlink>
      <w:r w:rsidRPr="00F152FC">
        <w:t>, DAISY Accessible Publishing Knowledge Database.</w:t>
      </w:r>
    </w:p>
    <w:p w14:paraId="37F78518" w14:textId="77777777" w:rsidR="002F5945" w:rsidRPr="00F152FC" w:rsidRDefault="002F5945" w:rsidP="002F5945">
      <w:pPr>
        <w:pStyle w:val="ReferenceList"/>
      </w:pPr>
      <w:r w:rsidRPr="00F152FC">
        <w:t xml:space="preserve">Diagram </w:t>
      </w:r>
      <w:proofErr w:type="spellStart"/>
      <w:r w:rsidRPr="00F152FC">
        <w:t>Center</w:t>
      </w:r>
      <w:proofErr w:type="spellEnd"/>
      <w:r w:rsidRPr="00F152FC">
        <w:t xml:space="preserve"> (n.d.). </w:t>
      </w:r>
      <w:hyperlink r:id="rId380">
        <w:r w:rsidRPr="00F152FC">
          <w:rPr>
            <w:rStyle w:val="Hyperlink"/>
          </w:rPr>
          <w:t>Accessible image sample book</w:t>
        </w:r>
      </w:hyperlink>
      <w:r w:rsidRPr="00F152FC">
        <w:t xml:space="preserve">, </w:t>
      </w:r>
      <w:proofErr w:type="spellStart"/>
      <w:r w:rsidRPr="00F152FC">
        <w:t>Benetech</w:t>
      </w:r>
      <w:proofErr w:type="spellEnd"/>
      <w:r w:rsidRPr="00F152FC">
        <w:t>.</w:t>
      </w:r>
    </w:p>
    <w:p w14:paraId="2DB9B373" w14:textId="77777777" w:rsidR="002F5945" w:rsidRPr="00F152FC" w:rsidRDefault="002F5945" w:rsidP="002F5945">
      <w:pPr>
        <w:pStyle w:val="ReferenceList"/>
      </w:pPr>
      <w:r w:rsidRPr="00F152FC">
        <w:t xml:space="preserve">Diagram </w:t>
      </w:r>
      <w:proofErr w:type="spellStart"/>
      <w:r w:rsidRPr="00F152FC">
        <w:t>Center</w:t>
      </w:r>
      <w:proofErr w:type="spellEnd"/>
      <w:r w:rsidRPr="00F152FC">
        <w:t xml:space="preserve"> (n.d.). </w:t>
      </w:r>
      <w:hyperlink r:id="rId381" w:history="1">
        <w:r w:rsidRPr="00F152FC">
          <w:rPr>
            <w:rStyle w:val="Hyperlink"/>
          </w:rPr>
          <w:t>Poet Training Tool</w:t>
        </w:r>
      </w:hyperlink>
      <w:r w:rsidRPr="00F152FC">
        <w:t xml:space="preserve">, </w:t>
      </w:r>
      <w:proofErr w:type="spellStart"/>
      <w:r w:rsidRPr="00F152FC">
        <w:t>Benetech</w:t>
      </w:r>
      <w:proofErr w:type="spellEnd"/>
      <w:r w:rsidRPr="00F152FC">
        <w:t>.</w:t>
      </w:r>
    </w:p>
    <w:p w14:paraId="4826126D" w14:textId="77777777" w:rsidR="002F5945" w:rsidRPr="00F152FC" w:rsidRDefault="002F5945" w:rsidP="002F5945">
      <w:pPr>
        <w:pStyle w:val="ReferenceList"/>
      </w:pPr>
      <w:r w:rsidRPr="00F152FC">
        <w:t xml:space="preserve">National </w:t>
      </w:r>
      <w:proofErr w:type="spellStart"/>
      <w:r w:rsidRPr="00F152FC">
        <w:t>Center</w:t>
      </w:r>
      <w:proofErr w:type="spellEnd"/>
      <w:r w:rsidRPr="00F152FC">
        <w:t xml:space="preserve"> on Accessible Educational Materials (n.d.). </w:t>
      </w:r>
      <w:hyperlink r:id="rId382">
        <w:r w:rsidRPr="00F152FC">
          <w:rPr>
            <w:rStyle w:val="Hyperlink"/>
          </w:rPr>
          <w:t>Creating accessible STEM materials</w:t>
        </w:r>
      </w:hyperlink>
      <w:r w:rsidRPr="00F152FC">
        <w:t>.</w:t>
      </w:r>
    </w:p>
    <w:p w14:paraId="779DBCA8" w14:textId="77777777" w:rsidR="002F5945" w:rsidRPr="00F152FC" w:rsidRDefault="002F5945" w:rsidP="002F5945">
      <w:pPr>
        <w:pStyle w:val="ReferenceList"/>
      </w:pPr>
      <w:r w:rsidRPr="00F152FC">
        <w:t xml:space="preserve">NWEA (2021). </w:t>
      </w:r>
      <w:hyperlink r:id="rId383" w:history="1">
        <w:r w:rsidRPr="00F152FC">
          <w:rPr>
            <w:rStyle w:val="Hyperlink"/>
          </w:rPr>
          <w:t>NWEA Image description guidelines for assessments</w:t>
        </w:r>
      </w:hyperlink>
      <w:r w:rsidRPr="00F152FC">
        <w:t>.</w:t>
      </w:r>
    </w:p>
    <w:p w14:paraId="42F69F2F" w14:textId="24D3AEE1" w:rsidR="002F5945" w:rsidRPr="00F152FC" w:rsidRDefault="002F5945" w:rsidP="002F5945">
      <w:pPr>
        <w:pStyle w:val="ReferenceList"/>
      </w:pPr>
      <w:proofErr w:type="spellStart"/>
      <w:r w:rsidRPr="00F152FC">
        <w:t>Osolen</w:t>
      </w:r>
      <w:proofErr w:type="spellEnd"/>
      <w:r w:rsidRPr="00F152FC">
        <w:t xml:space="preserve">, R S and Brochu, L (2020). </w:t>
      </w:r>
      <w:hyperlink r:id="rId384" w:history="1">
        <w:r w:rsidRPr="00F152FC">
          <w:rPr>
            <w:rStyle w:val="Hyperlink"/>
          </w:rPr>
          <w:t>Creating an authentic experience: a study in comic books, accessibility, and the visually impaired reader</w:t>
        </w:r>
      </w:hyperlink>
      <w:r w:rsidRPr="00F152FC">
        <w:t xml:space="preserve">, </w:t>
      </w:r>
      <w:r w:rsidRPr="00F152FC">
        <w:rPr>
          <w:rStyle w:val="Book"/>
        </w:rPr>
        <w:t>International Journal of Information</w:t>
      </w:r>
      <w:r w:rsidRPr="00F152FC">
        <w:t>,</w:t>
      </w:r>
      <w:r w:rsidRPr="00F152FC">
        <w:rPr>
          <w:i/>
          <w:iCs/>
        </w:rPr>
        <w:t xml:space="preserve"> Diversity, &amp; Inclusion</w:t>
      </w:r>
      <w:r w:rsidRPr="00F152FC">
        <w:t>, 4(1).</w:t>
      </w:r>
    </w:p>
    <w:p w14:paraId="6CE07D51" w14:textId="67E8B165" w:rsidR="002F5945" w:rsidRPr="00F152FC" w:rsidRDefault="002F5945" w:rsidP="002F5945">
      <w:pPr>
        <w:pStyle w:val="ReferenceList"/>
        <w:sectPr w:rsidR="002F5945" w:rsidRPr="00F152FC">
          <w:footerReference w:type="default" r:id="rId385"/>
          <w:pgSz w:w="11906" w:h="16838"/>
          <w:pgMar w:top="1440" w:right="1440" w:bottom="1440" w:left="1440" w:header="708" w:footer="708" w:gutter="0"/>
          <w:cols w:space="708"/>
          <w:docGrid w:linePitch="360"/>
        </w:sectPr>
      </w:pPr>
      <w:r w:rsidRPr="00F152FC">
        <w:t xml:space="preserve">Philbrook, M (2016). </w:t>
      </w:r>
      <w:hyperlink r:id="rId386" w:anchor=":~:text=The%20anime%20aesthetic%20follows%20a,%2C%20prominent%2C%20and%20expressive%20eyes">
        <w:r w:rsidRPr="00F152FC">
          <w:rPr>
            <w:rStyle w:val="Hyperlink"/>
          </w:rPr>
          <w:t>Anime aesthetic</w:t>
        </w:r>
      </w:hyperlink>
      <w:r w:rsidRPr="00F152FC">
        <w:t xml:space="preserve">, </w:t>
      </w:r>
      <w:r w:rsidRPr="00F152FC">
        <w:rPr>
          <w:i/>
          <w:iCs/>
        </w:rPr>
        <w:t>Chronicles</w:t>
      </w:r>
      <w:r w:rsidRPr="00F152FC">
        <w:t xml:space="preserve">, </w:t>
      </w:r>
      <w:proofErr w:type="spellStart"/>
      <w:r w:rsidRPr="00F152FC">
        <w:t>Nouspace</w:t>
      </w:r>
      <w:proofErr w:type="spellEnd"/>
      <w:r w:rsidRPr="00F152FC">
        <w:t xml:space="preserve"> Publications, Washington State University.</w:t>
      </w:r>
    </w:p>
    <w:bookmarkStart w:id="591" w:name="_Toc231279151"/>
    <w:p w14:paraId="210B6B8F" w14:textId="7217B907" w:rsidR="00BD51FC" w:rsidRPr="00F152FC" w:rsidRDefault="007301E3" w:rsidP="007301E3">
      <w:pPr>
        <w:pStyle w:val="Heading1"/>
        <w:sectPr w:rsidR="00BD51FC" w:rsidRPr="00F152FC" w:rsidSect="00BD51FC">
          <w:headerReference w:type="default" r:id="rId387"/>
          <w:footerReference w:type="even" r:id="rId388"/>
          <w:footerReference w:type="default" r:id="rId389"/>
          <w:pgSz w:w="11906" w:h="16838"/>
          <w:pgMar w:top="1440" w:right="1682" w:bottom="1440" w:left="1440" w:header="708" w:footer="708" w:gutter="0"/>
          <w:cols w:space="720"/>
        </w:sectPr>
      </w:pPr>
      <w:r w:rsidRPr="00F152FC">
        <w:rPr>
          <w:noProof/>
          <w:color w:val="FFFFFF" w:themeColor="background1"/>
          <w14:ligatures w14:val="standardContextual"/>
        </w:rPr>
        <w:lastRenderedPageBreak/>
        <mc:AlternateContent>
          <mc:Choice Requires="wps">
            <w:drawing>
              <wp:anchor distT="0" distB="0" distL="114300" distR="114300" simplePos="0" relativeHeight="251673601" behindDoc="1" locked="0" layoutInCell="1" allowOverlap="1" wp14:anchorId="42262CB1" wp14:editId="17C159A0">
                <wp:simplePos x="0" y="0"/>
                <wp:positionH relativeFrom="page">
                  <wp:align>left</wp:align>
                </wp:positionH>
                <wp:positionV relativeFrom="paragraph">
                  <wp:posOffset>-1051560</wp:posOffset>
                </wp:positionV>
                <wp:extent cx="7885216" cy="10972800"/>
                <wp:effectExtent l="0" t="0" r="20955" b="19050"/>
                <wp:wrapNone/>
                <wp:docPr id="762648021" name="Rectangle 1"/>
                <wp:cNvGraphicFramePr/>
                <a:graphic xmlns:a="http://schemas.openxmlformats.org/drawingml/2006/main">
                  <a:graphicData uri="http://schemas.microsoft.com/office/word/2010/wordprocessingShape">
                    <wps:wsp>
                      <wps:cNvSpPr/>
                      <wps:spPr>
                        <a:xfrm>
                          <a:off x="0" y="0"/>
                          <a:ext cx="7885216" cy="10972800"/>
                        </a:xfrm>
                        <a:prstGeom prst="rect">
                          <a:avLst/>
                        </a:prstGeom>
                        <a:solidFill>
                          <a:srgbClr val="5F296A"/>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svg="http://schemas.microsoft.com/office/drawing/2016/SVG/main" xmlns:a14="http://schemas.microsoft.com/office/drawing/2010/main" xmlns:pic="http://schemas.openxmlformats.org/drawingml/2006/picture" xmlns:a="http://schemas.openxmlformats.org/drawingml/2006/main">
            <w:pict w14:anchorId="6C6DDBCF">
              <v:rect id="Rectangle 1" style="position:absolute;margin-left:0;margin-top:-82.8pt;width:620.9pt;height:12in;z-index:-251642879;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spid="_x0000_s1026" fillcolor="#5f296a" strokecolor="#030e13 [484]" strokeweight="1.5pt" w14:anchorId="794EC1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plkdQIAAEkFAAAOAAAAZHJzL2Uyb0RvYy54bWysVEtv2zAMvg/YfxB0X/1A06ZBnSJokWFA&#10;0RZth54VWYoFyJJGKXGyXz9KdpygLXYYdpFJk/z40Edd3+xaTbYCvLKmosVZTokw3NbKrCv683X5&#10;bUqJD8zUTFsjKroXnt7Mv3657txMlLaxuhZAEMT4Wecq2oTgZlnmeSNa5s+sEwaN0kLLAqqwzmpg&#10;HaK3Oivz/CLrLNQOLBfe49+73kjnCV9KwcOjlF4EoiuKtYV0QjpX8czm12y2BuYaxYcy2D9U0TJl&#10;MOkIdccCIxtQH6BaxcF6K8MZt21mpVRcpB6wmyJ/181Lw5xIveBwvBvH5P8fLH/YvrgnwDF0zs88&#10;irGLnYQ2frE+skvD2o/DErtAOP68nE4nZXFBCUdbkV9dltM8zTM7xjvw4buwLYlCRQGvI02Jbe99&#10;wJzoenCJ6bzVql4qrZMC69WtBrJleHWTZXl1sYi3hSEnbtmx6iSFvRYxWJtnIYmqsc4yZUyEEiMe&#10;41yYUPSmhtWiT1NM8rGHMSLlTIARWWJ5I/YAEMn6EbsvdvCPoSLxcQzO/1ZYHzxGpMzWhDG4VcbC&#10;ZwAauxoy9/5Y/slooriy9f4JCNh+G7zjS4X3c898eGKA9MdFwZUOj3hIbbuK2kGipLHw+7P/0R9Z&#10;iVZKOlynivpfGwaCEv3DIF+vivPzuH9JOZ9clqjAqWV1ajGb9tbitRf4eDiexOgf9EGUYNs33PxF&#10;zIomZjjmrigPcFBuQ7/m+HZwsVgkN9w5x8K9eXE8gsepRv697t4YuIGkAQn+YA+rx2bvuNr7xkhj&#10;F5tgpUpEPs51mDfuayLO8LbEB+FUT17HF3D+BwAA//8DAFBLAwQUAAYACAAAACEA5+mMaOAAAAAL&#10;AQAADwAAAGRycy9kb3ducmV2LnhtbEyPwU6DQBCG7ya+w2ZMvLULhBKDLI2p6aGHHlpN9DhlV6Bl&#10;Z5FdCr6905PeZvJP/vm+Yj3bTlzN4FtHCuJlBMJQ5XRLtYL3t+3iCYQPSBo7R0bBj/GwLu/vCsy1&#10;m+hgrsdQCy4hn6OCJoQ+l9JXjbHol643xNmXGywGXoda6gEnLredTKIokxZb4g8N9mbTmOpyHK2C&#10;PX2Puz1O2+RjcxjinU/9+fVTqceH+eUZRDBz+DuGGz6jQ8lMJzeS9qJTwCJBwSLOVhmIW56kMbuc&#10;eFplSQqyLOR/h/IXAAD//wMAUEsBAi0AFAAGAAgAAAAhALaDOJL+AAAA4QEAABMAAAAAAAAAAAAA&#10;AAAAAAAAAFtDb250ZW50X1R5cGVzXS54bWxQSwECLQAUAAYACAAAACEAOP0h/9YAAACUAQAACwAA&#10;AAAAAAAAAAAAAAAvAQAAX3JlbHMvLnJlbHNQSwECLQAUAAYACAAAACEA8wKZZHUCAABJBQAADgAA&#10;AAAAAAAAAAAAAAAuAgAAZHJzL2Uyb0RvYy54bWxQSwECLQAUAAYACAAAACEA5+mMaOAAAAALAQAA&#10;DwAAAAAAAAAAAAAAAADPBAAAZHJzL2Rvd25yZXYueG1sUEsFBgAAAAAEAAQA8wAAANwFAAAAAA==&#10;">
                <w10:wrap anchorx="page"/>
              </v:rect>
            </w:pict>
          </mc:Fallback>
        </mc:AlternateContent>
      </w:r>
      <w:r w:rsidR="00BD51FC" w:rsidRPr="00F152FC">
        <w:rPr>
          <w:color w:val="FFFFFF" w:themeColor="background1"/>
        </w:rPr>
        <w:t>Part 4</w:t>
      </w:r>
      <w:r w:rsidR="00BD51FC" w:rsidRPr="00F152FC">
        <w:rPr>
          <w:color w:val="FFFFFF" w:themeColor="background1"/>
        </w:rPr>
        <w:br/>
      </w:r>
      <w:bookmarkStart w:id="592" w:name="_Toc218497731"/>
      <w:r w:rsidR="00BD51FC" w:rsidRPr="00F152FC">
        <w:rPr>
          <w:color w:val="FFFFFF" w:themeColor="background1"/>
        </w:rPr>
        <w:t>Producing accessible books</w:t>
      </w:r>
      <w:bookmarkEnd w:id="591"/>
      <w:bookmarkEnd w:id="592"/>
    </w:p>
    <w:p w14:paraId="3C1D0A3F" w14:textId="77777777" w:rsidR="00BD51FC" w:rsidRPr="00F152FC" w:rsidRDefault="00BD51FC" w:rsidP="00BD51FC">
      <w:pPr>
        <w:pStyle w:val="Heading1"/>
      </w:pPr>
      <w:bookmarkStart w:id="593" w:name="_Chapter_11_Design"/>
      <w:bookmarkStart w:id="594" w:name="_Ref131765881"/>
      <w:bookmarkStart w:id="595" w:name="_Toc218497732"/>
      <w:bookmarkStart w:id="596" w:name="_Toc231279152"/>
      <w:bookmarkEnd w:id="593"/>
      <w:r w:rsidRPr="00F152FC">
        <w:lastRenderedPageBreak/>
        <w:t>Chapter 11 Design</w:t>
      </w:r>
      <w:bookmarkEnd w:id="594"/>
      <w:bookmarkEnd w:id="595"/>
      <w:bookmarkEnd w:id="596"/>
    </w:p>
    <w:p w14:paraId="411ED7F9" w14:textId="77777777" w:rsidR="00BD51FC" w:rsidRPr="00F152FC" w:rsidRDefault="00BD51FC" w:rsidP="00BD51FC">
      <w:r w:rsidRPr="00F152FC">
        <w:t xml:space="preserve">While it is in digital publishing that publishers can make a real difference, some accessibility requirements can and should </w:t>
      </w:r>
      <w:proofErr w:type="gramStart"/>
      <w:r w:rsidRPr="00F152FC">
        <w:t>be incorporated</w:t>
      </w:r>
      <w:proofErr w:type="gramEnd"/>
      <w:r w:rsidRPr="00F152FC">
        <w:t xml:space="preserve"> in standard print books. Inclusive publishing aims to create books that are usable by as many readers as possible without the need for specialised adaptations. These design principles apply to books in both print and digital formats. For example, a small font in any book – whether a printed book, a fixed-layout EPUB or a PDF – will be problematic for readers who need to magnify it to read. </w:t>
      </w:r>
    </w:p>
    <w:p w14:paraId="57503110" w14:textId="77777777" w:rsidR="00BD51FC" w:rsidRPr="00F152FC" w:rsidRDefault="00BD51FC" w:rsidP="00BD51FC">
      <w:pPr>
        <w:pStyle w:val="Paragraph"/>
      </w:pPr>
      <w:r w:rsidRPr="00F152FC">
        <w:t xml:space="preserve">Inclusive design principles ideally should be part of the design brief, but they also need to </w:t>
      </w:r>
      <w:proofErr w:type="gramStart"/>
      <w:r w:rsidRPr="00F152FC">
        <w:t>be assessed</w:t>
      </w:r>
      <w:proofErr w:type="gramEnd"/>
      <w:r w:rsidRPr="00F152FC">
        <w:t xml:space="preserve"> during proofreading. </w:t>
      </w:r>
    </w:p>
    <w:p w14:paraId="3A772933" w14:textId="77777777" w:rsidR="00BD51FC" w:rsidRPr="00F152FC" w:rsidRDefault="00BD51FC" w:rsidP="00BD51FC">
      <w:pPr>
        <w:pStyle w:val="Paragraph"/>
      </w:pPr>
      <w:r w:rsidRPr="00F152FC">
        <w:t>The key principles of inclusive design include:</w:t>
      </w:r>
    </w:p>
    <w:p w14:paraId="08746312" w14:textId="77777777" w:rsidR="00BD51FC" w:rsidRPr="00F152FC" w:rsidRDefault="00BD51FC" w:rsidP="00BD51FC">
      <w:pPr>
        <w:pStyle w:val="ListBullet"/>
        <w:tabs>
          <w:tab w:val="num" w:pos="720"/>
        </w:tabs>
        <w:ind w:left="737" w:hanging="283"/>
      </w:pPr>
      <w:r w:rsidRPr="00F152FC">
        <w:t>hierarchy within a logical reading order</w:t>
      </w:r>
    </w:p>
    <w:p w14:paraId="74095F56" w14:textId="77777777" w:rsidR="00BD51FC" w:rsidRPr="00F152FC" w:rsidRDefault="00BD51FC" w:rsidP="00BD51FC">
      <w:pPr>
        <w:pStyle w:val="ListBullet"/>
        <w:tabs>
          <w:tab w:val="num" w:pos="720"/>
        </w:tabs>
        <w:ind w:left="737" w:hanging="283"/>
      </w:pPr>
      <w:r w:rsidRPr="00F152FC">
        <w:t xml:space="preserve">consistency </w:t>
      </w:r>
    </w:p>
    <w:p w14:paraId="269B501E" w14:textId="77777777" w:rsidR="00BD51FC" w:rsidRPr="00F152FC" w:rsidRDefault="00BD51FC" w:rsidP="00BD51FC">
      <w:pPr>
        <w:pStyle w:val="ListBullet"/>
        <w:tabs>
          <w:tab w:val="num" w:pos="720"/>
        </w:tabs>
        <w:ind w:left="737" w:hanging="283"/>
      </w:pPr>
      <w:r w:rsidRPr="00F152FC">
        <w:t>proximity</w:t>
      </w:r>
    </w:p>
    <w:p w14:paraId="2F5D5BB4" w14:textId="77777777" w:rsidR="00BD51FC" w:rsidRPr="00F152FC" w:rsidRDefault="00BD51FC" w:rsidP="00BD51FC">
      <w:pPr>
        <w:pStyle w:val="ListBullet"/>
        <w:tabs>
          <w:tab w:val="num" w:pos="720"/>
        </w:tabs>
        <w:ind w:left="737" w:hanging="283"/>
      </w:pPr>
      <w:r w:rsidRPr="00F152FC">
        <w:t>legibility and readability</w:t>
      </w:r>
    </w:p>
    <w:p w14:paraId="2B93C2D6" w14:textId="77777777" w:rsidR="00BD51FC" w:rsidRPr="00F152FC" w:rsidRDefault="00BD51FC" w:rsidP="00BD51FC">
      <w:pPr>
        <w:pStyle w:val="ListBullet"/>
        <w:tabs>
          <w:tab w:val="num" w:pos="720"/>
        </w:tabs>
        <w:ind w:left="737" w:hanging="283"/>
      </w:pPr>
      <w:r w:rsidRPr="00F152FC">
        <w:t>colour contrast and colour-blindness friendly palettes</w:t>
      </w:r>
    </w:p>
    <w:p w14:paraId="5EA6594B" w14:textId="77777777" w:rsidR="00BD51FC" w:rsidRPr="00F152FC" w:rsidRDefault="00BD51FC" w:rsidP="00BD51FC">
      <w:pPr>
        <w:pStyle w:val="ListBullet"/>
        <w:tabs>
          <w:tab w:val="num" w:pos="720"/>
        </w:tabs>
        <w:ind w:left="737" w:hanging="283"/>
      </w:pPr>
      <w:r w:rsidRPr="00F152FC">
        <w:t>the appropriate use of images and graphic elements.</w:t>
      </w:r>
    </w:p>
    <w:p w14:paraId="2EBC6C03" w14:textId="77777777" w:rsidR="00BD51FC" w:rsidRPr="00F152FC" w:rsidRDefault="00BD51FC" w:rsidP="00BD51FC">
      <w:pPr>
        <w:pStyle w:val="Heading2"/>
      </w:pPr>
      <w:bookmarkStart w:id="597" w:name="_Ref131777084"/>
      <w:bookmarkStart w:id="598" w:name="_Toc218497733"/>
      <w:bookmarkStart w:id="599" w:name="_Toc231279153"/>
      <w:r w:rsidRPr="00F152FC">
        <w:t>Hierarchy</w:t>
      </w:r>
      <w:bookmarkEnd w:id="597"/>
      <w:bookmarkEnd w:id="598"/>
      <w:bookmarkEnd w:id="599"/>
    </w:p>
    <w:p w14:paraId="0D8879CC" w14:textId="37C4DA05" w:rsidR="00BD51FC" w:rsidRPr="00F152FC" w:rsidRDefault="00BD51FC" w:rsidP="00BD51FC">
      <w:r w:rsidRPr="00F152FC">
        <w:t xml:space="preserve">Hierarchy indicates the order of importance of elements in the text and allows for clear and efficient navigation of the content. In visual design, hierarchy </w:t>
      </w:r>
      <w:proofErr w:type="gramStart"/>
      <w:r w:rsidRPr="00F152FC">
        <w:t>is conveyed</w:t>
      </w:r>
      <w:proofErr w:type="gramEnd"/>
      <w:r w:rsidRPr="00F152FC">
        <w:t xml:space="preserve"> through variations in weight, colour, spacing, size, placement and other signals. These </w:t>
      </w:r>
      <w:proofErr w:type="gramStart"/>
      <w:r w:rsidRPr="00F152FC">
        <w:t>are selected</w:t>
      </w:r>
      <w:proofErr w:type="gramEnd"/>
      <w:r w:rsidRPr="00F152FC">
        <w:t xml:space="preserve"> using Styles (refer to</w:t>
      </w:r>
      <w:r w:rsidR="00D712AE" w:rsidRPr="00F152FC">
        <w:t xml:space="preserve"> Chapter 4,</w:t>
      </w:r>
      <w:r w:rsidRPr="00F152FC">
        <w:t xml:space="preserve"> </w:t>
      </w:r>
      <w:r w:rsidRPr="00F152FC">
        <w:rPr>
          <w:rStyle w:val="Hyperlink-Internal"/>
        </w:rPr>
        <w:fldChar w:fldCharType="begin"/>
      </w:r>
      <w:r w:rsidRPr="00F152FC">
        <w:rPr>
          <w:rStyle w:val="Hyperlink-Internal"/>
        </w:rPr>
        <w:instrText xml:space="preserve"> REF _Ref131756388 \h  \* MERGEFORMAT </w:instrText>
      </w:r>
      <w:r w:rsidRPr="00F152FC">
        <w:rPr>
          <w:rStyle w:val="Hyperlink-Internal"/>
        </w:rPr>
      </w:r>
      <w:r w:rsidRPr="00F152FC">
        <w:rPr>
          <w:rStyle w:val="Hyperlink-Internal"/>
        </w:rPr>
        <w:fldChar w:fldCharType="separate"/>
      </w:r>
      <w:r w:rsidRPr="00F152FC">
        <w:rPr>
          <w:rStyle w:val="Hyperlink-Internal"/>
        </w:rPr>
        <w:t>Writing and editing</w:t>
      </w:r>
      <w:r w:rsidRPr="00F152FC">
        <w:rPr>
          <w:rStyle w:val="Hyperlink-Internal"/>
        </w:rPr>
        <w:fldChar w:fldCharType="end"/>
      </w:r>
      <w:r w:rsidRPr="00F152FC">
        <w:rPr>
          <w:highlight w:val="white"/>
        </w:rPr>
        <w:t>).</w:t>
      </w:r>
      <w:r w:rsidRPr="00F152FC">
        <w:t xml:space="preserve"> Visual hierarchy is particularly important in complex publications such as textbooks, where an explicit logical order benefits everyone. Numbered headings in educational and other complex texts can also be helpful (for example, the headings in Chapter 1 would </w:t>
      </w:r>
      <w:proofErr w:type="gramStart"/>
      <w:r w:rsidRPr="00F152FC">
        <w:t>be numbered 1.1</w:t>
      </w:r>
      <w:proofErr w:type="gramEnd"/>
      <w:r w:rsidRPr="00F152FC">
        <w:t xml:space="preserve">, followed by 1.1.1 for the next level of heading). </w:t>
      </w:r>
    </w:p>
    <w:p w14:paraId="47B53E42" w14:textId="3595A525" w:rsidR="00BD51FC" w:rsidRPr="00F152FC" w:rsidRDefault="00BD51FC" w:rsidP="00BD51FC">
      <w:pPr>
        <w:pStyle w:val="Paragraph"/>
      </w:pPr>
      <w:r w:rsidRPr="00F152FC">
        <w:t xml:space="preserve">Headings should not </w:t>
      </w:r>
      <w:proofErr w:type="gramStart"/>
      <w:r w:rsidRPr="00F152FC">
        <w:t xml:space="preserve">be </w:t>
      </w:r>
      <w:r w:rsidR="00AD055D" w:rsidRPr="00F152FC">
        <w:t>“</w:t>
      </w:r>
      <w:r w:rsidRPr="00F152FC">
        <w:t>stacked</w:t>
      </w:r>
      <w:r w:rsidR="00AD055D" w:rsidRPr="00F152FC">
        <w:t>”</w:t>
      </w:r>
      <w:proofErr w:type="gramEnd"/>
      <w:r w:rsidRPr="00F152FC">
        <w:t xml:space="preserve"> on top of one another; that is, having no text between consecutive headings. As discussed in Chapter 4, </w:t>
      </w:r>
      <w:r w:rsidRPr="00F152FC">
        <w:rPr>
          <w:rStyle w:val="Hyperlink-Internal"/>
          <w:highlight w:val="yellow"/>
        </w:rPr>
        <w:fldChar w:fldCharType="begin"/>
      </w:r>
      <w:r w:rsidRPr="00F152FC">
        <w:rPr>
          <w:rStyle w:val="Hyperlink-Internal"/>
        </w:rPr>
        <w:instrText xml:space="preserve"> REF _Ref131756388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Writing and editing</w:t>
      </w:r>
      <w:r w:rsidRPr="00F152FC">
        <w:rPr>
          <w:rStyle w:val="Hyperlink-Internal"/>
          <w:highlight w:val="yellow"/>
        </w:rPr>
        <w:fldChar w:fldCharType="end"/>
      </w:r>
      <w:r w:rsidRPr="00F152FC">
        <w:rPr>
          <w:highlight w:val="white"/>
        </w:rPr>
        <w:t>,</w:t>
      </w:r>
      <w:r w:rsidRPr="00F152FC">
        <w:t xml:space="preserve"> </w:t>
      </w:r>
      <w:r w:rsidRPr="00F152FC">
        <w:lastRenderedPageBreak/>
        <w:t>stacked headings can be confusing for some readers. They may also be a sign of poor content structure.</w:t>
      </w:r>
    </w:p>
    <w:p w14:paraId="0F2237D5" w14:textId="25076B1B" w:rsidR="00BD51FC" w:rsidRPr="00F152FC" w:rsidRDefault="00BD51FC" w:rsidP="00BD51FC">
      <w:pPr>
        <w:pStyle w:val="Paragraph"/>
      </w:pPr>
      <w:r w:rsidRPr="00F152FC">
        <w:rPr>
          <w:rStyle w:val="Hyperlink-Internal"/>
          <w:highlight w:val="magenta"/>
        </w:rPr>
        <w:fldChar w:fldCharType="begin"/>
      </w:r>
      <w:r w:rsidRPr="00F152FC">
        <w:rPr>
          <w:rStyle w:val="Hyperlink-Internal"/>
        </w:rPr>
        <w:instrText xml:space="preserve"> REF _Ref131957120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 xml:space="preserve">Figure </w:t>
      </w:r>
      <w:proofErr w:type="spellStart"/>
      <w:r w:rsidRPr="00F152FC">
        <w:rPr>
          <w:rStyle w:val="Hyperlink-Internal"/>
        </w:rPr>
        <w:t>11.1</w:t>
      </w:r>
      <w:r w:rsidRPr="00F152FC">
        <w:rPr>
          <w:rStyle w:val="Hyperlink-Internal"/>
          <w:highlight w:val="magenta"/>
        </w:rPr>
        <w:fldChar w:fldCharType="end"/>
      </w:r>
      <w:r w:rsidRPr="00F152FC">
        <w:t>a</w:t>
      </w:r>
      <w:proofErr w:type="spellEnd"/>
      <w:r w:rsidRPr="00F152FC">
        <w:t xml:space="preserve"> demonstrates a logical and clear content visual hierarchy. It has consistent heading formatting and font colour, and paragraph text follows each heading. However, </w:t>
      </w:r>
      <w:r w:rsidRPr="00F152FC">
        <w:rPr>
          <w:rStyle w:val="Hyperlink-Internal"/>
          <w:highlight w:val="magenta"/>
        </w:rPr>
        <w:fldChar w:fldCharType="begin"/>
      </w:r>
      <w:r w:rsidRPr="00F152FC">
        <w:rPr>
          <w:rStyle w:val="Hyperlink-Internal"/>
        </w:rPr>
        <w:instrText xml:space="preserve"> REF _Ref131957120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 xml:space="preserve">Figure </w:t>
      </w:r>
      <w:proofErr w:type="spellStart"/>
      <w:r w:rsidRPr="00F152FC">
        <w:rPr>
          <w:rStyle w:val="Hyperlink-Internal"/>
        </w:rPr>
        <w:t>11.1</w:t>
      </w:r>
      <w:r w:rsidRPr="00F152FC">
        <w:rPr>
          <w:rStyle w:val="Hyperlink-Internal"/>
          <w:highlight w:val="magenta"/>
        </w:rPr>
        <w:fldChar w:fldCharType="end"/>
      </w:r>
      <w:r w:rsidRPr="00F152FC">
        <w:t>b</w:t>
      </w:r>
      <w:proofErr w:type="spellEnd"/>
      <w:r w:rsidRPr="00F152FC">
        <w:t xml:space="preserve"> has stacked headings: there is no paragraph text following some of the headings. It also has an inconsistent hierarchy (heading 1 </w:t>
      </w:r>
      <w:proofErr w:type="gramStart"/>
      <w:r w:rsidRPr="00F152FC">
        <w:t>is followed</w:t>
      </w:r>
      <w:proofErr w:type="gramEnd"/>
      <w:r w:rsidRPr="00F152FC">
        <w:t xml:space="preserve"> by a heading 3); this may cause confusion for readers using assistive technologies, who may wonder what happened to heading 2. The colours </w:t>
      </w:r>
      <w:proofErr w:type="gramStart"/>
      <w:r w:rsidRPr="00F152FC">
        <w:t>are used</w:t>
      </w:r>
      <w:proofErr w:type="gramEnd"/>
      <w:r w:rsidRPr="00F152FC">
        <w:t xml:space="preserve"> inconsistently and the difference in font size between headings 2 and 3 is insufficient. The spacing between the headings, and between the heading and paragraph text, is inconsistent and illogical too.</w:t>
      </w:r>
    </w:p>
    <w:p w14:paraId="2EC48F4B" w14:textId="66C2060D" w:rsidR="00BD51FC" w:rsidRPr="00F152FC" w:rsidRDefault="00BD51FC" w:rsidP="007301E3">
      <w:pPr>
        <w:pStyle w:val="Caption"/>
      </w:pPr>
      <w:bookmarkStart w:id="600" w:name="_Ref131957120"/>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w:t>
      </w:r>
      <w:r w:rsidRPr="00F152FC">
        <w:rPr>
          <w:rStyle w:val="BlueNumFig"/>
        </w:rPr>
        <w:fldChar w:fldCharType="end"/>
      </w:r>
      <w:bookmarkEnd w:id="600"/>
      <w:r w:rsidR="003640E9" w:rsidRPr="00F152FC">
        <w:rPr>
          <w:rStyle w:val="FigcaptionChar"/>
          <w:color w:val="000000" w:themeColor="text1"/>
        </w:rPr>
        <w:t> </w:t>
      </w:r>
      <w:r w:rsidRPr="00F152FC">
        <w:rPr>
          <w:rStyle w:val="FigcaptionChar"/>
          <w:color w:val="000000" w:themeColor="text1"/>
        </w:rPr>
        <w:t>Comparison of the order and consistency of heading hierarchy in</w:t>
      </w:r>
      <w:r w:rsidRPr="00F152FC">
        <w:t xml:space="preserve"> 2 documents</w:t>
      </w:r>
    </w:p>
    <w:p w14:paraId="45B9EA77" w14:textId="77777777" w:rsidR="00BD51FC" w:rsidRPr="00F152FC" w:rsidRDefault="00BD51FC" w:rsidP="00490CF3">
      <w:pPr>
        <w:pStyle w:val="List2"/>
        <w:numPr>
          <w:ilvl w:val="0"/>
          <w:numId w:val="165"/>
        </w:numPr>
      </w:pPr>
      <w:r w:rsidRPr="00F152FC">
        <w:t>Logical hierarchy.</w:t>
      </w:r>
    </w:p>
    <w:p w14:paraId="7E61FC23" w14:textId="148D5700" w:rsidR="00D712AE" w:rsidRPr="00F152FC" w:rsidRDefault="00D712AE" w:rsidP="00F6774F">
      <w:pPr>
        <w:pStyle w:val="List2"/>
        <w:numPr>
          <w:ilvl w:val="0"/>
          <w:numId w:val="0"/>
        </w:numPr>
      </w:pPr>
      <w:r w:rsidRPr="00F152FC">
        <w:rPr>
          <w:noProof/>
        </w:rPr>
        <w:drawing>
          <wp:inline distT="0" distB="0" distL="0" distR="0" wp14:anchorId="1D36B94F" wp14:editId="305A77F8">
            <wp:extent cx="2467319" cy="2391109"/>
            <wp:effectExtent l="0" t="0" r="0" b="0"/>
            <wp:docPr id="1899812572" name="Obraz 1" descr="A list of headings from levels 1 (the chapter title) to 3. Each heading has a line of paragraph text underneath it and the headings are the same size and colour at each level throughout the list. This list has a tick next to i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9812572" name="Obraz 1" descr="A list of headings from levels 1 (the chapter title) to 3. Each heading has a line of paragraph text underneath it and the headings are the same size and colour at each level throughout the list. This list has a tick next to it. "/>
                    <pic:cNvPicPr/>
                  </pic:nvPicPr>
                  <pic:blipFill>
                    <a:blip r:embed="rId390"/>
                    <a:stretch>
                      <a:fillRect/>
                    </a:stretch>
                  </pic:blipFill>
                  <pic:spPr>
                    <a:xfrm>
                      <a:off x="0" y="0"/>
                      <a:ext cx="2467319" cy="2391109"/>
                    </a:xfrm>
                    <a:prstGeom prst="rect">
                      <a:avLst/>
                    </a:prstGeom>
                  </pic:spPr>
                </pic:pic>
              </a:graphicData>
            </a:graphic>
          </wp:inline>
        </w:drawing>
      </w:r>
    </w:p>
    <w:p w14:paraId="1AB0284A" w14:textId="77777777" w:rsidR="00BD51FC" w:rsidRPr="00F152FC" w:rsidRDefault="00BD51FC" w:rsidP="00490CF3">
      <w:pPr>
        <w:pStyle w:val="List2"/>
      </w:pPr>
      <w:r w:rsidRPr="00F152FC">
        <w:t>Inconsistent hierarchy.</w:t>
      </w:r>
    </w:p>
    <w:p w14:paraId="14A750B1" w14:textId="0C6628F8" w:rsidR="00F6774F" w:rsidRPr="00F152FC" w:rsidRDefault="00F6774F" w:rsidP="00F6774F">
      <w:pPr>
        <w:pStyle w:val="List2"/>
        <w:numPr>
          <w:ilvl w:val="0"/>
          <w:numId w:val="0"/>
        </w:numPr>
      </w:pPr>
      <w:r w:rsidRPr="00F152FC">
        <w:rPr>
          <w:noProof/>
        </w:rPr>
        <w:drawing>
          <wp:inline distT="0" distB="0" distL="0" distR="0" wp14:anchorId="463E5742" wp14:editId="58227326">
            <wp:extent cx="2467319" cy="2419688"/>
            <wp:effectExtent l="0" t="0" r="0" b="0"/>
            <wp:docPr id="605990312" name="Obraz 1" descr="A list of headings from levels 1 (the chapter title) to 3. The heading levels are jumbled and the headings are not the same colour at each level. The list has a cross next to 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990312" name="Obraz 1" descr="A list of headings from levels 1 (the chapter title) to 3. The heading levels are jumbled and the headings are not the same colour at each level. The list has a cross next to it."/>
                    <pic:cNvPicPr/>
                  </pic:nvPicPr>
                  <pic:blipFill>
                    <a:blip r:embed="rId391"/>
                    <a:stretch>
                      <a:fillRect/>
                    </a:stretch>
                  </pic:blipFill>
                  <pic:spPr>
                    <a:xfrm>
                      <a:off x="0" y="0"/>
                      <a:ext cx="2467319" cy="2419688"/>
                    </a:xfrm>
                    <a:prstGeom prst="rect">
                      <a:avLst/>
                    </a:prstGeom>
                  </pic:spPr>
                </pic:pic>
              </a:graphicData>
            </a:graphic>
          </wp:inline>
        </w:drawing>
      </w:r>
    </w:p>
    <w:p w14:paraId="73066876" w14:textId="38BB9663" w:rsidR="00BD51FC" w:rsidRPr="00F152FC" w:rsidRDefault="00BD51FC" w:rsidP="008F4DC8">
      <w:pPr>
        <w:pStyle w:val="Figureheading"/>
      </w:pPr>
    </w:p>
    <w:p w14:paraId="57E25EF1" w14:textId="77777777" w:rsidR="00BD51FC" w:rsidRPr="00F152FC" w:rsidRDefault="00BD51FC" w:rsidP="00BD51FC">
      <w:pPr>
        <w:pStyle w:val="Figureparacentre"/>
        <w:jc w:val="left"/>
      </w:pPr>
    </w:p>
    <w:p w14:paraId="226128EE" w14:textId="77777777" w:rsidR="00BD51FC" w:rsidRPr="00F152FC" w:rsidRDefault="00BD51FC" w:rsidP="00BD51FC">
      <w:pPr>
        <w:pStyle w:val="Heading2"/>
      </w:pPr>
      <w:bookmarkStart w:id="601" w:name="_Toc218497734"/>
      <w:bookmarkStart w:id="602" w:name="_Toc231279154"/>
      <w:r w:rsidRPr="00F152FC">
        <w:t>Consistency</w:t>
      </w:r>
      <w:bookmarkEnd w:id="601"/>
      <w:bookmarkEnd w:id="602"/>
    </w:p>
    <w:p w14:paraId="046C0316" w14:textId="77777777" w:rsidR="00BD51FC" w:rsidRPr="00F152FC" w:rsidRDefault="00BD51FC" w:rsidP="00BD51FC">
      <w:r w:rsidRPr="00F152FC">
        <w:t xml:space="preserve">Ensure the layout is predictable and the established hierarchy </w:t>
      </w:r>
      <w:proofErr w:type="gramStart"/>
      <w:r w:rsidRPr="00F152FC">
        <w:t>is rendered</w:t>
      </w:r>
      <w:proofErr w:type="gramEnd"/>
      <w:r w:rsidRPr="00F152FC">
        <w:t xml:space="preserve"> consistently. This involves providing consistent headings and placing elements such as captions and page numbers in the same place on each page, so information can be located easily. </w:t>
      </w:r>
    </w:p>
    <w:p w14:paraId="3EBF278D" w14:textId="77777777" w:rsidR="00BD51FC" w:rsidRPr="00F152FC" w:rsidRDefault="00BD51FC" w:rsidP="00BD51FC">
      <w:pPr>
        <w:pStyle w:val="Heading2"/>
      </w:pPr>
      <w:bookmarkStart w:id="603" w:name="_Toc218497735"/>
      <w:bookmarkStart w:id="604" w:name="_Toc231279155"/>
      <w:r w:rsidRPr="00F152FC">
        <w:lastRenderedPageBreak/>
        <w:t>Proximity</w:t>
      </w:r>
      <w:bookmarkEnd w:id="603"/>
      <w:bookmarkEnd w:id="604"/>
    </w:p>
    <w:p w14:paraId="465D2DC7" w14:textId="4D566887" w:rsidR="00BD51FC" w:rsidRPr="00F152FC" w:rsidRDefault="00BD51FC" w:rsidP="00BD51FC">
      <w:pPr>
        <w:rPr>
          <w:highlight w:val="yellow"/>
        </w:rPr>
      </w:pPr>
      <w:r w:rsidRPr="00F152FC">
        <w:t>Structure similar information together. This helps organise the story and focus readers</w:t>
      </w:r>
      <w:r w:rsidR="00AD055D" w:rsidRPr="00F152FC">
        <w:t>’</w:t>
      </w:r>
      <w:r w:rsidRPr="00F152FC">
        <w:t xml:space="preserve"> attention. It also indicates how the visual elements relate to each other: close proximity suggests a relationship between information elements such as subheadings and the associated text. In the case of textbooks, the learner</w:t>
      </w:r>
      <w:r w:rsidR="00AD055D" w:rsidRPr="00F152FC">
        <w:t>’</w:t>
      </w:r>
      <w:r w:rsidRPr="00F152FC">
        <w:t xml:space="preserve">s attention can also </w:t>
      </w:r>
      <w:proofErr w:type="gramStart"/>
      <w:r w:rsidRPr="00F152FC">
        <w:t>be guided</w:t>
      </w:r>
      <w:proofErr w:type="gramEnd"/>
      <w:r w:rsidRPr="00F152FC">
        <w:t xml:space="preserve"> by lists of the main steps and an emphasis on keywo</w:t>
      </w:r>
      <w:r w:rsidRPr="00F152FC">
        <w:rPr>
          <w:highlight w:val="white"/>
        </w:rPr>
        <w:t>rds.</w:t>
      </w:r>
    </w:p>
    <w:p w14:paraId="7FB21829" w14:textId="77777777" w:rsidR="00BD51FC" w:rsidRPr="00F152FC" w:rsidRDefault="00BD51FC" w:rsidP="00BD51FC">
      <w:pPr>
        <w:pStyle w:val="Heading2"/>
      </w:pPr>
      <w:bookmarkStart w:id="605" w:name="_Ref131842180"/>
      <w:bookmarkStart w:id="606" w:name="_Toc218497736"/>
      <w:bookmarkStart w:id="607" w:name="_Toc231279156"/>
      <w:r w:rsidRPr="00F152FC">
        <w:t>Legibility and readability</w:t>
      </w:r>
      <w:bookmarkEnd w:id="605"/>
      <w:bookmarkEnd w:id="606"/>
      <w:bookmarkEnd w:id="607"/>
    </w:p>
    <w:p w14:paraId="6E55DA2C" w14:textId="7B1B1826" w:rsidR="00BD51FC" w:rsidRPr="00F152FC" w:rsidRDefault="00BD51FC" w:rsidP="00BD51FC">
      <w:pPr>
        <w:rPr>
          <w:highlight w:val="white"/>
        </w:rPr>
      </w:pPr>
      <w:r w:rsidRPr="00F152FC">
        <w:t>The text, especially the body text, must be legible and readable. This makes a huge difference to readers</w:t>
      </w:r>
      <w:r w:rsidR="00AD055D" w:rsidRPr="00F152FC">
        <w:t>’</w:t>
      </w:r>
      <w:r w:rsidRPr="00F152FC">
        <w:t xml:space="preserve"> experience. In the context of typography, legibility is related to the design of the typeface and the shape of the glyphs, and how easily one character can </w:t>
      </w:r>
      <w:proofErr w:type="gramStart"/>
      <w:r w:rsidRPr="00F152FC">
        <w:t>be distinguished</w:t>
      </w:r>
      <w:proofErr w:type="gramEnd"/>
      <w:r w:rsidRPr="00F152FC">
        <w:t xml:space="preserve"> from another. </w:t>
      </w:r>
      <w:r w:rsidRPr="00F152FC">
        <w:rPr>
          <w:highlight w:val="white"/>
        </w:rPr>
        <w:t xml:space="preserve">Readability is about the overall reading experience, which </w:t>
      </w:r>
      <w:proofErr w:type="gramStart"/>
      <w:r w:rsidRPr="00F152FC">
        <w:rPr>
          <w:highlight w:val="white"/>
        </w:rPr>
        <w:t>is influenced</w:t>
      </w:r>
      <w:proofErr w:type="gramEnd"/>
      <w:r w:rsidRPr="00F152FC">
        <w:rPr>
          <w:highlight w:val="white"/>
        </w:rPr>
        <w:t xml:space="preserve"> by how the text </w:t>
      </w:r>
      <w:proofErr w:type="gramStart"/>
      <w:r w:rsidRPr="00F152FC">
        <w:rPr>
          <w:highlight w:val="white"/>
        </w:rPr>
        <w:t>is arranged</w:t>
      </w:r>
      <w:proofErr w:type="gramEnd"/>
      <w:r w:rsidRPr="00F152FC">
        <w:rPr>
          <w:highlight w:val="white"/>
        </w:rPr>
        <w:t xml:space="preserve"> or typeset on a page. Typeface legibility impacts text readability. Apart from the choice of typeface, elements such as structure, font sizes, line length and height, the use of whitespace and contrast all influence readability. </w:t>
      </w:r>
    </w:p>
    <w:p w14:paraId="6E9FBECC" w14:textId="77777777" w:rsidR="00BD51FC" w:rsidRPr="00F152FC" w:rsidRDefault="00BD51FC" w:rsidP="00BD51FC">
      <w:pPr>
        <w:pStyle w:val="Paragraph"/>
      </w:pPr>
      <w:r w:rsidRPr="00F152FC">
        <w:t xml:space="preserve">A typeface that is highly legible may not be ideal for lengthy reading, just as a typeface designed for comfortable sustained reading may not offer the clearest individual character recognition. It is important to match your font choice to the reading task: longer texts require readability, while short text such as signage needs to prioritise legibility. </w:t>
      </w:r>
    </w:p>
    <w:p w14:paraId="016778D9" w14:textId="77777777" w:rsidR="00BD51FC" w:rsidRPr="00F152FC" w:rsidRDefault="00BD51FC" w:rsidP="00BD51FC">
      <w:pPr>
        <w:pStyle w:val="Heading3"/>
      </w:pPr>
      <w:bookmarkStart w:id="608" w:name="_heading=h.57vh4x49kdxy" w:colFirst="0" w:colLast="0"/>
      <w:bookmarkStart w:id="609" w:name="_Toc218497737"/>
      <w:bookmarkStart w:id="610" w:name="_Toc231279157"/>
      <w:bookmarkEnd w:id="608"/>
      <w:r w:rsidRPr="00F152FC">
        <w:t>Typefaces</w:t>
      </w:r>
      <w:bookmarkEnd w:id="609"/>
      <w:bookmarkEnd w:id="610"/>
    </w:p>
    <w:p w14:paraId="7993BD1F" w14:textId="095A5042" w:rsidR="00BD51FC" w:rsidRPr="00F152FC" w:rsidRDefault="00BD51FC" w:rsidP="00BD51FC">
      <w:r w:rsidRPr="00F152FC">
        <w:t xml:space="preserve">The longstanding sans serif versus serif debate is inconclusive, since familiarity, spacing, size and contrast matter far more for reading comprehension than the presence of serifs. Research shows that sans serifs are slightly more readable for people with low vision, and better for text in computer screens. Both sans serif and serif typefaces exist on a continuum from less accessible to more accessible. For example, the taller the x-height, the more legible the typeface tends to be. (The term </w:t>
      </w:r>
      <w:r w:rsidR="00AD055D" w:rsidRPr="00F152FC">
        <w:t>“</w:t>
      </w:r>
      <w:r w:rsidRPr="00F152FC">
        <w:t>x-height</w:t>
      </w:r>
      <w:r w:rsidR="00AD055D" w:rsidRPr="00F152FC">
        <w:t>”</w:t>
      </w:r>
      <w:r w:rsidRPr="00F152FC">
        <w:t xml:space="preserve"> refers to the height of the lower</w:t>
      </w:r>
      <w:r w:rsidR="00EA16C0" w:rsidRPr="00F152FC">
        <w:t>-</w:t>
      </w:r>
      <w:r w:rsidRPr="00F152FC">
        <w:t xml:space="preserve">case x in a given typeface at any given size.) Moreover, within sans-serif categories, </w:t>
      </w:r>
      <w:r w:rsidR="00AD055D" w:rsidRPr="00F152FC">
        <w:t>“</w:t>
      </w:r>
      <w:r w:rsidRPr="00F152FC">
        <w:t>humanist</w:t>
      </w:r>
      <w:r w:rsidR="00AD055D" w:rsidRPr="00F152FC">
        <w:t>”</w:t>
      </w:r>
      <w:r w:rsidRPr="00F152FC">
        <w:t xml:space="preserve"> typefaces, which </w:t>
      </w:r>
      <w:proofErr w:type="gramStart"/>
      <w:r w:rsidRPr="00F152FC">
        <w:lastRenderedPageBreak/>
        <w:t>are inspired</w:t>
      </w:r>
      <w:proofErr w:type="gramEnd"/>
      <w:r w:rsidRPr="00F152FC">
        <w:t xml:space="preserve"> by classical typography and have more varied character widths, are considered to be more legible than </w:t>
      </w:r>
      <w:r w:rsidR="00AD055D" w:rsidRPr="00F152FC">
        <w:t>“</w:t>
      </w:r>
      <w:r w:rsidRPr="00F152FC">
        <w:t>grotesque</w:t>
      </w:r>
      <w:r w:rsidR="00AD055D" w:rsidRPr="00F152FC">
        <w:t>”</w:t>
      </w:r>
      <w:r w:rsidRPr="00F152FC">
        <w:t xml:space="preserve"> typefaces, which have uniform stroke widths with minimal contrast. </w:t>
      </w:r>
    </w:p>
    <w:p w14:paraId="33CB597B" w14:textId="072B8060" w:rsidR="00BD51FC" w:rsidRPr="00F152FC" w:rsidRDefault="00BD51FC" w:rsidP="00BD51FC">
      <w:pPr>
        <w:pStyle w:val="Paragraph"/>
      </w:pPr>
      <w:r w:rsidRPr="00F152FC">
        <w:t>According to Vision Australia, Georgia and Sabon are examples of more accessible serif fonts, while Calibri, Verdana and Tahoma are some of the more accessible sans</w:t>
      </w:r>
      <w:r w:rsidR="00A337B7" w:rsidRPr="00F152FC">
        <w:t>-</w:t>
      </w:r>
      <w:r w:rsidRPr="00F152FC">
        <w:t xml:space="preserve">serif fonts. </w:t>
      </w:r>
      <w:r w:rsidRPr="00F152FC">
        <w:rPr>
          <w:color w:val="auto"/>
        </w:rPr>
        <w:t>Anot</w:t>
      </w:r>
      <w:r w:rsidRPr="00F152FC">
        <w:rPr>
          <w:rStyle w:val="normaltextrun"/>
          <w:rFonts w:cs="Arial"/>
          <w:color w:val="auto"/>
        </w:rPr>
        <w:t xml:space="preserve">her typeface worth considering is Myriad. </w:t>
      </w:r>
      <w:r w:rsidRPr="00F152FC">
        <w:t>Atkinson Hyperlegible (</w:t>
      </w:r>
      <w:r w:rsidRPr="00F152FC">
        <w:rPr>
          <w:rStyle w:val="Hyperlink-Internal"/>
          <w:highlight w:val="magenta"/>
        </w:rPr>
        <w:fldChar w:fldCharType="begin"/>
      </w:r>
      <w:r w:rsidRPr="00F152FC">
        <w:rPr>
          <w:rStyle w:val="Hyperlink-Internal"/>
        </w:rPr>
        <w:instrText xml:space="preserve"> REF _Ref131957209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11.2</w:t>
      </w:r>
      <w:r w:rsidRPr="00F152FC">
        <w:rPr>
          <w:rStyle w:val="Hyperlink-Internal"/>
          <w:highlight w:val="magenta"/>
        </w:rPr>
        <w:fldChar w:fldCharType="end"/>
      </w:r>
      <w:r w:rsidRPr="00F152FC">
        <w:t xml:space="preserve">) </w:t>
      </w:r>
      <w:proofErr w:type="gramStart"/>
      <w:r w:rsidRPr="00F152FC">
        <w:t>was developed</w:t>
      </w:r>
      <w:proofErr w:type="gramEnd"/>
      <w:r w:rsidRPr="00F152FC">
        <w:t xml:space="preserve"> to increase legibility and improve comprehension for readers with low vision.</w:t>
      </w:r>
    </w:p>
    <w:p w14:paraId="1B34956F" w14:textId="0C8E89F3" w:rsidR="00BD51FC" w:rsidRPr="00F152FC" w:rsidRDefault="00BD51FC" w:rsidP="00BD51FC">
      <w:pPr>
        <w:pStyle w:val="Figcaption"/>
      </w:pPr>
      <w:bookmarkStart w:id="611" w:name="_Ref131957209"/>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2</w:t>
      </w:r>
      <w:r w:rsidRPr="00F152FC">
        <w:rPr>
          <w:rStyle w:val="BlueNumFig"/>
        </w:rPr>
        <w:fldChar w:fldCharType="end"/>
      </w:r>
      <w:bookmarkEnd w:id="611"/>
      <w:r w:rsidR="003640E9" w:rsidRPr="00F152FC">
        <w:t> </w:t>
      </w:r>
      <w:r w:rsidRPr="00F152FC">
        <w:t>Comparison of the legibility of different typefaces for the same piece of text in 11 point text with 13 point leading (line spacing)</w:t>
      </w:r>
    </w:p>
    <w:p w14:paraId="4B557D51" w14:textId="05A1707D" w:rsidR="00BD51FC" w:rsidRPr="00F152FC" w:rsidRDefault="00F6774F" w:rsidP="00BD51FC">
      <w:pPr>
        <w:pStyle w:val="Figureparacentre"/>
      </w:pPr>
      <w:r w:rsidRPr="00F152FC">
        <w:rPr>
          <w:noProof/>
        </w:rPr>
        <w:drawing>
          <wp:inline distT="0" distB="0" distL="0" distR="0" wp14:anchorId="6F4DAB7E" wp14:editId="388D251F">
            <wp:extent cx="5577840" cy="6962775"/>
            <wp:effectExtent l="0" t="0" r="3810" b="9525"/>
            <wp:docPr id="102224964" name="Obraz 1" descr="A paragraph of text set in 11 on 13 point type, in Minion Pro (with and without ligatures), Arial, Calibri, Verdana, OpenDyslexic3 and Atkinson Hyperlegible typefaces. The text reads: A swirl of wet leaves from the night-hidden trees decorating the little stations beat against the closed doors of the carriages. The porter hurried along holding his blear-eyed lantern to the different windows, and calling the name of the township in language peculiar to porters. There was only one ticket to collect.&#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24964" name="Obraz 1" descr="A paragraph of text set in 11 on 13 point type, in Minion Pro (with and without ligatures), Arial, Calibri, Verdana, OpenDyslexic3 and Atkinson Hyperlegible typefaces. The text reads: A swirl of wet leaves from the night-hidden trees decorating the little stations beat against the closed doors of the carriages. The porter hurried along holding his blear-eyed lantern to the different windows, and calling the name of the township in language peculiar to porters. There was only one ticket to collect.&#10;"/>
                    <pic:cNvPicPr/>
                  </pic:nvPicPr>
                  <pic:blipFill>
                    <a:blip r:embed="rId392"/>
                    <a:stretch>
                      <a:fillRect/>
                    </a:stretch>
                  </pic:blipFill>
                  <pic:spPr>
                    <a:xfrm>
                      <a:off x="0" y="0"/>
                      <a:ext cx="5577840" cy="6962775"/>
                    </a:xfrm>
                    <a:prstGeom prst="rect">
                      <a:avLst/>
                    </a:prstGeom>
                  </pic:spPr>
                </pic:pic>
              </a:graphicData>
            </a:graphic>
          </wp:inline>
        </w:drawing>
      </w:r>
    </w:p>
    <w:p w14:paraId="29B57CE5" w14:textId="77777777" w:rsidR="00BD51FC" w:rsidRPr="00F152FC" w:rsidRDefault="00BD51FC" w:rsidP="00BD51FC">
      <w:pPr>
        <w:pStyle w:val="Figureparacentre"/>
      </w:pPr>
    </w:p>
    <w:p w14:paraId="32852952" w14:textId="337B6F7C" w:rsidR="00BD51FC" w:rsidRPr="00F152FC" w:rsidRDefault="00BD51FC" w:rsidP="00BD51FC">
      <w:pPr>
        <w:pStyle w:val="Source"/>
      </w:pPr>
      <w:r w:rsidRPr="00F152FC">
        <w:rPr>
          <w:rStyle w:val="BlueNumFig"/>
        </w:rPr>
        <w:t>Source</w:t>
      </w:r>
      <w:r w:rsidRPr="00F152FC">
        <w:t xml:space="preserve">: Text extract from </w:t>
      </w:r>
      <w:r w:rsidR="00AD055D" w:rsidRPr="00F152FC">
        <w:t>“</w:t>
      </w:r>
      <w:r w:rsidRPr="00F152FC">
        <w:t>A dreamer</w:t>
      </w:r>
      <w:r w:rsidR="00AD055D" w:rsidRPr="00F152FC">
        <w:t>”</w:t>
      </w:r>
      <w:r w:rsidRPr="00F152FC">
        <w:t xml:space="preserve"> by Barbara Baynton.</w:t>
      </w:r>
    </w:p>
    <w:p w14:paraId="398EF73F" w14:textId="77777777" w:rsidR="00BD51FC" w:rsidRPr="00F152FC" w:rsidRDefault="00BD51FC" w:rsidP="00BD51FC">
      <w:pPr>
        <w:pStyle w:val="Paragraph"/>
      </w:pPr>
      <w:r w:rsidRPr="00F152FC">
        <w:t xml:space="preserve">There are also typefaces designed specifically for readers with dyslexia, including Dyslexie, Gill Dyslexic and </w:t>
      </w:r>
      <w:proofErr w:type="spellStart"/>
      <w:r w:rsidRPr="00F152FC">
        <w:t>OpenDyslexic</w:t>
      </w:r>
      <w:proofErr w:type="spellEnd"/>
      <w:r w:rsidRPr="00F152FC">
        <w:t xml:space="preserve"> (shown in </w:t>
      </w:r>
      <w:r w:rsidRPr="00F152FC">
        <w:rPr>
          <w:rStyle w:val="Hyperlink-Internal"/>
          <w:highlight w:val="magenta"/>
        </w:rPr>
        <w:fldChar w:fldCharType="begin"/>
      </w:r>
      <w:r w:rsidRPr="00F152FC">
        <w:rPr>
          <w:rStyle w:val="Hyperlink-Internal"/>
        </w:rPr>
        <w:instrText xml:space="preserve"> REF _Ref131957209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11.2</w:t>
      </w:r>
      <w:r w:rsidRPr="00F152FC">
        <w:rPr>
          <w:rStyle w:val="Hyperlink-Internal"/>
          <w:highlight w:val="magenta"/>
        </w:rPr>
        <w:fldChar w:fldCharType="end"/>
      </w:r>
      <w:r w:rsidRPr="00F152FC">
        <w:rPr>
          <w:rStyle w:val="Hyperlink-Internal"/>
        </w:rPr>
        <w:t>)</w:t>
      </w:r>
      <w:r w:rsidRPr="00F152FC">
        <w:t xml:space="preserve">. These </w:t>
      </w:r>
      <w:r w:rsidRPr="00F152FC">
        <w:lastRenderedPageBreak/>
        <w:t xml:space="preserve">typefaces feature increased space between letters, additional thickness at the bottom of the letter and slightly changed shapes, such as an elongated stem on some letters. Dyslexia-friendly typefaces can </w:t>
      </w:r>
      <w:proofErr w:type="gramStart"/>
      <w:r w:rsidRPr="00F152FC">
        <w:t>be loaded</w:t>
      </w:r>
      <w:proofErr w:type="gramEnd"/>
      <w:r w:rsidRPr="00F152FC">
        <w:t xml:space="preserve"> into </w:t>
      </w:r>
      <w:proofErr w:type="spellStart"/>
      <w:r w:rsidRPr="00F152FC">
        <w:t>ebook</w:t>
      </w:r>
      <w:proofErr w:type="spellEnd"/>
      <w:r w:rsidRPr="00F152FC">
        <w:t xml:space="preserve"> files by the publisher as an option for readers. </w:t>
      </w:r>
    </w:p>
    <w:p w14:paraId="3CAFF82A" w14:textId="535869E1" w:rsidR="00BD51FC" w:rsidRPr="00F152FC" w:rsidRDefault="00BD51FC" w:rsidP="00BD51FC">
      <w:pPr>
        <w:pStyle w:val="Paragraph"/>
      </w:pPr>
      <w:r w:rsidRPr="00F152FC">
        <w:t>However, while these typefaces may be useful for some readers, the jury is still out on whether any of them make a significant difference for people with dyslexia. A 2016 study of the effect of typeface on screen-reading comprehension showed no improvement in reading rate or accuracy when compared to other more accessible typefaces. Overall, readers both with and without dyslexia found that sans</w:t>
      </w:r>
      <w:r w:rsidR="00900361" w:rsidRPr="00F152FC">
        <w:t>-</w:t>
      </w:r>
      <w:r w:rsidRPr="00F152FC">
        <w:t>serif typefaces (such as Calibri, Verdana, Helvetica and Arial), monospacing and roman fonts made reading significantly easier for digital text than serif typefaces and proportionally spaced and italic fonts did.</w:t>
      </w:r>
    </w:p>
    <w:p w14:paraId="45D039A6" w14:textId="52DD625B" w:rsidR="00BD51FC" w:rsidRPr="00F152FC" w:rsidRDefault="00BD51FC" w:rsidP="00BD51FC">
      <w:pPr>
        <w:pStyle w:val="Paragraph"/>
      </w:pPr>
      <w:r w:rsidRPr="00F152FC">
        <w:t xml:space="preserve">We are not suggesting you should limit yourself to the typefaces </w:t>
      </w:r>
      <w:r w:rsidR="00F6774F" w:rsidRPr="00F152FC">
        <w:t>we have listed here</w:t>
      </w:r>
      <w:r w:rsidRPr="00F152FC">
        <w:t xml:space="preserve">. It is, however, important to consider the accessibility of typefaces, especially for the body text. Some serifed faces are fine for print even if they </w:t>
      </w:r>
      <w:proofErr w:type="gramStart"/>
      <w:r w:rsidRPr="00F152FC">
        <w:t>are best avoided</w:t>
      </w:r>
      <w:proofErr w:type="gramEnd"/>
      <w:r w:rsidRPr="00F152FC">
        <w:t xml:space="preserve"> for digital. </w:t>
      </w:r>
    </w:p>
    <w:p w14:paraId="60407FB4" w14:textId="77777777" w:rsidR="00BD51FC" w:rsidRPr="00F152FC" w:rsidRDefault="00BD51FC" w:rsidP="00BD51FC">
      <w:pPr>
        <w:pStyle w:val="Paragraph"/>
      </w:pPr>
      <w:r w:rsidRPr="00F152FC">
        <w:t xml:space="preserve">Overall, typefaces to </w:t>
      </w:r>
      <w:proofErr w:type="gramStart"/>
      <w:r w:rsidRPr="00F152FC">
        <w:t>be avoided</w:t>
      </w:r>
      <w:proofErr w:type="gramEnd"/>
      <w:r w:rsidRPr="00F152FC">
        <w:t xml:space="preserve"> for all formats include those with:</w:t>
      </w:r>
    </w:p>
    <w:p w14:paraId="256FF389" w14:textId="77777777" w:rsidR="00BD51FC" w:rsidRPr="00F152FC" w:rsidRDefault="00BD51FC" w:rsidP="00BD51FC">
      <w:pPr>
        <w:pStyle w:val="ListBullet"/>
        <w:tabs>
          <w:tab w:val="num" w:pos="720"/>
        </w:tabs>
        <w:ind w:left="737" w:hanging="283"/>
      </w:pPr>
      <w:r w:rsidRPr="00F152FC">
        <w:t>extremely light and heavy weights</w:t>
      </w:r>
    </w:p>
    <w:p w14:paraId="52DE8BC3" w14:textId="77777777" w:rsidR="00BD51FC" w:rsidRPr="00F152FC" w:rsidRDefault="00BD51FC" w:rsidP="00BD51FC">
      <w:pPr>
        <w:pStyle w:val="ListBullet"/>
        <w:tabs>
          <w:tab w:val="num" w:pos="720"/>
        </w:tabs>
        <w:ind w:left="737" w:hanging="283"/>
      </w:pPr>
      <w:r w:rsidRPr="00F152FC">
        <w:t>a complicated or decorative appearance</w:t>
      </w:r>
    </w:p>
    <w:p w14:paraId="3EA48C22" w14:textId="77777777" w:rsidR="00BD51FC" w:rsidRPr="00F152FC" w:rsidRDefault="00BD51FC" w:rsidP="00BD51FC">
      <w:pPr>
        <w:pStyle w:val="ListBullet"/>
        <w:tabs>
          <w:tab w:val="num" w:pos="720"/>
        </w:tabs>
        <w:ind w:left="737" w:hanging="283"/>
      </w:pPr>
      <w:r w:rsidRPr="00F152FC">
        <w:t>extreme stroke contrast (the ratio of thick to thin strokes)</w:t>
      </w:r>
    </w:p>
    <w:p w14:paraId="49A0DB74" w14:textId="77777777" w:rsidR="00BD51FC" w:rsidRPr="00F152FC" w:rsidRDefault="00BD51FC" w:rsidP="00BD51FC">
      <w:pPr>
        <w:pStyle w:val="ListBullet"/>
        <w:tabs>
          <w:tab w:val="num" w:pos="720"/>
        </w:tabs>
        <w:ind w:left="737" w:hanging="283"/>
      </w:pPr>
      <w:r w:rsidRPr="00F152FC">
        <w:t>smaller counters (enclosed or semi-enclosed negative shapes)</w:t>
      </w:r>
    </w:p>
    <w:p w14:paraId="3B0FC895" w14:textId="625B1A06" w:rsidR="00BD51FC" w:rsidRPr="00F152FC" w:rsidRDefault="00BD51FC" w:rsidP="00BD51FC">
      <w:pPr>
        <w:pStyle w:val="ListBullet"/>
        <w:tabs>
          <w:tab w:val="num" w:pos="720"/>
        </w:tabs>
        <w:ind w:left="737" w:hanging="283"/>
      </w:pPr>
      <w:r w:rsidRPr="00F152FC">
        <w:t xml:space="preserve">less open (or smaller) apertures (the openings within a letter, such as the curve of the letter </w:t>
      </w:r>
      <w:r w:rsidR="00AD055D" w:rsidRPr="00F152FC">
        <w:t>“</w:t>
      </w:r>
      <w:r w:rsidRPr="00F152FC">
        <w:t>c</w:t>
      </w:r>
      <w:r w:rsidR="00AD055D" w:rsidRPr="00F152FC">
        <w:t>”</w:t>
      </w:r>
      <w:r w:rsidRPr="00F152FC">
        <w:t xml:space="preserve"> or a lower</w:t>
      </w:r>
      <w:r w:rsidR="00EA16C0" w:rsidRPr="00F152FC">
        <w:t>-</w:t>
      </w:r>
      <w:r w:rsidRPr="00F152FC">
        <w:t xml:space="preserve">case </w:t>
      </w:r>
      <w:r w:rsidR="00AD055D" w:rsidRPr="00F152FC">
        <w:t>“</w:t>
      </w:r>
      <w:r w:rsidRPr="00F152FC">
        <w:t>a</w:t>
      </w:r>
      <w:r w:rsidR="00AD055D" w:rsidRPr="00F152FC">
        <w:t>”</w:t>
      </w:r>
      <w:r w:rsidRPr="00F152FC">
        <w:t>)</w:t>
      </w:r>
    </w:p>
    <w:p w14:paraId="678ED4FE" w14:textId="0B30C804" w:rsidR="00BD51FC" w:rsidRPr="00F152FC" w:rsidRDefault="00AD055D" w:rsidP="00BD51FC">
      <w:pPr>
        <w:pStyle w:val="ListBullet"/>
        <w:tabs>
          <w:tab w:val="num" w:pos="720"/>
        </w:tabs>
        <w:ind w:left="737" w:hanging="283"/>
      </w:pPr>
      <w:r w:rsidRPr="00F152FC">
        <w:t>“</w:t>
      </w:r>
      <w:r w:rsidR="00BD51FC" w:rsidRPr="00F152FC">
        <w:t>imposter</w:t>
      </w:r>
      <w:r w:rsidRPr="00F152FC">
        <w:t>”</w:t>
      </w:r>
      <w:r w:rsidR="00BD51FC" w:rsidRPr="00F152FC">
        <w:t xml:space="preserve"> letters and </w:t>
      </w:r>
      <w:r w:rsidRPr="00F152FC">
        <w:t>“</w:t>
      </w:r>
      <w:r w:rsidR="00BD51FC" w:rsidRPr="00F152FC">
        <w:t>mirroring</w:t>
      </w:r>
      <w:r w:rsidRPr="00F152FC">
        <w:t>”</w:t>
      </w:r>
      <w:r w:rsidR="00BD51FC" w:rsidRPr="00F152FC">
        <w:t xml:space="preserve"> letters. Imposter letters occur in some typefaces where </w:t>
      </w:r>
      <w:r w:rsidRPr="00F152FC">
        <w:t>“</w:t>
      </w:r>
      <w:proofErr w:type="spellStart"/>
      <w:r w:rsidR="00BD51FC" w:rsidRPr="00F152FC">
        <w:t>i</w:t>
      </w:r>
      <w:proofErr w:type="spellEnd"/>
      <w:r w:rsidRPr="00F152FC">
        <w:t>”</w:t>
      </w:r>
      <w:r w:rsidR="00BD51FC" w:rsidRPr="00F152FC">
        <w:t xml:space="preserve">, lower-case </w:t>
      </w:r>
      <w:r w:rsidRPr="00F152FC">
        <w:t>“</w:t>
      </w:r>
      <w:r w:rsidR="00BD51FC" w:rsidRPr="00F152FC">
        <w:t>l</w:t>
      </w:r>
      <w:r w:rsidRPr="00F152FC">
        <w:t>”</w:t>
      </w:r>
      <w:r w:rsidR="00BD51FC" w:rsidRPr="00F152FC">
        <w:t xml:space="preserve"> and the number </w:t>
      </w:r>
      <w:r w:rsidRPr="00F152FC">
        <w:t>“</w:t>
      </w:r>
      <w:r w:rsidR="00BD51FC" w:rsidRPr="00F152FC">
        <w:t>1</w:t>
      </w:r>
      <w:r w:rsidRPr="00F152FC">
        <w:t>”</w:t>
      </w:r>
      <w:r w:rsidR="00BD51FC" w:rsidRPr="00F152FC">
        <w:t xml:space="preserve"> can easily </w:t>
      </w:r>
      <w:proofErr w:type="gramStart"/>
      <w:r w:rsidR="00BD51FC" w:rsidRPr="00F152FC">
        <w:t>be mistaken</w:t>
      </w:r>
      <w:proofErr w:type="gramEnd"/>
      <w:r w:rsidR="00BD51FC" w:rsidRPr="00F152FC">
        <w:t xml:space="preserve"> for one another. Pairs of characters, such as a lower-case </w:t>
      </w:r>
      <w:r w:rsidRPr="00F152FC">
        <w:t>“</w:t>
      </w:r>
      <w:r w:rsidR="00BD51FC" w:rsidRPr="00F152FC">
        <w:t>d</w:t>
      </w:r>
      <w:r w:rsidRPr="00F152FC">
        <w:t>”</w:t>
      </w:r>
      <w:r w:rsidR="00BD51FC" w:rsidRPr="00F152FC">
        <w:t xml:space="preserve"> and </w:t>
      </w:r>
      <w:r w:rsidRPr="00F152FC">
        <w:t>“</w:t>
      </w:r>
      <w:r w:rsidR="00BD51FC" w:rsidRPr="00F152FC">
        <w:t>b</w:t>
      </w:r>
      <w:r w:rsidRPr="00F152FC">
        <w:t>”</w:t>
      </w:r>
      <w:r w:rsidR="00BD51FC" w:rsidRPr="00F152FC">
        <w:t xml:space="preserve">, or </w:t>
      </w:r>
      <w:r w:rsidRPr="00F152FC">
        <w:t>“</w:t>
      </w:r>
      <w:r w:rsidR="00BD51FC" w:rsidRPr="00F152FC">
        <w:t>q</w:t>
      </w:r>
      <w:r w:rsidRPr="00F152FC">
        <w:t>”</w:t>
      </w:r>
      <w:r w:rsidR="00BD51FC" w:rsidRPr="00F152FC">
        <w:t xml:space="preserve"> and </w:t>
      </w:r>
      <w:r w:rsidRPr="00F152FC">
        <w:t>“</w:t>
      </w:r>
      <w:r w:rsidR="00BD51FC" w:rsidRPr="00F152FC">
        <w:t>p</w:t>
      </w:r>
      <w:r w:rsidRPr="00F152FC">
        <w:t>”</w:t>
      </w:r>
      <w:r w:rsidR="00BD51FC" w:rsidRPr="00F152FC">
        <w:t xml:space="preserve">, in some typefaces are exact mirror images of one another and can be easily confused. </w:t>
      </w:r>
    </w:p>
    <w:p w14:paraId="6D8DFE72" w14:textId="77777777" w:rsidR="00BD51FC" w:rsidRPr="00F152FC" w:rsidRDefault="00BD51FC" w:rsidP="00BD51FC">
      <w:pPr>
        <w:pStyle w:val="Paragraph"/>
      </w:pPr>
      <w:r w:rsidRPr="00F152FC">
        <w:t xml:space="preserve">As the examples in </w:t>
      </w:r>
      <w:r w:rsidRPr="00F152FC">
        <w:rPr>
          <w:rStyle w:val="Hyperlink-Internal"/>
          <w:highlight w:val="magenta"/>
        </w:rPr>
        <w:fldChar w:fldCharType="begin"/>
      </w:r>
      <w:r w:rsidRPr="00F152FC">
        <w:rPr>
          <w:rStyle w:val="Hyperlink-Internal"/>
        </w:rPr>
        <w:instrText xml:space="preserve"> REF _Ref131957368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11.3</w:t>
      </w:r>
      <w:r w:rsidRPr="00F152FC">
        <w:rPr>
          <w:rStyle w:val="Hyperlink-Internal"/>
          <w:highlight w:val="magenta"/>
        </w:rPr>
        <w:fldChar w:fldCharType="end"/>
      </w:r>
      <w:r w:rsidRPr="00F152FC">
        <w:t xml:space="preserve"> demonstrate, all such typefaces tend to be more difficult to read. </w:t>
      </w:r>
    </w:p>
    <w:p w14:paraId="7B674403" w14:textId="12E8289A" w:rsidR="00BD51FC" w:rsidRPr="00F152FC" w:rsidRDefault="00BD51FC" w:rsidP="00BD51FC">
      <w:pPr>
        <w:pStyle w:val="Figcaption"/>
      </w:pPr>
      <w:bookmarkStart w:id="612" w:name="_Ref131957368"/>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3</w:t>
      </w:r>
      <w:r w:rsidRPr="00F152FC">
        <w:rPr>
          <w:rStyle w:val="BlueNumFig"/>
        </w:rPr>
        <w:fldChar w:fldCharType="end"/>
      </w:r>
      <w:bookmarkEnd w:id="612"/>
      <w:r w:rsidR="003640E9" w:rsidRPr="00F152FC">
        <w:t> </w:t>
      </w:r>
      <w:r w:rsidRPr="00F152FC">
        <w:t xml:space="preserve">Comparison of the readability of different typefaces </w:t>
      </w:r>
    </w:p>
    <w:p w14:paraId="43A916CF" w14:textId="77777777" w:rsidR="00BD51FC" w:rsidRPr="00F152FC" w:rsidRDefault="00BD51FC" w:rsidP="00BD51FC">
      <w:pPr>
        <w:pStyle w:val="Figureparacentre"/>
      </w:pPr>
      <w:r w:rsidRPr="00F152FC">
        <w:rPr>
          <w:noProof/>
        </w:rPr>
        <w:drawing>
          <wp:inline distT="0" distB="0" distL="0" distR="0" wp14:anchorId="567CC686" wp14:editId="0C80E58F">
            <wp:extent cx="5576400" cy="4179600"/>
            <wp:effectExtent l="0" t="0" r="0" b="0"/>
            <wp:docPr id="49" name="image7.jpg" descr="A sentence in 10 different decorative fonts, which are difficult to read. The sentence reads: After a light lunch of rye bread and butter, I packed my case of pastels, slung my pad under my arm, and wandered across the park.&#10;"/>
            <wp:cNvGraphicFramePr/>
            <a:graphic xmlns:a="http://schemas.openxmlformats.org/drawingml/2006/main">
              <a:graphicData uri="http://schemas.openxmlformats.org/drawingml/2006/picture">
                <pic:pic xmlns:pic="http://schemas.openxmlformats.org/drawingml/2006/picture">
                  <pic:nvPicPr>
                    <pic:cNvPr id="49" name="image7.jpg" descr="A sentence in 10 different decorative fonts, which are difficult to read. The sentence reads: After a light lunch of rye bread and butter, I packed my case of pastels, slung my pad under my arm, and wandered across the park.&#10;"/>
                    <pic:cNvPicPr preferRelativeResize="0"/>
                  </pic:nvPicPr>
                  <pic:blipFill>
                    <a:blip r:embed="rId393" cstate="print">
                      <a:extLst>
                        <a:ext uri="{28A0092B-C50C-407E-A947-70E740481C1C}">
                          <a14:useLocalDpi xmlns:a14="http://schemas.microsoft.com/office/drawing/2010/main" val="0"/>
                        </a:ext>
                      </a:extLst>
                    </a:blip>
                    <a:srcRect/>
                    <a:stretch>
                      <a:fillRect/>
                    </a:stretch>
                  </pic:blipFill>
                  <pic:spPr>
                    <a:xfrm>
                      <a:off x="0" y="0"/>
                      <a:ext cx="5576400" cy="4179600"/>
                    </a:xfrm>
                    <a:prstGeom prst="rect">
                      <a:avLst/>
                    </a:prstGeom>
                    <a:ln/>
                  </pic:spPr>
                </pic:pic>
              </a:graphicData>
            </a:graphic>
          </wp:inline>
        </w:drawing>
      </w:r>
    </w:p>
    <w:p w14:paraId="48DCD672" w14:textId="77777777" w:rsidR="00BD51FC" w:rsidRPr="00F152FC" w:rsidRDefault="00BD51FC" w:rsidP="00BD51FC">
      <w:pPr>
        <w:pStyle w:val="Paragraph"/>
        <w:spacing w:before="600"/>
      </w:pPr>
      <w:r w:rsidRPr="00F152FC">
        <w:t xml:space="preserve">It is also important to use OpenType typefaces that use Unicode character encoding and contain full Unicode character sets. Using the correct Unicode character, based on what it represents rather than how it looks, ensures that symbols </w:t>
      </w:r>
      <w:proofErr w:type="gramStart"/>
      <w:r w:rsidRPr="00F152FC">
        <w:t>are interpreted</w:t>
      </w:r>
      <w:proofErr w:type="gramEnd"/>
      <w:r w:rsidRPr="00F152FC">
        <w:t xml:space="preserve"> correctly by screen readers. For example, there are several different Unicode characters for a symbol that looks like a single quote mark (</w:t>
      </w:r>
      <w:r w:rsidRPr="00F152FC">
        <w:rPr>
          <w:rStyle w:val="Hyperlink-Internal"/>
          <w:highlight w:val="magenta"/>
        </w:rPr>
        <w:fldChar w:fldCharType="begin"/>
      </w:r>
      <w:r w:rsidRPr="00F152FC">
        <w:rPr>
          <w:rStyle w:val="Hyperlink-Internal"/>
        </w:rPr>
        <w:instrText xml:space="preserve"> REF _Ref131957839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11.4</w:t>
      </w:r>
      <w:r w:rsidRPr="00F152FC">
        <w:rPr>
          <w:rStyle w:val="Hyperlink-Internal"/>
          <w:highlight w:val="magenta"/>
        </w:rPr>
        <w:fldChar w:fldCharType="end"/>
      </w:r>
      <w:r w:rsidRPr="00F152FC">
        <w:t>). However, only one of them is a true single quote mark. The others could represent characters such as accent marks or diacritical marks.</w:t>
      </w:r>
    </w:p>
    <w:bookmarkStart w:id="613" w:name="_Ref131957839"/>
    <w:p w14:paraId="5B1BA5AF" w14:textId="5C30B702" w:rsidR="00BD51FC" w:rsidRPr="00F152FC" w:rsidRDefault="007301E3" w:rsidP="00BD51FC">
      <w:pPr>
        <w:pStyle w:val="Figcaption"/>
      </w:pPr>
      <w:r w:rsidRPr="00F152FC">
        <w:rPr>
          <w:b/>
          <w:noProof/>
          <w:color w:val="6762A6"/>
          <w14:ligatures w14:val="standardContextual"/>
        </w:rPr>
        <mc:AlternateContent>
          <mc:Choice Requires="wps">
            <w:drawing>
              <wp:anchor distT="0" distB="0" distL="114300" distR="114300" simplePos="0" relativeHeight="251674625" behindDoc="1" locked="0" layoutInCell="1" allowOverlap="1" wp14:anchorId="0DE6A798" wp14:editId="6AD337C5">
                <wp:simplePos x="0" y="0"/>
                <wp:positionH relativeFrom="margin">
                  <wp:align>right</wp:align>
                </wp:positionH>
                <wp:positionV relativeFrom="paragraph">
                  <wp:posOffset>499811</wp:posOffset>
                </wp:positionV>
                <wp:extent cx="5575745" cy="1496291"/>
                <wp:effectExtent l="0" t="0" r="6350" b="8890"/>
                <wp:wrapNone/>
                <wp:docPr id="678788079" name="Rectangle 5"/>
                <wp:cNvGraphicFramePr/>
                <a:graphic xmlns:a="http://schemas.openxmlformats.org/drawingml/2006/main">
                  <a:graphicData uri="http://schemas.microsoft.com/office/word/2010/wordprocessingShape">
                    <wps:wsp>
                      <wps:cNvSpPr/>
                      <wps:spPr>
                        <a:xfrm>
                          <a:off x="0" y="0"/>
                          <a:ext cx="5575745" cy="1496291"/>
                        </a:xfrm>
                        <a:prstGeom prst="rect">
                          <a:avLst/>
                        </a:prstGeom>
                        <a:solidFill>
                          <a:srgbClr val="EEEEFE"/>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svg="http://schemas.microsoft.com/office/drawing/2016/SVG/main" xmlns:a14="http://schemas.microsoft.com/office/drawing/2010/main" xmlns:pic="http://schemas.openxmlformats.org/drawingml/2006/picture" xmlns:a="http://schemas.openxmlformats.org/drawingml/2006/main">
            <w:pict w14:anchorId="52BF6BEF">
              <v:rect id="Rectangle 5" style="position:absolute;margin-left:387.85pt;margin-top:39.35pt;width:439.05pt;height:117.8pt;z-index:-251641855;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spid="_x0000_s1026" fillcolor="#eeeefe" stroked="f" strokeweight="1.5pt" w14:anchorId="7500AB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Tv0fwIAAGAFAAAOAAAAZHJzL2Uyb0RvYy54bWysVE1v2zAMvQ/YfxB0X20HSbsGdYqgbYYB&#10;RVu0HXpWZCk2IIsapXzt14+SHadrix2G5aBIIvlIPj/q4nLXGrZR6BuwJS9Ocs6UlVA1dlXyH8+L&#10;L18580HYShiwquR75fnl7POni62bqhHUYCqFjECsn25dyesQ3DTLvKxVK/wJOGXJqAFbEeiIq6xC&#10;sSX01mSjPD/NtoCVQ5DKe7q97ox8lvC1VjLca+1VYKbkVFtIK6Z1GddsdiGmKxSubmRfhviHKlrR&#10;WEo6QF2LINgam3dQbSMRPOhwIqHNQOtGqtQDdVPkb7p5qoVTqRcix7uBJv//YOXd5sk9INGwdX7q&#10;aRu72Gls4z/Vx3aJrP1AltoFJulyMjmbnI0nnEmyFePz09F5EenMjuEOffimoGVxU3Kkr5FIEptb&#10;HzrXg0vM5sE01aIxJh1wtbwyyDaCvtwN/RY3PfofbsZGZwsxrEOMN9mxmbQLe6Oin7GPSrOmovJH&#10;qZKkMzXkEVIqG4rOVItKdemLSZ4nqVBvQ0TqNAFGZE35B+weIGr4PXZXZe8fQ1WS6RCc/62wLniI&#10;SJnBhiG4bSzgRwCGuuozd/4HkjpqIktLqPYPyBC6IfFOLhr6brfChweBNBU0PzTp4Z4WbWBbcuh3&#10;nNWAvz66j/4kVrJytqUpK7n/uRaoODPfLcn4vBiP41imw3hyNqIDvrYsX1vsur0CkkNBb4qTaRv9&#10;gzlsNUL7Qg/CPGYlk7CScpdcBjwcrkI3/fSkSDWfJzcaRSfCrX1yMoJHVqMun3cvAl0v3kC6v4PD&#10;RIrpGw13vjHSwnwdQDdJ4Edee75pjJNw+icnvhOvz8nr+DDOfgMAAP//AwBQSwMEFAAGAAgAAAAh&#10;AEENjBPeAAAABwEAAA8AAABkcnMvZG93bnJldi54bWxMjsFKw0AURfdC/2F4BXd2EiMmxkyKVgQX&#10;IraG0uU080yCmTchM23j3/d1pcvLvZx7iuVke3HE0XeOFMSLCARS7UxHjYLq6/UmA+GDJqN7R6jg&#10;Fz0sy9lVoXPjTrTG4yY0giHkc62gDWHIpfR1i1b7hRuQuPt2o9WB49hIM+oTw20vb6PoXlrdET+0&#10;esBVi/XP5mAVRDW90OphqHzy3lWf2/Xbc/OxU+p6Pj09ggg4hb8xXPRZHUp22rsDGS96ZvBOQZql&#10;ILjN0iwGsVeQxHcJyLKQ//3LMwAAAP//AwBQSwECLQAUAAYACAAAACEAtoM4kv4AAADhAQAAEwAA&#10;AAAAAAAAAAAAAAAAAAAAW0NvbnRlbnRfVHlwZXNdLnhtbFBLAQItABQABgAIAAAAIQA4/SH/1gAA&#10;AJQBAAALAAAAAAAAAAAAAAAAAC8BAABfcmVscy8ucmVsc1BLAQItABQABgAIAAAAIQDqqTv0fwIA&#10;AGAFAAAOAAAAAAAAAAAAAAAAAC4CAABkcnMvZTJvRG9jLnhtbFBLAQItABQABgAIAAAAIQBBDYwT&#10;3gAAAAcBAAAPAAAAAAAAAAAAAAAAANkEAABkcnMvZG93bnJldi54bWxQSwUGAAAAAAQABADzAAAA&#10;5AUAAAAA&#10;">
                <w10:wrap anchorx="margin"/>
              </v:rect>
            </w:pict>
          </mc:Fallback>
        </mc:AlternateContent>
      </w:r>
      <w:r w:rsidR="00BD51FC" w:rsidRPr="00F152FC">
        <w:rPr>
          <w:rStyle w:val="BlueNumFig"/>
        </w:rPr>
        <w:t xml:space="preserve">Figure </w:t>
      </w:r>
      <w:r w:rsidR="00BD51FC" w:rsidRPr="00F152FC">
        <w:rPr>
          <w:rStyle w:val="BlueNumFig"/>
        </w:rPr>
        <w:fldChar w:fldCharType="begin"/>
      </w:r>
      <w:r w:rsidR="00BD51FC" w:rsidRPr="00F152FC">
        <w:rPr>
          <w:rStyle w:val="BlueNumFig"/>
        </w:rPr>
        <w:instrText xml:space="preserve"> STYLEREF 1 \s </w:instrText>
      </w:r>
      <w:r w:rsidR="00BD51FC" w:rsidRPr="00F152FC">
        <w:rPr>
          <w:rStyle w:val="BlueNumFig"/>
        </w:rPr>
        <w:fldChar w:fldCharType="separate"/>
      </w:r>
      <w:r w:rsidR="00BD51FC" w:rsidRPr="00F152FC">
        <w:rPr>
          <w:rStyle w:val="BlueNumFig"/>
        </w:rPr>
        <w:t>11</w:t>
      </w:r>
      <w:r w:rsidR="00BD51FC" w:rsidRPr="00F152FC">
        <w:rPr>
          <w:rStyle w:val="BlueNumFig"/>
        </w:rPr>
        <w:fldChar w:fldCharType="end"/>
      </w:r>
      <w:r w:rsidR="00BD51FC" w:rsidRPr="00F152FC">
        <w:rPr>
          <w:rStyle w:val="BlueNumFig"/>
        </w:rPr>
        <w:t>.</w:t>
      </w:r>
      <w:r w:rsidR="00BD51FC" w:rsidRPr="00F152FC">
        <w:rPr>
          <w:rStyle w:val="BlueNumFig"/>
        </w:rPr>
        <w:fldChar w:fldCharType="begin"/>
      </w:r>
      <w:r w:rsidR="00BD51FC" w:rsidRPr="00F152FC">
        <w:rPr>
          <w:rStyle w:val="BlueNumFig"/>
        </w:rPr>
        <w:instrText xml:space="preserve"> SEQ Figure \* ARABIC \s 1 </w:instrText>
      </w:r>
      <w:r w:rsidR="00BD51FC" w:rsidRPr="00F152FC">
        <w:rPr>
          <w:rStyle w:val="BlueNumFig"/>
        </w:rPr>
        <w:fldChar w:fldCharType="separate"/>
      </w:r>
      <w:r w:rsidR="00BD51FC" w:rsidRPr="00F152FC">
        <w:rPr>
          <w:rStyle w:val="BlueNumFig"/>
        </w:rPr>
        <w:t>4</w:t>
      </w:r>
      <w:r w:rsidR="00BD51FC" w:rsidRPr="00F152FC">
        <w:rPr>
          <w:rStyle w:val="BlueNumFig"/>
        </w:rPr>
        <w:fldChar w:fldCharType="end"/>
      </w:r>
      <w:bookmarkEnd w:id="613"/>
      <w:r w:rsidR="003640E9" w:rsidRPr="00F152FC">
        <w:t> </w:t>
      </w:r>
      <w:r w:rsidR="00BD51FC" w:rsidRPr="00F152FC">
        <w:t>Characters resembling quote marks and their Unicode characters</w:t>
      </w:r>
    </w:p>
    <w:p w14:paraId="1FFEEE55" w14:textId="4824E1C4" w:rsidR="007301E3" w:rsidRPr="00F152FC" w:rsidRDefault="007301E3" w:rsidP="007301E3">
      <w:pPr>
        <w:pStyle w:val="Paragraph"/>
      </w:pPr>
      <w:r w:rsidRPr="00F152FC">
        <w:t>Apostrophe</w:t>
      </w:r>
      <w:r w:rsidR="00AD055D" w:rsidRPr="00F152FC">
        <w:t>’</w:t>
      </w:r>
      <w:r w:rsidRPr="00F152FC">
        <w:t xml:space="preserve"> (use keyboard key or U 0027)</w:t>
      </w:r>
    </w:p>
    <w:p w14:paraId="206F8763" w14:textId="083C8B89" w:rsidR="007301E3" w:rsidRPr="00F152FC" w:rsidRDefault="00AD055D" w:rsidP="007301E3">
      <w:pPr>
        <w:pStyle w:val="Paragraph"/>
      </w:pPr>
      <w:r w:rsidRPr="00F152FC">
        <w:t>“</w:t>
      </w:r>
      <w:r w:rsidR="007301E3" w:rsidRPr="00F152FC">
        <w:t>Straight quote marks</w:t>
      </w:r>
      <w:r w:rsidRPr="00F152FC">
        <w:t>”</w:t>
      </w:r>
      <w:r w:rsidR="007301E3" w:rsidRPr="00F152FC">
        <w:t xml:space="preserve"> (insert Unicode symbol U 0022)</w:t>
      </w:r>
    </w:p>
    <w:p w14:paraId="169B8C15" w14:textId="1EC9E713" w:rsidR="007301E3" w:rsidRPr="00F152FC" w:rsidRDefault="00AD055D" w:rsidP="007301E3">
      <w:pPr>
        <w:pStyle w:val="Paragraph"/>
      </w:pPr>
      <w:r w:rsidRPr="00F152FC">
        <w:t>“</w:t>
      </w:r>
      <w:r w:rsidR="007301E3" w:rsidRPr="00F152FC">
        <w:t>Curly quote marks</w:t>
      </w:r>
      <w:r w:rsidRPr="00F152FC">
        <w:t>”</w:t>
      </w:r>
      <w:r w:rsidR="007301E3" w:rsidRPr="00F152FC">
        <w:t xml:space="preserve"> (use keyboard key or U 201C/201D)</w:t>
      </w:r>
    </w:p>
    <w:p w14:paraId="5429A29E" w14:textId="5B87CB29" w:rsidR="007301E3" w:rsidRPr="00F152FC" w:rsidRDefault="00AD055D" w:rsidP="007301E3">
      <w:pPr>
        <w:pStyle w:val="Paragraph"/>
      </w:pPr>
      <w:r w:rsidRPr="00F152FC">
        <w:t>‘</w:t>
      </w:r>
      <w:r w:rsidR="007301E3" w:rsidRPr="00F152FC">
        <w:t>Single curly quote marks</w:t>
      </w:r>
      <w:r w:rsidRPr="00F152FC">
        <w:t>’</w:t>
      </w:r>
      <w:r w:rsidR="007301E3" w:rsidRPr="00F152FC">
        <w:t xml:space="preserve"> (use keyboard key or U 2018/2019)</w:t>
      </w:r>
    </w:p>
    <w:p w14:paraId="1521D6A4" w14:textId="53E9B772" w:rsidR="007301E3" w:rsidRPr="00F152FC" w:rsidRDefault="007301E3" w:rsidP="007301E3">
      <w:pPr>
        <w:pStyle w:val="Paragraph"/>
      </w:pPr>
      <w:r w:rsidRPr="00F152FC">
        <w:t>Straight primes ′ and ″ (insert Unicode symbol U2032 and U 2033)</w:t>
      </w:r>
    </w:p>
    <w:p w14:paraId="26B483DC" w14:textId="7F50CB15" w:rsidR="007301E3" w:rsidRPr="00F152FC" w:rsidRDefault="002541CF" w:rsidP="007301E3">
      <w:pPr>
        <w:pStyle w:val="Paragraph"/>
      </w:pPr>
      <w:r w:rsidRPr="00F152FC">
        <w:rPr>
          <w:b/>
          <w:noProof/>
          <w:color w:val="6762A6"/>
          <w14:ligatures w14:val="standardContextual"/>
        </w:rPr>
        <mc:AlternateContent>
          <mc:Choice Requires="wps">
            <w:drawing>
              <wp:anchor distT="0" distB="0" distL="114300" distR="114300" simplePos="0" relativeHeight="251676673" behindDoc="1" locked="0" layoutInCell="1" allowOverlap="1" wp14:anchorId="681CAF30" wp14:editId="7BEC9C77">
                <wp:simplePos x="0" y="0"/>
                <wp:positionH relativeFrom="margin">
                  <wp:align>right</wp:align>
                </wp:positionH>
                <wp:positionV relativeFrom="paragraph">
                  <wp:posOffset>-125285</wp:posOffset>
                </wp:positionV>
                <wp:extent cx="5575745" cy="652706"/>
                <wp:effectExtent l="0" t="0" r="6350" b="0"/>
                <wp:wrapNone/>
                <wp:docPr id="773266650" name="Rectangle 5"/>
                <wp:cNvGraphicFramePr/>
                <a:graphic xmlns:a="http://schemas.openxmlformats.org/drawingml/2006/main">
                  <a:graphicData uri="http://schemas.microsoft.com/office/word/2010/wordprocessingShape">
                    <wps:wsp>
                      <wps:cNvSpPr/>
                      <wps:spPr>
                        <a:xfrm>
                          <a:off x="0" y="0"/>
                          <a:ext cx="5575745" cy="652706"/>
                        </a:xfrm>
                        <a:prstGeom prst="rect">
                          <a:avLst/>
                        </a:prstGeom>
                        <a:solidFill>
                          <a:srgbClr val="EEEEFE"/>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svg="http://schemas.microsoft.com/office/drawing/2016/SVG/main" xmlns:a14="http://schemas.microsoft.com/office/drawing/2010/main" xmlns:pic="http://schemas.openxmlformats.org/drawingml/2006/picture" xmlns:a="http://schemas.openxmlformats.org/drawingml/2006/main">
            <w:pict w14:anchorId="5123145D">
              <v:rect id="Rectangle 5" style="position:absolute;margin-left:387.85pt;margin-top:-9.85pt;width:439.05pt;height:51.4pt;z-index:-251639807;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spid="_x0000_s1026" fillcolor="#eeeefe" stroked="f" strokeweight="1.5pt" w14:anchorId="2E25F1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iixfgIAAF8FAAAOAAAAZHJzL2Uyb0RvYy54bWysVMFu2zAMvQ/YPwi6r3aCpNmCOkXQNsOA&#10;oi3WDj0rshQbkEWNUuJkXz9KdpyuLXYYloMiieQj+fyoi8t9Y9hOoa/BFnx0lnOmrISytpuC/3ha&#10;ffrMmQ/ClsKAVQU/KM8vFx8/XLRursZQgSkVMgKxft66glchuHmWeVmpRvgzcMqSUQM2ItARN1mJ&#10;oiX0xmTjPD/PWsDSIUjlPd1ed0a+SPhaKxnutfYqMFNwqi2kFdO6jmu2uBDzDQpX1bIvQ/xDFY2o&#10;LSUdoK5FEGyL9RuoppYIHnQ4k9BkoHUtVeqBuhnlr7p5rIRTqRcix7uBJv//YOXd7tE9INHQOj/3&#10;tI1d7DU28Z/qY/tE1mEgS+0Dk3Q5nc6ms8mUM0m28+l4lp9HNrNTtEMfvipoWNwUHOljJI7E7taH&#10;zvXoEpN5MHW5qo1JB9ysrwyynaAPd0O/1U2P/oebsdHZQgzrEONNduol7cLBqOhn7HelWV1S9eNU&#10;SZKZGvIIKZUNo85UiVJ16UfTPE9Kod6GiNRpAozImvIP2D1AlPBb7K7K3j+GqqTSITj/W2Fd8BCR&#10;MoMNQ3BTW8D3AAx11Wfu/I8kddREltZQHh6QIXQz4p1c1fTdboUPDwJpKGh8aNDDPS3aQFtw6Hec&#10;VYC/3ruP/qRVsnLW0pAV3P/cClScmW+WVPxlNJnEqUyHyXQ2pgO+tKxfWuy2uQKSw4ieFCfTNvoH&#10;c9xqhOaZ3oNlzEomYSXlLrgMeDxchW746UWRarlMbjSJToRb++hkBI+sRl0+7Z8Ful68gWR/B8eB&#10;FPNXGu58Y6SF5TaArpPAT7z2fNMUJ+H0L058Jl6ek9fpXVz8BgAA//8DAFBLAwQUAAYACAAAACEA&#10;0MZaqd0AAAAHAQAADwAAAGRycy9kb3ducmV2LnhtbEyOQUvDQBCF74L/YRnBW7uJBZvGbIpWBA8i&#10;bQ3icZodk2B2NmS3bfz3jie9zeM9vvmK9eR6daIxdJ4NpPMEFHHtbceNgertaZaBChHZYu+ZDHxT&#10;gHV5eVFgbv2Zd3Tax0YJhEOOBtoYh1zrULfkMMz9QCzdpx8dRoljo+2IZ4G7Xt8kya122LF8aHGg&#10;TUv11/7oDCQ1P/JmNVRh8dJV2/fd80Pz+mHM9dV0fwcq0hT/xvCrL+pQitPBH9kG1QtDdgZm6WoJ&#10;SupsmaWgDnIsUtBlof/7lz8AAAD//wMAUEsBAi0AFAAGAAgAAAAhALaDOJL+AAAA4QEAABMAAAAA&#10;AAAAAAAAAAAAAAAAAFtDb250ZW50X1R5cGVzXS54bWxQSwECLQAUAAYACAAAACEAOP0h/9YAAACU&#10;AQAACwAAAAAAAAAAAAAAAAAvAQAAX3JlbHMvLnJlbHNQSwECLQAUAAYACAAAACEA5UoosX4CAABf&#10;BQAADgAAAAAAAAAAAAAAAAAuAgAAZHJzL2Uyb0RvYy54bWxQSwECLQAUAAYACAAAACEA0MZaqd0A&#10;AAAHAQAADwAAAAAAAAAAAAAAAADYBAAAZHJzL2Rvd25yZXYueG1sUEsFBgAAAAAEAAQA8wAAAOIF&#10;AAAAAA==&#10;">
                <w10:wrap anchorx="margin"/>
              </v:rect>
            </w:pict>
          </mc:Fallback>
        </mc:AlternateContent>
      </w:r>
      <w:r w:rsidR="007301E3" w:rsidRPr="00F152FC">
        <w:t>Accent acute´ (insert Unicode symbol U 00B4)</w:t>
      </w:r>
    </w:p>
    <w:p w14:paraId="49FD3981" w14:textId="78A544AF" w:rsidR="00BD51FC" w:rsidRPr="00F152FC" w:rsidRDefault="007301E3" w:rsidP="007301E3">
      <w:pPr>
        <w:pStyle w:val="Paragraph"/>
      </w:pPr>
      <w:r w:rsidRPr="00F152FC">
        <w:lastRenderedPageBreak/>
        <w:t>Accent double acute˝ (insert Unicode symbol U 02DD)</w:t>
      </w:r>
    </w:p>
    <w:p w14:paraId="1293E8BA" w14:textId="77777777" w:rsidR="00BD51FC" w:rsidRPr="00F152FC" w:rsidRDefault="00BD51FC" w:rsidP="00BD51FC">
      <w:pPr>
        <w:pStyle w:val="Heading3"/>
      </w:pPr>
      <w:bookmarkStart w:id="614" w:name="_heading=h.i5swp0iye6qu" w:colFirst="0" w:colLast="0"/>
      <w:bookmarkStart w:id="615" w:name="_Toc218497738"/>
      <w:bookmarkStart w:id="616" w:name="_Toc231279158"/>
      <w:bookmarkEnd w:id="614"/>
      <w:r w:rsidRPr="00F152FC">
        <w:t>Type size</w:t>
      </w:r>
      <w:bookmarkEnd w:id="615"/>
      <w:bookmarkEnd w:id="616"/>
    </w:p>
    <w:p w14:paraId="4F53D966" w14:textId="01E2B17C" w:rsidR="00BD51FC" w:rsidRPr="00F152FC" w:rsidRDefault="00BD51FC" w:rsidP="00BD51FC">
      <w:r w:rsidRPr="00F152FC">
        <w:t>The smaller the type size, the more challenging it can be to read. While the optimal point size for print is 10 to 12 </w:t>
      </w:r>
      <w:proofErr w:type="gramStart"/>
      <w:r w:rsidRPr="00F152FC">
        <w:t>point</w:t>
      </w:r>
      <w:proofErr w:type="gramEnd"/>
      <w:r w:rsidRPr="00F152FC">
        <w:t xml:space="preserve">, legibility at this size can vary greatly between different typefaces, depending on the x-height. </w:t>
      </w:r>
    </w:p>
    <w:p w14:paraId="5EC7EFE0" w14:textId="77777777" w:rsidR="00BD51FC" w:rsidRPr="00F152FC" w:rsidRDefault="00BD51FC" w:rsidP="00BD51FC">
      <w:pPr>
        <w:pStyle w:val="Paragraph"/>
      </w:pPr>
      <w:r w:rsidRPr="00F152FC">
        <w:t xml:space="preserve">You can check the readability of the text by creating a PDF proof and reviewing it both as a printout and on computers and other devices with screens of different sizes. Consider your audience when selecting the type size and, where possible, test the design with readers with diverse disabilities and demographics.  </w:t>
      </w:r>
    </w:p>
    <w:p w14:paraId="374A4BB4" w14:textId="77777777" w:rsidR="00BD51FC" w:rsidRPr="00F152FC" w:rsidRDefault="00BD51FC" w:rsidP="00BD51FC">
      <w:pPr>
        <w:pStyle w:val="Heading3"/>
      </w:pPr>
      <w:bookmarkStart w:id="617" w:name="_heading=h.m9an7rqhu8i" w:colFirst="0" w:colLast="0"/>
      <w:bookmarkStart w:id="618" w:name="_Toc218497739"/>
      <w:bookmarkStart w:id="619" w:name="_Toc231279159"/>
      <w:bookmarkEnd w:id="617"/>
      <w:r w:rsidRPr="00F152FC">
        <w:t>Style and layout</w:t>
      </w:r>
      <w:bookmarkEnd w:id="618"/>
      <w:bookmarkEnd w:id="619"/>
    </w:p>
    <w:p w14:paraId="3846FE60" w14:textId="77777777" w:rsidR="00BD51FC" w:rsidRPr="00F152FC" w:rsidRDefault="00BD51FC" w:rsidP="00BD51FC">
      <w:r w:rsidRPr="00F152FC">
        <w:t>Other than the type size, suggestions to improve legibility include:</w:t>
      </w:r>
    </w:p>
    <w:p w14:paraId="16997561" w14:textId="4A32E2D1" w:rsidR="00BD51FC" w:rsidRPr="00F152FC" w:rsidRDefault="00BD51FC" w:rsidP="00BD51FC">
      <w:pPr>
        <w:pStyle w:val="ListBullet"/>
        <w:tabs>
          <w:tab w:val="num" w:pos="720"/>
        </w:tabs>
        <w:ind w:left="737" w:hanging="283"/>
      </w:pPr>
      <w:r w:rsidRPr="00F152FC">
        <w:t xml:space="preserve">Avoid ligatures (when 2 letters </w:t>
      </w:r>
      <w:proofErr w:type="gramStart"/>
      <w:r w:rsidRPr="00F152FC">
        <w:t>are joined</w:t>
      </w:r>
      <w:proofErr w:type="gramEnd"/>
      <w:r w:rsidRPr="00F152FC">
        <w:t xml:space="preserve"> together to form a single glyph). Adobe InDesign allows for ligatures to </w:t>
      </w:r>
      <w:proofErr w:type="gramStart"/>
      <w:r w:rsidRPr="00F152FC">
        <w:t>be switched</w:t>
      </w:r>
      <w:proofErr w:type="gramEnd"/>
      <w:r w:rsidRPr="00F152FC">
        <w:t xml:space="preserve"> off. Not only can the ligatures be difficult to read for human readers, but they are also problematic for screen</w:t>
      </w:r>
      <w:r w:rsidR="00DC55EB" w:rsidRPr="00F152FC">
        <w:t xml:space="preserve"> </w:t>
      </w:r>
      <w:r w:rsidRPr="00F152FC">
        <w:t>readers if your content is digital, as the software may misinterpret a ligature as an unfamiliar symbol.</w:t>
      </w:r>
    </w:p>
    <w:p w14:paraId="1838CF2D" w14:textId="77777777" w:rsidR="00BD51FC" w:rsidRPr="00F152FC" w:rsidRDefault="00BD51FC" w:rsidP="00BD51FC">
      <w:pPr>
        <w:pStyle w:val="ListBullet"/>
        <w:tabs>
          <w:tab w:val="num" w:pos="720"/>
        </w:tabs>
        <w:ind w:left="737" w:hanging="283"/>
      </w:pPr>
      <w:r w:rsidRPr="00F152FC">
        <w:t xml:space="preserve">Avoid using capital letters for lengthy text. The human eye recognises the shape of words, and a word in all capitals is harder to recognise, as it looks rectangular and uniform. </w:t>
      </w:r>
    </w:p>
    <w:p w14:paraId="5670A905" w14:textId="1D344073" w:rsidR="00BD51FC" w:rsidRPr="00F152FC" w:rsidRDefault="00BD51FC" w:rsidP="00BD51FC">
      <w:pPr>
        <w:pStyle w:val="ListBullet"/>
        <w:tabs>
          <w:tab w:val="num" w:pos="720"/>
        </w:tabs>
        <w:ind w:left="737" w:hanging="283"/>
      </w:pPr>
      <w:r w:rsidRPr="00F152FC">
        <w:t xml:space="preserve">Avoid italics for lengthy text, headings or emphasis. If emphasis </w:t>
      </w:r>
      <w:proofErr w:type="gramStart"/>
      <w:r w:rsidRPr="00F152FC">
        <w:t>is needed</w:t>
      </w:r>
      <w:proofErr w:type="gramEnd"/>
      <w:r w:rsidRPr="00F152FC">
        <w:t xml:space="preserve">, it is better to use bold formatting (refer to Chapter 4, </w:t>
      </w:r>
      <w:r w:rsidRPr="00F152FC">
        <w:rPr>
          <w:rStyle w:val="Hyperlink-Internal"/>
          <w:highlight w:val="yellow"/>
        </w:rPr>
        <w:fldChar w:fldCharType="begin"/>
      </w:r>
      <w:r w:rsidRPr="00F152FC">
        <w:rPr>
          <w:rStyle w:val="Hyperlink-Internal"/>
        </w:rPr>
        <w:instrText xml:space="preserve"> REF _Ref131756388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Writing and editing</w:t>
      </w:r>
      <w:r w:rsidRPr="00F152FC">
        <w:rPr>
          <w:rStyle w:val="Hyperlink-Internal"/>
          <w:highlight w:val="yellow"/>
        </w:rPr>
        <w:fldChar w:fldCharType="end"/>
      </w:r>
      <w:r w:rsidRPr="00F152FC">
        <w:t>).</w:t>
      </w:r>
    </w:p>
    <w:p w14:paraId="3B10FD15" w14:textId="320F0F07" w:rsidR="00BD51FC" w:rsidRPr="00F152FC" w:rsidRDefault="00F6774F" w:rsidP="00BD51FC">
      <w:pPr>
        <w:pStyle w:val="ListBullet"/>
        <w:tabs>
          <w:tab w:val="num" w:pos="720"/>
        </w:tabs>
        <w:ind w:left="737" w:hanging="283"/>
      </w:pPr>
      <w:r w:rsidRPr="00F152FC">
        <w:t xml:space="preserve">In text for digital delivery, use </w:t>
      </w:r>
      <w:r w:rsidR="00BD51FC" w:rsidRPr="00F152FC">
        <w:t xml:space="preserve">underlining only for hyperlinks. Having underlined links in digital formats follows an established convention in web design: it helps with the quick identification of links by differentiating clickable elements by means other than just colour. (Refer to the section </w:t>
      </w:r>
      <w:r w:rsidR="00BD51FC" w:rsidRPr="00F152FC">
        <w:rPr>
          <w:rStyle w:val="Hyperlink-Internal"/>
          <w:highlight w:val="yellow"/>
        </w:rPr>
        <w:fldChar w:fldCharType="begin"/>
      </w:r>
      <w:r w:rsidR="00BD51FC" w:rsidRPr="00F152FC">
        <w:rPr>
          <w:rStyle w:val="Hyperlink-Internal"/>
        </w:rPr>
        <w:instrText xml:space="preserve"> REF _Ref131927585 \h </w:instrText>
      </w:r>
      <w:r w:rsidR="00BD51FC" w:rsidRPr="00F152FC">
        <w:rPr>
          <w:rStyle w:val="Hyperlink-Internal"/>
          <w:highlight w:val="yellow"/>
        </w:rPr>
        <w:instrText xml:space="preserve"> \* MERGEFORMAT </w:instrText>
      </w:r>
      <w:r w:rsidR="00BD51FC" w:rsidRPr="00F152FC">
        <w:rPr>
          <w:rStyle w:val="Hyperlink-Internal"/>
          <w:highlight w:val="yellow"/>
        </w:rPr>
      </w:r>
      <w:r w:rsidR="00BD51FC" w:rsidRPr="00F152FC">
        <w:rPr>
          <w:rStyle w:val="Hyperlink-Internal"/>
          <w:highlight w:val="yellow"/>
        </w:rPr>
        <w:fldChar w:fldCharType="separate"/>
      </w:r>
      <w:r w:rsidR="00BD51FC" w:rsidRPr="00F152FC">
        <w:rPr>
          <w:rStyle w:val="Hyperlink-Internal"/>
        </w:rPr>
        <w:t>Hyperlinks</w:t>
      </w:r>
      <w:r w:rsidR="00BD51FC" w:rsidRPr="00F152FC">
        <w:rPr>
          <w:rStyle w:val="Hyperlink-Internal"/>
          <w:highlight w:val="yellow"/>
        </w:rPr>
        <w:fldChar w:fldCharType="end"/>
      </w:r>
      <w:r w:rsidR="00BD51FC" w:rsidRPr="00F152FC">
        <w:t xml:space="preserve"> in this chapter for more information.) </w:t>
      </w:r>
    </w:p>
    <w:p w14:paraId="15C9E76C" w14:textId="408A4C59" w:rsidR="00BD51FC" w:rsidRPr="00F152FC" w:rsidRDefault="00BD51FC" w:rsidP="00BD51FC">
      <w:pPr>
        <w:pStyle w:val="ListBullet"/>
        <w:tabs>
          <w:tab w:val="num" w:pos="720"/>
        </w:tabs>
        <w:ind w:left="737" w:hanging="283"/>
      </w:pPr>
      <w:r w:rsidRPr="00F152FC">
        <w:t xml:space="preserve">Do not use underlining in print formats, due to its association with hyperlinks. Underlined text also affects readability, as it changes the shape of words and interferes with the descenders of letters that drop below the line (such as p, q and j) and with punctuation. It adds unnecessary </w:t>
      </w:r>
      <w:r w:rsidR="00AD055D" w:rsidRPr="00F152FC">
        <w:t>“</w:t>
      </w:r>
      <w:r w:rsidRPr="00F152FC">
        <w:t>visual noise</w:t>
      </w:r>
      <w:r w:rsidR="00AD055D" w:rsidRPr="00F152FC">
        <w:t>”</w:t>
      </w:r>
      <w:r w:rsidRPr="00F152FC">
        <w:t xml:space="preserve"> too, to both the text and the overall design. </w:t>
      </w:r>
    </w:p>
    <w:p w14:paraId="7DBFD713" w14:textId="46900066" w:rsidR="00BD51FC" w:rsidRPr="00F152FC" w:rsidRDefault="00BD51FC" w:rsidP="00BD51FC">
      <w:pPr>
        <w:pStyle w:val="ListBullet"/>
        <w:tabs>
          <w:tab w:val="num" w:pos="720"/>
        </w:tabs>
        <w:ind w:left="737" w:hanging="283"/>
      </w:pPr>
      <w:r w:rsidRPr="00F152FC">
        <w:lastRenderedPageBreak/>
        <w:t xml:space="preserve">Make sure that the tracking (space between letters) is not too </w:t>
      </w:r>
      <w:r w:rsidR="00AD055D" w:rsidRPr="00F152FC">
        <w:t>“</w:t>
      </w:r>
      <w:r w:rsidRPr="00F152FC">
        <w:t>tight</w:t>
      </w:r>
      <w:r w:rsidR="00AD055D" w:rsidRPr="00F152FC">
        <w:t>”</w:t>
      </w:r>
      <w:r w:rsidRPr="00F152FC">
        <w:t xml:space="preserve"> (when characters touch one another, making them difficult to distinguish) or too </w:t>
      </w:r>
      <w:r w:rsidR="00AD055D" w:rsidRPr="00F152FC">
        <w:t>“</w:t>
      </w:r>
      <w:r w:rsidRPr="00F152FC">
        <w:t>loose</w:t>
      </w:r>
      <w:r w:rsidR="00AD055D" w:rsidRPr="00F152FC">
        <w:t>”</w:t>
      </w:r>
      <w:r w:rsidRPr="00F152FC">
        <w:t xml:space="preserve"> (when the letters are too far apart from one another, making the words lose their distinctive shapes). The actual tracking depends on the type and font size. Smaller text benefits from increased letter spacing to maintain legibility, while larger text (in headings for example) can be set more tightly. For digital formats, WCAG recommends that letter spacing should be at least 0.12 times the font size, and word spacing should be at least 0.16 times the font size.</w:t>
      </w:r>
    </w:p>
    <w:p w14:paraId="43AAE0A0" w14:textId="51486DD3" w:rsidR="00BD51FC" w:rsidRPr="00F152FC" w:rsidRDefault="00BD51FC" w:rsidP="00BD51FC">
      <w:pPr>
        <w:pStyle w:val="ListBullet"/>
        <w:tabs>
          <w:tab w:val="num" w:pos="720"/>
        </w:tabs>
        <w:ind w:left="737" w:hanging="283"/>
      </w:pPr>
      <w:r w:rsidRPr="00F152FC">
        <w:t xml:space="preserve">Ensure the leading is sufficient. It needs to be larger than the space between words. Otherwise, the eye will jump straight to the line below rather than following the same line. This is relevant to both print and digital. For digital formats, WCAG recommends that line height (line spacing) should be at least 1.5 times the font size, and spacing following paragraphs should be at least 2 times the font size. To ensure flexibility across multiple devices and screen sizes, use relative units such as </w:t>
      </w:r>
      <w:proofErr w:type="spellStart"/>
      <w:r w:rsidRPr="00F152FC">
        <w:t>em</w:t>
      </w:r>
      <w:proofErr w:type="spellEnd"/>
      <w:r w:rsidRPr="00F152FC">
        <w:t xml:space="preserve"> or percentages rather than fixed numbers.</w:t>
      </w:r>
    </w:p>
    <w:p w14:paraId="0D78232F" w14:textId="2B3A7EA1" w:rsidR="00BD51FC" w:rsidRPr="00F152FC" w:rsidRDefault="00BD51FC" w:rsidP="00BD51FC">
      <w:pPr>
        <w:pStyle w:val="ListBullet"/>
        <w:tabs>
          <w:tab w:val="num" w:pos="720"/>
        </w:tabs>
        <w:ind w:left="737" w:hanging="283"/>
      </w:pPr>
      <w:r w:rsidRPr="00F152FC">
        <w:t xml:space="preserve">For optimum readability, try to keep the </w:t>
      </w:r>
      <w:r w:rsidR="00AD055D" w:rsidRPr="00F152FC">
        <w:t>“</w:t>
      </w:r>
      <w:r w:rsidRPr="00F152FC">
        <w:t>average</w:t>
      </w:r>
      <w:r w:rsidR="00AD055D" w:rsidRPr="00F152FC">
        <w:t>”</w:t>
      </w:r>
      <w:r w:rsidRPr="00F152FC">
        <w:t xml:space="preserve"> line length to between 45 and 80 characters. Any more or less than this starts to tire the eye, especially in long pieces of text. Shorter lines interrupt readability and wider lines can be difficult for the eye to track. The more words per line, the more space </w:t>
      </w:r>
      <w:proofErr w:type="gramStart"/>
      <w:r w:rsidRPr="00F152FC">
        <w:t>is needed</w:t>
      </w:r>
      <w:proofErr w:type="gramEnd"/>
      <w:r w:rsidRPr="00F152FC">
        <w:t xml:space="preserve"> between the lines.</w:t>
      </w:r>
    </w:p>
    <w:p w14:paraId="54EA795F" w14:textId="77777777" w:rsidR="00BD51FC" w:rsidRPr="00F152FC" w:rsidRDefault="00BD51FC" w:rsidP="00BD51FC">
      <w:pPr>
        <w:pStyle w:val="ListBullet"/>
        <w:tabs>
          <w:tab w:val="num" w:pos="720"/>
        </w:tabs>
        <w:ind w:left="737" w:hanging="283"/>
      </w:pPr>
      <w:r w:rsidRPr="00F152FC">
        <w:t>Left-align text, as this is easier to read. However, some content may need specific alignment to make sense (for example, accounting).</w:t>
      </w:r>
    </w:p>
    <w:p w14:paraId="423F0D4D" w14:textId="77777777" w:rsidR="00BD51FC" w:rsidRPr="00F152FC" w:rsidRDefault="00BD51FC" w:rsidP="00BD51FC">
      <w:pPr>
        <w:pStyle w:val="ListBullet"/>
        <w:tabs>
          <w:tab w:val="num" w:pos="720"/>
        </w:tabs>
        <w:ind w:left="737" w:hanging="283"/>
      </w:pPr>
      <w:r w:rsidRPr="00F152FC">
        <w:t xml:space="preserve">Ensure adequate margins, especially internal ones, so that the book can </w:t>
      </w:r>
      <w:proofErr w:type="gramStart"/>
      <w:r w:rsidRPr="00F152FC">
        <w:t>be easily opened</w:t>
      </w:r>
      <w:proofErr w:type="gramEnd"/>
      <w:r w:rsidRPr="00F152FC">
        <w:t>.</w:t>
      </w:r>
    </w:p>
    <w:p w14:paraId="07EE0A02" w14:textId="77777777" w:rsidR="00BD51FC" w:rsidRPr="00F152FC" w:rsidRDefault="00BD51FC" w:rsidP="00BD51FC">
      <w:pPr>
        <w:pStyle w:val="ListBullet"/>
        <w:tabs>
          <w:tab w:val="num" w:pos="720"/>
        </w:tabs>
        <w:ind w:left="737" w:hanging="283"/>
      </w:pPr>
      <w:r w:rsidRPr="00F152FC">
        <w:t>Keep hyphenation to a minimum or turn it off.</w:t>
      </w:r>
    </w:p>
    <w:p w14:paraId="5202A9B2" w14:textId="77777777" w:rsidR="00BD51FC" w:rsidRPr="00F152FC" w:rsidRDefault="00BD51FC" w:rsidP="00BD51FC">
      <w:pPr>
        <w:pStyle w:val="Heading3"/>
      </w:pPr>
      <w:bookmarkStart w:id="620" w:name="_heading=h.pnrazxdnncf1" w:colFirst="0" w:colLast="0"/>
      <w:bookmarkStart w:id="621" w:name="_Toc218497740"/>
      <w:bookmarkStart w:id="622" w:name="_Toc231279160"/>
      <w:bookmarkEnd w:id="620"/>
      <w:r w:rsidRPr="00F152FC">
        <w:t>Heading design</w:t>
      </w:r>
      <w:bookmarkEnd w:id="621"/>
      <w:bookmarkEnd w:id="622"/>
    </w:p>
    <w:p w14:paraId="4B34E9A1" w14:textId="74B08FEE" w:rsidR="00BD51FC" w:rsidRPr="00F152FC" w:rsidRDefault="00BD51FC" w:rsidP="00BD51FC">
      <w:r w:rsidRPr="00F152FC">
        <w:t xml:space="preserve">As mentioned in Chapter 4, </w:t>
      </w:r>
      <w:r w:rsidRPr="00F152FC">
        <w:rPr>
          <w:rStyle w:val="Hyperlink-Internal"/>
          <w:highlight w:val="yellow"/>
        </w:rPr>
        <w:fldChar w:fldCharType="begin"/>
      </w:r>
      <w:r w:rsidRPr="00F152FC">
        <w:rPr>
          <w:rStyle w:val="Hyperlink-Internal"/>
        </w:rPr>
        <w:instrText xml:space="preserve"> REF _Ref131756388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Writing and editing</w:t>
      </w:r>
      <w:r w:rsidRPr="00F152FC">
        <w:rPr>
          <w:rStyle w:val="Hyperlink-Internal"/>
          <w:highlight w:val="yellow"/>
        </w:rPr>
        <w:fldChar w:fldCharType="end"/>
      </w:r>
      <w:r w:rsidRPr="00F152FC">
        <w:t xml:space="preserve">, using headings and subheadings in text-heavy publications makes it easier for readers to navigate the text and to understand ideas and concepts. It also helps reduce reading fatigue. </w:t>
      </w:r>
    </w:p>
    <w:p w14:paraId="47F3A8C5" w14:textId="77777777" w:rsidR="00BD51FC" w:rsidRPr="00F152FC" w:rsidRDefault="00BD51FC" w:rsidP="00BD51FC">
      <w:pPr>
        <w:pStyle w:val="Paragraph"/>
      </w:pPr>
      <w:r w:rsidRPr="00F152FC">
        <w:lastRenderedPageBreak/>
        <w:t xml:space="preserve">Use sentence case instead of title case in formatting. Title case – moving from upper case to lower case – is inconsistent and therefore harder to read. Distinguish headings and subheadings from the body text by using a bold font and different colours. The legibility recommendation associated with typefaces used in the body text can </w:t>
      </w:r>
      <w:proofErr w:type="gramStart"/>
      <w:r w:rsidRPr="00F152FC">
        <w:t>be stretched</w:t>
      </w:r>
      <w:proofErr w:type="gramEnd"/>
      <w:r w:rsidRPr="00F152FC">
        <w:t xml:space="preserve"> in the case of headings, but typefaces and formatting should ideally still be as legible as possible. </w:t>
      </w:r>
    </w:p>
    <w:p w14:paraId="699E5AE4" w14:textId="348E9EA3" w:rsidR="00BD51FC" w:rsidRPr="00F152FC" w:rsidRDefault="00BD51FC" w:rsidP="00BD51FC">
      <w:pPr>
        <w:pStyle w:val="Paragraph"/>
      </w:pPr>
      <w:r w:rsidRPr="00F152FC">
        <w:t xml:space="preserve">Avoid centred headings, as they create visual imbalance with body text that </w:t>
      </w:r>
      <w:proofErr w:type="gramStart"/>
      <w:r w:rsidRPr="00F152FC">
        <w:t>is left-aligned</w:t>
      </w:r>
      <w:proofErr w:type="gramEnd"/>
      <w:r w:rsidRPr="00F152FC">
        <w:t>. The uneven margin can cause readers to lose their place. This makes the text more difficult to read, especially for people with dyslexia or low vision. Left-aligned headings, on the other hand, make the heading structure easier to scan, particularly in content published online.</w:t>
      </w:r>
    </w:p>
    <w:p w14:paraId="7B11C80C" w14:textId="77777777" w:rsidR="00BD51FC" w:rsidRPr="00F152FC" w:rsidRDefault="00BD51FC" w:rsidP="00BD51FC">
      <w:pPr>
        <w:pStyle w:val="Heading3"/>
      </w:pPr>
      <w:bookmarkStart w:id="623" w:name="_heading=h.wea79n9jh9uw" w:colFirst="0" w:colLast="0"/>
      <w:bookmarkStart w:id="624" w:name="_Toc218497741"/>
      <w:bookmarkStart w:id="625" w:name="_Toc231279161"/>
      <w:bookmarkEnd w:id="623"/>
      <w:r w:rsidRPr="00F152FC">
        <w:t>Tables of contents</w:t>
      </w:r>
      <w:bookmarkEnd w:id="624"/>
      <w:bookmarkEnd w:id="625"/>
    </w:p>
    <w:p w14:paraId="743471C9" w14:textId="77777777" w:rsidR="00BD51FC" w:rsidRPr="00F152FC" w:rsidRDefault="00BD51FC" w:rsidP="00BD51FC">
      <w:r w:rsidRPr="00F152FC">
        <w:t>The American Printing House for the Blind discourages the use of lead lines (dotted lines in a table of contents to link the title to the page number), as they can be confusing to readers with low vision. Instead, add a pastel background colour or a light shade of grey behind every other line. The colour contrast between text and shaded background must be sufficient for WCAG AAA accessibility (</w:t>
      </w:r>
      <w:r w:rsidRPr="00F152FC">
        <w:rPr>
          <w:rStyle w:val="Hyperlink-Internal"/>
          <w:highlight w:val="magenta"/>
        </w:rPr>
        <w:fldChar w:fldCharType="begin"/>
      </w:r>
      <w:r w:rsidRPr="00F152FC">
        <w:rPr>
          <w:rStyle w:val="Hyperlink-Internal"/>
        </w:rPr>
        <w:instrText xml:space="preserve"> REF _Ref131957598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11.5</w:t>
      </w:r>
      <w:r w:rsidRPr="00F152FC">
        <w:rPr>
          <w:rStyle w:val="Hyperlink-Internal"/>
          <w:highlight w:val="magenta"/>
        </w:rPr>
        <w:fldChar w:fldCharType="end"/>
      </w:r>
      <w:r w:rsidRPr="00F152FC">
        <w:t>).</w:t>
      </w:r>
    </w:p>
    <w:p w14:paraId="1AFE2EEC" w14:textId="5D0C3CCB" w:rsidR="00BD51FC" w:rsidRPr="00F152FC" w:rsidRDefault="00BD51FC" w:rsidP="00BD51FC">
      <w:pPr>
        <w:pStyle w:val="Figcaption"/>
      </w:pPr>
      <w:bookmarkStart w:id="626" w:name="_Ref131957598"/>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5</w:t>
      </w:r>
      <w:r w:rsidRPr="00F152FC">
        <w:rPr>
          <w:rStyle w:val="BlueNumFig"/>
        </w:rPr>
        <w:fldChar w:fldCharType="end"/>
      </w:r>
      <w:bookmarkEnd w:id="626"/>
      <w:r w:rsidR="003640E9" w:rsidRPr="00F152FC">
        <w:t> </w:t>
      </w:r>
      <w:r w:rsidRPr="00F152FC">
        <w:t xml:space="preserve">A table of contents that uses pastel line highlights to improve readability </w:t>
      </w:r>
    </w:p>
    <w:p w14:paraId="245AD3CD" w14:textId="77777777" w:rsidR="00BD51FC" w:rsidRPr="00F152FC" w:rsidRDefault="00BD51FC" w:rsidP="00BD51FC">
      <w:pPr>
        <w:pStyle w:val="Figureparacentre"/>
      </w:pPr>
      <w:r w:rsidRPr="00F152FC">
        <w:rPr>
          <w:noProof/>
        </w:rPr>
        <w:drawing>
          <wp:inline distT="114300" distB="114300" distL="114300" distR="114300" wp14:anchorId="1865B971" wp14:editId="3B66F4CC">
            <wp:extent cx="4043363" cy="5742435"/>
            <wp:effectExtent l="0" t="0" r="0" b="0"/>
            <wp:docPr id="47" name="image14.jpg" descr="A table of contents that uses pastel line highlights to improve readability. A table of contents with a list of 17 chapters in black text. Every other line has a contrasting pastel-coloured background."/>
            <wp:cNvGraphicFramePr/>
            <a:graphic xmlns:a="http://schemas.openxmlformats.org/drawingml/2006/main">
              <a:graphicData uri="http://schemas.openxmlformats.org/drawingml/2006/picture">
                <pic:pic xmlns:pic="http://schemas.openxmlformats.org/drawingml/2006/picture">
                  <pic:nvPicPr>
                    <pic:cNvPr id="47" name="image14.jpg" descr="A table of contents that uses pastel line highlights to improve readability. A table of contents with a list of 17 chapters in black text. Every other line has a contrasting pastel-coloured background."/>
                    <pic:cNvPicPr preferRelativeResize="0"/>
                  </pic:nvPicPr>
                  <pic:blipFill>
                    <a:blip r:embed="rId394"/>
                    <a:srcRect/>
                    <a:stretch>
                      <a:fillRect/>
                    </a:stretch>
                  </pic:blipFill>
                  <pic:spPr>
                    <a:xfrm>
                      <a:off x="0" y="0"/>
                      <a:ext cx="4043363" cy="5742435"/>
                    </a:xfrm>
                    <a:prstGeom prst="rect">
                      <a:avLst/>
                    </a:prstGeom>
                    <a:ln/>
                  </pic:spPr>
                </pic:pic>
              </a:graphicData>
            </a:graphic>
          </wp:inline>
        </w:drawing>
      </w:r>
    </w:p>
    <w:p w14:paraId="4B7C1E90" w14:textId="77777777" w:rsidR="00BD51FC" w:rsidRPr="00F152FC" w:rsidRDefault="00BD51FC" w:rsidP="00BD51FC">
      <w:pPr>
        <w:pStyle w:val="Heading2"/>
      </w:pPr>
      <w:bookmarkStart w:id="627" w:name="_Ref131777032"/>
      <w:bookmarkStart w:id="628" w:name="_Toc218497742"/>
      <w:bookmarkStart w:id="629" w:name="_Toc231279162"/>
      <w:r w:rsidRPr="00F152FC">
        <w:t>The use of colour</w:t>
      </w:r>
      <w:bookmarkEnd w:id="627"/>
      <w:bookmarkEnd w:id="628"/>
      <w:bookmarkEnd w:id="629"/>
      <w:r w:rsidRPr="00F152FC">
        <w:t xml:space="preserve"> </w:t>
      </w:r>
    </w:p>
    <w:p w14:paraId="73AD51E7" w14:textId="129557A1" w:rsidR="00BD51FC" w:rsidRPr="00F152FC" w:rsidRDefault="00BD51FC" w:rsidP="00BD51FC">
      <w:r w:rsidRPr="00F152FC">
        <w:t xml:space="preserve">In general, it is important not to rely on colour exclusively to convey information, especially in charts. Supplement colour with other visual cues such as patterns or labels (see the section on </w:t>
      </w:r>
      <w:r w:rsidRPr="00F152FC">
        <w:rPr>
          <w:rStyle w:val="Hyperlink-Internal"/>
        </w:rPr>
        <w:fldChar w:fldCharType="begin"/>
      </w:r>
      <w:r w:rsidRPr="00F152FC">
        <w:rPr>
          <w:rStyle w:val="Hyperlink-Internal"/>
        </w:rPr>
        <w:instrText xml:space="preserve"> REF _Ref218776745 \h </w:instrText>
      </w:r>
      <w:r w:rsidR="00081648" w:rsidRPr="00F152FC">
        <w:rPr>
          <w:rStyle w:val="Hyperlink-Internal"/>
        </w:rPr>
        <w:instrText xml:space="preserve"> \* MERGEFORMAT </w:instrText>
      </w:r>
      <w:r w:rsidRPr="00F152FC">
        <w:rPr>
          <w:rStyle w:val="Hyperlink-Internal"/>
        </w:rPr>
      </w:r>
      <w:r w:rsidRPr="00F152FC">
        <w:rPr>
          <w:rStyle w:val="Hyperlink-Internal"/>
        </w:rPr>
        <w:fldChar w:fldCharType="separate"/>
      </w:r>
      <w:r w:rsidRPr="00F152FC">
        <w:rPr>
          <w:rStyle w:val="Hyperlink-Internal"/>
        </w:rPr>
        <w:t>Images</w:t>
      </w:r>
      <w:r w:rsidRPr="00F152FC">
        <w:rPr>
          <w:rStyle w:val="Hyperlink-Internal"/>
        </w:rPr>
        <w:fldChar w:fldCharType="end"/>
      </w:r>
      <w:r w:rsidRPr="00F152FC">
        <w:t xml:space="preserve"> later in this chapter). </w:t>
      </w:r>
    </w:p>
    <w:p w14:paraId="5B2BF1B8" w14:textId="77777777" w:rsidR="00BD51FC" w:rsidRPr="00F152FC" w:rsidRDefault="00BD51FC" w:rsidP="00BD51FC">
      <w:pPr>
        <w:pStyle w:val="Paragraph"/>
      </w:pPr>
      <w:r w:rsidRPr="00F152FC">
        <w:t xml:space="preserve">When colour </w:t>
      </w:r>
      <w:proofErr w:type="gramStart"/>
      <w:r w:rsidRPr="00F152FC">
        <w:t>is used</w:t>
      </w:r>
      <w:proofErr w:type="gramEnd"/>
      <w:r w:rsidRPr="00F152FC">
        <w:t xml:space="preserve">, ensure there is sufficient contrast between elements, and select colour palettes that accommodate people with colour vision deficiencies. To test whether the colour contrast is sufficient, covert the image to greyscale and check if its elements are still clear and distinct.  </w:t>
      </w:r>
    </w:p>
    <w:p w14:paraId="3FE501C6" w14:textId="77777777" w:rsidR="00BD51FC" w:rsidRPr="00F152FC" w:rsidRDefault="00BD51FC" w:rsidP="00BD51FC">
      <w:pPr>
        <w:pStyle w:val="Paragraph"/>
      </w:pPr>
      <w:r w:rsidRPr="00F152FC">
        <w:lastRenderedPageBreak/>
        <w:t xml:space="preserve">In the case of online publications, allow readers to customise the images and choose their preferred colours, brightness and contrast where possible. This can greatly improve the reading experience for readers with dyslexia, for example. </w:t>
      </w:r>
    </w:p>
    <w:p w14:paraId="4F81F247" w14:textId="77777777" w:rsidR="00BD51FC" w:rsidRPr="00F152FC" w:rsidRDefault="00BD51FC" w:rsidP="00BD51FC">
      <w:pPr>
        <w:pStyle w:val="Heading3"/>
      </w:pPr>
      <w:bookmarkStart w:id="630" w:name="_heading=h.xtheeuj0yc4r" w:colFirst="0" w:colLast="0"/>
      <w:bookmarkStart w:id="631" w:name="_Toc218497743"/>
      <w:bookmarkStart w:id="632" w:name="_Toc231279163"/>
      <w:bookmarkEnd w:id="630"/>
      <w:r w:rsidRPr="00F152FC">
        <w:t>Typography and colour</w:t>
      </w:r>
      <w:bookmarkEnd w:id="631"/>
      <w:bookmarkEnd w:id="632"/>
    </w:p>
    <w:p w14:paraId="47387678" w14:textId="495589B3" w:rsidR="00BD51FC" w:rsidRPr="00F152FC" w:rsidRDefault="00BD51FC" w:rsidP="00BD51FC">
      <w:r w:rsidRPr="00F152FC">
        <w:t xml:space="preserve">Colour contrast should be sufficient to meet WCAG Level AAA conformance where it </w:t>
      </w:r>
      <w:proofErr w:type="gramStart"/>
      <w:r w:rsidRPr="00F152FC">
        <w:t>is used</w:t>
      </w:r>
      <w:proofErr w:type="gramEnd"/>
      <w:r w:rsidRPr="00F152FC">
        <w:t xml:space="preserve"> in headings and other structural and navigation elements. Smaller fonts require greater colour contrast in order to be readable. Avoid combining yellow with blue, green with red, or green with yellow, as these colour combinations are particularly difficult for people with </w:t>
      </w:r>
      <w:r w:rsidR="00081648" w:rsidRPr="00F152FC">
        <w:t>colour-vision</w:t>
      </w:r>
      <w:r w:rsidRPr="00F152FC">
        <w:t xml:space="preserve"> limitations to distinguish (refer to the section on </w:t>
      </w:r>
      <w:r w:rsidRPr="00F152FC">
        <w:rPr>
          <w:rStyle w:val="Hyperlink-Internal"/>
          <w:highlight w:val="yellow"/>
        </w:rPr>
        <w:fldChar w:fldCharType="begin"/>
      </w:r>
      <w:r w:rsidRPr="00F152FC">
        <w:rPr>
          <w:rStyle w:val="Hyperlink-Internal"/>
        </w:rPr>
        <w:instrText xml:space="preserve"> REF _Ref131957959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Colour blindness</w:t>
      </w:r>
      <w:r w:rsidRPr="00F152FC">
        <w:rPr>
          <w:rStyle w:val="Hyperlink-Internal"/>
          <w:highlight w:val="yellow"/>
        </w:rPr>
        <w:fldChar w:fldCharType="end"/>
      </w:r>
      <w:r w:rsidRPr="00F152FC">
        <w:t xml:space="preserve"> in Chapter 1, </w:t>
      </w:r>
      <w:r w:rsidR="00AD055D" w:rsidRPr="00F152FC">
        <w:t>“</w:t>
      </w:r>
      <w:r w:rsidRPr="00F152FC">
        <w:t>Know your audience</w:t>
      </w:r>
      <w:r w:rsidR="00AD055D" w:rsidRPr="00F152FC">
        <w:t>”</w:t>
      </w:r>
      <w:r w:rsidRPr="00F152FC">
        <w:t xml:space="preserve">). </w:t>
      </w:r>
    </w:p>
    <w:p w14:paraId="5C25A9EA" w14:textId="41ED090B" w:rsidR="00BD51FC" w:rsidRPr="00F152FC" w:rsidRDefault="00BD51FC" w:rsidP="00BD51FC">
      <w:pPr>
        <w:pStyle w:val="Paragraph"/>
      </w:pPr>
      <w:r w:rsidRPr="00F152FC">
        <w:t xml:space="preserve">Ensure there is enough colour contrast between the type and its background. Avoid using colour shading and screens that reduce the contrast between text and background. The easiest combination to read is dark text on a light background. Although reversed text (light text on a dark background) can have sufficient colour contrast to meet accessibility criteria, it can be fatiguing for the eye, so use it sparingly. </w:t>
      </w:r>
    </w:p>
    <w:p w14:paraId="2BF46B6C" w14:textId="7A35DF13" w:rsidR="00BD51FC" w:rsidRPr="00F152FC" w:rsidRDefault="00BD51FC" w:rsidP="00BD51FC">
      <w:pPr>
        <w:pStyle w:val="Paragraph"/>
      </w:pPr>
      <w:r w:rsidRPr="00F152FC">
        <w:t>Reserve the use of type in light colours on dark backgrounds for short texts, and ensure the type is in bold and large enough to be easily readable. Use dark text on a light background for the best results (</w:t>
      </w:r>
      <w:r w:rsidRPr="00F152FC">
        <w:rPr>
          <w:rStyle w:val="Hyperlink-Internal"/>
          <w:highlight w:val="magenta"/>
        </w:rPr>
        <w:fldChar w:fldCharType="begin"/>
      </w:r>
      <w:r w:rsidRPr="00F152FC">
        <w:rPr>
          <w:rStyle w:val="Hyperlink-Internal"/>
        </w:rPr>
        <w:instrText xml:space="preserve"> REF _Ref131958006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11.6</w:t>
      </w:r>
      <w:r w:rsidRPr="00F152FC">
        <w:rPr>
          <w:rStyle w:val="Hyperlink-Internal"/>
          <w:highlight w:val="magenta"/>
        </w:rPr>
        <w:fldChar w:fldCharType="end"/>
      </w:r>
      <w:r w:rsidRPr="00F152FC">
        <w:t>).</w:t>
      </w:r>
    </w:p>
    <w:p w14:paraId="5AC9D9E9" w14:textId="442834D3" w:rsidR="00BD51FC" w:rsidRPr="00F152FC" w:rsidRDefault="00BD51FC" w:rsidP="00BD51FC">
      <w:pPr>
        <w:pStyle w:val="Figcaption"/>
      </w:pPr>
      <w:bookmarkStart w:id="633" w:name="_Ref131958006"/>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6</w:t>
      </w:r>
      <w:r w:rsidRPr="00F152FC">
        <w:rPr>
          <w:rStyle w:val="BlueNumFig"/>
        </w:rPr>
        <w:fldChar w:fldCharType="end"/>
      </w:r>
      <w:bookmarkEnd w:id="633"/>
      <w:r w:rsidR="003640E9" w:rsidRPr="00F152FC">
        <w:rPr>
          <w:rStyle w:val="BlueNumFig"/>
        </w:rPr>
        <w:t> </w:t>
      </w:r>
      <w:r w:rsidRPr="00F152FC">
        <w:t>Comparison of text with different levels of contrast</w:t>
      </w:r>
    </w:p>
    <w:p w14:paraId="0CB9AB05" w14:textId="77777777" w:rsidR="00BD51FC" w:rsidRPr="00F152FC" w:rsidRDefault="00BD51FC" w:rsidP="00BD51FC">
      <w:pPr>
        <w:pStyle w:val="Figureparacentre"/>
      </w:pPr>
      <w:r w:rsidRPr="00F152FC">
        <w:rPr>
          <w:noProof/>
        </w:rPr>
        <w:drawing>
          <wp:inline distT="0" distB="0" distL="0" distR="0" wp14:anchorId="244FDD1D" wp14:editId="26E25BE8">
            <wp:extent cx="2995200" cy="2224800"/>
            <wp:effectExtent l="0" t="0" r="2540" b="0"/>
            <wp:docPr id="51" name="image11.jpg" descr="A quadrant showing text &quot;Read Me&quot; 4 times in different colour combinations."/>
            <wp:cNvGraphicFramePr/>
            <a:graphic xmlns:a="http://schemas.openxmlformats.org/drawingml/2006/main">
              <a:graphicData uri="http://schemas.openxmlformats.org/drawingml/2006/picture">
                <pic:pic xmlns:pic="http://schemas.openxmlformats.org/drawingml/2006/picture">
                  <pic:nvPicPr>
                    <pic:cNvPr id="0" name="image11.jpg" descr="A quadrant showing text &quot;Read Me&quot; 4 times in different colour combinations."/>
                    <pic:cNvPicPr preferRelativeResize="0"/>
                  </pic:nvPicPr>
                  <pic:blipFill>
                    <a:blip r:embed="rId395" cstate="print">
                      <a:extLst>
                        <a:ext uri="{28A0092B-C50C-407E-A947-70E740481C1C}">
                          <a14:useLocalDpi xmlns:a14="http://schemas.microsoft.com/office/drawing/2010/main" val="0"/>
                        </a:ext>
                      </a:extLst>
                    </a:blip>
                    <a:srcRect/>
                    <a:stretch>
                      <a:fillRect/>
                    </a:stretch>
                  </pic:blipFill>
                  <pic:spPr>
                    <a:xfrm>
                      <a:off x="0" y="0"/>
                      <a:ext cx="2995200" cy="2224800"/>
                    </a:xfrm>
                    <a:prstGeom prst="rect">
                      <a:avLst/>
                    </a:prstGeom>
                    <a:ln/>
                  </pic:spPr>
                </pic:pic>
              </a:graphicData>
            </a:graphic>
          </wp:inline>
        </w:drawing>
      </w:r>
    </w:p>
    <w:p w14:paraId="49E29D75" w14:textId="261793FB" w:rsidR="00BD51FC" w:rsidRPr="00F152FC" w:rsidRDefault="00BD51FC" w:rsidP="00BD51FC">
      <w:pPr>
        <w:pStyle w:val="Paragraph"/>
        <w:spacing w:before="600"/>
      </w:pPr>
      <w:r w:rsidRPr="00F152FC">
        <w:lastRenderedPageBreak/>
        <w:t xml:space="preserve">The contrast ratio between the text and background should be equal to or greater than 4.5 to 1 for small text and 3 to 1 for large text (large text </w:t>
      </w:r>
      <w:proofErr w:type="gramStart"/>
      <w:r w:rsidRPr="00F152FC">
        <w:t>is defined</w:t>
      </w:r>
      <w:proofErr w:type="gramEnd"/>
      <w:r w:rsidRPr="00F152FC">
        <w:t xml:space="preserve"> as 18 </w:t>
      </w:r>
      <w:r w:rsidR="00081648" w:rsidRPr="00F152FC">
        <w:t xml:space="preserve">point, </w:t>
      </w:r>
      <w:r w:rsidRPr="00F152FC">
        <w:t>or 14 point bold</w:t>
      </w:r>
      <w:r w:rsidR="00081648" w:rsidRPr="00F152FC">
        <w:t>,</w:t>
      </w:r>
      <w:r w:rsidRPr="00F152FC">
        <w:t xml:space="preserve"> and larger). These requirements apply to text and graphics that are essential for understanding the content. Some readers find certain 4.5 to 1 ratio colour pairings difficult to read, which is why the ratio recommendations are </w:t>
      </w:r>
      <w:r w:rsidR="00AD055D" w:rsidRPr="00F152FC">
        <w:t>“</w:t>
      </w:r>
      <w:r w:rsidRPr="00F152FC">
        <w:t>equal to or greater than</w:t>
      </w:r>
      <w:r w:rsidR="00AD055D" w:rsidRPr="00F152FC">
        <w:t>”</w:t>
      </w:r>
      <w:r w:rsidRPr="00F152FC">
        <w:t xml:space="preserve">. The pairings in </w:t>
      </w:r>
      <w:r w:rsidRPr="00F152FC">
        <w:rPr>
          <w:rStyle w:val="Hyperlink-Internal"/>
          <w:highlight w:val="magenta"/>
        </w:rPr>
        <w:fldChar w:fldCharType="begin"/>
      </w:r>
      <w:r w:rsidRPr="00F152FC">
        <w:rPr>
          <w:rStyle w:val="Hyperlink-Internal"/>
        </w:rPr>
        <w:instrText xml:space="preserve"> REF _Ref131958108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11.7</w:t>
      </w:r>
      <w:r w:rsidRPr="00F152FC">
        <w:rPr>
          <w:rStyle w:val="Hyperlink-Internal"/>
          <w:highlight w:val="magenta"/>
        </w:rPr>
        <w:fldChar w:fldCharType="end"/>
      </w:r>
      <w:r w:rsidRPr="00F152FC">
        <w:t xml:space="preserve"> all have acceptable colour contrast.</w:t>
      </w:r>
    </w:p>
    <w:p w14:paraId="15BF65A7" w14:textId="10E9CC83" w:rsidR="00BD51FC" w:rsidRPr="00F152FC" w:rsidRDefault="00BD51FC" w:rsidP="00BD51FC">
      <w:pPr>
        <w:pStyle w:val="Figcaption"/>
      </w:pPr>
      <w:bookmarkStart w:id="634" w:name="_Ref131958108"/>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7</w:t>
      </w:r>
      <w:r w:rsidRPr="00F152FC">
        <w:rPr>
          <w:rStyle w:val="BlueNumFig"/>
        </w:rPr>
        <w:fldChar w:fldCharType="end"/>
      </w:r>
      <w:bookmarkEnd w:id="634"/>
      <w:r w:rsidR="003640E9" w:rsidRPr="00F152FC">
        <w:t> </w:t>
      </w:r>
      <w:r w:rsidRPr="00F152FC">
        <w:t>Comparison of colour contrast ratios</w:t>
      </w:r>
    </w:p>
    <w:p w14:paraId="6AAB6A78" w14:textId="77777777" w:rsidR="00BD51FC" w:rsidRPr="00F152FC" w:rsidRDefault="00BD51FC" w:rsidP="00BD51FC">
      <w:pPr>
        <w:pStyle w:val="Figureparacentre"/>
      </w:pPr>
      <w:r w:rsidRPr="00F152FC">
        <w:rPr>
          <w:noProof/>
        </w:rPr>
        <w:drawing>
          <wp:inline distT="0" distB="0" distL="0" distR="0" wp14:anchorId="54EC99DD" wp14:editId="13D7912C">
            <wp:extent cx="5577840" cy="2162175"/>
            <wp:effectExtent l="0" t="0" r="0" b="0"/>
            <wp:docPr id="69908440" name="Picture 10" descr="6 rectangular samples of various 2-colour combinations. The contrast values of each set of 2 colours are shown in the top section of the set. Grey and white has the minimum 4.5 to 1 ratio. Pink and white has the minimum 4.5 to 1 ratio. Dark brown and light green has a 7.6 to 1 ratio. Light blue and dark brown has a 10.1 to 1 ratio. Dark yellow and dark blue has a 11.3 to 1 ratio. Black and light pink has a 15.6 to 1 rat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908440" name="Picture 10" descr="6 rectangular samples of various 2-colour combinations. The contrast values of each set of 2 colours are shown in the top section of the set. Grey and white has the minimum 4.5 to 1 ratio. Pink and white has the minimum 4.5 to 1 ratio. Dark brown and light green has a 7.6 to 1 ratio. Light blue and dark brown has a 10.1 to 1 ratio. Dark yellow and dark blue has a 11.3 to 1 ratio. Black and light pink has a 15.6 to 1 ratio."/>
                    <pic:cNvPicPr/>
                  </pic:nvPicPr>
                  <pic:blipFill>
                    <a:blip r:embed="rId396" cstate="print">
                      <a:extLst>
                        <a:ext uri="{28A0092B-C50C-407E-A947-70E740481C1C}">
                          <a14:useLocalDpi xmlns:a14="http://schemas.microsoft.com/office/drawing/2010/main" val="0"/>
                        </a:ext>
                      </a:extLst>
                    </a:blip>
                    <a:stretch>
                      <a:fillRect/>
                    </a:stretch>
                  </pic:blipFill>
                  <pic:spPr>
                    <a:xfrm>
                      <a:off x="0" y="0"/>
                      <a:ext cx="5577840" cy="2162175"/>
                    </a:xfrm>
                    <a:prstGeom prst="rect">
                      <a:avLst/>
                    </a:prstGeom>
                  </pic:spPr>
                </pic:pic>
              </a:graphicData>
            </a:graphic>
          </wp:inline>
        </w:drawing>
      </w:r>
    </w:p>
    <w:p w14:paraId="4D205D47" w14:textId="77777777" w:rsidR="00BD51FC" w:rsidRPr="00F152FC" w:rsidRDefault="00BD51FC" w:rsidP="00BD51FC">
      <w:pPr>
        <w:pStyle w:val="Heading3"/>
      </w:pPr>
      <w:bookmarkStart w:id="635" w:name="_heading=h.ey3sa8y2nttd" w:colFirst="0" w:colLast="0"/>
      <w:bookmarkStart w:id="636" w:name="_Toc218497744"/>
      <w:bookmarkStart w:id="637" w:name="_Toc231279164"/>
      <w:bookmarkEnd w:id="635"/>
      <w:r w:rsidRPr="00F152FC">
        <w:t>Illustrations and colour</w:t>
      </w:r>
      <w:bookmarkEnd w:id="636"/>
      <w:bookmarkEnd w:id="637"/>
    </w:p>
    <w:p w14:paraId="6DA744E8" w14:textId="77777777" w:rsidR="00BD51FC" w:rsidRPr="00F152FC" w:rsidRDefault="00BD51FC" w:rsidP="00BD51FC">
      <w:r w:rsidRPr="00F152FC">
        <w:t>In highly illustrated books such as textbooks:</w:t>
      </w:r>
    </w:p>
    <w:p w14:paraId="450B697F" w14:textId="4EEF1604" w:rsidR="00BD51FC" w:rsidRPr="00F152FC" w:rsidRDefault="00081648" w:rsidP="00BD51FC">
      <w:pPr>
        <w:pStyle w:val="ListBullet"/>
        <w:tabs>
          <w:tab w:val="num" w:pos="720"/>
        </w:tabs>
        <w:ind w:left="737" w:hanging="283"/>
      </w:pPr>
      <w:r w:rsidRPr="00F152FC">
        <w:t>u</w:t>
      </w:r>
      <w:r w:rsidR="00BD51FC" w:rsidRPr="00F152FC">
        <w:t>se colour consistently to help with navigation</w:t>
      </w:r>
    </w:p>
    <w:p w14:paraId="61DB18A8" w14:textId="57A0DDC9" w:rsidR="00BD51FC" w:rsidRPr="00F152FC" w:rsidRDefault="00081648" w:rsidP="00BD51FC">
      <w:pPr>
        <w:pStyle w:val="ListBullet"/>
        <w:tabs>
          <w:tab w:val="num" w:pos="720"/>
        </w:tabs>
        <w:ind w:left="737" w:hanging="283"/>
      </w:pPr>
      <w:r w:rsidRPr="00F152FC">
        <w:t>c</w:t>
      </w:r>
      <w:r w:rsidR="00BD51FC" w:rsidRPr="00F152FC">
        <w:t xml:space="preserve">ombine colour with other design elements in charts and graphs (alternative cues such as shape, size and pattern variation for optimum accessibility) rather than using colour as the sole means of conveying information. If in doubt, convert the chart or graph into greyscale and check if you can still distinguish the details. </w:t>
      </w:r>
    </w:p>
    <w:p w14:paraId="2D4DD7F9" w14:textId="0764637C" w:rsidR="00BD51FC" w:rsidRPr="00F152FC" w:rsidRDefault="00BD51FC" w:rsidP="00BD51FC">
      <w:pPr>
        <w:pStyle w:val="Paragraph"/>
        <w:spacing w:before="600"/>
      </w:pPr>
      <w:r w:rsidRPr="00F152FC">
        <w:t>There is no need to meet colour contrast requirements for logos or decorative graphic elements, although having good contrast is still best practice for usability.</w:t>
      </w:r>
    </w:p>
    <w:p w14:paraId="1E63375D" w14:textId="77777777" w:rsidR="00BD51FC" w:rsidRPr="00F152FC" w:rsidRDefault="00BD51FC" w:rsidP="00BD51FC">
      <w:pPr>
        <w:pStyle w:val="Heading3"/>
      </w:pPr>
      <w:bookmarkStart w:id="638" w:name="_heading=h.qb78cnhhzly4" w:colFirst="0" w:colLast="0"/>
      <w:bookmarkStart w:id="639" w:name="_Toc218497745"/>
      <w:bookmarkStart w:id="640" w:name="_Toc231279165"/>
      <w:bookmarkEnd w:id="638"/>
      <w:r w:rsidRPr="00F152FC">
        <w:lastRenderedPageBreak/>
        <w:t>Colour contrast checkers</w:t>
      </w:r>
      <w:bookmarkEnd w:id="639"/>
      <w:bookmarkEnd w:id="640"/>
    </w:p>
    <w:p w14:paraId="5F4F9E56" w14:textId="77777777" w:rsidR="00BD51FC" w:rsidRPr="00F152FC" w:rsidRDefault="00BD51FC" w:rsidP="00BD51FC">
      <w:r w:rsidRPr="00F152FC">
        <w:t xml:space="preserve">Numerous online colour contrast checkers are available to ensure the colour combinations you use are accessible. Others allow users to measure the contrast between text and background colours (refer to the list of </w:t>
      </w:r>
      <w:r w:rsidRPr="00F152FC">
        <w:rPr>
          <w:rStyle w:val="Hyperlink-Internal"/>
          <w:highlight w:val="yellow"/>
        </w:rPr>
        <w:fldChar w:fldCharType="begin"/>
      </w:r>
      <w:r w:rsidRPr="00F152FC">
        <w:rPr>
          <w:rStyle w:val="Hyperlink-Internal"/>
        </w:rPr>
        <w:instrText xml:space="preserve"> REF _Ref131958545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Resources</w:t>
      </w:r>
      <w:r w:rsidRPr="00F152FC">
        <w:rPr>
          <w:rStyle w:val="Hyperlink-Internal"/>
          <w:highlight w:val="yellow"/>
        </w:rPr>
        <w:fldChar w:fldCharType="end"/>
      </w:r>
      <w:r w:rsidRPr="00F152FC">
        <w:t xml:space="preserve"> </w:t>
      </w:r>
      <w:r w:rsidRPr="00F152FC">
        <w:rPr>
          <w:highlight w:val="white"/>
        </w:rPr>
        <w:t>at the end of this chapter</w:t>
      </w:r>
      <w:r w:rsidRPr="00F152FC">
        <w:t xml:space="preserve">). Depending on the checker you use, you may need to convert the colour code into other codes (such as HEX, CMYK or RGB) in order to add the correct colour to your document. </w:t>
      </w:r>
    </w:p>
    <w:p w14:paraId="0C7A21E3" w14:textId="77777777" w:rsidR="00BD51FC" w:rsidRPr="00F152FC" w:rsidRDefault="00BD51FC" w:rsidP="00BD51FC">
      <w:pPr>
        <w:pStyle w:val="Paragraph"/>
      </w:pPr>
      <w:r w:rsidRPr="00F152FC">
        <w:t xml:space="preserve">The online colour contrast checkers follow WCAG recommendations, which have </w:t>
      </w:r>
      <w:proofErr w:type="gramStart"/>
      <w:r w:rsidRPr="00F152FC">
        <w:t>been designed</w:t>
      </w:r>
      <w:proofErr w:type="gramEnd"/>
      <w:r w:rsidRPr="00F152FC">
        <w:t xml:space="preserve"> specifically for digital formats. Print and digital colours have slightly different properties that can affect readability. The American Printing House for the Blind therefore recommends </w:t>
      </w:r>
      <w:r w:rsidRPr="00F152FC">
        <w:rPr>
          <w:rStyle w:val="Strong"/>
        </w:rPr>
        <w:t>not</w:t>
      </w:r>
      <w:r w:rsidRPr="00F152FC">
        <w:t xml:space="preserve"> using the following pairs of colours next to each other (</w:t>
      </w:r>
      <w:r w:rsidRPr="00F152FC">
        <w:rPr>
          <w:rStyle w:val="Hyperlink-Internal"/>
        </w:rPr>
        <w:fldChar w:fldCharType="begin"/>
      </w:r>
      <w:r w:rsidRPr="00F152FC">
        <w:rPr>
          <w:rStyle w:val="Hyperlink-Internal"/>
        </w:rPr>
        <w:instrText xml:space="preserve"> REF _Ref131958591 \h  \* MERGEFORMAT </w:instrText>
      </w:r>
      <w:r w:rsidRPr="00F152FC">
        <w:rPr>
          <w:rStyle w:val="Hyperlink-Internal"/>
        </w:rPr>
      </w:r>
      <w:r w:rsidRPr="00F152FC">
        <w:rPr>
          <w:rStyle w:val="Hyperlink-Internal"/>
        </w:rPr>
        <w:fldChar w:fldCharType="separate"/>
      </w:r>
      <w:r w:rsidRPr="00F152FC">
        <w:rPr>
          <w:rStyle w:val="Hyperlink-Internal"/>
        </w:rPr>
        <w:t>Figure 11.8</w:t>
      </w:r>
      <w:r w:rsidRPr="00F152FC">
        <w:rPr>
          <w:rStyle w:val="Hyperlink-Internal"/>
        </w:rPr>
        <w:fldChar w:fldCharType="end"/>
      </w:r>
      <w:r w:rsidRPr="00F152FC">
        <w:t>):</w:t>
      </w:r>
    </w:p>
    <w:p w14:paraId="4472B05F" w14:textId="77777777" w:rsidR="00BD51FC" w:rsidRPr="00F152FC" w:rsidRDefault="00BD51FC" w:rsidP="00BD51FC">
      <w:pPr>
        <w:pStyle w:val="ListBullet"/>
        <w:tabs>
          <w:tab w:val="num" w:pos="720"/>
        </w:tabs>
        <w:ind w:left="737" w:hanging="283"/>
      </w:pPr>
      <w:r w:rsidRPr="00F152FC">
        <w:t>green and red</w:t>
      </w:r>
    </w:p>
    <w:p w14:paraId="7EE4FB1C" w14:textId="77777777" w:rsidR="00BD51FC" w:rsidRPr="00F152FC" w:rsidRDefault="00BD51FC" w:rsidP="00BD51FC">
      <w:pPr>
        <w:pStyle w:val="ListBullet"/>
        <w:tabs>
          <w:tab w:val="num" w:pos="720"/>
        </w:tabs>
        <w:ind w:left="737" w:hanging="283"/>
      </w:pPr>
      <w:r w:rsidRPr="00F152FC">
        <w:t>dark green and black</w:t>
      </w:r>
    </w:p>
    <w:p w14:paraId="31824FC4" w14:textId="77777777" w:rsidR="00BD51FC" w:rsidRPr="00F152FC" w:rsidRDefault="00BD51FC" w:rsidP="00BD51FC">
      <w:pPr>
        <w:pStyle w:val="ListBullet"/>
        <w:tabs>
          <w:tab w:val="num" w:pos="720"/>
        </w:tabs>
        <w:ind w:left="737" w:hanging="283"/>
      </w:pPr>
      <w:r w:rsidRPr="00F152FC">
        <w:t>red and black</w:t>
      </w:r>
    </w:p>
    <w:p w14:paraId="6F3AEFF0" w14:textId="77777777" w:rsidR="00BD51FC" w:rsidRPr="00F152FC" w:rsidRDefault="00BD51FC" w:rsidP="00BD51FC">
      <w:pPr>
        <w:pStyle w:val="ListBullet"/>
        <w:tabs>
          <w:tab w:val="num" w:pos="720"/>
        </w:tabs>
        <w:ind w:left="737" w:hanging="283"/>
      </w:pPr>
      <w:r w:rsidRPr="00F152FC">
        <w:t>navy and black</w:t>
      </w:r>
    </w:p>
    <w:p w14:paraId="4313ACF1" w14:textId="77777777" w:rsidR="00BD51FC" w:rsidRPr="00F152FC" w:rsidRDefault="00BD51FC" w:rsidP="00BD51FC">
      <w:pPr>
        <w:pStyle w:val="ListBullet"/>
        <w:tabs>
          <w:tab w:val="num" w:pos="720"/>
        </w:tabs>
        <w:ind w:left="737" w:hanging="283"/>
      </w:pPr>
      <w:r w:rsidRPr="00F152FC">
        <w:t>orange and brown</w:t>
      </w:r>
    </w:p>
    <w:p w14:paraId="64DE82F9" w14:textId="77777777" w:rsidR="00BD51FC" w:rsidRPr="00F152FC" w:rsidRDefault="00BD51FC" w:rsidP="00BD51FC">
      <w:pPr>
        <w:pStyle w:val="ListBullet"/>
        <w:tabs>
          <w:tab w:val="num" w:pos="720"/>
        </w:tabs>
        <w:ind w:left="737" w:hanging="283"/>
      </w:pPr>
      <w:r w:rsidRPr="00F152FC">
        <w:t>green and brown</w:t>
      </w:r>
    </w:p>
    <w:p w14:paraId="47537A1A" w14:textId="77777777" w:rsidR="00BD51FC" w:rsidRPr="00F152FC" w:rsidRDefault="00BD51FC" w:rsidP="00BD51FC">
      <w:pPr>
        <w:pStyle w:val="ListBullet"/>
        <w:tabs>
          <w:tab w:val="num" w:pos="720"/>
        </w:tabs>
        <w:ind w:left="737" w:hanging="283"/>
      </w:pPr>
      <w:r w:rsidRPr="00F152FC">
        <w:t>red and brown</w:t>
      </w:r>
    </w:p>
    <w:p w14:paraId="688003A5" w14:textId="77777777" w:rsidR="00BD51FC" w:rsidRPr="00F152FC" w:rsidRDefault="00BD51FC" w:rsidP="00BD51FC">
      <w:pPr>
        <w:pStyle w:val="ListBullet"/>
        <w:tabs>
          <w:tab w:val="num" w:pos="720"/>
        </w:tabs>
        <w:ind w:left="737" w:hanging="283"/>
      </w:pPr>
      <w:r w:rsidRPr="00F152FC">
        <w:t>red and orange</w:t>
      </w:r>
    </w:p>
    <w:p w14:paraId="1218C6BB" w14:textId="77777777" w:rsidR="00BD51FC" w:rsidRPr="00F152FC" w:rsidRDefault="00BD51FC" w:rsidP="00BD51FC">
      <w:pPr>
        <w:pStyle w:val="ListBullet"/>
        <w:tabs>
          <w:tab w:val="num" w:pos="720"/>
        </w:tabs>
        <w:ind w:left="737" w:hanging="283"/>
      </w:pPr>
      <w:r w:rsidRPr="00F152FC">
        <w:t>green and orange</w:t>
      </w:r>
    </w:p>
    <w:p w14:paraId="5B8CBC17" w14:textId="77777777" w:rsidR="00BD51FC" w:rsidRPr="00F152FC" w:rsidRDefault="00BD51FC" w:rsidP="00BD51FC">
      <w:pPr>
        <w:pStyle w:val="ListBullet"/>
        <w:tabs>
          <w:tab w:val="num" w:pos="720"/>
        </w:tabs>
        <w:ind w:left="737" w:hanging="283"/>
      </w:pPr>
      <w:r w:rsidRPr="00F152FC">
        <w:t>purple and blue</w:t>
      </w:r>
    </w:p>
    <w:p w14:paraId="4118951F" w14:textId="77777777" w:rsidR="00BD51FC" w:rsidRPr="00F152FC" w:rsidRDefault="00BD51FC" w:rsidP="00BD51FC">
      <w:pPr>
        <w:pStyle w:val="ListBullet"/>
        <w:tabs>
          <w:tab w:val="num" w:pos="720"/>
        </w:tabs>
        <w:ind w:left="737" w:hanging="283"/>
      </w:pPr>
      <w:r w:rsidRPr="00F152FC">
        <w:t>grey and grey</w:t>
      </w:r>
    </w:p>
    <w:p w14:paraId="671DAD23" w14:textId="77777777" w:rsidR="00BD51FC" w:rsidRPr="00F152FC" w:rsidRDefault="00BD51FC" w:rsidP="00BD51FC">
      <w:pPr>
        <w:pStyle w:val="ListBullet"/>
        <w:tabs>
          <w:tab w:val="num" w:pos="720"/>
        </w:tabs>
        <w:ind w:left="737" w:hanging="283"/>
      </w:pPr>
      <w:r w:rsidRPr="00F152FC">
        <w:t>white and yellow</w:t>
      </w:r>
    </w:p>
    <w:p w14:paraId="7888009C" w14:textId="77777777" w:rsidR="00BD51FC" w:rsidRPr="00F152FC" w:rsidRDefault="00BD51FC" w:rsidP="00BD51FC">
      <w:pPr>
        <w:pStyle w:val="ListBullet"/>
        <w:tabs>
          <w:tab w:val="num" w:pos="720"/>
        </w:tabs>
        <w:ind w:left="737" w:hanging="283"/>
      </w:pPr>
      <w:r w:rsidRPr="00F152FC">
        <w:t>any colour and grey.</w:t>
      </w:r>
    </w:p>
    <w:p w14:paraId="148C6C44" w14:textId="58AAD595" w:rsidR="00BD51FC" w:rsidRPr="00F152FC" w:rsidRDefault="00BD51FC" w:rsidP="00BD51FC">
      <w:pPr>
        <w:pStyle w:val="Figcaption"/>
      </w:pPr>
      <w:bookmarkStart w:id="641" w:name="_Ref131958591"/>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11</w:t>
      </w:r>
      <w:r w:rsidRPr="00F152FC">
        <w:rPr>
          <w:rStyle w:val="BlueNumFig"/>
        </w:rPr>
        <w:fldChar w:fldCharType="end"/>
      </w:r>
      <w:r w:rsidRPr="00F152FC">
        <w:rPr>
          <w:rStyle w:val="BlueNumFig"/>
        </w:rPr>
        <w:t>.8</w:t>
      </w:r>
      <w:bookmarkEnd w:id="641"/>
      <w:r w:rsidR="003640E9" w:rsidRPr="00F152FC">
        <w:t> </w:t>
      </w:r>
      <w:r w:rsidRPr="00F152FC">
        <w:t>Colour combinations for print that the American Printing House for the Blind recommends avoiding</w:t>
      </w:r>
    </w:p>
    <w:p w14:paraId="6A222F76" w14:textId="77777777" w:rsidR="00BD51FC" w:rsidRPr="00F152FC" w:rsidRDefault="00BD51FC" w:rsidP="00BD51FC">
      <w:r w:rsidRPr="00F152FC">
        <w:rPr>
          <w:noProof/>
        </w:rPr>
        <w:drawing>
          <wp:inline distT="114300" distB="114300" distL="114300" distR="114300" wp14:anchorId="4FE90F50" wp14:editId="7C2AD77D">
            <wp:extent cx="5731200" cy="1231900"/>
            <wp:effectExtent l="0" t="0" r="0" b="0"/>
            <wp:docPr id="57" name="image12.jpg" descr="A series of 11 rectangular 2-colour combinations. &#10;"/>
            <wp:cNvGraphicFramePr/>
            <a:graphic xmlns:a="http://schemas.openxmlformats.org/drawingml/2006/main">
              <a:graphicData uri="http://schemas.openxmlformats.org/drawingml/2006/picture">
                <pic:pic xmlns:pic="http://schemas.openxmlformats.org/drawingml/2006/picture">
                  <pic:nvPicPr>
                    <pic:cNvPr id="57" name="image12.jpg" descr="A series of 11 rectangular 2-colour combinations. &#10;"/>
                    <pic:cNvPicPr preferRelativeResize="0"/>
                  </pic:nvPicPr>
                  <pic:blipFill>
                    <a:blip r:embed="rId397"/>
                    <a:srcRect/>
                    <a:stretch>
                      <a:fillRect/>
                    </a:stretch>
                  </pic:blipFill>
                  <pic:spPr>
                    <a:xfrm>
                      <a:off x="0" y="0"/>
                      <a:ext cx="5731200" cy="1231900"/>
                    </a:xfrm>
                    <a:prstGeom prst="rect">
                      <a:avLst/>
                    </a:prstGeom>
                    <a:ln/>
                  </pic:spPr>
                </pic:pic>
              </a:graphicData>
            </a:graphic>
          </wp:inline>
        </w:drawing>
      </w:r>
    </w:p>
    <w:p w14:paraId="3C83BC00" w14:textId="77777777" w:rsidR="00BD51FC" w:rsidRPr="00F152FC" w:rsidRDefault="00BD51FC" w:rsidP="00BD51FC">
      <w:pPr>
        <w:pStyle w:val="Heading2"/>
      </w:pPr>
      <w:bookmarkStart w:id="642" w:name="_Toc218497746"/>
      <w:bookmarkStart w:id="643" w:name="_Ref218776745"/>
      <w:bookmarkStart w:id="644" w:name="_Toc231279166"/>
      <w:r w:rsidRPr="00F152FC">
        <w:t>Images</w:t>
      </w:r>
      <w:bookmarkEnd w:id="642"/>
      <w:bookmarkEnd w:id="643"/>
      <w:bookmarkEnd w:id="644"/>
    </w:p>
    <w:p w14:paraId="24D028B0" w14:textId="77777777" w:rsidR="00BD51FC" w:rsidRPr="00F152FC" w:rsidRDefault="00BD51FC" w:rsidP="00BD51FC">
      <w:r w:rsidRPr="00F152FC">
        <w:t>Images should be meaningful and clear. Avoid:</w:t>
      </w:r>
    </w:p>
    <w:p w14:paraId="60B5B5DC" w14:textId="77777777" w:rsidR="00BD51FC" w:rsidRPr="00F152FC" w:rsidRDefault="00BD51FC" w:rsidP="00BD51FC">
      <w:pPr>
        <w:pStyle w:val="ListBullet"/>
        <w:tabs>
          <w:tab w:val="num" w:pos="720"/>
        </w:tabs>
        <w:ind w:left="737" w:hanging="283"/>
      </w:pPr>
      <w:r w:rsidRPr="00F152FC">
        <w:t xml:space="preserve">too many visual elements; these can make a layout look and feel busy, and impact legibility. It may be better to remove unnecessary elements, or group smaller elements together. </w:t>
      </w:r>
    </w:p>
    <w:p w14:paraId="360EB587" w14:textId="77777777" w:rsidR="00BD51FC" w:rsidRPr="00F152FC" w:rsidRDefault="00BD51FC" w:rsidP="00BD51FC">
      <w:pPr>
        <w:pStyle w:val="ListBullet"/>
        <w:tabs>
          <w:tab w:val="num" w:pos="720"/>
        </w:tabs>
        <w:ind w:left="737" w:hanging="283"/>
      </w:pPr>
      <w:r w:rsidRPr="00F152FC">
        <w:t xml:space="preserve">extraneous or distracting images in educational texts; these can interfere with learning. Visuals in educational materials should be complementary to the learning process and support the learning goals. </w:t>
      </w:r>
    </w:p>
    <w:p w14:paraId="6D56D881" w14:textId="4121BCDA" w:rsidR="00BD51FC" w:rsidRPr="00F152FC" w:rsidRDefault="00BD51FC" w:rsidP="00BD51FC">
      <w:pPr>
        <w:pStyle w:val="ListBullet"/>
        <w:tabs>
          <w:tab w:val="num" w:pos="720"/>
        </w:tabs>
        <w:ind w:left="737" w:hanging="283"/>
      </w:pPr>
      <w:r w:rsidRPr="00F152FC">
        <w:t xml:space="preserve">text placed over </w:t>
      </w:r>
      <w:r w:rsidR="00AD055D" w:rsidRPr="00F152FC">
        <w:t>“</w:t>
      </w:r>
      <w:r w:rsidRPr="00F152FC">
        <w:t>busy</w:t>
      </w:r>
      <w:r w:rsidR="00AD055D" w:rsidRPr="00F152FC">
        <w:t>”</w:t>
      </w:r>
      <w:r w:rsidRPr="00F152FC">
        <w:t xml:space="preserve"> images or patterned backgrounds (</w:t>
      </w:r>
      <w:r w:rsidRPr="00F152FC">
        <w:rPr>
          <w:rStyle w:val="Hyperlink-Internal"/>
          <w:highlight w:val="magenta"/>
        </w:rPr>
        <w:fldChar w:fldCharType="begin"/>
      </w:r>
      <w:r w:rsidRPr="00F152FC">
        <w:rPr>
          <w:rStyle w:val="Hyperlink-Internal"/>
        </w:rPr>
        <w:instrText xml:space="preserve"> REF _Ref131958612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11.9</w:t>
      </w:r>
      <w:r w:rsidRPr="00F152FC">
        <w:rPr>
          <w:rStyle w:val="Hyperlink-Internal"/>
          <w:highlight w:val="magenta"/>
        </w:rPr>
        <w:fldChar w:fldCharType="end"/>
      </w:r>
      <w:r w:rsidRPr="00F152FC">
        <w:t xml:space="preserve">). </w:t>
      </w:r>
    </w:p>
    <w:p w14:paraId="37BCAC3F" w14:textId="77777777" w:rsidR="00BD51FC" w:rsidRPr="00F152FC" w:rsidRDefault="00BD51FC" w:rsidP="00BD51FC">
      <w:pPr>
        <w:pStyle w:val="ListBullet"/>
        <w:tabs>
          <w:tab w:val="num" w:pos="720"/>
        </w:tabs>
        <w:ind w:left="737" w:hanging="283"/>
      </w:pPr>
      <w:r w:rsidRPr="00F152FC">
        <w:t>watermarks or complicated background designs, to reduce distractions.</w:t>
      </w:r>
    </w:p>
    <w:p w14:paraId="5C28CF91" w14:textId="577F97F9" w:rsidR="00BD51FC" w:rsidRPr="00F152FC" w:rsidRDefault="00BD51FC" w:rsidP="00BD51FC">
      <w:pPr>
        <w:pStyle w:val="Figcaption"/>
      </w:pPr>
      <w:bookmarkStart w:id="645" w:name="_Ref131958612"/>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11</w:t>
      </w:r>
      <w:r w:rsidRPr="00F152FC">
        <w:rPr>
          <w:rStyle w:val="BlueNumFig"/>
        </w:rPr>
        <w:fldChar w:fldCharType="end"/>
      </w:r>
      <w:r w:rsidRPr="00F152FC">
        <w:rPr>
          <w:rStyle w:val="BlueNumFig"/>
        </w:rPr>
        <w:t>.9</w:t>
      </w:r>
      <w:bookmarkEnd w:id="645"/>
      <w:r w:rsidR="003640E9" w:rsidRPr="00F152FC">
        <w:t> </w:t>
      </w:r>
      <w:r w:rsidRPr="00F152FC">
        <w:t>Comparison of images containing text</w:t>
      </w:r>
    </w:p>
    <w:p w14:paraId="24AFCFFC" w14:textId="2F10EC8F" w:rsidR="00BD51FC" w:rsidRPr="00F152FC" w:rsidRDefault="00BD51FC" w:rsidP="00490CF3">
      <w:pPr>
        <w:pStyle w:val="List2"/>
        <w:numPr>
          <w:ilvl w:val="0"/>
          <w:numId w:val="166"/>
        </w:numPr>
      </w:pPr>
      <w:r w:rsidRPr="00F152FC">
        <w:t xml:space="preserve">The text title is hard to </w:t>
      </w:r>
      <w:r w:rsidR="00081648" w:rsidRPr="00F152FC">
        <w:t>read</w:t>
      </w:r>
      <w:r w:rsidRPr="00F152FC">
        <w:t xml:space="preserve"> when it </w:t>
      </w:r>
      <w:proofErr w:type="gramStart"/>
      <w:r w:rsidRPr="00F152FC">
        <w:t>is placed</w:t>
      </w:r>
      <w:proofErr w:type="gramEnd"/>
      <w:r w:rsidRPr="00F152FC">
        <w:t xml:space="preserve"> in front of the photograph. </w:t>
      </w:r>
    </w:p>
    <w:p w14:paraId="07CAB604" w14:textId="77777777" w:rsidR="00BD51FC" w:rsidRPr="00F152FC" w:rsidRDefault="00BD51FC" w:rsidP="00BD51FC">
      <w:pPr>
        <w:pStyle w:val="Figureparacentre"/>
      </w:pPr>
    </w:p>
    <w:p w14:paraId="06B5652A" w14:textId="77777777" w:rsidR="00BD51FC" w:rsidRPr="00F152FC" w:rsidRDefault="00BD51FC" w:rsidP="00BD51FC">
      <w:pPr>
        <w:pStyle w:val="Figureparacentre"/>
      </w:pPr>
      <w:r w:rsidRPr="00F152FC">
        <w:rPr>
          <w:noProof/>
        </w:rPr>
        <w:drawing>
          <wp:inline distT="114300" distB="114300" distL="114300" distR="114300" wp14:anchorId="231CE82D" wp14:editId="18D42D05">
            <wp:extent cx="4389235" cy="1805501"/>
            <wp:effectExtent l="0" t="0" r="0" b="0"/>
            <wp:docPr id="59" name="image8.jpg" descr="The text &quot;Background Basics&quot; is written in white over a photograph of trees and bushes.&#10;"/>
            <wp:cNvGraphicFramePr/>
            <a:graphic xmlns:a="http://schemas.openxmlformats.org/drawingml/2006/main">
              <a:graphicData uri="http://schemas.openxmlformats.org/drawingml/2006/picture">
                <pic:pic xmlns:pic="http://schemas.openxmlformats.org/drawingml/2006/picture">
                  <pic:nvPicPr>
                    <pic:cNvPr id="59" name="image8.jpg" descr="The text &quot;Background Basics&quot; is written in white over a photograph of trees and bushes.&#10;"/>
                    <pic:cNvPicPr preferRelativeResize="0"/>
                  </pic:nvPicPr>
                  <pic:blipFill>
                    <a:blip r:embed="rId398"/>
                    <a:srcRect/>
                    <a:stretch>
                      <a:fillRect/>
                    </a:stretch>
                  </pic:blipFill>
                  <pic:spPr>
                    <a:xfrm>
                      <a:off x="0" y="0"/>
                      <a:ext cx="4389235" cy="1805501"/>
                    </a:xfrm>
                    <a:prstGeom prst="rect">
                      <a:avLst/>
                    </a:prstGeom>
                    <a:ln/>
                  </pic:spPr>
                </pic:pic>
              </a:graphicData>
            </a:graphic>
          </wp:inline>
        </w:drawing>
      </w:r>
    </w:p>
    <w:p w14:paraId="77F6A816" w14:textId="3F4C05DA" w:rsidR="00BD51FC" w:rsidRPr="00F152FC" w:rsidRDefault="00BD51FC" w:rsidP="00490CF3">
      <w:pPr>
        <w:pStyle w:val="List2"/>
      </w:pPr>
      <w:r w:rsidRPr="00F152FC">
        <w:t xml:space="preserve">The text title is easier to read when placed </w:t>
      </w:r>
      <w:r w:rsidR="00081648" w:rsidRPr="00F152FC">
        <w:t>on</w:t>
      </w:r>
      <w:r w:rsidRPr="00F152FC">
        <w:t xml:space="preserve"> a simple high-contrast background.</w:t>
      </w:r>
    </w:p>
    <w:p w14:paraId="4C9B5E29" w14:textId="77777777" w:rsidR="00BD51FC" w:rsidRPr="00F152FC" w:rsidRDefault="00BD51FC" w:rsidP="00BD51FC">
      <w:pPr>
        <w:pStyle w:val="Figureparacentre"/>
      </w:pPr>
    </w:p>
    <w:p w14:paraId="7F7822A2" w14:textId="77777777" w:rsidR="00BD51FC" w:rsidRPr="00F152FC" w:rsidRDefault="00BD51FC" w:rsidP="00BD51FC">
      <w:pPr>
        <w:pStyle w:val="Figureparacentre"/>
      </w:pPr>
      <w:r w:rsidRPr="00F152FC">
        <w:rPr>
          <w:noProof/>
        </w:rPr>
        <w:lastRenderedPageBreak/>
        <w:drawing>
          <wp:inline distT="114300" distB="114300" distL="114300" distR="114300" wp14:anchorId="58DF3894" wp14:editId="2FFECF07">
            <wp:extent cx="4595997" cy="1883871"/>
            <wp:effectExtent l="0" t="0" r="0" b="0"/>
            <wp:docPr id="60" name="image3.jpg" descr="The text &quot;Background Basics&quot; is written in white over a dark blue strip. The strip is placed at the bottom of the photograph of trees and bushes.&#10;"/>
            <wp:cNvGraphicFramePr/>
            <a:graphic xmlns:a="http://schemas.openxmlformats.org/drawingml/2006/main">
              <a:graphicData uri="http://schemas.openxmlformats.org/drawingml/2006/picture">
                <pic:pic xmlns:pic="http://schemas.openxmlformats.org/drawingml/2006/picture">
                  <pic:nvPicPr>
                    <pic:cNvPr id="60" name="image3.jpg" descr="The text &quot;Background Basics&quot; is written in white over a dark blue strip. The strip is placed at the bottom of the photograph of trees and bushes.&#10;"/>
                    <pic:cNvPicPr preferRelativeResize="0"/>
                  </pic:nvPicPr>
                  <pic:blipFill>
                    <a:blip r:embed="rId399"/>
                    <a:srcRect/>
                    <a:stretch>
                      <a:fillRect/>
                    </a:stretch>
                  </pic:blipFill>
                  <pic:spPr>
                    <a:xfrm>
                      <a:off x="0" y="0"/>
                      <a:ext cx="4595997" cy="1883871"/>
                    </a:xfrm>
                    <a:prstGeom prst="rect">
                      <a:avLst/>
                    </a:prstGeom>
                    <a:ln/>
                  </pic:spPr>
                </pic:pic>
              </a:graphicData>
            </a:graphic>
          </wp:inline>
        </w:drawing>
      </w:r>
    </w:p>
    <w:p w14:paraId="3ED59597" w14:textId="77777777" w:rsidR="00BD51FC" w:rsidRPr="00F152FC" w:rsidRDefault="00BD51FC" w:rsidP="00BD51FC">
      <w:pPr>
        <w:pStyle w:val="Heading3"/>
      </w:pPr>
      <w:bookmarkStart w:id="646" w:name="_heading=h.hnchd09dkdlp" w:colFirst="0" w:colLast="0"/>
      <w:bookmarkStart w:id="647" w:name="_Toc218497747"/>
      <w:bookmarkStart w:id="648" w:name="_Ref218616040"/>
      <w:bookmarkStart w:id="649" w:name="_Toc231279167"/>
      <w:bookmarkStart w:id="650" w:name="_Ref216169089"/>
      <w:bookmarkEnd w:id="646"/>
      <w:r w:rsidRPr="00F152FC">
        <w:t>Design alternatives for graphics</w:t>
      </w:r>
      <w:bookmarkEnd w:id="647"/>
      <w:bookmarkEnd w:id="648"/>
      <w:bookmarkEnd w:id="649"/>
    </w:p>
    <w:p w14:paraId="22D89BB2" w14:textId="77777777" w:rsidR="00BD51FC" w:rsidRPr="00F152FC" w:rsidRDefault="00BD51FC" w:rsidP="00BD51FC">
      <w:r w:rsidRPr="00F152FC">
        <w:t>Display charts and graphs and other infographics in monochrome texts as simple, black-and-white line drawings rather than greyscale images. Use shapes rather than shades of grey (</w:t>
      </w:r>
      <w:r w:rsidRPr="00F152FC">
        <w:rPr>
          <w:rStyle w:val="Hyperlink-Internal"/>
          <w:highlight w:val="magenta"/>
        </w:rPr>
        <w:fldChar w:fldCharType="begin"/>
      </w:r>
      <w:r w:rsidRPr="00F152FC">
        <w:rPr>
          <w:rStyle w:val="Hyperlink-Internal"/>
        </w:rPr>
        <w:instrText xml:space="preserve"> REF _Ref131958132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11.10</w:t>
      </w:r>
      <w:r w:rsidRPr="00F152FC">
        <w:rPr>
          <w:rStyle w:val="Hyperlink-Internal"/>
          <w:highlight w:val="magenta"/>
        </w:rPr>
        <w:fldChar w:fldCharType="end"/>
      </w:r>
      <w:r w:rsidRPr="00F152FC">
        <w:t>). Mixed patterns (such as diagonal lines or polka dots) can work well. However, use these judiciously, as too many patterns can make a graphic just as difficult to read as colours with low contrast.</w:t>
      </w:r>
    </w:p>
    <w:p w14:paraId="6AD9CD55" w14:textId="7E0ABCB5" w:rsidR="00BD51FC" w:rsidRPr="00F152FC" w:rsidRDefault="00BD51FC" w:rsidP="00BD51FC">
      <w:pPr>
        <w:pStyle w:val="Figcaption"/>
      </w:pPr>
      <w:bookmarkStart w:id="651" w:name="_Ref131958132"/>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11</w:t>
      </w:r>
      <w:r w:rsidRPr="00F152FC">
        <w:rPr>
          <w:rStyle w:val="BlueNumFig"/>
        </w:rPr>
        <w:fldChar w:fldCharType="end"/>
      </w:r>
      <w:r w:rsidRPr="00F152FC">
        <w:rPr>
          <w:rStyle w:val="BlueNumFig"/>
        </w:rPr>
        <w:t>.10</w:t>
      </w:r>
      <w:bookmarkEnd w:id="651"/>
      <w:r w:rsidR="003640E9" w:rsidRPr="00F152FC">
        <w:t> </w:t>
      </w:r>
      <w:r w:rsidRPr="00F152FC">
        <w:t>The use of shape to distinguish elements in a pie chart</w:t>
      </w:r>
      <w:r w:rsidRPr="00F152FC">
        <w:rPr>
          <w:noProof/>
        </w:rPr>
        <w:drawing>
          <wp:inline distT="0" distB="0" distL="0" distR="0" wp14:anchorId="047A1AE2" wp14:editId="566C67E9">
            <wp:extent cx="5577840" cy="4099560"/>
            <wp:effectExtent l="0" t="0" r="3810" b="0"/>
            <wp:docPr id="1216556791" name="Picture 3" descr="A black and white pie chart illustrates the distribution of student preferences. 49 per cent have no preference (represented by a solid black segment). 25 per cent prefer powder (represented by white interconnected hexagons on a black background). 18.5 per cent prefer liquid detergent (represented by white wavy lines on a black background). 7 per cent do not use detergent (represented by interlocking black diamond shapes on a white background).&#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6556791" name="Picture 3" descr="A black and white pie chart illustrates the distribution of student preferences. 49 per cent have no preference (represented by a solid black segment). 25 per cent prefer powder (represented by white interconnected hexagons on a black background). 18.5 per cent prefer liquid detergent (represented by white wavy lines on a black background). 7 per cent do not use detergent (represented by interlocking black diamond shapes on a white background).&#10;"/>
                    <pic:cNvPicPr/>
                  </pic:nvPicPr>
                  <pic:blipFill>
                    <a:blip r:embed="rId400">
                      <a:extLst>
                        <a:ext uri="{28A0092B-C50C-407E-A947-70E740481C1C}">
                          <a14:useLocalDpi xmlns:a14="http://schemas.microsoft.com/office/drawing/2010/main" val="0"/>
                        </a:ext>
                      </a:extLst>
                    </a:blip>
                    <a:stretch>
                      <a:fillRect/>
                    </a:stretch>
                  </pic:blipFill>
                  <pic:spPr>
                    <a:xfrm>
                      <a:off x="0" y="0"/>
                      <a:ext cx="5577840" cy="4099560"/>
                    </a:xfrm>
                    <a:prstGeom prst="rect">
                      <a:avLst/>
                    </a:prstGeom>
                  </pic:spPr>
                </pic:pic>
              </a:graphicData>
            </a:graphic>
          </wp:inline>
        </w:drawing>
      </w:r>
    </w:p>
    <w:p w14:paraId="40A735A2" w14:textId="77777777" w:rsidR="00BD51FC" w:rsidRPr="00F152FC" w:rsidRDefault="00BD51FC" w:rsidP="00BD51FC">
      <w:pPr>
        <w:pStyle w:val="Figureparacentre"/>
      </w:pPr>
    </w:p>
    <w:p w14:paraId="69C15626" w14:textId="57297C7E" w:rsidR="00BD51FC" w:rsidRPr="00F152FC" w:rsidRDefault="00BD51FC" w:rsidP="00BD51FC">
      <w:pPr>
        <w:pStyle w:val="CaptioninsideFig"/>
        <w:spacing w:before="240"/>
      </w:pPr>
      <w:r w:rsidRPr="00F152FC">
        <w:rPr>
          <w:rStyle w:val="BlueNumFig"/>
        </w:rPr>
        <w:lastRenderedPageBreak/>
        <w:t>Caption:</w:t>
      </w:r>
      <w:r w:rsidRPr="00F152FC">
        <w:t xml:space="preserve"> Students</w:t>
      </w:r>
      <w:r w:rsidR="00AD055D" w:rsidRPr="00F152FC">
        <w:t>’</w:t>
      </w:r>
      <w:r w:rsidRPr="00F152FC">
        <w:t xml:space="preserve"> preferences for laundry detergents when using their local laundromat.</w:t>
      </w:r>
    </w:p>
    <w:p w14:paraId="3912E8E4" w14:textId="77777777" w:rsidR="00BD51FC" w:rsidRPr="00F152FC" w:rsidRDefault="00BD51FC" w:rsidP="00BD51FC">
      <w:pPr>
        <w:pStyle w:val="Paragraph"/>
      </w:pPr>
      <w:r w:rsidRPr="00F152FC">
        <w:t xml:space="preserve">Maps, charts and other such graphics can </w:t>
      </w:r>
      <w:proofErr w:type="gramStart"/>
      <w:r w:rsidRPr="00F152FC">
        <w:t>be designed</w:t>
      </w:r>
      <w:proofErr w:type="gramEnd"/>
      <w:r w:rsidRPr="00F152FC">
        <w:t xml:space="preserve"> with greater clarity by:</w:t>
      </w:r>
    </w:p>
    <w:p w14:paraId="257D3AB0" w14:textId="77777777" w:rsidR="00BD51FC" w:rsidRPr="00F152FC" w:rsidRDefault="00BD51FC" w:rsidP="00BD51FC">
      <w:pPr>
        <w:pStyle w:val="ListBullet"/>
        <w:tabs>
          <w:tab w:val="num" w:pos="720"/>
        </w:tabs>
        <w:ind w:left="737" w:hanging="283"/>
      </w:pPr>
      <w:r w:rsidRPr="00F152FC">
        <w:t xml:space="preserve">choosing unambiguous colour combinations; that is, colours with strong contrast </w:t>
      </w:r>
    </w:p>
    <w:p w14:paraId="50412CD5" w14:textId="77777777" w:rsidR="00BD51FC" w:rsidRPr="00F152FC" w:rsidRDefault="00BD51FC" w:rsidP="00BD51FC">
      <w:pPr>
        <w:pStyle w:val="ListBullet"/>
        <w:tabs>
          <w:tab w:val="num" w:pos="720"/>
        </w:tabs>
        <w:ind w:left="737" w:hanging="283"/>
      </w:pPr>
      <w:r w:rsidRPr="00F152FC">
        <w:t xml:space="preserve">using additional visual variables such as such as shape, size and pattern variations, provided they can </w:t>
      </w:r>
      <w:proofErr w:type="gramStart"/>
      <w:r w:rsidRPr="00F152FC">
        <w:t>be easily described</w:t>
      </w:r>
      <w:proofErr w:type="gramEnd"/>
    </w:p>
    <w:p w14:paraId="6F61B860" w14:textId="77777777" w:rsidR="00BD51FC" w:rsidRPr="00F152FC" w:rsidRDefault="00BD51FC" w:rsidP="00BD51FC">
      <w:pPr>
        <w:pStyle w:val="ListBullet"/>
        <w:tabs>
          <w:tab w:val="num" w:pos="720"/>
        </w:tabs>
        <w:ind w:left="737" w:hanging="283"/>
      </w:pPr>
      <w:r w:rsidRPr="00F152FC">
        <w:t>removing clutter such as shaded backgrounds and three-dimensional shapes</w:t>
      </w:r>
    </w:p>
    <w:p w14:paraId="12EB2247" w14:textId="413230B2" w:rsidR="00BD51FC" w:rsidRPr="00F152FC" w:rsidRDefault="00BD51FC" w:rsidP="00BD51FC">
      <w:pPr>
        <w:pStyle w:val="ListBullet"/>
        <w:tabs>
          <w:tab w:val="num" w:pos="720"/>
        </w:tabs>
        <w:ind w:left="737" w:hanging="283"/>
      </w:pPr>
      <w:r w:rsidRPr="00F152FC">
        <w:t>ensuring grid lines are not too dark or numerous, so that they don</w:t>
      </w:r>
      <w:r w:rsidR="00AD055D" w:rsidRPr="00F152FC">
        <w:t>’</w:t>
      </w:r>
      <w:r w:rsidRPr="00F152FC">
        <w:t>t distract from the main data in the chart</w:t>
      </w:r>
    </w:p>
    <w:p w14:paraId="618ECABE" w14:textId="77777777" w:rsidR="00BD51FC" w:rsidRPr="00F152FC" w:rsidRDefault="00BD51FC" w:rsidP="00BD51FC">
      <w:pPr>
        <w:pStyle w:val="ListBullet"/>
        <w:tabs>
          <w:tab w:val="num" w:pos="720"/>
        </w:tabs>
        <w:ind w:left="737" w:hanging="283"/>
      </w:pPr>
      <w:r w:rsidRPr="00F152FC">
        <w:t xml:space="preserve">aligning variables on the </w:t>
      </w:r>
      <w:r w:rsidRPr="00F152FC">
        <w:rPr>
          <w:i/>
          <w:iCs/>
        </w:rPr>
        <w:t>y</w:t>
      </w:r>
      <w:r w:rsidRPr="00F152FC">
        <w:t>-axis to the right, so units are consistent (tens over tens and so on)</w:t>
      </w:r>
    </w:p>
    <w:p w14:paraId="3E04C9C5" w14:textId="77777777" w:rsidR="00BD51FC" w:rsidRPr="00F152FC" w:rsidRDefault="00BD51FC" w:rsidP="00BD51FC">
      <w:pPr>
        <w:pStyle w:val="ListBullet"/>
        <w:tabs>
          <w:tab w:val="num" w:pos="720"/>
        </w:tabs>
        <w:ind w:left="737" w:hanging="283"/>
      </w:pPr>
      <w:r w:rsidRPr="00F152FC">
        <w:t>making labels large enough to be legible</w:t>
      </w:r>
    </w:p>
    <w:p w14:paraId="58BD4FE0" w14:textId="77777777" w:rsidR="00BD51FC" w:rsidRPr="00F152FC" w:rsidRDefault="00BD51FC" w:rsidP="00BD51FC">
      <w:pPr>
        <w:pStyle w:val="ListBullet"/>
        <w:tabs>
          <w:tab w:val="num" w:pos="720"/>
        </w:tabs>
        <w:ind w:left="737" w:hanging="283"/>
      </w:pPr>
      <w:r w:rsidRPr="00F152FC">
        <w:t>using horizontal text</w:t>
      </w:r>
    </w:p>
    <w:p w14:paraId="71AE1EE3" w14:textId="77777777" w:rsidR="00BD51FC" w:rsidRPr="00F152FC" w:rsidRDefault="00BD51FC" w:rsidP="00BD51FC">
      <w:pPr>
        <w:pStyle w:val="ListBullet"/>
        <w:tabs>
          <w:tab w:val="num" w:pos="720"/>
        </w:tabs>
        <w:ind w:left="737" w:hanging="283"/>
      </w:pPr>
      <w:r w:rsidRPr="00F152FC">
        <w:t>annotating features directly; that is, providing additional information (such as labels and keys) that explains, elaborates on or emphasises the visual elements</w:t>
      </w:r>
    </w:p>
    <w:p w14:paraId="3FE3D47D" w14:textId="77777777" w:rsidR="00BD51FC" w:rsidRPr="00F152FC" w:rsidRDefault="00BD51FC" w:rsidP="00BD51FC">
      <w:pPr>
        <w:pStyle w:val="ListBullet"/>
        <w:tabs>
          <w:tab w:val="num" w:pos="720"/>
        </w:tabs>
        <w:ind w:left="737" w:hanging="283"/>
      </w:pPr>
      <w:r w:rsidRPr="00F152FC">
        <w:t>using direct labelling instead of legends where possible.</w:t>
      </w:r>
    </w:p>
    <w:p w14:paraId="225B9A27" w14:textId="77777777" w:rsidR="00BD51FC" w:rsidRPr="00F152FC" w:rsidRDefault="00BD51FC" w:rsidP="00BD51FC">
      <w:pPr>
        <w:pStyle w:val="Paragraph"/>
      </w:pPr>
      <w:r w:rsidRPr="00F152FC">
        <w:t xml:space="preserve">The following examples illustrate design alternatives for different graphs. In both examples, the user </w:t>
      </w:r>
      <w:proofErr w:type="gramStart"/>
      <w:r w:rsidRPr="00F152FC">
        <w:t>is also required</w:t>
      </w:r>
      <w:proofErr w:type="gramEnd"/>
      <w:r w:rsidRPr="00F152FC">
        <w:t xml:space="preserve"> to match the legend to the line, which can be difficult for some people.</w:t>
      </w:r>
    </w:p>
    <w:p w14:paraId="2F357C5F" w14:textId="6C6FDDD7" w:rsidR="00BD51FC" w:rsidRPr="00F152FC" w:rsidRDefault="00BD51FC" w:rsidP="00BD51FC">
      <w:pPr>
        <w:pStyle w:val="Paragraph"/>
      </w:pPr>
      <w:r w:rsidRPr="00F152FC">
        <w:t xml:space="preserve">In </w:t>
      </w:r>
      <w:r w:rsidRPr="00F152FC">
        <w:rPr>
          <w:rStyle w:val="Hyperlink-Internal"/>
          <w:highlight w:val="magenta"/>
        </w:rPr>
        <w:fldChar w:fldCharType="begin"/>
      </w:r>
      <w:r w:rsidRPr="00F152FC">
        <w:rPr>
          <w:rStyle w:val="Hyperlink-Internal"/>
        </w:rPr>
        <w:instrText xml:space="preserve"> REF _Ref131958200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11.11</w:t>
      </w:r>
      <w:r w:rsidRPr="00F152FC">
        <w:rPr>
          <w:rStyle w:val="Hyperlink-Internal"/>
          <w:highlight w:val="magenta"/>
        </w:rPr>
        <w:fldChar w:fldCharType="end"/>
      </w:r>
      <w:r w:rsidRPr="00F152FC">
        <w:t xml:space="preserve">, the graph lines </w:t>
      </w:r>
      <w:proofErr w:type="gramStart"/>
      <w:r w:rsidRPr="00F152FC">
        <w:t>are distinguished</w:t>
      </w:r>
      <w:proofErr w:type="gramEnd"/>
      <w:r w:rsidRPr="00F152FC">
        <w:t xml:space="preserve"> using different line styles. This can work well if there are only a few lines, as in </w:t>
      </w:r>
      <w:r w:rsidRPr="00F152FC">
        <w:rPr>
          <w:rStyle w:val="Hyperlink-Internal"/>
          <w:highlight w:val="magenta"/>
        </w:rPr>
        <w:fldChar w:fldCharType="begin"/>
      </w:r>
      <w:r w:rsidRPr="00F152FC">
        <w:rPr>
          <w:rStyle w:val="Hyperlink-Internal"/>
        </w:rPr>
        <w:instrText xml:space="preserve"> REF _Ref131965504 \r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 xml:space="preserve">Figure </w:t>
      </w:r>
      <w:proofErr w:type="spellStart"/>
      <w:r w:rsidRPr="00F152FC">
        <w:rPr>
          <w:rStyle w:val="Hyperlink-Internal"/>
        </w:rPr>
        <w:t>11.11a</w:t>
      </w:r>
      <w:proofErr w:type="spellEnd"/>
      <w:r w:rsidRPr="00F152FC">
        <w:rPr>
          <w:rStyle w:val="Hyperlink-Internal"/>
          <w:highlight w:val="magenta"/>
        </w:rPr>
        <w:fldChar w:fldCharType="end"/>
      </w:r>
      <w:r w:rsidRPr="00F152FC">
        <w:t xml:space="preserve">. However, if there are more than 3 lines, as in </w:t>
      </w:r>
      <w:r w:rsidRPr="00F152FC">
        <w:rPr>
          <w:rStyle w:val="Hyperlink-Internal"/>
          <w:highlight w:val="magenta"/>
        </w:rPr>
        <w:fldChar w:fldCharType="begin"/>
      </w:r>
      <w:r w:rsidRPr="00F152FC">
        <w:rPr>
          <w:rStyle w:val="Hyperlink-Internal"/>
        </w:rPr>
        <w:instrText xml:space="preserve"> REF _Ref131958376 \r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 xml:space="preserve">Figure </w:t>
      </w:r>
      <w:proofErr w:type="spellStart"/>
      <w:r w:rsidRPr="00F152FC">
        <w:rPr>
          <w:rStyle w:val="Hyperlink-Internal"/>
        </w:rPr>
        <w:t>11.11b</w:t>
      </w:r>
      <w:proofErr w:type="spellEnd"/>
      <w:r w:rsidRPr="00F152FC">
        <w:rPr>
          <w:rStyle w:val="Hyperlink-Internal"/>
          <w:highlight w:val="magenta"/>
        </w:rPr>
        <w:fldChar w:fldCharType="end"/>
      </w:r>
      <w:r w:rsidRPr="00F152FC">
        <w:t xml:space="preserve">, patterns are likely to </w:t>
      </w:r>
      <w:proofErr w:type="gramStart"/>
      <w:r w:rsidRPr="00F152FC">
        <w:t>be repeated</w:t>
      </w:r>
      <w:proofErr w:type="gramEnd"/>
      <w:r w:rsidRPr="00F152FC">
        <w:t xml:space="preserve"> or look very similar. It therefore becomes increasingly difficult to determine which line is which. </w:t>
      </w:r>
    </w:p>
    <w:p w14:paraId="31F116D0" w14:textId="14D1E52B" w:rsidR="00BD51FC" w:rsidRPr="00F152FC" w:rsidRDefault="00BD51FC" w:rsidP="001D2F1F">
      <w:pPr>
        <w:pStyle w:val="Caption"/>
      </w:pPr>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11</w:t>
      </w:r>
      <w:r w:rsidRPr="00F152FC">
        <w:rPr>
          <w:rStyle w:val="BlueNumFig"/>
        </w:rPr>
        <w:fldChar w:fldCharType="end"/>
      </w:r>
      <w:r w:rsidRPr="00F152FC">
        <w:rPr>
          <w:rStyle w:val="BlueNumFig"/>
        </w:rPr>
        <w:t>.11</w:t>
      </w:r>
      <w:r w:rsidR="003640E9" w:rsidRPr="00F152FC">
        <w:t> </w:t>
      </w:r>
      <w:r w:rsidRPr="00F152FC">
        <w:t>Two design alternatives for a graph charting soccer fans by age and country</w:t>
      </w:r>
    </w:p>
    <w:p w14:paraId="0904FC49" w14:textId="1A9E825C" w:rsidR="00BD51FC" w:rsidRPr="00F152FC" w:rsidRDefault="00BD51FC" w:rsidP="00490CF3">
      <w:pPr>
        <w:pStyle w:val="List2"/>
        <w:numPr>
          <w:ilvl w:val="0"/>
          <w:numId w:val="167"/>
        </w:numPr>
      </w:pPr>
      <w:r w:rsidRPr="00F152FC">
        <w:t>A graph with a legend, 3 lines and clearly distinguished patterns.</w:t>
      </w:r>
    </w:p>
    <w:p w14:paraId="64126FC3" w14:textId="17092925" w:rsidR="00750939" w:rsidRPr="00F152FC" w:rsidRDefault="00750939" w:rsidP="00750939">
      <w:pPr>
        <w:pStyle w:val="List2"/>
        <w:numPr>
          <w:ilvl w:val="0"/>
          <w:numId w:val="0"/>
        </w:numPr>
      </w:pPr>
      <w:r w:rsidRPr="00F152FC">
        <w:rPr>
          <w:noProof/>
        </w:rPr>
        <w:drawing>
          <wp:inline distT="0" distB="0" distL="0" distR="0" wp14:anchorId="557C3B12" wp14:editId="01AE2C5B">
            <wp:extent cx="5577840" cy="2701925"/>
            <wp:effectExtent l="0" t="0" r="3810" b="3175"/>
            <wp:docPr id="1081900381" name="Obraz 1" descr="A line chart shows the soccer fans of 3 countries: United States, Brazil and Germany. The chart uses colour and different textures to distinguish between the 3 lines. The top line is uses dots, the middle line combines dots and dashes, and the bottom line uses dashe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1900381" name="Obraz 1" descr="A line chart shows the soccer fans of 3 countries: United States, Brazil and Germany. The chart uses colour and different textures to distinguish between the 3 lines. The top line is uses dots, the middle line combines dots and dashes, and the bottom line uses dashes.&#10;"/>
                    <pic:cNvPicPr/>
                  </pic:nvPicPr>
                  <pic:blipFill>
                    <a:blip r:embed="rId401"/>
                    <a:stretch>
                      <a:fillRect/>
                    </a:stretch>
                  </pic:blipFill>
                  <pic:spPr>
                    <a:xfrm>
                      <a:off x="0" y="0"/>
                      <a:ext cx="5577840" cy="2701925"/>
                    </a:xfrm>
                    <a:prstGeom prst="rect">
                      <a:avLst/>
                    </a:prstGeom>
                  </pic:spPr>
                </pic:pic>
              </a:graphicData>
            </a:graphic>
          </wp:inline>
        </w:drawing>
      </w:r>
    </w:p>
    <w:p w14:paraId="3EFEF822" w14:textId="4DFBC3A3" w:rsidR="00BD51FC" w:rsidRPr="00F152FC" w:rsidRDefault="00BD51FC" w:rsidP="00490CF3">
      <w:pPr>
        <w:pStyle w:val="List2"/>
      </w:pPr>
      <w:r w:rsidRPr="00F152FC">
        <w:t>A graph with a legend and 5 lines, using similar and repeated patterns.</w:t>
      </w:r>
    </w:p>
    <w:p w14:paraId="0EA9200D" w14:textId="4912B87A" w:rsidR="00750939" w:rsidRPr="00F152FC" w:rsidRDefault="00750939" w:rsidP="00750939">
      <w:pPr>
        <w:pStyle w:val="List2"/>
        <w:numPr>
          <w:ilvl w:val="0"/>
          <w:numId w:val="0"/>
        </w:numPr>
      </w:pPr>
      <w:r w:rsidRPr="00F152FC">
        <w:rPr>
          <w:noProof/>
        </w:rPr>
        <w:drawing>
          <wp:inline distT="0" distB="0" distL="0" distR="0" wp14:anchorId="6E3BFBCE" wp14:editId="7AFC2AEC">
            <wp:extent cx="5577840" cy="2630170"/>
            <wp:effectExtent l="0" t="0" r="3810" b="0"/>
            <wp:docPr id="417349052" name="Obraz 1" descr="A line chart shows the soccer fans of 5 countries: United States, Brazil, Germany, France and Australia. The chart uses colour and textures to distinguish between the 5 lines. The textures in 2 of the dashed lines are repeated. The textures in 2 lines combining dots and dashes are very similar. The fifth is an unbroken lin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349052" name="Obraz 1" descr="A line chart shows the soccer fans of 5 countries: United States, Brazil, Germany, France and Australia. The chart uses colour and textures to distinguish between the 5 lines. The textures in 2 of the dashed lines are repeated. The textures in 2 lines combining dots and dashes are very similar. The fifth is an unbroken line.&#10;"/>
                    <pic:cNvPicPr/>
                  </pic:nvPicPr>
                  <pic:blipFill>
                    <a:blip r:embed="rId402"/>
                    <a:stretch>
                      <a:fillRect/>
                    </a:stretch>
                  </pic:blipFill>
                  <pic:spPr>
                    <a:xfrm>
                      <a:off x="0" y="0"/>
                      <a:ext cx="5577840" cy="2630170"/>
                    </a:xfrm>
                    <a:prstGeom prst="rect">
                      <a:avLst/>
                    </a:prstGeom>
                  </pic:spPr>
                </pic:pic>
              </a:graphicData>
            </a:graphic>
          </wp:inline>
        </w:drawing>
      </w:r>
    </w:p>
    <w:p w14:paraId="56820159" w14:textId="13F4C978" w:rsidR="00BD51FC" w:rsidRPr="00F152FC" w:rsidRDefault="00BD51FC" w:rsidP="00BD51FC">
      <w:pPr>
        <w:pStyle w:val="Figureparacentre"/>
      </w:pPr>
    </w:p>
    <w:p w14:paraId="547A9ABB" w14:textId="77777777" w:rsidR="00BD51FC" w:rsidRPr="00F152FC" w:rsidRDefault="00BD51FC" w:rsidP="00BD51FC">
      <w:pPr>
        <w:pStyle w:val="Paragraph"/>
        <w:keepLines/>
        <w:spacing w:before="600"/>
      </w:pPr>
      <w:r w:rsidRPr="00F152FC">
        <w:t xml:space="preserve">To address this problem, the lines in </w:t>
      </w:r>
      <w:r w:rsidRPr="00F152FC">
        <w:rPr>
          <w:rStyle w:val="Hyperlink-Internal"/>
          <w:highlight w:val="magenta"/>
        </w:rPr>
        <w:fldChar w:fldCharType="begin"/>
      </w:r>
      <w:r w:rsidRPr="00F152FC">
        <w:rPr>
          <w:rStyle w:val="Hyperlink-Internal"/>
        </w:rPr>
        <w:instrText xml:space="preserve"> REF _Ref131958461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11.12</w:t>
      </w:r>
      <w:r w:rsidRPr="00F152FC">
        <w:rPr>
          <w:rStyle w:val="Hyperlink-Internal"/>
          <w:highlight w:val="magenta"/>
        </w:rPr>
        <w:fldChar w:fldCharType="end"/>
      </w:r>
      <w:r w:rsidRPr="00F152FC">
        <w:t xml:space="preserve"> </w:t>
      </w:r>
      <w:proofErr w:type="gramStart"/>
      <w:r w:rsidRPr="00F152FC">
        <w:t>are distinguished</w:t>
      </w:r>
      <w:proofErr w:type="gramEnd"/>
      <w:r w:rsidRPr="00F152FC">
        <w:t xml:space="preserve"> instead by using labels directly attached to the graph line. This ensures the reader does not need to see colour or line texture. Labels can work well when there is sufficient space to make them large enough to be readable, so a legend can </w:t>
      </w:r>
      <w:proofErr w:type="gramStart"/>
      <w:r w:rsidRPr="00F152FC">
        <w:t>be avoided</w:t>
      </w:r>
      <w:proofErr w:type="gramEnd"/>
      <w:r w:rsidRPr="00F152FC">
        <w:t xml:space="preserve">. </w:t>
      </w:r>
    </w:p>
    <w:p w14:paraId="7E8EEB3F" w14:textId="72834D33" w:rsidR="00BD51FC" w:rsidRPr="00F152FC" w:rsidRDefault="00BD51FC" w:rsidP="00BD51FC">
      <w:pPr>
        <w:pStyle w:val="Figcaption"/>
      </w:pPr>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12</w:t>
      </w:r>
      <w:r w:rsidRPr="00F152FC">
        <w:rPr>
          <w:rStyle w:val="BlueNumFig"/>
        </w:rPr>
        <w:fldChar w:fldCharType="end"/>
      </w:r>
      <w:r w:rsidR="003640E9" w:rsidRPr="00F152FC">
        <w:t> </w:t>
      </w:r>
      <w:r w:rsidRPr="00F152FC">
        <w:t>Design for a graph charting book sales by month (January to June) for 5 different books</w:t>
      </w:r>
    </w:p>
    <w:p w14:paraId="4BE3BEA1" w14:textId="77777777" w:rsidR="00BD51FC" w:rsidRPr="00F152FC" w:rsidRDefault="00BD51FC" w:rsidP="00BD51FC">
      <w:pPr>
        <w:pStyle w:val="Figureparacentre"/>
      </w:pPr>
      <w:r w:rsidRPr="00F152FC">
        <w:rPr>
          <w:noProof/>
        </w:rPr>
        <w:drawing>
          <wp:inline distT="0" distB="0" distL="0" distR="0" wp14:anchorId="2BEF1F16" wp14:editId="6CD6269B">
            <wp:extent cx="5575935" cy="3365500"/>
            <wp:effectExtent l="0" t="0" r="0" b="0"/>
            <wp:docPr id="1527748762" name="image1.png" descr="A line chart with distinct labels on each line. The labels are the titles of the books: Rose Romance, Twenty Letters, Long Lost Phoenix, Gravity Bites and Death by Midnight.&#10;"/>
            <wp:cNvGraphicFramePr/>
            <a:graphic xmlns:a="http://schemas.openxmlformats.org/drawingml/2006/main">
              <a:graphicData uri="http://schemas.openxmlformats.org/drawingml/2006/picture">
                <pic:pic xmlns:pic="http://schemas.openxmlformats.org/drawingml/2006/picture">
                  <pic:nvPicPr>
                    <pic:cNvPr id="1527748762" name="image1.png" descr="A line chart with distinct labels on each line. The labels are the titles of the books: Rose Romance, Twenty Letters, Long Lost Phoenix, Gravity Bites and Death by Midnight.&#10;"/>
                    <pic:cNvPicPr preferRelativeResize="0"/>
                  </pic:nvPicPr>
                  <pic:blipFill>
                    <a:blip r:embed="rId403">
                      <a:extLst>
                        <a:ext uri="{28A0092B-C50C-407E-A947-70E740481C1C}">
                          <a14:useLocalDpi xmlns:a14="http://schemas.microsoft.com/office/drawing/2010/main" val="0"/>
                        </a:ext>
                      </a:extLst>
                    </a:blip>
                    <a:srcRect/>
                    <a:stretch>
                      <a:fillRect/>
                    </a:stretch>
                  </pic:blipFill>
                  <pic:spPr>
                    <a:xfrm>
                      <a:off x="0" y="0"/>
                      <a:ext cx="5575935" cy="3365500"/>
                    </a:xfrm>
                    <a:prstGeom prst="rect">
                      <a:avLst/>
                    </a:prstGeom>
                    <a:ln/>
                  </pic:spPr>
                </pic:pic>
              </a:graphicData>
            </a:graphic>
          </wp:inline>
        </w:drawing>
      </w:r>
    </w:p>
    <w:p w14:paraId="7B15124F" w14:textId="2EDCE225" w:rsidR="00BD51FC" w:rsidRPr="00F152FC" w:rsidRDefault="00BD51FC" w:rsidP="00BD51FC">
      <w:pPr>
        <w:pStyle w:val="Paragraph"/>
        <w:spacing w:before="600"/>
      </w:pPr>
      <w:r w:rsidRPr="00F152FC">
        <w:t xml:space="preserve">But in </w:t>
      </w:r>
      <w:r w:rsidRPr="00F152FC">
        <w:rPr>
          <w:rStyle w:val="Hyperlink-Internal"/>
          <w:highlight w:val="magenta"/>
        </w:rPr>
        <w:fldChar w:fldCharType="begin"/>
      </w:r>
      <w:r w:rsidRPr="00F152FC">
        <w:rPr>
          <w:rStyle w:val="Hyperlink-Internal"/>
        </w:rPr>
        <w:instrText xml:space="preserve"> REF _Ref131958500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11.13</w:t>
      </w:r>
      <w:r w:rsidRPr="00F152FC">
        <w:rPr>
          <w:rStyle w:val="Hyperlink-Internal"/>
          <w:highlight w:val="magenta"/>
        </w:rPr>
        <w:fldChar w:fldCharType="end"/>
      </w:r>
      <w:r w:rsidRPr="00F152FC">
        <w:t>, the lines are very close together (especially the bottom 3 lines). Because of this, it may be necessary to use letter labels (</w:t>
      </w:r>
      <w:r w:rsidR="00AD055D" w:rsidRPr="00F152FC">
        <w:t>“</w:t>
      </w:r>
      <w:r w:rsidRPr="00F152FC">
        <w:t>A</w:t>
      </w:r>
      <w:r w:rsidR="00AD055D" w:rsidRPr="00F152FC">
        <w:t>”</w:t>
      </w:r>
      <w:r w:rsidRPr="00F152FC">
        <w:t xml:space="preserve">, </w:t>
      </w:r>
      <w:r w:rsidR="00AD055D" w:rsidRPr="00F152FC">
        <w:t>“</w:t>
      </w:r>
      <w:r w:rsidRPr="00F152FC">
        <w:t>B</w:t>
      </w:r>
      <w:r w:rsidR="00AD055D" w:rsidRPr="00F152FC">
        <w:t>”</w:t>
      </w:r>
      <w:r w:rsidRPr="00F152FC">
        <w:t xml:space="preserve"> and so on) for each line, with a legend (key) giving further information. This option can also work well where limited space is available and written labels would be too small to read, such as on a two-column printed page.</w:t>
      </w:r>
    </w:p>
    <w:p w14:paraId="726C4926" w14:textId="4C363499" w:rsidR="00BD51FC" w:rsidRPr="00F152FC" w:rsidRDefault="00BD51FC" w:rsidP="00BD51FC">
      <w:pPr>
        <w:pStyle w:val="Figcaption"/>
      </w:pPr>
      <w:r w:rsidRPr="00F152FC">
        <w:rPr>
          <w:rStyle w:val="BlueNumFig"/>
        </w:rPr>
        <w:lastRenderedPageBreak/>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13</w:t>
      </w:r>
      <w:r w:rsidRPr="00F152FC">
        <w:rPr>
          <w:rStyle w:val="BlueNumFig"/>
        </w:rPr>
        <w:fldChar w:fldCharType="end"/>
      </w:r>
      <w:r w:rsidR="003640E9" w:rsidRPr="00F152FC">
        <w:t> </w:t>
      </w:r>
      <w:r w:rsidRPr="00F152FC">
        <w:t>Design for a graph charting traffic fatalities for Australian states and territories (2012 to 2017)</w:t>
      </w:r>
    </w:p>
    <w:p w14:paraId="3F3F18BD" w14:textId="77777777" w:rsidR="00BD51FC" w:rsidRPr="00F152FC" w:rsidRDefault="00BD51FC" w:rsidP="00BD51FC">
      <w:pPr>
        <w:pStyle w:val="Figureparacentre"/>
      </w:pPr>
      <w:r w:rsidRPr="00F152FC">
        <w:rPr>
          <w:noProof/>
        </w:rPr>
        <w:drawing>
          <wp:inline distT="114300" distB="114300" distL="114300" distR="114300" wp14:anchorId="7EFF66FD" wp14:editId="38769F65">
            <wp:extent cx="5577150" cy="3911600"/>
            <wp:effectExtent l="0" t="0" r="0" b="0"/>
            <wp:docPr id="1658324925" name="image2.png" descr="A line chart with 8 lines, labelled A to H. A key next to the chart identifies which letter corresponds with which state or territory.&#10;"/>
            <wp:cNvGraphicFramePr/>
            <a:graphic xmlns:a="http://schemas.openxmlformats.org/drawingml/2006/main">
              <a:graphicData uri="http://schemas.openxmlformats.org/drawingml/2006/picture">
                <pic:pic xmlns:pic="http://schemas.openxmlformats.org/drawingml/2006/picture">
                  <pic:nvPicPr>
                    <pic:cNvPr id="1658324925" name="image2.png" descr="A line chart with 8 lines, labelled A to H. A key next to the chart identifies which letter corresponds with which state or territory.&#10;"/>
                    <pic:cNvPicPr preferRelativeResize="0"/>
                  </pic:nvPicPr>
                  <pic:blipFill>
                    <a:blip r:embed="rId404"/>
                    <a:srcRect/>
                    <a:stretch>
                      <a:fillRect/>
                    </a:stretch>
                  </pic:blipFill>
                  <pic:spPr>
                    <a:xfrm>
                      <a:off x="0" y="0"/>
                      <a:ext cx="5577150" cy="3911600"/>
                    </a:xfrm>
                    <a:prstGeom prst="rect">
                      <a:avLst/>
                    </a:prstGeom>
                    <a:ln/>
                  </pic:spPr>
                </pic:pic>
              </a:graphicData>
            </a:graphic>
          </wp:inline>
        </w:drawing>
      </w:r>
    </w:p>
    <w:p w14:paraId="72A4CDB8" w14:textId="77777777" w:rsidR="00BD51FC" w:rsidRPr="00F152FC" w:rsidRDefault="00BD51FC" w:rsidP="00BD51FC"/>
    <w:p w14:paraId="3774FB7D" w14:textId="77777777" w:rsidR="00BD51FC" w:rsidRPr="00F152FC" w:rsidRDefault="00BD51FC" w:rsidP="00BD51FC">
      <w:pPr>
        <w:pStyle w:val="Heading3"/>
      </w:pPr>
      <w:bookmarkStart w:id="652" w:name="_Ref216956868"/>
      <w:bookmarkStart w:id="653" w:name="_Toc218497748"/>
      <w:bookmarkStart w:id="654" w:name="_Toc231279168"/>
      <w:r w:rsidRPr="00F152FC">
        <w:t>File formats</w:t>
      </w:r>
      <w:bookmarkEnd w:id="650"/>
      <w:r w:rsidRPr="00F152FC">
        <w:t xml:space="preserve"> for graphics</w:t>
      </w:r>
      <w:bookmarkEnd w:id="652"/>
      <w:bookmarkEnd w:id="653"/>
      <w:bookmarkEnd w:id="654"/>
    </w:p>
    <w:p w14:paraId="1DE0B6C4" w14:textId="04C1ADC3" w:rsidR="00BD51FC" w:rsidRPr="00F152FC" w:rsidRDefault="00BD51FC" w:rsidP="00BD51FC">
      <w:r w:rsidRPr="00F152FC">
        <w:t xml:space="preserve">When creating images, it is important to select an appropriate file type. There are 4 main file types to consider: JPEG, PNG, SVG and TIFF. </w:t>
      </w:r>
    </w:p>
    <w:p w14:paraId="50D03433" w14:textId="4DA32B53" w:rsidR="00BD51FC" w:rsidRPr="00F152FC" w:rsidRDefault="00BD51FC" w:rsidP="00BD51FC">
      <w:pPr>
        <w:pStyle w:val="Paragraph"/>
      </w:pPr>
      <w:r w:rsidRPr="00F152FC">
        <w:t xml:space="preserve">JPEG (Joint Photographic Experts Group) files are ideal for photographs and complex images with many colours. This format uses lossy compression (a data-reduction method that permanently removes some data from a file), which reduces file size but can result in a loss of quality. JPEGs </w:t>
      </w:r>
      <w:proofErr w:type="gramStart"/>
      <w:r w:rsidRPr="00F152FC">
        <w:t>are designed</w:t>
      </w:r>
      <w:proofErr w:type="gramEnd"/>
      <w:r w:rsidRPr="00F152FC">
        <w:t xml:space="preserve"> for use with digital and printed format, but repeated editing and saving can degrade image quality. </w:t>
      </w:r>
    </w:p>
    <w:p w14:paraId="5E6F6ECE" w14:textId="3707A0E9" w:rsidR="00BD51FC" w:rsidRPr="00F152FC" w:rsidRDefault="00BD51FC" w:rsidP="00BD51FC">
      <w:pPr>
        <w:pStyle w:val="Paragraph"/>
      </w:pPr>
      <w:r w:rsidRPr="00F152FC">
        <w:t xml:space="preserve">PNG (portable network graphics) files are excellent for graphics, logos and images requiring transparency. They use lossless compression, which preserves all image data without loss of quality. The PNG format works well for both digital and print use. </w:t>
      </w:r>
    </w:p>
    <w:p w14:paraId="73FAAC59" w14:textId="77777777" w:rsidR="00BD51FC" w:rsidRPr="00F152FC" w:rsidRDefault="00BD51FC" w:rsidP="00BD51FC">
      <w:pPr>
        <w:pStyle w:val="Paragraph"/>
      </w:pPr>
      <w:r w:rsidRPr="00F152FC">
        <w:t xml:space="preserve">TIFF (tagged image file format) files </w:t>
      </w:r>
      <w:proofErr w:type="gramStart"/>
      <w:r w:rsidRPr="00F152FC">
        <w:t>are commonly used</w:t>
      </w:r>
      <w:proofErr w:type="gramEnd"/>
      <w:r w:rsidRPr="00F152FC">
        <w:t xml:space="preserve"> for storing high-quality graphics and photographs. Unlike compressed formats such as JPEG, TIFF files </w:t>
      </w:r>
      <w:r w:rsidRPr="00F152FC">
        <w:lastRenderedPageBreak/>
        <w:t xml:space="preserve">can preserve all image data without loss of quality and are suitable for high-quality print and archival purposes. </w:t>
      </w:r>
    </w:p>
    <w:p w14:paraId="72B2D887" w14:textId="5C406A83" w:rsidR="00BD51FC" w:rsidRPr="00F152FC" w:rsidRDefault="00BD51FC" w:rsidP="00BD51FC">
      <w:pPr>
        <w:pStyle w:val="Paragraph"/>
      </w:pPr>
      <w:r w:rsidRPr="00F152FC">
        <w:t xml:space="preserve">SVG is a vector format that can </w:t>
      </w:r>
      <w:proofErr w:type="gramStart"/>
      <w:r w:rsidRPr="00F152FC">
        <w:t>be scaled</w:t>
      </w:r>
      <w:proofErr w:type="gramEnd"/>
      <w:r w:rsidRPr="00F152FC">
        <w:t xml:space="preserve"> infinitely without loss of quality. SVG files are therefore particularly well suited for line art, diagrams, charts, maps, mathematical notation and technical illustrations in EPUB or HTML publications. When a user needs to find detailed information in an image, such as a point on a graph, or to read text within the image, that information will still be clear when the graphic </w:t>
      </w:r>
      <w:proofErr w:type="gramStart"/>
      <w:r w:rsidRPr="00F152FC">
        <w:t>is enlarged</w:t>
      </w:r>
      <w:proofErr w:type="gramEnd"/>
      <w:r w:rsidRPr="00F152FC">
        <w:t xml:space="preserve"> (refer to the section on </w:t>
      </w:r>
      <w:r w:rsidR="00C53DF6" w:rsidRPr="00F152FC">
        <w:rPr>
          <w:rStyle w:val="Hyperlink-Internal"/>
        </w:rPr>
        <w:fldChar w:fldCharType="begin"/>
      </w:r>
      <w:r w:rsidR="00C53DF6" w:rsidRPr="00F152FC">
        <w:rPr>
          <w:rStyle w:val="Hyperlink-Internal"/>
        </w:rPr>
        <w:instrText xml:space="preserve"> REF _Ref216169236 \h  \* MERGEFORMAT </w:instrText>
      </w:r>
      <w:r w:rsidR="00C53DF6" w:rsidRPr="00F152FC">
        <w:rPr>
          <w:rStyle w:val="Hyperlink-Internal"/>
        </w:rPr>
      </w:r>
      <w:r w:rsidR="00C53DF6" w:rsidRPr="00F152FC">
        <w:rPr>
          <w:rStyle w:val="Hyperlink-Internal"/>
        </w:rPr>
        <w:fldChar w:fldCharType="separate"/>
      </w:r>
      <w:r w:rsidR="00C53DF6" w:rsidRPr="00F152FC">
        <w:rPr>
          <w:rStyle w:val="Hyperlink-Internal"/>
        </w:rPr>
        <w:t>SVG files</w:t>
      </w:r>
      <w:r w:rsidR="00C53DF6" w:rsidRPr="00F152FC">
        <w:rPr>
          <w:rStyle w:val="Hyperlink-Internal"/>
        </w:rPr>
        <w:fldChar w:fldCharType="end"/>
      </w:r>
      <w:r w:rsidRPr="00F152FC">
        <w:t xml:space="preserve"> in Chapter 6).</w:t>
      </w:r>
    </w:p>
    <w:p w14:paraId="5229992B" w14:textId="620E8A12" w:rsidR="00BD51FC" w:rsidRPr="00F152FC" w:rsidRDefault="00BD51FC" w:rsidP="00BD51FC">
      <w:pPr>
        <w:pStyle w:val="Paragraph"/>
      </w:pPr>
      <w:r w:rsidRPr="00F152FC">
        <w:t>As well as allowing images to scale without loss of quality, SVG files offer significant accessibility advantages. Text within an SVG file remains selectable and searchable, and semantic mark</w:t>
      </w:r>
      <w:r w:rsidR="00E53EC8" w:rsidRPr="00F152FC">
        <w:t>-</w:t>
      </w:r>
      <w:r w:rsidRPr="00F152FC">
        <w:t xml:space="preserve">up can </w:t>
      </w:r>
      <w:proofErr w:type="gramStart"/>
      <w:r w:rsidRPr="00F152FC">
        <w:t>be embedded</w:t>
      </w:r>
      <w:proofErr w:type="gramEnd"/>
      <w:r w:rsidRPr="00F152FC">
        <w:t xml:space="preserve"> using &lt;title&gt; and &lt;desc&gt; elements to provide descriptions for screen-reader users. SVG files can also allow tactile images to </w:t>
      </w:r>
      <w:proofErr w:type="gramStart"/>
      <w:r w:rsidRPr="00F152FC">
        <w:t>be delivered</w:t>
      </w:r>
      <w:proofErr w:type="gramEnd"/>
      <w:r w:rsidRPr="00F152FC">
        <w:t xml:space="preserve"> electronically to compatible devices for blind readers, and streamline the automated production of tactile images for physical distribution.</w:t>
      </w:r>
    </w:p>
    <w:p w14:paraId="20E5F6A4" w14:textId="45099D88" w:rsidR="00BD51FC" w:rsidRPr="00F152FC" w:rsidRDefault="00BD51FC" w:rsidP="00BD51FC">
      <w:pPr>
        <w:pStyle w:val="Paragraph"/>
      </w:pPr>
      <w:r w:rsidRPr="00F152FC">
        <w:t xml:space="preserve">However, be aware that support for SVG files varies considerably across reading systems. SVG images work well on standards-compliant readers such as Books and Kobo, but not on Amazon Kindle – even though SVG </w:t>
      </w:r>
      <w:proofErr w:type="gramStart"/>
      <w:r w:rsidRPr="00F152FC">
        <w:t>is required</w:t>
      </w:r>
      <w:proofErr w:type="gramEnd"/>
      <w:r w:rsidRPr="00F152FC">
        <w:t xml:space="preserve"> by the EPUB 3 specification. The 2025 Kindle Publishing Guidelines state that </w:t>
      </w:r>
      <w:r w:rsidR="00AD055D" w:rsidRPr="00F152FC">
        <w:t>“</w:t>
      </w:r>
      <w:r w:rsidRPr="00F152FC">
        <w:t>SVG images aren</w:t>
      </w:r>
      <w:r w:rsidR="00AD055D" w:rsidRPr="00F152FC">
        <w:t>’</w:t>
      </w:r>
      <w:r w:rsidRPr="00F152FC">
        <w:t>t supported, but SVG rasterization is partially supported</w:t>
      </w:r>
      <w:r w:rsidR="00AD055D" w:rsidRPr="00F152FC">
        <w:t>”</w:t>
      </w:r>
      <w:r w:rsidRPr="00F152FC">
        <w:t>. Publishers should therefore:</w:t>
      </w:r>
    </w:p>
    <w:p w14:paraId="3133BA43" w14:textId="77777777" w:rsidR="00BD51FC" w:rsidRPr="00F152FC" w:rsidRDefault="00BD51FC" w:rsidP="00BD51FC">
      <w:pPr>
        <w:pStyle w:val="ListBullet"/>
        <w:tabs>
          <w:tab w:val="num" w:pos="720"/>
        </w:tabs>
        <w:ind w:left="737" w:hanging="283"/>
      </w:pPr>
      <w:r w:rsidRPr="00F152FC">
        <w:t>a</w:t>
      </w:r>
      <w:r w:rsidRPr="00F152FC">
        <w:rPr>
          <w:rFonts w:cs="Times New Roman (Body CS)"/>
          <w:color w:val="000000" w:themeColor="text1" w:themeShade="80"/>
        </w:rPr>
        <w:t>lways</w:t>
      </w:r>
      <w:r w:rsidRPr="00F152FC">
        <w:t xml:space="preserve"> provide raster image fallbacks (PNG or JPEG) using the manifest fallback mechanism to ensure content renders across all platforms</w:t>
      </w:r>
    </w:p>
    <w:p w14:paraId="287D5729" w14:textId="77777777" w:rsidR="00BD51FC" w:rsidRPr="00F152FC" w:rsidRDefault="00BD51FC" w:rsidP="00BD51FC">
      <w:pPr>
        <w:pStyle w:val="ListBullet"/>
        <w:tabs>
          <w:tab w:val="num" w:pos="720"/>
        </w:tabs>
        <w:ind w:left="737" w:hanging="283"/>
      </w:pPr>
      <w:r w:rsidRPr="00F152FC">
        <w:t xml:space="preserve">avoid complex SVG features, including animation and scripting, as these </w:t>
      </w:r>
      <w:proofErr w:type="gramStart"/>
      <w:r w:rsidRPr="00F152FC">
        <w:t>are not consistently supported</w:t>
      </w:r>
      <w:proofErr w:type="gramEnd"/>
      <w:r w:rsidRPr="00F152FC">
        <w:t xml:space="preserve"> </w:t>
      </w:r>
    </w:p>
    <w:p w14:paraId="6B8589EC" w14:textId="77777777" w:rsidR="00BD51FC" w:rsidRPr="00F152FC" w:rsidRDefault="00BD51FC" w:rsidP="00BD51FC">
      <w:pPr>
        <w:pStyle w:val="ListBullet"/>
        <w:tabs>
          <w:tab w:val="num" w:pos="720"/>
        </w:tabs>
        <w:ind w:left="737" w:hanging="283"/>
      </w:pPr>
      <w:r w:rsidRPr="00F152FC">
        <w:t xml:space="preserve">test SVG rendering across multiple reading systems during production. This will help ensure that critical accessibility features reach the widest possible audience. </w:t>
      </w:r>
    </w:p>
    <w:p w14:paraId="7D090E41" w14:textId="77777777" w:rsidR="00BD51FC" w:rsidRPr="00F152FC" w:rsidRDefault="00BD51FC" w:rsidP="00BD51FC">
      <w:pPr>
        <w:pStyle w:val="Heading2"/>
      </w:pPr>
      <w:bookmarkStart w:id="655" w:name="_Toc218497749"/>
      <w:bookmarkStart w:id="656" w:name="_Toc231279169"/>
      <w:r w:rsidRPr="00F152FC">
        <w:t>Table design</w:t>
      </w:r>
      <w:bookmarkEnd w:id="655"/>
      <w:bookmarkEnd w:id="656"/>
    </w:p>
    <w:p w14:paraId="5F74C6A0" w14:textId="164802DD" w:rsidR="00BD51FC" w:rsidRPr="00F152FC" w:rsidRDefault="00BD51FC" w:rsidP="00BD51FC">
      <w:r w:rsidRPr="00F152FC">
        <w:t xml:space="preserve">In MS Word, always format tables using the Table function, and style table headers and cells using Table Properties. In Adobe InDesign, format tables using </w:t>
      </w:r>
      <w:r w:rsidRPr="00F152FC">
        <w:lastRenderedPageBreak/>
        <w:t xml:space="preserve">the Create Table option, and style the headers and cells using Table Options and Styles. Avoid using all caps or reversed type (white text on a coloured background) in table headers. </w:t>
      </w:r>
    </w:p>
    <w:p w14:paraId="1DF4E170" w14:textId="77777777" w:rsidR="00BD51FC" w:rsidRPr="00F152FC" w:rsidRDefault="00BD51FC" w:rsidP="00BD51FC">
      <w:pPr>
        <w:pStyle w:val="Paragraph"/>
      </w:pPr>
      <w:r w:rsidRPr="00F152FC">
        <w:t xml:space="preserve">Tables should have: </w:t>
      </w:r>
    </w:p>
    <w:p w14:paraId="56793C16" w14:textId="77777777" w:rsidR="00BD51FC" w:rsidRPr="00F152FC" w:rsidRDefault="00BD51FC" w:rsidP="00BD51FC">
      <w:pPr>
        <w:pStyle w:val="ListBullet"/>
        <w:tabs>
          <w:tab w:val="num" w:pos="720"/>
        </w:tabs>
        <w:ind w:left="737" w:hanging="283"/>
      </w:pPr>
      <w:r w:rsidRPr="00F152FC">
        <w:t>clearly defined headers</w:t>
      </w:r>
    </w:p>
    <w:p w14:paraId="0402ECE4" w14:textId="77777777" w:rsidR="00BD51FC" w:rsidRPr="00F152FC" w:rsidRDefault="00BD51FC" w:rsidP="00BD51FC">
      <w:pPr>
        <w:pStyle w:val="ListBullet"/>
        <w:tabs>
          <w:tab w:val="num" w:pos="720"/>
        </w:tabs>
        <w:ind w:left="737" w:hanging="283"/>
      </w:pPr>
      <w:r w:rsidRPr="00F152FC">
        <w:t>borders</w:t>
      </w:r>
    </w:p>
    <w:p w14:paraId="7F469295" w14:textId="77777777" w:rsidR="00BD51FC" w:rsidRPr="00F152FC" w:rsidRDefault="00BD51FC" w:rsidP="00BD51FC">
      <w:pPr>
        <w:pStyle w:val="ListBullet"/>
        <w:tabs>
          <w:tab w:val="num" w:pos="720"/>
        </w:tabs>
        <w:ind w:left="737" w:hanging="283"/>
      </w:pPr>
      <w:r w:rsidRPr="00F152FC">
        <w:t>good colour contrast</w:t>
      </w:r>
    </w:p>
    <w:p w14:paraId="51726154" w14:textId="63A29041" w:rsidR="00BD51FC" w:rsidRPr="00F152FC" w:rsidRDefault="00BD51FC" w:rsidP="00BD51FC">
      <w:pPr>
        <w:pStyle w:val="ListBullet"/>
        <w:tabs>
          <w:tab w:val="num" w:pos="720"/>
        </w:tabs>
        <w:ind w:left="737" w:hanging="283"/>
      </w:pPr>
      <w:r w:rsidRPr="00F152FC">
        <w:t xml:space="preserve">adequate space between the text and borders, so the cell contents do not merge visually with the borders of the table. </w:t>
      </w:r>
    </w:p>
    <w:p w14:paraId="2C0CAF74" w14:textId="6E8501C0" w:rsidR="00BD51FC" w:rsidRPr="00F152FC" w:rsidRDefault="00BD51FC" w:rsidP="00BD51FC">
      <w:pPr>
        <w:pStyle w:val="Paragraph"/>
      </w:pPr>
      <w:r w:rsidRPr="00F152FC">
        <w:t xml:space="preserve">Avoid leaving cells empty. If empty cells </w:t>
      </w:r>
      <w:proofErr w:type="gramStart"/>
      <w:r w:rsidRPr="00F152FC">
        <w:t>are needed</w:t>
      </w:r>
      <w:proofErr w:type="gramEnd"/>
      <w:r w:rsidRPr="00F152FC">
        <w:t xml:space="preserve"> for some reason, this should </w:t>
      </w:r>
      <w:proofErr w:type="gramStart"/>
      <w:r w:rsidRPr="00F152FC">
        <w:t>be explained</w:t>
      </w:r>
      <w:proofErr w:type="gramEnd"/>
      <w:r w:rsidRPr="00F152FC">
        <w:t xml:space="preserve"> in the caption or body copy (refer to Chapter 5, </w:t>
      </w:r>
      <w:r w:rsidRPr="00F152FC">
        <w:rPr>
          <w:rStyle w:val="Hyperlink-Internal"/>
          <w:highlight w:val="yellow"/>
        </w:rPr>
        <w:fldChar w:fldCharType="begin"/>
      </w:r>
      <w:r w:rsidRPr="00F152FC">
        <w:rPr>
          <w:rStyle w:val="Hyperlink-Internal"/>
        </w:rPr>
        <w:instrText xml:space="preserve"> REF _Ref131759481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Creating accessible tables</w:t>
      </w:r>
      <w:r w:rsidRPr="00F152FC">
        <w:rPr>
          <w:rStyle w:val="Hyperlink-Internal"/>
          <w:highlight w:val="yellow"/>
        </w:rPr>
        <w:fldChar w:fldCharType="end"/>
      </w:r>
      <w:r w:rsidRPr="00F152FC">
        <w:t xml:space="preserve">). </w:t>
      </w:r>
    </w:p>
    <w:p w14:paraId="7DB3CA1B" w14:textId="61261AA6" w:rsidR="00BD51FC" w:rsidRPr="00F152FC" w:rsidRDefault="00BD51FC" w:rsidP="00BD51FC">
      <w:pPr>
        <w:pStyle w:val="Paragraph"/>
      </w:pPr>
      <w:r w:rsidRPr="00F152FC">
        <w:t xml:space="preserve">Ensure that tables </w:t>
      </w:r>
      <w:proofErr w:type="gramStart"/>
      <w:r w:rsidRPr="00F152FC">
        <w:t>are not overcrowded</w:t>
      </w:r>
      <w:proofErr w:type="gramEnd"/>
      <w:r w:rsidRPr="00F152FC">
        <w:t xml:space="preserve"> </w:t>
      </w:r>
      <w:r w:rsidRPr="00F152FC">
        <w:rPr>
          <w:rStyle w:val="Hyperlink-Internal"/>
        </w:rPr>
        <w:t>(</w:t>
      </w:r>
      <w:r w:rsidRPr="00F152FC">
        <w:rPr>
          <w:rStyle w:val="Hyperlink-Internal"/>
          <w:highlight w:val="magenta"/>
        </w:rPr>
        <w:fldChar w:fldCharType="begin"/>
      </w:r>
      <w:r w:rsidRPr="00F152FC">
        <w:rPr>
          <w:rStyle w:val="Hyperlink-Internal"/>
        </w:rPr>
        <w:instrText xml:space="preserve"> REF _Ref131961452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11.14</w:t>
      </w:r>
      <w:r w:rsidRPr="00F152FC">
        <w:rPr>
          <w:rStyle w:val="Hyperlink-Internal"/>
          <w:highlight w:val="magenta"/>
        </w:rPr>
        <w:fldChar w:fldCharType="end"/>
      </w:r>
      <w:r w:rsidRPr="00F152FC">
        <w:t xml:space="preserve">). A lack of space makes it difficult for readers to differentiate text from borders. The American Printing House for the Blind recommends using pastel background colours on alternating lines to reduce the number of borders and improve legibility in the table. If you are adding shading, maintain sufficient colour contrast between the text and the shading in the background. Another option is to use well-spaced rows with unobtrusive lines. </w:t>
      </w:r>
    </w:p>
    <w:p w14:paraId="4208A48D" w14:textId="36C68E9A" w:rsidR="00BD51FC" w:rsidRPr="00F152FC" w:rsidRDefault="00BD51FC" w:rsidP="00BD51FC">
      <w:pPr>
        <w:pStyle w:val="Figcaption"/>
      </w:pPr>
      <w:bookmarkStart w:id="657" w:name="_Ref131961452"/>
      <w:r w:rsidRPr="00F152FC">
        <w:rPr>
          <w:rStyle w:val="BlueNumFig"/>
        </w:rPr>
        <w:t xml:space="preserve">Figure </w:t>
      </w:r>
      <w:r w:rsidRPr="00F152FC">
        <w:rPr>
          <w:rStyle w:val="BlueNumFig"/>
        </w:rPr>
        <w:fldChar w:fldCharType="begin"/>
      </w:r>
      <w:r w:rsidRPr="00F152FC">
        <w:rPr>
          <w:rStyle w:val="BlueNumFig"/>
        </w:rPr>
        <w:instrText xml:space="preserve"> STYLEREF 1 \s </w:instrText>
      </w:r>
      <w:r w:rsidRPr="00F152FC">
        <w:rPr>
          <w:rStyle w:val="BlueNumFig"/>
        </w:rPr>
        <w:fldChar w:fldCharType="separate"/>
      </w:r>
      <w:r w:rsidRPr="00F152FC">
        <w:rPr>
          <w:rStyle w:val="BlueNumFig"/>
        </w:rPr>
        <w:t>11</w:t>
      </w:r>
      <w:r w:rsidRPr="00F152FC">
        <w:rPr>
          <w:rStyle w:val="BlueNumFig"/>
        </w:rPr>
        <w:fldChar w:fldCharType="end"/>
      </w:r>
      <w:r w:rsidRPr="00F152FC">
        <w:rPr>
          <w:rStyle w:val="BlueNumFig"/>
        </w:rPr>
        <w:t>.</w:t>
      </w:r>
      <w:r w:rsidRPr="00F152FC">
        <w:rPr>
          <w:rStyle w:val="BlueNumFig"/>
        </w:rPr>
        <w:fldChar w:fldCharType="begin"/>
      </w:r>
      <w:r w:rsidRPr="00F152FC">
        <w:rPr>
          <w:rStyle w:val="BlueNumFig"/>
        </w:rPr>
        <w:instrText xml:space="preserve"> SEQ Figure \* ARABIC \s 1 </w:instrText>
      </w:r>
      <w:r w:rsidRPr="00F152FC">
        <w:rPr>
          <w:rStyle w:val="BlueNumFig"/>
        </w:rPr>
        <w:fldChar w:fldCharType="separate"/>
      </w:r>
      <w:r w:rsidRPr="00F152FC">
        <w:rPr>
          <w:rStyle w:val="BlueNumFig"/>
        </w:rPr>
        <w:t>14</w:t>
      </w:r>
      <w:r w:rsidRPr="00F152FC">
        <w:rPr>
          <w:rStyle w:val="BlueNumFig"/>
        </w:rPr>
        <w:fldChar w:fldCharType="end"/>
      </w:r>
      <w:bookmarkEnd w:id="657"/>
      <w:r w:rsidR="00DC57EC" w:rsidRPr="00F152FC">
        <w:t> </w:t>
      </w:r>
      <w:r w:rsidRPr="00F152FC">
        <w:t>A comparison between designs for a table</w:t>
      </w:r>
    </w:p>
    <w:p w14:paraId="609D8C4A" w14:textId="77777777" w:rsidR="00BD51FC" w:rsidRPr="00F152FC" w:rsidRDefault="00BD51FC" w:rsidP="00490CF3">
      <w:pPr>
        <w:pStyle w:val="List2"/>
        <w:numPr>
          <w:ilvl w:val="0"/>
          <w:numId w:val="168"/>
        </w:numPr>
      </w:pPr>
      <w:r w:rsidRPr="00F152FC">
        <w:t xml:space="preserve">A table of data that </w:t>
      </w:r>
      <w:proofErr w:type="gramStart"/>
      <w:r w:rsidRPr="00F152FC">
        <w:t>is overcrowded</w:t>
      </w:r>
      <w:proofErr w:type="gramEnd"/>
      <w:r w:rsidRPr="00F152FC">
        <w:t xml:space="preserve"> and difficult to read.</w:t>
      </w:r>
    </w:p>
    <w:tbl>
      <w:tblPr>
        <w:tblpPr w:leftFromText="181" w:rightFromText="181" w:vertAnchor="text" w:horzAnchor="margin" w:tblpY="1"/>
        <w:tblW w:w="9206" w:type="dxa"/>
        <w:tblBorders>
          <w:top w:val="single" w:sz="6" w:space="0" w:color="0F4761" w:themeColor="accent1" w:themeShade="BF"/>
          <w:left w:val="single" w:sz="6" w:space="0" w:color="0F4761" w:themeColor="accent1" w:themeShade="BF"/>
          <w:bottom w:val="single" w:sz="6" w:space="0" w:color="0F4761" w:themeColor="accent1" w:themeShade="BF"/>
          <w:right w:val="single" w:sz="6" w:space="0" w:color="0F4761" w:themeColor="accent1" w:themeShade="BF"/>
          <w:insideH w:val="single" w:sz="6" w:space="0" w:color="0F4761" w:themeColor="accent1" w:themeShade="BF"/>
          <w:insideV w:val="single" w:sz="6" w:space="0" w:color="0F4761" w:themeColor="accent1" w:themeShade="BF"/>
        </w:tblBorders>
        <w:tblLayout w:type="fixed"/>
        <w:tblLook w:val="0620" w:firstRow="1" w:lastRow="0" w:firstColumn="0" w:lastColumn="0" w:noHBand="1" w:noVBand="1"/>
        <w:tblDescription w:val="A table of 7 columns and 12 rows shows data for the sale of various items. The columns show a vendor ID number, the name of the vendor, the item, its SKU code, its cost in dollars and cents, its RRP in dollars and cents, and sales notes. Each row is for a separate item. The data is crowded together in narrow rows and there is no use of colour."/>
      </w:tblPr>
      <w:tblGrid>
        <w:gridCol w:w="765"/>
        <w:gridCol w:w="1065"/>
        <w:gridCol w:w="1848"/>
        <w:gridCol w:w="1417"/>
        <w:gridCol w:w="993"/>
        <w:gridCol w:w="1112"/>
        <w:gridCol w:w="2006"/>
      </w:tblGrid>
      <w:tr w:rsidR="00BD51FC" w:rsidRPr="00F152FC" w14:paraId="310F503D" w14:textId="77777777" w:rsidTr="001D2F1F">
        <w:trPr>
          <w:trHeight w:val="172"/>
          <w:tblHeader/>
        </w:trPr>
        <w:tc>
          <w:tcPr>
            <w:tcW w:w="765" w:type="dxa"/>
            <w:tcMar>
              <w:top w:w="22" w:type="dxa"/>
              <w:left w:w="22" w:type="dxa"/>
              <w:bottom w:w="22" w:type="dxa"/>
              <w:right w:w="22" w:type="dxa"/>
            </w:tcMar>
          </w:tcPr>
          <w:p w14:paraId="171BCF46" w14:textId="77777777" w:rsidR="00BD51FC" w:rsidRPr="00F152FC" w:rsidRDefault="00BD51FC" w:rsidP="001D2F1F">
            <w:pPr>
              <w:pStyle w:val="TableHeadCh6"/>
              <w:rPr>
                <w:rStyle w:val="FigureText-strong"/>
                <w:b/>
                <w:color w:val="auto"/>
              </w:rPr>
            </w:pPr>
            <w:r w:rsidRPr="00F152FC">
              <w:rPr>
                <w:rStyle w:val="FigureText-strong"/>
                <w:b/>
                <w:color w:val="auto"/>
              </w:rPr>
              <w:t>ID</w:t>
            </w:r>
          </w:p>
        </w:tc>
        <w:tc>
          <w:tcPr>
            <w:tcW w:w="1065" w:type="dxa"/>
            <w:tcMar>
              <w:top w:w="22" w:type="dxa"/>
              <w:left w:w="22" w:type="dxa"/>
              <w:bottom w:w="22" w:type="dxa"/>
              <w:right w:w="22" w:type="dxa"/>
            </w:tcMar>
          </w:tcPr>
          <w:p w14:paraId="20EB627C" w14:textId="77777777" w:rsidR="00BD51FC" w:rsidRPr="00F152FC" w:rsidRDefault="00BD51FC" w:rsidP="001D2F1F">
            <w:pPr>
              <w:pStyle w:val="TableHeadCh6"/>
              <w:rPr>
                <w:rStyle w:val="FigureText-strong"/>
                <w:b/>
                <w:color w:val="auto"/>
              </w:rPr>
            </w:pPr>
            <w:r w:rsidRPr="00F152FC">
              <w:rPr>
                <w:rStyle w:val="FigureText-strong"/>
                <w:b/>
                <w:color w:val="auto"/>
              </w:rPr>
              <w:t>Vendor</w:t>
            </w:r>
          </w:p>
        </w:tc>
        <w:tc>
          <w:tcPr>
            <w:tcW w:w="1848" w:type="dxa"/>
            <w:tcMar>
              <w:top w:w="22" w:type="dxa"/>
              <w:left w:w="22" w:type="dxa"/>
              <w:bottom w:w="22" w:type="dxa"/>
              <w:right w:w="22" w:type="dxa"/>
            </w:tcMar>
          </w:tcPr>
          <w:p w14:paraId="012DEF6A" w14:textId="77777777" w:rsidR="00BD51FC" w:rsidRPr="00F152FC" w:rsidRDefault="00BD51FC" w:rsidP="001D2F1F">
            <w:pPr>
              <w:pStyle w:val="TableHeadCh6"/>
              <w:rPr>
                <w:rStyle w:val="FigureText-strong"/>
                <w:b/>
                <w:color w:val="auto"/>
              </w:rPr>
            </w:pPr>
            <w:r w:rsidRPr="00F152FC">
              <w:rPr>
                <w:rStyle w:val="FigureText-strong"/>
                <w:b/>
                <w:color w:val="auto"/>
              </w:rPr>
              <w:t>Item</w:t>
            </w:r>
          </w:p>
        </w:tc>
        <w:tc>
          <w:tcPr>
            <w:tcW w:w="1417" w:type="dxa"/>
            <w:tcMar>
              <w:top w:w="22" w:type="dxa"/>
              <w:left w:w="22" w:type="dxa"/>
              <w:bottom w:w="22" w:type="dxa"/>
              <w:right w:w="22" w:type="dxa"/>
            </w:tcMar>
          </w:tcPr>
          <w:p w14:paraId="5A466A1B" w14:textId="77777777" w:rsidR="00BD51FC" w:rsidRPr="00F152FC" w:rsidRDefault="00BD51FC" w:rsidP="001D2F1F">
            <w:pPr>
              <w:pStyle w:val="TableHeadCh6"/>
              <w:rPr>
                <w:rStyle w:val="FigureText-strong"/>
                <w:b/>
                <w:color w:val="auto"/>
              </w:rPr>
            </w:pPr>
            <w:r w:rsidRPr="00F152FC">
              <w:rPr>
                <w:rStyle w:val="FigureText-strong"/>
                <w:b/>
                <w:color w:val="auto"/>
              </w:rPr>
              <w:t>SKU</w:t>
            </w:r>
          </w:p>
        </w:tc>
        <w:tc>
          <w:tcPr>
            <w:tcW w:w="993" w:type="dxa"/>
            <w:tcMar>
              <w:top w:w="22" w:type="dxa"/>
              <w:left w:w="22" w:type="dxa"/>
              <w:bottom w:w="22" w:type="dxa"/>
              <w:right w:w="22" w:type="dxa"/>
            </w:tcMar>
          </w:tcPr>
          <w:p w14:paraId="5A617B47" w14:textId="77777777" w:rsidR="00BD51FC" w:rsidRPr="00F152FC" w:rsidRDefault="00BD51FC" w:rsidP="001D2F1F">
            <w:pPr>
              <w:pStyle w:val="TableHeadCh6"/>
              <w:rPr>
                <w:rStyle w:val="FigureText-strong"/>
                <w:b/>
                <w:color w:val="auto"/>
              </w:rPr>
            </w:pPr>
            <w:r w:rsidRPr="00F152FC">
              <w:rPr>
                <w:rStyle w:val="FigureText-strong"/>
                <w:b/>
                <w:color w:val="auto"/>
              </w:rPr>
              <w:t xml:space="preserve"> Cost</w:t>
            </w:r>
          </w:p>
        </w:tc>
        <w:tc>
          <w:tcPr>
            <w:tcW w:w="1112" w:type="dxa"/>
            <w:tcMar>
              <w:top w:w="22" w:type="dxa"/>
              <w:left w:w="22" w:type="dxa"/>
              <w:bottom w:w="22" w:type="dxa"/>
              <w:right w:w="22" w:type="dxa"/>
            </w:tcMar>
          </w:tcPr>
          <w:p w14:paraId="68C3468E" w14:textId="77777777" w:rsidR="00BD51FC" w:rsidRPr="00F152FC" w:rsidRDefault="00BD51FC" w:rsidP="001D2F1F">
            <w:pPr>
              <w:pStyle w:val="TableHeadCh6"/>
              <w:rPr>
                <w:rStyle w:val="FigureText-strong"/>
                <w:b/>
                <w:color w:val="auto"/>
              </w:rPr>
            </w:pPr>
            <w:r w:rsidRPr="00F152FC">
              <w:rPr>
                <w:rStyle w:val="FigureText-strong"/>
                <w:b/>
                <w:color w:val="auto"/>
              </w:rPr>
              <w:t xml:space="preserve"> RRP</w:t>
            </w:r>
          </w:p>
        </w:tc>
        <w:tc>
          <w:tcPr>
            <w:tcW w:w="2006" w:type="dxa"/>
            <w:tcMar>
              <w:top w:w="22" w:type="dxa"/>
              <w:left w:w="22" w:type="dxa"/>
              <w:bottom w:w="22" w:type="dxa"/>
              <w:right w:w="22" w:type="dxa"/>
            </w:tcMar>
          </w:tcPr>
          <w:p w14:paraId="2676A7C7" w14:textId="77777777" w:rsidR="00BD51FC" w:rsidRPr="00F152FC" w:rsidRDefault="00BD51FC" w:rsidP="001D2F1F">
            <w:pPr>
              <w:pStyle w:val="TableHeadCh6"/>
              <w:rPr>
                <w:rStyle w:val="FigureText-strong"/>
                <w:b/>
                <w:color w:val="auto"/>
              </w:rPr>
            </w:pPr>
            <w:r w:rsidRPr="00F152FC">
              <w:rPr>
                <w:rStyle w:val="FigureText-strong"/>
                <w:b/>
                <w:color w:val="auto"/>
              </w:rPr>
              <w:t>Notes</w:t>
            </w:r>
          </w:p>
        </w:tc>
      </w:tr>
      <w:tr w:rsidR="00BD51FC" w:rsidRPr="00F152FC" w14:paraId="00DE9990" w14:textId="77777777" w:rsidTr="001D2F1F">
        <w:trPr>
          <w:trHeight w:val="172"/>
        </w:trPr>
        <w:tc>
          <w:tcPr>
            <w:tcW w:w="765" w:type="dxa"/>
            <w:tcMar>
              <w:top w:w="22" w:type="dxa"/>
              <w:left w:w="22" w:type="dxa"/>
              <w:bottom w:w="22" w:type="dxa"/>
              <w:right w:w="22" w:type="dxa"/>
            </w:tcMar>
          </w:tcPr>
          <w:p w14:paraId="338610EC" w14:textId="77777777" w:rsidR="00BD51FC" w:rsidRPr="00F152FC" w:rsidRDefault="00BD51FC" w:rsidP="009D282D">
            <w:pPr>
              <w:pStyle w:val="TableNormal-Small"/>
              <w:framePr w:hSpace="0" w:wrap="auto" w:vAnchor="margin" w:yAlign="inline"/>
            </w:pPr>
            <w:r w:rsidRPr="00F152FC">
              <w:t>10234</w:t>
            </w:r>
          </w:p>
        </w:tc>
        <w:tc>
          <w:tcPr>
            <w:tcW w:w="1065" w:type="dxa"/>
            <w:tcMar>
              <w:top w:w="22" w:type="dxa"/>
              <w:left w:w="22" w:type="dxa"/>
              <w:bottom w:w="22" w:type="dxa"/>
              <w:right w:w="22" w:type="dxa"/>
            </w:tcMar>
          </w:tcPr>
          <w:p w14:paraId="394402A1" w14:textId="77777777" w:rsidR="00BD51FC" w:rsidRPr="00F152FC" w:rsidRDefault="00BD51FC" w:rsidP="009D282D">
            <w:pPr>
              <w:pStyle w:val="TableNormal-Small"/>
              <w:framePr w:hSpace="0" w:wrap="auto" w:vAnchor="margin" w:yAlign="inline"/>
            </w:pPr>
            <w:proofErr w:type="spellStart"/>
            <w:r w:rsidRPr="00F152FC">
              <w:t>Southpines</w:t>
            </w:r>
            <w:proofErr w:type="spellEnd"/>
          </w:p>
        </w:tc>
        <w:tc>
          <w:tcPr>
            <w:tcW w:w="1848" w:type="dxa"/>
            <w:tcMar>
              <w:top w:w="22" w:type="dxa"/>
              <w:left w:w="22" w:type="dxa"/>
              <w:bottom w:w="22" w:type="dxa"/>
              <w:right w:w="22" w:type="dxa"/>
            </w:tcMar>
          </w:tcPr>
          <w:p w14:paraId="0125AC9D" w14:textId="77777777" w:rsidR="00BD51FC" w:rsidRPr="00F152FC" w:rsidRDefault="00BD51FC" w:rsidP="009D282D">
            <w:pPr>
              <w:pStyle w:val="TableNormal-Small"/>
              <w:framePr w:hSpace="0" w:wrap="auto" w:vAnchor="margin" w:yAlign="inline"/>
            </w:pPr>
            <w:r w:rsidRPr="00F152FC">
              <w:t>Light to Dark Shades</w:t>
            </w:r>
          </w:p>
        </w:tc>
        <w:tc>
          <w:tcPr>
            <w:tcW w:w="1417" w:type="dxa"/>
            <w:tcMar>
              <w:top w:w="22" w:type="dxa"/>
              <w:left w:w="22" w:type="dxa"/>
              <w:bottom w:w="22" w:type="dxa"/>
              <w:right w:w="22" w:type="dxa"/>
            </w:tcMar>
          </w:tcPr>
          <w:p w14:paraId="1D5BB983" w14:textId="77777777" w:rsidR="00BD51FC" w:rsidRPr="00F152FC" w:rsidRDefault="00BD51FC" w:rsidP="009D282D">
            <w:pPr>
              <w:pStyle w:val="TableNormal-Small"/>
              <w:framePr w:hSpace="0" w:wrap="auto" w:vAnchor="margin" w:yAlign="inline"/>
            </w:pPr>
            <w:r w:rsidRPr="00F152FC">
              <w:t>L2DS221655</w:t>
            </w:r>
          </w:p>
        </w:tc>
        <w:tc>
          <w:tcPr>
            <w:tcW w:w="993" w:type="dxa"/>
            <w:tcMar>
              <w:top w:w="22" w:type="dxa"/>
              <w:left w:w="22" w:type="dxa"/>
              <w:bottom w:w="22" w:type="dxa"/>
              <w:right w:w="22" w:type="dxa"/>
            </w:tcMar>
          </w:tcPr>
          <w:p w14:paraId="62E88C17" w14:textId="77777777" w:rsidR="00BD51FC" w:rsidRPr="00F152FC" w:rsidRDefault="00BD51FC" w:rsidP="009D282D">
            <w:pPr>
              <w:pStyle w:val="TableNormal-Small"/>
              <w:framePr w:hSpace="0" w:wrap="auto" w:vAnchor="margin" w:yAlign="inline"/>
            </w:pPr>
            <w:r w:rsidRPr="00F152FC">
              <w:t xml:space="preserve"> $5.43</w:t>
            </w:r>
          </w:p>
        </w:tc>
        <w:tc>
          <w:tcPr>
            <w:tcW w:w="1112" w:type="dxa"/>
            <w:tcMar>
              <w:top w:w="22" w:type="dxa"/>
              <w:left w:w="22" w:type="dxa"/>
              <w:bottom w:w="22" w:type="dxa"/>
              <w:right w:w="22" w:type="dxa"/>
            </w:tcMar>
          </w:tcPr>
          <w:p w14:paraId="0E5327DC" w14:textId="77777777" w:rsidR="00BD51FC" w:rsidRPr="00F152FC" w:rsidRDefault="00BD51FC" w:rsidP="009D282D">
            <w:pPr>
              <w:pStyle w:val="TableNormal-Small"/>
              <w:framePr w:hSpace="0" w:wrap="auto" w:vAnchor="margin" w:yAlign="inline"/>
            </w:pPr>
            <w:r w:rsidRPr="00F152FC">
              <w:t xml:space="preserve"> $19.17</w:t>
            </w:r>
          </w:p>
        </w:tc>
        <w:tc>
          <w:tcPr>
            <w:tcW w:w="2006" w:type="dxa"/>
            <w:tcMar>
              <w:top w:w="22" w:type="dxa"/>
              <w:left w:w="22" w:type="dxa"/>
              <w:bottom w:w="22" w:type="dxa"/>
              <w:right w:w="22" w:type="dxa"/>
            </w:tcMar>
          </w:tcPr>
          <w:p w14:paraId="272CE875" w14:textId="77777777" w:rsidR="00BD51FC" w:rsidRPr="00F152FC" w:rsidRDefault="00BD51FC" w:rsidP="009D282D">
            <w:pPr>
              <w:pStyle w:val="TableNormal-Small"/>
              <w:framePr w:hSpace="0" w:wrap="auto" w:vAnchor="margin" w:yAlign="inline"/>
            </w:pPr>
            <w:r w:rsidRPr="00F152FC">
              <w:t>Do not accept returns</w:t>
            </w:r>
          </w:p>
        </w:tc>
      </w:tr>
      <w:tr w:rsidR="00BD51FC" w:rsidRPr="00F152FC" w14:paraId="45A035F5" w14:textId="77777777" w:rsidTr="001D2F1F">
        <w:trPr>
          <w:trHeight w:val="172"/>
        </w:trPr>
        <w:tc>
          <w:tcPr>
            <w:tcW w:w="765" w:type="dxa"/>
            <w:tcMar>
              <w:top w:w="22" w:type="dxa"/>
              <w:left w:w="22" w:type="dxa"/>
              <w:bottom w:w="22" w:type="dxa"/>
              <w:right w:w="22" w:type="dxa"/>
            </w:tcMar>
          </w:tcPr>
          <w:p w14:paraId="76B5E09B" w14:textId="77777777" w:rsidR="00BD51FC" w:rsidRPr="00F152FC" w:rsidRDefault="00BD51FC" w:rsidP="009D282D">
            <w:pPr>
              <w:pStyle w:val="TableNormal-Small"/>
              <w:framePr w:hSpace="0" w:wrap="auto" w:vAnchor="margin" w:yAlign="inline"/>
            </w:pPr>
            <w:r w:rsidRPr="00F152FC">
              <w:t>10235</w:t>
            </w:r>
          </w:p>
        </w:tc>
        <w:tc>
          <w:tcPr>
            <w:tcW w:w="1065" w:type="dxa"/>
            <w:tcMar>
              <w:top w:w="22" w:type="dxa"/>
              <w:left w:w="22" w:type="dxa"/>
              <w:bottom w:w="22" w:type="dxa"/>
              <w:right w:w="22" w:type="dxa"/>
            </w:tcMar>
          </w:tcPr>
          <w:p w14:paraId="3A769C76" w14:textId="77777777" w:rsidR="00BD51FC" w:rsidRPr="00F152FC" w:rsidRDefault="00BD51FC" w:rsidP="009D282D">
            <w:pPr>
              <w:pStyle w:val="TableNormal-Small"/>
              <w:framePr w:hSpace="0" w:wrap="auto" w:vAnchor="margin" w:yAlign="inline"/>
            </w:pPr>
            <w:proofErr w:type="spellStart"/>
            <w:r w:rsidRPr="00F152FC">
              <w:t>Southpines</w:t>
            </w:r>
            <w:proofErr w:type="spellEnd"/>
          </w:p>
        </w:tc>
        <w:tc>
          <w:tcPr>
            <w:tcW w:w="1848" w:type="dxa"/>
            <w:tcMar>
              <w:top w:w="22" w:type="dxa"/>
              <w:left w:w="22" w:type="dxa"/>
              <w:bottom w:w="22" w:type="dxa"/>
              <w:right w:w="22" w:type="dxa"/>
            </w:tcMar>
          </w:tcPr>
          <w:p w14:paraId="735D2D83" w14:textId="77777777" w:rsidR="00BD51FC" w:rsidRPr="00F152FC" w:rsidRDefault="00BD51FC" w:rsidP="009D282D">
            <w:pPr>
              <w:pStyle w:val="TableNormal-Small"/>
              <w:framePr w:hSpace="0" w:wrap="auto" w:vAnchor="margin" w:yAlign="inline"/>
            </w:pPr>
            <w:r w:rsidRPr="00F152FC">
              <w:t>Dark to Light Shades</w:t>
            </w:r>
          </w:p>
        </w:tc>
        <w:tc>
          <w:tcPr>
            <w:tcW w:w="1417" w:type="dxa"/>
            <w:tcMar>
              <w:top w:w="22" w:type="dxa"/>
              <w:left w:w="22" w:type="dxa"/>
              <w:bottom w:w="22" w:type="dxa"/>
              <w:right w:w="22" w:type="dxa"/>
            </w:tcMar>
          </w:tcPr>
          <w:p w14:paraId="58A7E1D7" w14:textId="77777777" w:rsidR="00BD51FC" w:rsidRPr="00F152FC" w:rsidRDefault="00BD51FC" w:rsidP="009D282D">
            <w:pPr>
              <w:pStyle w:val="TableNormal-Small"/>
              <w:framePr w:hSpace="0" w:wrap="auto" w:vAnchor="margin" w:yAlign="inline"/>
            </w:pPr>
            <w:r w:rsidRPr="00F152FC">
              <w:t>D2LS221655L</w:t>
            </w:r>
          </w:p>
        </w:tc>
        <w:tc>
          <w:tcPr>
            <w:tcW w:w="993" w:type="dxa"/>
            <w:tcMar>
              <w:top w:w="22" w:type="dxa"/>
              <w:left w:w="22" w:type="dxa"/>
              <w:bottom w:w="22" w:type="dxa"/>
              <w:right w:w="22" w:type="dxa"/>
            </w:tcMar>
          </w:tcPr>
          <w:p w14:paraId="3B8FDAA2" w14:textId="77777777" w:rsidR="00BD51FC" w:rsidRPr="00F152FC" w:rsidRDefault="00BD51FC" w:rsidP="009D282D">
            <w:pPr>
              <w:pStyle w:val="TableNormal-Small"/>
              <w:framePr w:hSpace="0" w:wrap="auto" w:vAnchor="margin" w:yAlign="inline"/>
            </w:pPr>
            <w:r w:rsidRPr="00F152FC">
              <w:t xml:space="preserve"> $5.43</w:t>
            </w:r>
          </w:p>
        </w:tc>
        <w:tc>
          <w:tcPr>
            <w:tcW w:w="1112" w:type="dxa"/>
            <w:tcMar>
              <w:top w:w="22" w:type="dxa"/>
              <w:left w:w="22" w:type="dxa"/>
              <w:bottom w:w="22" w:type="dxa"/>
              <w:right w:w="22" w:type="dxa"/>
            </w:tcMar>
          </w:tcPr>
          <w:p w14:paraId="18C3576A" w14:textId="77777777" w:rsidR="00BD51FC" w:rsidRPr="00F152FC" w:rsidRDefault="00BD51FC" w:rsidP="009D282D">
            <w:pPr>
              <w:pStyle w:val="TableNormal-Small"/>
              <w:framePr w:hSpace="0" w:wrap="auto" w:vAnchor="margin" w:yAlign="inline"/>
            </w:pPr>
            <w:r w:rsidRPr="00F152FC">
              <w:t xml:space="preserve"> $19.17</w:t>
            </w:r>
          </w:p>
        </w:tc>
        <w:tc>
          <w:tcPr>
            <w:tcW w:w="2006" w:type="dxa"/>
            <w:tcMar>
              <w:top w:w="22" w:type="dxa"/>
              <w:left w:w="22" w:type="dxa"/>
              <w:bottom w:w="22" w:type="dxa"/>
              <w:right w:w="22" w:type="dxa"/>
            </w:tcMar>
          </w:tcPr>
          <w:p w14:paraId="18FD39D4" w14:textId="77777777" w:rsidR="00BD51FC" w:rsidRPr="00F152FC" w:rsidRDefault="00BD51FC" w:rsidP="009D282D">
            <w:pPr>
              <w:pStyle w:val="TableNormal-Small"/>
              <w:framePr w:hSpace="0" w:wrap="auto" w:vAnchor="margin" w:yAlign="inline"/>
            </w:pPr>
            <w:r w:rsidRPr="00F152FC">
              <w:t>Do not accept returns</w:t>
            </w:r>
          </w:p>
        </w:tc>
      </w:tr>
      <w:tr w:rsidR="00BD51FC" w:rsidRPr="00F152FC" w14:paraId="31F91FE6" w14:textId="77777777" w:rsidTr="001D2F1F">
        <w:trPr>
          <w:trHeight w:val="172"/>
        </w:trPr>
        <w:tc>
          <w:tcPr>
            <w:tcW w:w="765" w:type="dxa"/>
            <w:tcMar>
              <w:top w:w="22" w:type="dxa"/>
              <w:left w:w="22" w:type="dxa"/>
              <w:bottom w:w="22" w:type="dxa"/>
              <w:right w:w="22" w:type="dxa"/>
            </w:tcMar>
          </w:tcPr>
          <w:p w14:paraId="2E42DDD5" w14:textId="77777777" w:rsidR="00BD51FC" w:rsidRPr="00F152FC" w:rsidRDefault="00BD51FC" w:rsidP="009D282D">
            <w:pPr>
              <w:pStyle w:val="TableNormal-Small"/>
              <w:framePr w:hSpace="0" w:wrap="auto" w:vAnchor="margin" w:yAlign="inline"/>
            </w:pPr>
            <w:r w:rsidRPr="00F152FC">
              <w:t>10236</w:t>
            </w:r>
          </w:p>
        </w:tc>
        <w:tc>
          <w:tcPr>
            <w:tcW w:w="1065" w:type="dxa"/>
            <w:tcMar>
              <w:top w:w="22" w:type="dxa"/>
              <w:left w:w="22" w:type="dxa"/>
              <w:bottom w:w="22" w:type="dxa"/>
              <w:right w:w="22" w:type="dxa"/>
            </w:tcMar>
          </w:tcPr>
          <w:p w14:paraId="56450873" w14:textId="77777777" w:rsidR="00BD51FC" w:rsidRPr="00F152FC" w:rsidRDefault="00BD51FC" w:rsidP="009D282D">
            <w:pPr>
              <w:pStyle w:val="TableNormal-Small"/>
              <w:framePr w:hSpace="0" w:wrap="auto" w:vAnchor="margin" w:yAlign="inline"/>
            </w:pPr>
            <w:r w:rsidRPr="00F152FC">
              <w:t>Marbles</w:t>
            </w:r>
          </w:p>
        </w:tc>
        <w:tc>
          <w:tcPr>
            <w:tcW w:w="1848" w:type="dxa"/>
            <w:tcMar>
              <w:top w:w="22" w:type="dxa"/>
              <w:left w:w="22" w:type="dxa"/>
              <w:bottom w:w="22" w:type="dxa"/>
              <w:right w:w="22" w:type="dxa"/>
            </w:tcMar>
          </w:tcPr>
          <w:p w14:paraId="3161F5FA" w14:textId="77777777" w:rsidR="00BD51FC" w:rsidRPr="00F152FC" w:rsidRDefault="00BD51FC" w:rsidP="009D282D">
            <w:pPr>
              <w:pStyle w:val="TableNormal-Small"/>
              <w:framePr w:hSpace="0" w:wrap="auto" w:vAnchor="margin" w:yAlign="inline"/>
            </w:pPr>
            <w:r w:rsidRPr="00F152FC">
              <w:t>Sea Shanty and Shack</w:t>
            </w:r>
          </w:p>
        </w:tc>
        <w:tc>
          <w:tcPr>
            <w:tcW w:w="1417" w:type="dxa"/>
            <w:tcMar>
              <w:top w:w="22" w:type="dxa"/>
              <w:left w:w="22" w:type="dxa"/>
              <w:bottom w:w="22" w:type="dxa"/>
              <w:right w:w="22" w:type="dxa"/>
            </w:tcMar>
          </w:tcPr>
          <w:p w14:paraId="16263544" w14:textId="77777777" w:rsidR="00BD51FC" w:rsidRPr="00F152FC" w:rsidRDefault="00BD51FC" w:rsidP="009D282D">
            <w:pPr>
              <w:pStyle w:val="TableNormal-Small"/>
              <w:framePr w:hSpace="0" w:wrap="auto" w:vAnchor="margin" w:yAlign="inline"/>
            </w:pPr>
            <w:r w:rsidRPr="00F152FC">
              <w:t>SSS2222</w:t>
            </w:r>
          </w:p>
        </w:tc>
        <w:tc>
          <w:tcPr>
            <w:tcW w:w="993" w:type="dxa"/>
            <w:tcMar>
              <w:top w:w="22" w:type="dxa"/>
              <w:left w:w="22" w:type="dxa"/>
              <w:bottom w:w="22" w:type="dxa"/>
              <w:right w:w="22" w:type="dxa"/>
            </w:tcMar>
          </w:tcPr>
          <w:p w14:paraId="52D62314" w14:textId="77777777" w:rsidR="00BD51FC" w:rsidRPr="00F152FC" w:rsidRDefault="00BD51FC" w:rsidP="009D282D">
            <w:pPr>
              <w:pStyle w:val="TableNormal-Small"/>
              <w:framePr w:hSpace="0" w:wrap="auto" w:vAnchor="margin" w:yAlign="inline"/>
            </w:pPr>
            <w:r w:rsidRPr="00F152FC">
              <w:t>$6.00</w:t>
            </w:r>
          </w:p>
        </w:tc>
        <w:tc>
          <w:tcPr>
            <w:tcW w:w="1112" w:type="dxa"/>
            <w:tcMar>
              <w:top w:w="22" w:type="dxa"/>
              <w:left w:w="22" w:type="dxa"/>
              <w:bottom w:w="22" w:type="dxa"/>
              <w:right w:w="22" w:type="dxa"/>
            </w:tcMar>
          </w:tcPr>
          <w:p w14:paraId="7C0CAB00" w14:textId="77777777" w:rsidR="00BD51FC" w:rsidRPr="00F152FC" w:rsidRDefault="00BD51FC" w:rsidP="009D282D">
            <w:pPr>
              <w:pStyle w:val="TableNormal-Small"/>
              <w:framePr w:hSpace="0" w:wrap="auto" w:vAnchor="margin" w:yAlign="inline"/>
            </w:pPr>
            <w:r w:rsidRPr="00F152FC">
              <w:t>$230.00</w:t>
            </w:r>
          </w:p>
        </w:tc>
        <w:tc>
          <w:tcPr>
            <w:tcW w:w="2006" w:type="dxa"/>
            <w:tcMar>
              <w:top w:w="22" w:type="dxa"/>
              <w:left w:w="22" w:type="dxa"/>
              <w:bottom w:w="22" w:type="dxa"/>
              <w:right w:w="22" w:type="dxa"/>
            </w:tcMar>
          </w:tcPr>
          <w:p w14:paraId="0D091F0E" w14:textId="77777777" w:rsidR="00BD51FC" w:rsidRPr="00F152FC" w:rsidRDefault="00BD51FC" w:rsidP="009D282D">
            <w:pPr>
              <w:pStyle w:val="TableNormal-Small"/>
              <w:framePr w:hSpace="0" w:wrap="auto" w:vAnchor="margin" w:yAlign="inline"/>
            </w:pPr>
            <w:r w:rsidRPr="00F152FC">
              <w:t>These sales must all go through HQ</w:t>
            </w:r>
          </w:p>
        </w:tc>
      </w:tr>
      <w:tr w:rsidR="00BD51FC" w:rsidRPr="00F152FC" w14:paraId="1AB28A21" w14:textId="77777777" w:rsidTr="001D2F1F">
        <w:trPr>
          <w:trHeight w:val="172"/>
        </w:trPr>
        <w:tc>
          <w:tcPr>
            <w:tcW w:w="765" w:type="dxa"/>
            <w:tcMar>
              <w:top w:w="22" w:type="dxa"/>
              <w:left w:w="22" w:type="dxa"/>
              <w:bottom w:w="22" w:type="dxa"/>
              <w:right w:w="22" w:type="dxa"/>
            </w:tcMar>
          </w:tcPr>
          <w:p w14:paraId="3D497CCB" w14:textId="77777777" w:rsidR="00BD51FC" w:rsidRPr="00F152FC" w:rsidRDefault="00BD51FC" w:rsidP="009D282D">
            <w:pPr>
              <w:pStyle w:val="TableNormal-Small"/>
              <w:framePr w:hSpace="0" w:wrap="auto" w:vAnchor="margin" w:yAlign="inline"/>
            </w:pPr>
            <w:r w:rsidRPr="00F152FC">
              <w:t>10237</w:t>
            </w:r>
          </w:p>
        </w:tc>
        <w:tc>
          <w:tcPr>
            <w:tcW w:w="1065" w:type="dxa"/>
            <w:tcMar>
              <w:top w:w="22" w:type="dxa"/>
              <w:left w:w="22" w:type="dxa"/>
              <w:bottom w:w="22" w:type="dxa"/>
              <w:right w:w="22" w:type="dxa"/>
            </w:tcMar>
          </w:tcPr>
          <w:p w14:paraId="4745411A" w14:textId="77777777" w:rsidR="00BD51FC" w:rsidRPr="00F152FC" w:rsidRDefault="00BD51FC" w:rsidP="009D282D">
            <w:pPr>
              <w:pStyle w:val="TableNormal-Small"/>
              <w:framePr w:hSpace="0" w:wrap="auto" w:vAnchor="margin" w:yAlign="inline"/>
            </w:pPr>
            <w:proofErr w:type="spellStart"/>
            <w:r w:rsidRPr="00F152FC">
              <w:t>Southpines</w:t>
            </w:r>
            <w:proofErr w:type="spellEnd"/>
          </w:p>
        </w:tc>
        <w:tc>
          <w:tcPr>
            <w:tcW w:w="1848" w:type="dxa"/>
            <w:tcMar>
              <w:top w:w="22" w:type="dxa"/>
              <w:left w:w="22" w:type="dxa"/>
              <w:bottom w:w="22" w:type="dxa"/>
              <w:right w:w="22" w:type="dxa"/>
            </w:tcMar>
          </w:tcPr>
          <w:p w14:paraId="46DF559E" w14:textId="77777777" w:rsidR="00BD51FC" w:rsidRPr="00F152FC" w:rsidRDefault="00BD51FC" w:rsidP="009D282D">
            <w:pPr>
              <w:pStyle w:val="TableNormal-Small"/>
              <w:framePr w:hSpace="0" w:wrap="auto" w:vAnchor="margin" w:yAlign="inline"/>
            </w:pPr>
            <w:r w:rsidRPr="00F152FC">
              <w:t>Tyre Runner and Rear Bar</w:t>
            </w:r>
          </w:p>
        </w:tc>
        <w:tc>
          <w:tcPr>
            <w:tcW w:w="1417" w:type="dxa"/>
            <w:tcMar>
              <w:top w:w="22" w:type="dxa"/>
              <w:left w:w="22" w:type="dxa"/>
              <w:bottom w:w="22" w:type="dxa"/>
              <w:right w:w="22" w:type="dxa"/>
            </w:tcMar>
          </w:tcPr>
          <w:p w14:paraId="00E459B5" w14:textId="77777777" w:rsidR="00BD51FC" w:rsidRPr="00F152FC" w:rsidRDefault="00BD51FC" w:rsidP="009D282D">
            <w:pPr>
              <w:pStyle w:val="TableNormal-Small"/>
              <w:framePr w:hSpace="0" w:wrap="auto" w:vAnchor="margin" w:yAlign="inline"/>
            </w:pPr>
            <w:r w:rsidRPr="00F152FC">
              <w:t>TRRB2230</w:t>
            </w:r>
          </w:p>
        </w:tc>
        <w:tc>
          <w:tcPr>
            <w:tcW w:w="993" w:type="dxa"/>
            <w:tcMar>
              <w:top w:w="22" w:type="dxa"/>
              <w:left w:w="22" w:type="dxa"/>
              <w:bottom w:w="22" w:type="dxa"/>
              <w:right w:w="22" w:type="dxa"/>
            </w:tcMar>
          </w:tcPr>
          <w:p w14:paraId="535216EC" w14:textId="77777777" w:rsidR="00BD51FC" w:rsidRPr="00F152FC" w:rsidRDefault="00BD51FC" w:rsidP="009D282D">
            <w:pPr>
              <w:pStyle w:val="TableNormal-Small"/>
              <w:framePr w:hSpace="0" w:wrap="auto" w:vAnchor="margin" w:yAlign="inline"/>
            </w:pPr>
            <w:r w:rsidRPr="00F152FC">
              <w:t xml:space="preserve"> $55.00</w:t>
            </w:r>
          </w:p>
        </w:tc>
        <w:tc>
          <w:tcPr>
            <w:tcW w:w="1112" w:type="dxa"/>
            <w:tcMar>
              <w:top w:w="22" w:type="dxa"/>
              <w:left w:w="22" w:type="dxa"/>
              <w:bottom w:w="22" w:type="dxa"/>
              <w:right w:w="22" w:type="dxa"/>
            </w:tcMar>
          </w:tcPr>
          <w:p w14:paraId="0F462EFC" w14:textId="77777777" w:rsidR="00BD51FC" w:rsidRPr="00F152FC" w:rsidRDefault="00BD51FC" w:rsidP="009D282D">
            <w:pPr>
              <w:pStyle w:val="TableNormal-Small"/>
              <w:framePr w:hSpace="0" w:wrap="auto" w:vAnchor="margin" w:yAlign="inline"/>
            </w:pPr>
            <w:r w:rsidRPr="00F152FC">
              <w:t xml:space="preserve"> $196.25</w:t>
            </w:r>
          </w:p>
        </w:tc>
        <w:tc>
          <w:tcPr>
            <w:tcW w:w="2006" w:type="dxa"/>
            <w:tcMar>
              <w:top w:w="22" w:type="dxa"/>
              <w:left w:w="22" w:type="dxa"/>
              <w:bottom w:w="22" w:type="dxa"/>
              <w:right w:w="22" w:type="dxa"/>
            </w:tcMar>
          </w:tcPr>
          <w:p w14:paraId="128530EC" w14:textId="77777777" w:rsidR="00BD51FC" w:rsidRPr="00F152FC" w:rsidRDefault="00BD51FC" w:rsidP="009D282D">
            <w:pPr>
              <w:pStyle w:val="TableNormal-Small"/>
              <w:framePr w:hSpace="0" w:wrap="auto" w:vAnchor="margin" w:yAlign="inline"/>
            </w:pPr>
            <w:r w:rsidRPr="00F152FC">
              <w:t>Made to order, pls remind customer</w:t>
            </w:r>
          </w:p>
        </w:tc>
      </w:tr>
      <w:tr w:rsidR="00BD51FC" w:rsidRPr="00F152FC" w14:paraId="1E486954" w14:textId="77777777" w:rsidTr="001D2F1F">
        <w:trPr>
          <w:trHeight w:val="172"/>
        </w:trPr>
        <w:tc>
          <w:tcPr>
            <w:tcW w:w="765" w:type="dxa"/>
            <w:tcMar>
              <w:top w:w="22" w:type="dxa"/>
              <w:left w:w="22" w:type="dxa"/>
              <w:bottom w:w="22" w:type="dxa"/>
              <w:right w:w="22" w:type="dxa"/>
            </w:tcMar>
          </w:tcPr>
          <w:p w14:paraId="4E69D6E6" w14:textId="77777777" w:rsidR="00BD51FC" w:rsidRPr="00F152FC" w:rsidRDefault="00BD51FC" w:rsidP="009D282D">
            <w:pPr>
              <w:pStyle w:val="TableNormal-Small"/>
              <w:framePr w:hSpace="0" w:wrap="auto" w:vAnchor="margin" w:yAlign="inline"/>
            </w:pPr>
            <w:r w:rsidRPr="00F152FC">
              <w:t>10238</w:t>
            </w:r>
          </w:p>
        </w:tc>
        <w:tc>
          <w:tcPr>
            <w:tcW w:w="1065" w:type="dxa"/>
            <w:tcMar>
              <w:top w:w="22" w:type="dxa"/>
              <w:left w:w="22" w:type="dxa"/>
              <w:bottom w:w="22" w:type="dxa"/>
              <w:right w:w="22" w:type="dxa"/>
            </w:tcMar>
          </w:tcPr>
          <w:p w14:paraId="4D661743" w14:textId="77777777" w:rsidR="00BD51FC" w:rsidRPr="00F152FC" w:rsidRDefault="00BD51FC" w:rsidP="009D282D">
            <w:pPr>
              <w:pStyle w:val="TableNormal-Small"/>
              <w:framePr w:hSpace="0" w:wrap="auto" w:vAnchor="margin" w:yAlign="inline"/>
            </w:pPr>
            <w:r w:rsidRPr="00F152FC">
              <w:t>Captain Chips</w:t>
            </w:r>
          </w:p>
        </w:tc>
        <w:tc>
          <w:tcPr>
            <w:tcW w:w="1848" w:type="dxa"/>
            <w:tcMar>
              <w:top w:w="22" w:type="dxa"/>
              <w:left w:w="22" w:type="dxa"/>
              <w:bottom w:w="22" w:type="dxa"/>
              <w:right w:w="22" w:type="dxa"/>
            </w:tcMar>
          </w:tcPr>
          <w:p w14:paraId="609739C8" w14:textId="77777777" w:rsidR="00BD51FC" w:rsidRPr="00F152FC" w:rsidRDefault="00BD51FC" w:rsidP="009D282D">
            <w:pPr>
              <w:pStyle w:val="TableNormal-Small"/>
              <w:framePr w:hSpace="0" w:wrap="auto" w:vAnchor="margin" w:yAlign="inline"/>
            </w:pPr>
            <w:proofErr w:type="spellStart"/>
            <w:r w:rsidRPr="00F152FC">
              <w:t>Frenchies</w:t>
            </w:r>
            <w:proofErr w:type="spellEnd"/>
            <w:r w:rsidRPr="00F152FC">
              <w:t xml:space="preserve"> Playdough Frier</w:t>
            </w:r>
          </w:p>
        </w:tc>
        <w:tc>
          <w:tcPr>
            <w:tcW w:w="1417" w:type="dxa"/>
            <w:tcMar>
              <w:top w:w="22" w:type="dxa"/>
              <w:left w:w="22" w:type="dxa"/>
              <w:bottom w:w="22" w:type="dxa"/>
              <w:right w:w="22" w:type="dxa"/>
            </w:tcMar>
          </w:tcPr>
          <w:p w14:paraId="2490A2B2" w14:textId="77777777" w:rsidR="00BD51FC" w:rsidRPr="00F152FC" w:rsidRDefault="00BD51FC" w:rsidP="009D282D">
            <w:pPr>
              <w:pStyle w:val="TableNormal-Small"/>
              <w:framePr w:hSpace="0" w:wrap="auto" w:vAnchor="margin" w:yAlign="inline"/>
            </w:pPr>
            <w:r w:rsidRPr="00F152FC">
              <w:t>FPF22987</w:t>
            </w:r>
          </w:p>
        </w:tc>
        <w:tc>
          <w:tcPr>
            <w:tcW w:w="993" w:type="dxa"/>
            <w:tcMar>
              <w:top w:w="22" w:type="dxa"/>
              <w:left w:w="22" w:type="dxa"/>
              <w:bottom w:w="22" w:type="dxa"/>
              <w:right w:w="22" w:type="dxa"/>
            </w:tcMar>
          </w:tcPr>
          <w:p w14:paraId="5BBE55DD" w14:textId="77777777" w:rsidR="00BD51FC" w:rsidRPr="00F152FC" w:rsidRDefault="00BD51FC" w:rsidP="009D282D">
            <w:pPr>
              <w:pStyle w:val="TableNormal-Small"/>
              <w:framePr w:hSpace="0" w:wrap="auto" w:vAnchor="margin" w:yAlign="inline"/>
            </w:pPr>
            <w:r w:rsidRPr="00F152FC">
              <w:t xml:space="preserve"> $12.89</w:t>
            </w:r>
          </w:p>
        </w:tc>
        <w:tc>
          <w:tcPr>
            <w:tcW w:w="1112" w:type="dxa"/>
            <w:tcMar>
              <w:top w:w="22" w:type="dxa"/>
              <w:left w:w="22" w:type="dxa"/>
              <w:bottom w:w="22" w:type="dxa"/>
              <w:right w:w="22" w:type="dxa"/>
            </w:tcMar>
          </w:tcPr>
          <w:p w14:paraId="2FF0D8E7" w14:textId="77777777" w:rsidR="00BD51FC" w:rsidRPr="00F152FC" w:rsidRDefault="00BD51FC" w:rsidP="009D282D">
            <w:pPr>
              <w:pStyle w:val="TableNormal-Small"/>
              <w:framePr w:hSpace="0" w:wrap="auto" w:vAnchor="margin" w:yAlign="inline"/>
            </w:pPr>
            <w:r w:rsidRPr="00F152FC">
              <w:t xml:space="preserve"> $108.00</w:t>
            </w:r>
          </w:p>
        </w:tc>
        <w:tc>
          <w:tcPr>
            <w:tcW w:w="2006" w:type="dxa"/>
            <w:tcMar>
              <w:top w:w="22" w:type="dxa"/>
              <w:left w:w="22" w:type="dxa"/>
              <w:bottom w:w="22" w:type="dxa"/>
              <w:right w:w="22" w:type="dxa"/>
            </w:tcMar>
          </w:tcPr>
          <w:p w14:paraId="45BDD2AF" w14:textId="77777777" w:rsidR="00BD51FC" w:rsidRPr="00F152FC" w:rsidRDefault="00BD51FC" w:rsidP="009D282D">
            <w:pPr>
              <w:pStyle w:val="TableNormal-Small"/>
              <w:framePr w:hSpace="0" w:wrap="auto" w:vAnchor="margin" w:yAlign="inline"/>
            </w:pPr>
            <w:r w:rsidRPr="00F152FC">
              <w:t>Have met Australian Safety standard</w:t>
            </w:r>
          </w:p>
        </w:tc>
      </w:tr>
      <w:tr w:rsidR="00BD51FC" w:rsidRPr="00F152FC" w14:paraId="00844E5A" w14:textId="77777777" w:rsidTr="001D2F1F">
        <w:trPr>
          <w:trHeight w:val="172"/>
        </w:trPr>
        <w:tc>
          <w:tcPr>
            <w:tcW w:w="765" w:type="dxa"/>
            <w:tcMar>
              <w:top w:w="22" w:type="dxa"/>
              <w:left w:w="22" w:type="dxa"/>
              <w:bottom w:w="22" w:type="dxa"/>
              <w:right w:w="22" w:type="dxa"/>
            </w:tcMar>
          </w:tcPr>
          <w:p w14:paraId="5AFD889E" w14:textId="77777777" w:rsidR="00BD51FC" w:rsidRPr="00F152FC" w:rsidRDefault="00BD51FC" w:rsidP="009D282D">
            <w:pPr>
              <w:pStyle w:val="TableNormal-Small"/>
              <w:framePr w:hSpace="0" w:wrap="auto" w:vAnchor="margin" w:yAlign="inline"/>
            </w:pPr>
            <w:r w:rsidRPr="00F152FC">
              <w:t>10239</w:t>
            </w:r>
          </w:p>
        </w:tc>
        <w:tc>
          <w:tcPr>
            <w:tcW w:w="1065" w:type="dxa"/>
            <w:tcMar>
              <w:top w:w="22" w:type="dxa"/>
              <w:left w:w="22" w:type="dxa"/>
              <w:bottom w:w="22" w:type="dxa"/>
              <w:right w:w="22" w:type="dxa"/>
            </w:tcMar>
          </w:tcPr>
          <w:p w14:paraId="4B6EEBB7" w14:textId="77777777" w:rsidR="00BD51FC" w:rsidRPr="00F152FC" w:rsidRDefault="00BD51FC" w:rsidP="009D282D">
            <w:pPr>
              <w:pStyle w:val="TableNormal-Small"/>
              <w:framePr w:hSpace="0" w:wrap="auto" w:vAnchor="margin" w:yAlign="inline"/>
            </w:pPr>
            <w:proofErr w:type="spellStart"/>
            <w:r w:rsidRPr="00F152FC">
              <w:t>Southpines</w:t>
            </w:r>
            <w:proofErr w:type="spellEnd"/>
          </w:p>
        </w:tc>
        <w:tc>
          <w:tcPr>
            <w:tcW w:w="1848" w:type="dxa"/>
            <w:tcMar>
              <w:top w:w="22" w:type="dxa"/>
              <w:left w:w="22" w:type="dxa"/>
              <w:bottom w:w="22" w:type="dxa"/>
              <w:right w:w="22" w:type="dxa"/>
            </w:tcMar>
          </w:tcPr>
          <w:p w14:paraId="7955AEE8" w14:textId="77777777" w:rsidR="00BD51FC" w:rsidRPr="00F152FC" w:rsidRDefault="00BD51FC" w:rsidP="009D282D">
            <w:pPr>
              <w:pStyle w:val="TableNormal-Small"/>
              <w:framePr w:hSpace="0" w:wrap="auto" w:vAnchor="margin" w:yAlign="inline"/>
            </w:pPr>
            <w:proofErr w:type="spellStart"/>
            <w:r w:rsidRPr="00F152FC">
              <w:t>Frenchies</w:t>
            </w:r>
            <w:proofErr w:type="spellEnd"/>
            <w:r w:rsidRPr="00F152FC">
              <w:t xml:space="preserve"> Playdough Master Frier</w:t>
            </w:r>
          </w:p>
        </w:tc>
        <w:tc>
          <w:tcPr>
            <w:tcW w:w="1417" w:type="dxa"/>
            <w:tcMar>
              <w:top w:w="22" w:type="dxa"/>
              <w:left w:w="22" w:type="dxa"/>
              <w:bottom w:w="22" w:type="dxa"/>
              <w:right w:w="22" w:type="dxa"/>
            </w:tcMar>
          </w:tcPr>
          <w:p w14:paraId="6723FBE8" w14:textId="77777777" w:rsidR="00BD51FC" w:rsidRPr="00F152FC" w:rsidRDefault="00BD51FC" w:rsidP="009D282D">
            <w:pPr>
              <w:pStyle w:val="TableNormal-Small"/>
              <w:framePr w:hSpace="0" w:wrap="auto" w:vAnchor="margin" w:yAlign="inline"/>
            </w:pPr>
            <w:r w:rsidRPr="00F152FC">
              <w:t>FPMF22987A</w:t>
            </w:r>
          </w:p>
        </w:tc>
        <w:tc>
          <w:tcPr>
            <w:tcW w:w="993" w:type="dxa"/>
            <w:tcMar>
              <w:top w:w="22" w:type="dxa"/>
              <w:left w:w="22" w:type="dxa"/>
              <w:bottom w:w="22" w:type="dxa"/>
              <w:right w:w="22" w:type="dxa"/>
            </w:tcMar>
          </w:tcPr>
          <w:p w14:paraId="6A83D669" w14:textId="77777777" w:rsidR="00BD51FC" w:rsidRPr="00F152FC" w:rsidRDefault="00BD51FC" w:rsidP="009D282D">
            <w:pPr>
              <w:pStyle w:val="TableNormal-Small"/>
              <w:framePr w:hSpace="0" w:wrap="auto" w:vAnchor="margin" w:yAlign="inline"/>
            </w:pPr>
            <w:r w:rsidRPr="00F152FC">
              <w:t xml:space="preserve"> $15.89</w:t>
            </w:r>
          </w:p>
        </w:tc>
        <w:tc>
          <w:tcPr>
            <w:tcW w:w="1112" w:type="dxa"/>
            <w:tcMar>
              <w:top w:w="22" w:type="dxa"/>
              <w:left w:w="22" w:type="dxa"/>
              <w:bottom w:w="22" w:type="dxa"/>
              <w:right w:w="22" w:type="dxa"/>
            </w:tcMar>
          </w:tcPr>
          <w:p w14:paraId="5EC55FE5" w14:textId="77777777" w:rsidR="00BD51FC" w:rsidRPr="00F152FC" w:rsidRDefault="00BD51FC" w:rsidP="009D282D">
            <w:pPr>
              <w:pStyle w:val="TableNormal-Small"/>
              <w:framePr w:hSpace="0" w:wrap="auto" w:vAnchor="margin" w:yAlign="inline"/>
            </w:pPr>
            <w:r w:rsidRPr="00F152FC">
              <w:t xml:space="preserve"> $164.12</w:t>
            </w:r>
          </w:p>
        </w:tc>
        <w:tc>
          <w:tcPr>
            <w:tcW w:w="2006" w:type="dxa"/>
            <w:tcMar>
              <w:top w:w="22" w:type="dxa"/>
              <w:left w:w="22" w:type="dxa"/>
              <w:bottom w:w="22" w:type="dxa"/>
              <w:right w:w="22" w:type="dxa"/>
            </w:tcMar>
          </w:tcPr>
          <w:p w14:paraId="54FCC7A8" w14:textId="77777777" w:rsidR="00BD51FC" w:rsidRPr="00F152FC" w:rsidRDefault="00BD51FC" w:rsidP="009D282D">
            <w:pPr>
              <w:pStyle w:val="TableNormal-Small"/>
              <w:framePr w:hSpace="0" w:wrap="auto" w:vAnchor="margin" w:yAlign="inline"/>
            </w:pPr>
            <w:r w:rsidRPr="00F152FC">
              <w:t>Have met Australian Safety standard</w:t>
            </w:r>
          </w:p>
        </w:tc>
      </w:tr>
      <w:tr w:rsidR="00BD51FC" w:rsidRPr="00F152FC" w14:paraId="725378C3" w14:textId="77777777" w:rsidTr="001D2F1F">
        <w:trPr>
          <w:trHeight w:val="172"/>
        </w:trPr>
        <w:tc>
          <w:tcPr>
            <w:tcW w:w="765" w:type="dxa"/>
            <w:tcMar>
              <w:top w:w="22" w:type="dxa"/>
              <w:left w:w="22" w:type="dxa"/>
              <w:bottom w:w="22" w:type="dxa"/>
              <w:right w:w="22" w:type="dxa"/>
            </w:tcMar>
          </w:tcPr>
          <w:p w14:paraId="6EBE8FC2" w14:textId="77777777" w:rsidR="00BD51FC" w:rsidRPr="00F152FC" w:rsidRDefault="00BD51FC" w:rsidP="009D282D">
            <w:pPr>
              <w:pStyle w:val="TableNormal-Small"/>
              <w:framePr w:hSpace="0" w:wrap="auto" w:vAnchor="margin" w:yAlign="inline"/>
            </w:pPr>
            <w:r w:rsidRPr="00F152FC">
              <w:lastRenderedPageBreak/>
              <w:t>10240</w:t>
            </w:r>
          </w:p>
        </w:tc>
        <w:tc>
          <w:tcPr>
            <w:tcW w:w="1065" w:type="dxa"/>
            <w:tcMar>
              <w:top w:w="22" w:type="dxa"/>
              <w:left w:w="22" w:type="dxa"/>
              <w:bottom w:w="22" w:type="dxa"/>
              <w:right w:w="22" w:type="dxa"/>
            </w:tcMar>
          </w:tcPr>
          <w:p w14:paraId="1F9E071B" w14:textId="77777777" w:rsidR="00BD51FC" w:rsidRPr="00F152FC" w:rsidRDefault="00BD51FC" w:rsidP="009D282D">
            <w:pPr>
              <w:pStyle w:val="TableNormal-Small"/>
              <w:framePr w:hSpace="0" w:wrap="auto" w:vAnchor="margin" w:yAlign="inline"/>
            </w:pPr>
            <w:r w:rsidRPr="00F152FC">
              <w:t>Captain Chips</w:t>
            </w:r>
          </w:p>
        </w:tc>
        <w:tc>
          <w:tcPr>
            <w:tcW w:w="1848" w:type="dxa"/>
            <w:tcMar>
              <w:top w:w="22" w:type="dxa"/>
              <w:left w:w="22" w:type="dxa"/>
              <w:bottom w:w="22" w:type="dxa"/>
              <w:right w:w="22" w:type="dxa"/>
            </w:tcMar>
          </w:tcPr>
          <w:p w14:paraId="0C835EF8" w14:textId="77777777" w:rsidR="00BD51FC" w:rsidRPr="00F152FC" w:rsidRDefault="00BD51FC" w:rsidP="009D282D">
            <w:pPr>
              <w:pStyle w:val="TableNormal-Small"/>
              <w:framePr w:hSpace="0" w:wrap="auto" w:vAnchor="margin" w:yAlign="inline"/>
            </w:pPr>
            <w:r w:rsidRPr="00F152FC">
              <w:t>Curly Deep Fry</w:t>
            </w:r>
          </w:p>
        </w:tc>
        <w:tc>
          <w:tcPr>
            <w:tcW w:w="1417" w:type="dxa"/>
            <w:tcMar>
              <w:top w:w="22" w:type="dxa"/>
              <w:left w:w="22" w:type="dxa"/>
              <w:bottom w:w="22" w:type="dxa"/>
              <w:right w:w="22" w:type="dxa"/>
            </w:tcMar>
          </w:tcPr>
          <w:p w14:paraId="26DF0080" w14:textId="77777777" w:rsidR="00BD51FC" w:rsidRPr="00F152FC" w:rsidRDefault="00BD51FC" w:rsidP="009D282D">
            <w:pPr>
              <w:pStyle w:val="TableNormal-Small"/>
              <w:framePr w:hSpace="0" w:wrap="auto" w:vAnchor="margin" w:yAlign="inline"/>
            </w:pPr>
            <w:r w:rsidRPr="00F152FC">
              <w:t>CDF22988</w:t>
            </w:r>
          </w:p>
        </w:tc>
        <w:tc>
          <w:tcPr>
            <w:tcW w:w="993" w:type="dxa"/>
            <w:tcMar>
              <w:top w:w="22" w:type="dxa"/>
              <w:left w:w="22" w:type="dxa"/>
              <w:bottom w:w="22" w:type="dxa"/>
              <w:right w:w="22" w:type="dxa"/>
            </w:tcMar>
          </w:tcPr>
          <w:p w14:paraId="5422EF03" w14:textId="77777777" w:rsidR="00BD51FC" w:rsidRPr="00F152FC" w:rsidRDefault="00BD51FC" w:rsidP="009D282D">
            <w:pPr>
              <w:pStyle w:val="TableNormal-Small"/>
              <w:framePr w:hSpace="0" w:wrap="auto" w:vAnchor="margin" w:yAlign="inline"/>
            </w:pPr>
            <w:r w:rsidRPr="00F152FC">
              <w:t xml:space="preserve"> $12.39</w:t>
            </w:r>
          </w:p>
        </w:tc>
        <w:tc>
          <w:tcPr>
            <w:tcW w:w="1112" w:type="dxa"/>
            <w:tcMar>
              <w:top w:w="22" w:type="dxa"/>
              <w:left w:w="22" w:type="dxa"/>
              <w:bottom w:w="22" w:type="dxa"/>
              <w:right w:w="22" w:type="dxa"/>
            </w:tcMar>
          </w:tcPr>
          <w:p w14:paraId="5B382EFD" w14:textId="77777777" w:rsidR="00BD51FC" w:rsidRPr="00F152FC" w:rsidRDefault="00BD51FC" w:rsidP="009D282D">
            <w:pPr>
              <w:pStyle w:val="TableNormal-Small"/>
              <w:framePr w:hSpace="0" w:wrap="auto" w:vAnchor="margin" w:yAlign="inline"/>
            </w:pPr>
            <w:r w:rsidRPr="00F152FC">
              <w:t xml:space="preserve"> $99.78</w:t>
            </w:r>
          </w:p>
        </w:tc>
        <w:tc>
          <w:tcPr>
            <w:tcW w:w="2006" w:type="dxa"/>
            <w:tcMar>
              <w:top w:w="22" w:type="dxa"/>
              <w:left w:w="22" w:type="dxa"/>
              <w:bottom w:w="22" w:type="dxa"/>
              <w:right w:w="22" w:type="dxa"/>
            </w:tcMar>
          </w:tcPr>
          <w:p w14:paraId="156F8524" w14:textId="77777777" w:rsidR="00BD51FC" w:rsidRPr="00F152FC" w:rsidRDefault="00BD51FC" w:rsidP="009D282D">
            <w:pPr>
              <w:pStyle w:val="TableNormal-Small"/>
              <w:framePr w:hSpace="0" w:wrap="auto" w:vAnchor="margin" w:yAlign="inline"/>
            </w:pPr>
            <w:r w:rsidRPr="00F152FC">
              <w:t>Have met Australian Safety standard</w:t>
            </w:r>
          </w:p>
        </w:tc>
      </w:tr>
      <w:tr w:rsidR="00BD51FC" w:rsidRPr="00F152FC" w14:paraId="1364562C" w14:textId="77777777" w:rsidTr="001D2F1F">
        <w:trPr>
          <w:trHeight w:val="172"/>
        </w:trPr>
        <w:tc>
          <w:tcPr>
            <w:tcW w:w="765" w:type="dxa"/>
            <w:tcMar>
              <w:top w:w="22" w:type="dxa"/>
              <w:left w:w="22" w:type="dxa"/>
              <w:bottom w:w="22" w:type="dxa"/>
              <w:right w:w="22" w:type="dxa"/>
            </w:tcMar>
          </w:tcPr>
          <w:p w14:paraId="074CC402" w14:textId="77777777" w:rsidR="00BD51FC" w:rsidRPr="00F152FC" w:rsidRDefault="00BD51FC" w:rsidP="009D282D">
            <w:pPr>
              <w:pStyle w:val="TableNormal-Small"/>
              <w:framePr w:hSpace="0" w:wrap="auto" w:vAnchor="margin" w:yAlign="inline"/>
            </w:pPr>
            <w:r w:rsidRPr="00F152FC">
              <w:t>10241</w:t>
            </w:r>
          </w:p>
        </w:tc>
        <w:tc>
          <w:tcPr>
            <w:tcW w:w="1065" w:type="dxa"/>
            <w:tcMar>
              <w:top w:w="22" w:type="dxa"/>
              <w:left w:w="22" w:type="dxa"/>
              <w:bottom w:w="22" w:type="dxa"/>
              <w:right w:w="22" w:type="dxa"/>
            </w:tcMar>
          </w:tcPr>
          <w:p w14:paraId="27083B3F" w14:textId="77777777" w:rsidR="00BD51FC" w:rsidRPr="00F152FC" w:rsidRDefault="00BD51FC" w:rsidP="009D282D">
            <w:pPr>
              <w:pStyle w:val="TableNormal-Small"/>
              <w:framePr w:hSpace="0" w:wrap="auto" w:vAnchor="margin" w:yAlign="inline"/>
            </w:pPr>
            <w:r w:rsidRPr="00F152FC">
              <w:t>Squall</w:t>
            </w:r>
          </w:p>
        </w:tc>
        <w:tc>
          <w:tcPr>
            <w:tcW w:w="1848" w:type="dxa"/>
            <w:tcMar>
              <w:top w:w="22" w:type="dxa"/>
              <w:left w:w="22" w:type="dxa"/>
              <w:bottom w:w="22" w:type="dxa"/>
              <w:right w:w="22" w:type="dxa"/>
            </w:tcMar>
          </w:tcPr>
          <w:p w14:paraId="01D5B469" w14:textId="77777777" w:rsidR="00BD51FC" w:rsidRPr="00F152FC" w:rsidRDefault="00BD51FC" w:rsidP="009D282D">
            <w:pPr>
              <w:pStyle w:val="TableNormal-Small"/>
              <w:framePr w:hSpace="0" w:wrap="auto" w:vAnchor="margin" w:yAlign="inline"/>
            </w:pPr>
            <w:r w:rsidRPr="00F152FC">
              <w:t>Cape Cod Fishing Line</w:t>
            </w:r>
          </w:p>
        </w:tc>
        <w:tc>
          <w:tcPr>
            <w:tcW w:w="1417" w:type="dxa"/>
            <w:tcMar>
              <w:top w:w="22" w:type="dxa"/>
              <w:left w:w="22" w:type="dxa"/>
              <w:bottom w:w="22" w:type="dxa"/>
              <w:right w:w="22" w:type="dxa"/>
            </w:tcMar>
          </w:tcPr>
          <w:p w14:paraId="7E76CF6C" w14:textId="77777777" w:rsidR="00BD51FC" w:rsidRPr="00F152FC" w:rsidRDefault="00BD51FC" w:rsidP="009D282D">
            <w:pPr>
              <w:pStyle w:val="TableNormal-Small"/>
              <w:framePr w:hSpace="0" w:wrap="auto" w:vAnchor="margin" w:yAlign="inline"/>
            </w:pPr>
            <w:r w:rsidRPr="00F152FC">
              <w:t>CCFL222002</w:t>
            </w:r>
          </w:p>
        </w:tc>
        <w:tc>
          <w:tcPr>
            <w:tcW w:w="993" w:type="dxa"/>
            <w:tcMar>
              <w:top w:w="22" w:type="dxa"/>
              <w:left w:w="22" w:type="dxa"/>
              <w:bottom w:w="22" w:type="dxa"/>
              <w:right w:w="22" w:type="dxa"/>
            </w:tcMar>
          </w:tcPr>
          <w:p w14:paraId="2F0053AE" w14:textId="77777777" w:rsidR="00BD51FC" w:rsidRPr="00F152FC" w:rsidRDefault="00BD51FC" w:rsidP="009D282D">
            <w:pPr>
              <w:pStyle w:val="TableNormal-Small"/>
              <w:framePr w:hSpace="0" w:wrap="auto" w:vAnchor="margin" w:yAlign="inline"/>
            </w:pPr>
            <w:r w:rsidRPr="00F152FC">
              <w:t xml:space="preserve"> $16.10</w:t>
            </w:r>
          </w:p>
        </w:tc>
        <w:tc>
          <w:tcPr>
            <w:tcW w:w="1112" w:type="dxa"/>
            <w:tcMar>
              <w:top w:w="22" w:type="dxa"/>
              <w:left w:w="22" w:type="dxa"/>
              <w:bottom w:w="22" w:type="dxa"/>
              <w:right w:w="22" w:type="dxa"/>
            </w:tcMar>
          </w:tcPr>
          <w:p w14:paraId="3A9704EA" w14:textId="77777777" w:rsidR="00BD51FC" w:rsidRPr="00F152FC" w:rsidRDefault="00BD51FC" w:rsidP="009D282D">
            <w:pPr>
              <w:pStyle w:val="TableNormal-Small"/>
              <w:framePr w:hSpace="0" w:wrap="auto" w:vAnchor="margin" w:yAlign="inline"/>
            </w:pPr>
            <w:r w:rsidRPr="00F152FC">
              <w:t xml:space="preserve"> $168.49</w:t>
            </w:r>
          </w:p>
        </w:tc>
        <w:tc>
          <w:tcPr>
            <w:tcW w:w="2006" w:type="dxa"/>
            <w:tcMar>
              <w:top w:w="22" w:type="dxa"/>
              <w:left w:w="22" w:type="dxa"/>
              <w:bottom w:w="22" w:type="dxa"/>
              <w:right w:w="22" w:type="dxa"/>
            </w:tcMar>
          </w:tcPr>
          <w:p w14:paraId="4EA46285" w14:textId="77777777" w:rsidR="00BD51FC" w:rsidRPr="00F152FC" w:rsidRDefault="00BD51FC" w:rsidP="009D282D">
            <w:pPr>
              <w:pStyle w:val="TableNormal-Small"/>
              <w:framePr w:hSpace="0" w:wrap="auto" w:vAnchor="margin" w:yAlign="inline"/>
            </w:pPr>
            <w:r w:rsidRPr="00F152FC">
              <w:t>Only a limited supply left, switch off</w:t>
            </w:r>
          </w:p>
        </w:tc>
      </w:tr>
      <w:tr w:rsidR="00BD51FC" w:rsidRPr="00F152FC" w14:paraId="10D69FEE" w14:textId="77777777" w:rsidTr="001D2F1F">
        <w:trPr>
          <w:trHeight w:val="172"/>
        </w:trPr>
        <w:tc>
          <w:tcPr>
            <w:tcW w:w="765" w:type="dxa"/>
            <w:tcMar>
              <w:top w:w="22" w:type="dxa"/>
              <w:left w:w="22" w:type="dxa"/>
              <w:bottom w:w="22" w:type="dxa"/>
              <w:right w:w="22" w:type="dxa"/>
            </w:tcMar>
          </w:tcPr>
          <w:p w14:paraId="0B4A7EE6" w14:textId="77777777" w:rsidR="00BD51FC" w:rsidRPr="00F152FC" w:rsidRDefault="00BD51FC" w:rsidP="009D282D">
            <w:pPr>
              <w:pStyle w:val="TableNormal-Small"/>
              <w:framePr w:hSpace="0" w:wrap="auto" w:vAnchor="margin" w:yAlign="inline"/>
            </w:pPr>
            <w:r w:rsidRPr="00F152FC">
              <w:t>10242</w:t>
            </w:r>
          </w:p>
        </w:tc>
        <w:tc>
          <w:tcPr>
            <w:tcW w:w="1065" w:type="dxa"/>
            <w:tcMar>
              <w:top w:w="22" w:type="dxa"/>
              <w:left w:w="22" w:type="dxa"/>
              <w:bottom w:w="22" w:type="dxa"/>
              <w:right w:w="22" w:type="dxa"/>
            </w:tcMar>
          </w:tcPr>
          <w:p w14:paraId="43F2F7C6" w14:textId="77777777" w:rsidR="00BD51FC" w:rsidRPr="00F152FC" w:rsidRDefault="00BD51FC" w:rsidP="009D282D">
            <w:pPr>
              <w:pStyle w:val="TableNormal-Small"/>
              <w:framePr w:hSpace="0" w:wrap="auto" w:vAnchor="margin" w:yAlign="inline"/>
            </w:pPr>
            <w:r w:rsidRPr="00F152FC">
              <w:t>Squall</w:t>
            </w:r>
          </w:p>
        </w:tc>
        <w:tc>
          <w:tcPr>
            <w:tcW w:w="1848" w:type="dxa"/>
            <w:tcMar>
              <w:top w:w="22" w:type="dxa"/>
              <w:left w:w="22" w:type="dxa"/>
              <w:bottom w:w="22" w:type="dxa"/>
              <w:right w:w="22" w:type="dxa"/>
            </w:tcMar>
          </w:tcPr>
          <w:p w14:paraId="5B1845F0" w14:textId="77777777" w:rsidR="00BD51FC" w:rsidRPr="00F152FC" w:rsidRDefault="00BD51FC" w:rsidP="009D282D">
            <w:pPr>
              <w:pStyle w:val="TableNormal-Small"/>
              <w:framePr w:hSpace="0" w:wrap="auto" w:vAnchor="margin" w:yAlign="inline"/>
            </w:pPr>
            <w:r w:rsidRPr="00F152FC">
              <w:t>Cape Cod Hook Set</w:t>
            </w:r>
          </w:p>
        </w:tc>
        <w:tc>
          <w:tcPr>
            <w:tcW w:w="1417" w:type="dxa"/>
            <w:tcMar>
              <w:top w:w="22" w:type="dxa"/>
              <w:left w:w="22" w:type="dxa"/>
              <w:bottom w:w="22" w:type="dxa"/>
              <w:right w:w="22" w:type="dxa"/>
            </w:tcMar>
          </w:tcPr>
          <w:p w14:paraId="4D3FEE50" w14:textId="77777777" w:rsidR="00BD51FC" w:rsidRPr="00F152FC" w:rsidRDefault="00BD51FC" w:rsidP="009D282D">
            <w:pPr>
              <w:pStyle w:val="TableNormal-Small"/>
              <w:framePr w:hSpace="0" w:wrap="auto" w:vAnchor="margin" w:yAlign="inline"/>
            </w:pPr>
            <w:r w:rsidRPr="00F152FC">
              <w:t>CCHS222003</w:t>
            </w:r>
          </w:p>
        </w:tc>
        <w:tc>
          <w:tcPr>
            <w:tcW w:w="993" w:type="dxa"/>
            <w:tcMar>
              <w:top w:w="22" w:type="dxa"/>
              <w:left w:w="22" w:type="dxa"/>
              <w:bottom w:w="22" w:type="dxa"/>
              <w:right w:w="22" w:type="dxa"/>
            </w:tcMar>
          </w:tcPr>
          <w:p w14:paraId="28A66302" w14:textId="77777777" w:rsidR="00BD51FC" w:rsidRPr="00F152FC" w:rsidRDefault="00BD51FC" w:rsidP="009D282D">
            <w:pPr>
              <w:pStyle w:val="TableNormal-Small"/>
              <w:framePr w:hSpace="0" w:wrap="auto" w:vAnchor="margin" w:yAlign="inline"/>
            </w:pPr>
            <w:r w:rsidRPr="00F152FC">
              <w:t xml:space="preserve"> $12.55</w:t>
            </w:r>
          </w:p>
        </w:tc>
        <w:tc>
          <w:tcPr>
            <w:tcW w:w="1112" w:type="dxa"/>
            <w:tcMar>
              <w:top w:w="22" w:type="dxa"/>
              <w:left w:w="22" w:type="dxa"/>
              <w:bottom w:w="22" w:type="dxa"/>
              <w:right w:w="22" w:type="dxa"/>
            </w:tcMar>
          </w:tcPr>
          <w:p w14:paraId="12310571" w14:textId="77777777" w:rsidR="00BD51FC" w:rsidRPr="00F152FC" w:rsidRDefault="00BD51FC" w:rsidP="009D282D">
            <w:pPr>
              <w:pStyle w:val="TableNormal-Small"/>
              <w:framePr w:hSpace="0" w:wrap="auto" w:vAnchor="margin" w:yAlign="inline"/>
            </w:pPr>
            <w:r w:rsidRPr="00F152FC">
              <w:t xml:space="preserve"> $102.38</w:t>
            </w:r>
          </w:p>
        </w:tc>
        <w:tc>
          <w:tcPr>
            <w:tcW w:w="2006" w:type="dxa"/>
            <w:tcMar>
              <w:top w:w="22" w:type="dxa"/>
              <w:left w:w="22" w:type="dxa"/>
              <w:bottom w:w="22" w:type="dxa"/>
              <w:right w:w="22" w:type="dxa"/>
            </w:tcMar>
          </w:tcPr>
          <w:p w14:paraId="7DAA7EFD" w14:textId="77777777" w:rsidR="00BD51FC" w:rsidRPr="00F152FC" w:rsidRDefault="00BD51FC" w:rsidP="009D282D">
            <w:pPr>
              <w:pStyle w:val="TableNormal-Small"/>
              <w:framePr w:hSpace="0" w:wrap="auto" w:vAnchor="margin" w:yAlign="inline"/>
            </w:pPr>
            <w:r w:rsidRPr="00F152FC">
              <w:t>-</w:t>
            </w:r>
          </w:p>
        </w:tc>
      </w:tr>
      <w:tr w:rsidR="00BD51FC" w:rsidRPr="00F152FC" w14:paraId="2A0B9EA0" w14:textId="77777777" w:rsidTr="001D2F1F">
        <w:trPr>
          <w:trHeight w:val="172"/>
        </w:trPr>
        <w:tc>
          <w:tcPr>
            <w:tcW w:w="765" w:type="dxa"/>
            <w:tcMar>
              <w:top w:w="22" w:type="dxa"/>
              <w:left w:w="22" w:type="dxa"/>
              <w:bottom w:w="22" w:type="dxa"/>
              <w:right w:w="22" w:type="dxa"/>
            </w:tcMar>
          </w:tcPr>
          <w:p w14:paraId="14C23638" w14:textId="77777777" w:rsidR="00BD51FC" w:rsidRPr="00F152FC" w:rsidRDefault="00BD51FC" w:rsidP="009D282D">
            <w:pPr>
              <w:pStyle w:val="TableNormal-Small"/>
              <w:framePr w:hSpace="0" w:wrap="auto" w:vAnchor="margin" w:yAlign="inline"/>
            </w:pPr>
            <w:r w:rsidRPr="00F152FC">
              <w:t>10243</w:t>
            </w:r>
          </w:p>
        </w:tc>
        <w:tc>
          <w:tcPr>
            <w:tcW w:w="1065" w:type="dxa"/>
            <w:tcMar>
              <w:top w:w="22" w:type="dxa"/>
              <w:left w:w="22" w:type="dxa"/>
              <w:bottom w:w="22" w:type="dxa"/>
              <w:right w:w="22" w:type="dxa"/>
            </w:tcMar>
          </w:tcPr>
          <w:p w14:paraId="79A6C421" w14:textId="77777777" w:rsidR="00BD51FC" w:rsidRPr="00F152FC" w:rsidRDefault="00BD51FC" w:rsidP="009D282D">
            <w:pPr>
              <w:pStyle w:val="TableNormal-Small"/>
              <w:framePr w:hSpace="0" w:wrap="auto" w:vAnchor="margin" w:yAlign="inline"/>
            </w:pPr>
            <w:r w:rsidRPr="00F152FC">
              <w:t>Squall</w:t>
            </w:r>
          </w:p>
        </w:tc>
        <w:tc>
          <w:tcPr>
            <w:tcW w:w="1848" w:type="dxa"/>
            <w:tcMar>
              <w:top w:w="22" w:type="dxa"/>
              <w:left w:w="22" w:type="dxa"/>
              <w:bottom w:w="22" w:type="dxa"/>
              <w:right w:w="22" w:type="dxa"/>
            </w:tcMar>
          </w:tcPr>
          <w:p w14:paraId="0DBF1243" w14:textId="62B8E979" w:rsidR="00BD51FC" w:rsidRPr="00F152FC" w:rsidRDefault="00BD51FC" w:rsidP="009D282D">
            <w:pPr>
              <w:pStyle w:val="TableNormal-Small"/>
              <w:framePr w:hSpace="0" w:wrap="auto" w:vAnchor="margin" w:yAlign="inline"/>
            </w:pPr>
            <w:r w:rsidRPr="00F152FC">
              <w:t xml:space="preserve">Cape Cod </w:t>
            </w:r>
            <w:proofErr w:type="spellStart"/>
            <w:r w:rsidRPr="00F152FC">
              <w:t>Reel</w:t>
            </w:r>
            <w:r w:rsidR="00AD055D" w:rsidRPr="00F152FC">
              <w:t>’</w:t>
            </w:r>
            <w:r w:rsidRPr="00F152FC">
              <w:t>m</w:t>
            </w:r>
            <w:proofErr w:type="spellEnd"/>
            <w:r w:rsidRPr="00F152FC">
              <w:t xml:space="preserve"> in Set</w:t>
            </w:r>
          </w:p>
        </w:tc>
        <w:tc>
          <w:tcPr>
            <w:tcW w:w="1417" w:type="dxa"/>
            <w:tcMar>
              <w:top w:w="22" w:type="dxa"/>
              <w:left w:w="22" w:type="dxa"/>
              <w:bottom w:w="22" w:type="dxa"/>
              <w:right w:w="22" w:type="dxa"/>
            </w:tcMar>
          </w:tcPr>
          <w:p w14:paraId="762C59F2" w14:textId="77777777" w:rsidR="00BD51FC" w:rsidRPr="00F152FC" w:rsidRDefault="00BD51FC" w:rsidP="009D282D">
            <w:pPr>
              <w:pStyle w:val="TableNormal-Small"/>
              <w:framePr w:hSpace="0" w:wrap="auto" w:vAnchor="margin" w:yAlign="inline"/>
            </w:pPr>
            <w:r w:rsidRPr="00F152FC">
              <w:t>CCRMIS222004</w:t>
            </w:r>
          </w:p>
        </w:tc>
        <w:tc>
          <w:tcPr>
            <w:tcW w:w="993" w:type="dxa"/>
            <w:tcMar>
              <w:top w:w="22" w:type="dxa"/>
              <w:left w:w="22" w:type="dxa"/>
              <w:bottom w:w="22" w:type="dxa"/>
              <w:right w:w="22" w:type="dxa"/>
            </w:tcMar>
          </w:tcPr>
          <w:p w14:paraId="1E838F4E" w14:textId="77777777" w:rsidR="00BD51FC" w:rsidRPr="00F152FC" w:rsidRDefault="00BD51FC" w:rsidP="009D282D">
            <w:pPr>
              <w:pStyle w:val="TableNormal-Small"/>
              <w:framePr w:hSpace="0" w:wrap="auto" w:vAnchor="margin" w:yAlign="inline"/>
            </w:pPr>
            <w:r w:rsidRPr="00F152FC">
              <w:t>$55.00</w:t>
            </w:r>
          </w:p>
        </w:tc>
        <w:tc>
          <w:tcPr>
            <w:tcW w:w="1112" w:type="dxa"/>
            <w:tcMar>
              <w:top w:w="22" w:type="dxa"/>
              <w:left w:w="22" w:type="dxa"/>
              <w:bottom w:w="22" w:type="dxa"/>
              <w:right w:w="22" w:type="dxa"/>
            </w:tcMar>
          </w:tcPr>
          <w:p w14:paraId="381D5683" w14:textId="77777777" w:rsidR="00BD51FC" w:rsidRPr="00F152FC" w:rsidRDefault="00BD51FC" w:rsidP="009D282D">
            <w:pPr>
              <w:pStyle w:val="TableNormal-Small"/>
              <w:framePr w:hSpace="0" w:wrap="auto" w:vAnchor="margin" w:yAlign="inline"/>
            </w:pPr>
            <w:r w:rsidRPr="00F152FC">
              <w:t>$196.00</w:t>
            </w:r>
          </w:p>
        </w:tc>
        <w:tc>
          <w:tcPr>
            <w:tcW w:w="2006" w:type="dxa"/>
            <w:tcMar>
              <w:top w:w="22" w:type="dxa"/>
              <w:left w:w="22" w:type="dxa"/>
              <w:bottom w:w="22" w:type="dxa"/>
              <w:right w:w="22" w:type="dxa"/>
            </w:tcMar>
          </w:tcPr>
          <w:p w14:paraId="588CBBC0" w14:textId="77777777" w:rsidR="00BD51FC" w:rsidRPr="00F152FC" w:rsidRDefault="00BD51FC" w:rsidP="009D282D">
            <w:pPr>
              <w:pStyle w:val="TableNormal-Small"/>
              <w:framePr w:hSpace="0" w:wrap="auto" w:vAnchor="margin" w:yAlign="inline"/>
            </w:pPr>
            <w:r w:rsidRPr="00F152FC">
              <w:t>Must include the Cheroke with this</w:t>
            </w:r>
          </w:p>
        </w:tc>
      </w:tr>
      <w:tr w:rsidR="00BD51FC" w:rsidRPr="00F152FC" w14:paraId="58C5F246" w14:textId="77777777" w:rsidTr="001D2F1F">
        <w:trPr>
          <w:trHeight w:val="172"/>
        </w:trPr>
        <w:tc>
          <w:tcPr>
            <w:tcW w:w="765" w:type="dxa"/>
            <w:tcMar>
              <w:top w:w="22" w:type="dxa"/>
              <w:left w:w="22" w:type="dxa"/>
              <w:bottom w:w="22" w:type="dxa"/>
              <w:right w:w="22" w:type="dxa"/>
            </w:tcMar>
          </w:tcPr>
          <w:p w14:paraId="1AD12CDB" w14:textId="77777777" w:rsidR="00BD51FC" w:rsidRPr="00F152FC" w:rsidRDefault="00BD51FC" w:rsidP="009D282D">
            <w:pPr>
              <w:pStyle w:val="TableNormal-Small"/>
              <w:framePr w:hSpace="0" w:wrap="auto" w:vAnchor="margin" w:yAlign="inline"/>
            </w:pPr>
            <w:r w:rsidRPr="00F152FC">
              <w:t>10244</w:t>
            </w:r>
          </w:p>
        </w:tc>
        <w:tc>
          <w:tcPr>
            <w:tcW w:w="1065" w:type="dxa"/>
            <w:tcMar>
              <w:top w:w="22" w:type="dxa"/>
              <w:left w:w="22" w:type="dxa"/>
              <w:bottom w:w="22" w:type="dxa"/>
              <w:right w:w="22" w:type="dxa"/>
            </w:tcMar>
          </w:tcPr>
          <w:p w14:paraId="65B28108" w14:textId="77777777" w:rsidR="00BD51FC" w:rsidRPr="00F152FC" w:rsidRDefault="00BD51FC" w:rsidP="009D282D">
            <w:pPr>
              <w:pStyle w:val="TableNormal-Small"/>
              <w:framePr w:hSpace="0" w:wrap="auto" w:vAnchor="margin" w:yAlign="inline"/>
            </w:pPr>
            <w:proofErr w:type="spellStart"/>
            <w:r w:rsidRPr="00F152FC">
              <w:t>Southpines</w:t>
            </w:r>
            <w:proofErr w:type="spellEnd"/>
          </w:p>
        </w:tc>
        <w:tc>
          <w:tcPr>
            <w:tcW w:w="1848" w:type="dxa"/>
            <w:tcMar>
              <w:top w:w="22" w:type="dxa"/>
              <w:left w:w="22" w:type="dxa"/>
              <w:bottom w:w="22" w:type="dxa"/>
              <w:right w:w="22" w:type="dxa"/>
            </w:tcMar>
          </w:tcPr>
          <w:p w14:paraId="0C0D07F2" w14:textId="77777777" w:rsidR="00BD51FC" w:rsidRPr="00F152FC" w:rsidRDefault="00BD51FC" w:rsidP="009D282D">
            <w:pPr>
              <w:pStyle w:val="TableNormal-Small"/>
              <w:framePr w:hSpace="0" w:wrap="auto" w:vAnchor="margin" w:yAlign="inline"/>
            </w:pPr>
            <w:r w:rsidRPr="00F152FC">
              <w:t>Beach Towel and Bucket</w:t>
            </w:r>
          </w:p>
        </w:tc>
        <w:tc>
          <w:tcPr>
            <w:tcW w:w="1417" w:type="dxa"/>
            <w:tcMar>
              <w:top w:w="22" w:type="dxa"/>
              <w:left w:w="22" w:type="dxa"/>
              <w:bottom w:w="22" w:type="dxa"/>
              <w:right w:w="22" w:type="dxa"/>
            </w:tcMar>
          </w:tcPr>
          <w:p w14:paraId="6AF681F0" w14:textId="77777777" w:rsidR="00BD51FC" w:rsidRPr="00F152FC" w:rsidRDefault="00BD51FC" w:rsidP="009D282D">
            <w:pPr>
              <w:pStyle w:val="TableNormal-Small"/>
              <w:framePr w:hSpace="0" w:wrap="auto" w:vAnchor="margin" w:yAlign="inline"/>
            </w:pPr>
            <w:r w:rsidRPr="00F152FC">
              <w:t>BTB226653</w:t>
            </w:r>
          </w:p>
        </w:tc>
        <w:tc>
          <w:tcPr>
            <w:tcW w:w="993" w:type="dxa"/>
            <w:tcMar>
              <w:top w:w="22" w:type="dxa"/>
              <w:left w:w="22" w:type="dxa"/>
              <w:bottom w:w="22" w:type="dxa"/>
              <w:right w:w="22" w:type="dxa"/>
            </w:tcMar>
          </w:tcPr>
          <w:p w14:paraId="0DE3C8C8" w14:textId="77777777" w:rsidR="00BD51FC" w:rsidRPr="00F152FC" w:rsidRDefault="00BD51FC" w:rsidP="009D282D">
            <w:pPr>
              <w:pStyle w:val="TableNormal-Small"/>
              <w:framePr w:hSpace="0" w:wrap="auto" w:vAnchor="margin" w:yAlign="inline"/>
            </w:pPr>
            <w:r w:rsidRPr="00F152FC">
              <w:t xml:space="preserve"> $8.80</w:t>
            </w:r>
          </w:p>
        </w:tc>
        <w:tc>
          <w:tcPr>
            <w:tcW w:w="1112" w:type="dxa"/>
            <w:tcMar>
              <w:top w:w="22" w:type="dxa"/>
              <w:left w:w="22" w:type="dxa"/>
              <w:bottom w:w="22" w:type="dxa"/>
              <w:right w:w="22" w:type="dxa"/>
            </w:tcMar>
          </w:tcPr>
          <w:p w14:paraId="769A460B" w14:textId="77777777" w:rsidR="00BD51FC" w:rsidRPr="00F152FC" w:rsidRDefault="00BD51FC" w:rsidP="009D282D">
            <w:pPr>
              <w:pStyle w:val="TableNormal-Small"/>
              <w:framePr w:hSpace="0" w:wrap="auto" w:vAnchor="margin" w:yAlign="inline"/>
            </w:pPr>
            <w:r w:rsidRPr="00F152FC">
              <w:t xml:space="preserve"> $50.34</w:t>
            </w:r>
          </w:p>
        </w:tc>
        <w:tc>
          <w:tcPr>
            <w:tcW w:w="2006" w:type="dxa"/>
            <w:tcMar>
              <w:top w:w="22" w:type="dxa"/>
              <w:left w:w="22" w:type="dxa"/>
              <w:bottom w:w="22" w:type="dxa"/>
              <w:right w:w="22" w:type="dxa"/>
            </w:tcMar>
          </w:tcPr>
          <w:p w14:paraId="177E0657" w14:textId="77777777" w:rsidR="00BD51FC" w:rsidRPr="00F152FC" w:rsidRDefault="00BD51FC" w:rsidP="009D282D">
            <w:pPr>
              <w:pStyle w:val="TableNormal-Small"/>
              <w:framePr w:hSpace="0" w:wrap="auto" w:vAnchor="margin" w:yAlign="inline"/>
            </w:pPr>
            <w:r w:rsidRPr="00F152FC">
              <w:t>Switch picture monthly on website</w:t>
            </w:r>
          </w:p>
        </w:tc>
      </w:tr>
      <w:tr w:rsidR="00BD51FC" w:rsidRPr="00F152FC" w14:paraId="29008139" w14:textId="77777777" w:rsidTr="001D2F1F">
        <w:trPr>
          <w:trHeight w:val="172"/>
        </w:trPr>
        <w:tc>
          <w:tcPr>
            <w:tcW w:w="765" w:type="dxa"/>
            <w:tcMar>
              <w:top w:w="22" w:type="dxa"/>
              <w:left w:w="22" w:type="dxa"/>
              <w:bottom w:w="22" w:type="dxa"/>
              <w:right w:w="22" w:type="dxa"/>
            </w:tcMar>
          </w:tcPr>
          <w:p w14:paraId="3CEC49E3" w14:textId="77777777" w:rsidR="00BD51FC" w:rsidRPr="00F152FC" w:rsidRDefault="00BD51FC" w:rsidP="009D282D">
            <w:pPr>
              <w:pStyle w:val="TableNormal-Small"/>
              <w:framePr w:hSpace="0" w:wrap="auto" w:vAnchor="margin" w:yAlign="inline"/>
            </w:pPr>
            <w:r w:rsidRPr="00F152FC">
              <w:t>10245</w:t>
            </w:r>
          </w:p>
        </w:tc>
        <w:tc>
          <w:tcPr>
            <w:tcW w:w="1065" w:type="dxa"/>
            <w:tcMar>
              <w:top w:w="22" w:type="dxa"/>
              <w:left w:w="22" w:type="dxa"/>
              <w:bottom w:w="22" w:type="dxa"/>
              <w:right w:w="22" w:type="dxa"/>
            </w:tcMar>
          </w:tcPr>
          <w:p w14:paraId="4FDB56DD" w14:textId="77777777" w:rsidR="00BD51FC" w:rsidRPr="00F152FC" w:rsidRDefault="00BD51FC" w:rsidP="009D282D">
            <w:pPr>
              <w:pStyle w:val="TableNormal-Small"/>
              <w:framePr w:hSpace="0" w:wrap="auto" w:vAnchor="margin" w:yAlign="inline"/>
            </w:pPr>
            <w:proofErr w:type="spellStart"/>
            <w:r w:rsidRPr="00F152FC">
              <w:t>Southpines</w:t>
            </w:r>
            <w:proofErr w:type="spellEnd"/>
          </w:p>
        </w:tc>
        <w:tc>
          <w:tcPr>
            <w:tcW w:w="1848" w:type="dxa"/>
            <w:tcMar>
              <w:top w:w="22" w:type="dxa"/>
              <w:left w:w="22" w:type="dxa"/>
              <w:bottom w:w="22" w:type="dxa"/>
              <w:right w:w="22" w:type="dxa"/>
            </w:tcMar>
          </w:tcPr>
          <w:p w14:paraId="2CA04E7A" w14:textId="77777777" w:rsidR="00BD51FC" w:rsidRPr="00F152FC" w:rsidRDefault="00BD51FC" w:rsidP="009D282D">
            <w:pPr>
              <w:pStyle w:val="TableNormal-Small"/>
              <w:framePr w:hSpace="0" w:wrap="auto" w:vAnchor="margin" w:yAlign="inline"/>
            </w:pPr>
            <w:r w:rsidRPr="00F152FC">
              <w:t>Beach Towel and Trowel</w:t>
            </w:r>
          </w:p>
        </w:tc>
        <w:tc>
          <w:tcPr>
            <w:tcW w:w="1417" w:type="dxa"/>
            <w:tcMar>
              <w:top w:w="22" w:type="dxa"/>
              <w:left w:w="22" w:type="dxa"/>
              <w:bottom w:w="22" w:type="dxa"/>
              <w:right w:w="22" w:type="dxa"/>
            </w:tcMar>
          </w:tcPr>
          <w:p w14:paraId="1CEF7145" w14:textId="77777777" w:rsidR="00BD51FC" w:rsidRPr="00F152FC" w:rsidRDefault="00BD51FC" w:rsidP="009D282D">
            <w:pPr>
              <w:pStyle w:val="TableNormal-Small"/>
              <w:framePr w:hSpace="0" w:wrap="auto" w:vAnchor="margin" w:yAlign="inline"/>
            </w:pPr>
            <w:r w:rsidRPr="00F152FC">
              <w:t>BTT226654</w:t>
            </w:r>
          </w:p>
        </w:tc>
        <w:tc>
          <w:tcPr>
            <w:tcW w:w="993" w:type="dxa"/>
            <w:tcMar>
              <w:top w:w="22" w:type="dxa"/>
              <w:left w:w="22" w:type="dxa"/>
              <w:bottom w:w="22" w:type="dxa"/>
              <w:right w:w="22" w:type="dxa"/>
            </w:tcMar>
          </w:tcPr>
          <w:p w14:paraId="28D91A77" w14:textId="77777777" w:rsidR="00BD51FC" w:rsidRPr="00F152FC" w:rsidRDefault="00BD51FC" w:rsidP="009D282D">
            <w:pPr>
              <w:pStyle w:val="TableNormal-Small"/>
              <w:framePr w:hSpace="0" w:wrap="auto" w:vAnchor="margin" w:yAlign="inline"/>
            </w:pPr>
            <w:r w:rsidRPr="00F152FC">
              <w:t xml:space="preserve"> $8.04</w:t>
            </w:r>
          </w:p>
        </w:tc>
        <w:tc>
          <w:tcPr>
            <w:tcW w:w="1112" w:type="dxa"/>
            <w:tcMar>
              <w:top w:w="22" w:type="dxa"/>
              <w:left w:w="22" w:type="dxa"/>
              <w:bottom w:w="22" w:type="dxa"/>
              <w:right w:w="22" w:type="dxa"/>
            </w:tcMar>
          </w:tcPr>
          <w:p w14:paraId="2BD91C20" w14:textId="77777777" w:rsidR="00BD51FC" w:rsidRPr="00F152FC" w:rsidRDefault="00BD51FC" w:rsidP="009D282D">
            <w:pPr>
              <w:pStyle w:val="TableNormal-Small"/>
              <w:framePr w:hSpace="0" w:wrap="auto" w:vAnchor="margin" w:yAlign="inline"/>
            </w:pPr>
            <w:r w:rsidRPr="00F152FC">
              <w:t xml:space="preserve"> $42.02</w:t>
            </w:r>
          </w:p>
        </w:tc>
        <w:tc>
          <w:tcPr>
            <w:tcW w:w="2006" w:type="dxa"/>
            <w:tcMar>
              <w:top w:w="22" w:type="dxa"/>
              <w:left w:w="22" w:type="dxa"/>
              <w:bottom w:w="22" w:type="dxa"/>
              <w:right w:w="22" w:type="dxa"/>
            </w:tcMar>
          </w:tcPr>
          <w:p w14:paraId="4318C9BF" w14:textId="77777777" w:rsidR="00BD51FC" w:rsidRPr="00F152FC" w:rsidRDefault="00BD51FC" w:rsidP="009D282D">
            <w:pPr>
              <w:pStyle w:val="TableNormal-Small"/>
              <w:framePr w:hSpace="0" w:wrap="auto" w:vAnchor="margin" w:yAlign="inline"/>
            </w:pPr>
            <w:r w:rsidRPr="00F152FC">
              <w:t>Switch picture monthly on website</w:t>
            </w:r>
          </w:p>
        </w:tc>
      </w:tr>
    </w:tbl>
    <w:p w14:paraId="136A4392" w14:textId="77777777" w:rsidR="00BD51FC" w:rsidRPr="00F152FC" w:rsidRDefault="00BD51FC" w:rsidP="00490CF3">
      <w:pPr>
        <w:pStyle w:val="List2"/>
      </w:pPr>
      <w:r w:rsidRPr="00F152FC">
        <w:t xml:space="preserve"> The same table with increased white space and alternating rows of soft colour behind the text, which makes the data much easier to read.</w:t>
      </w:r>
    </w:p>
    <w:tbl>
      <w:tblPr>
        <w:tblStyle w:val="ListTable1Light-Accent1"/>
        <w:tblpPr w:leftFromText="181" w:rightFromText="181" w:bottomFromText="204" w:vertAnchor="text" w:horzAnchor="margin" w:tblpY="1"/>
        <w:tblW w:w="9214" w:type="dxa"/>
        <w:tblLayout w:type="fixed"/>
        <w:tblLook w:val="0420" w:firstRow="1" w:lastRow="0" w:firstColumn="0" w:lastColumn="0" w:noHBand="0" w:noVBand="1"/>
        <w:tblDescription w:val="The same table with better spacing around the text in the rows and columns, and light blue shading on alternate rows of data."/>
      </w:tblPr>
      <w:tblGrid>
        <w:gridCol w:w="993"/>
        <w:gridCol w:w="1275"/>
        <w:gridCol w:w="1276"/>
        <w:gridCol w:w="1559"/>
        <w:gridCol w:w="1276"/>
        <w:gridCol w:w="1418"/>
        <w:gridCol w:w="1417"/>
      </w:tblGrid>
      <w:tr w:rsidR="00BD51FC" w:rsidRPr="00F152FC" w14:paraId="1AA45A17" w14:textId="77777777" w:rsidTr="001D2F1F">
        <w:trPr>
          <w:cnfStyle w:val="100000000000" w:firstRow="1" w:lastRow="0" w:firstColumn="0" w:lastColumn="0" w:oddVBand="0" w:evenVBand="0" w:oddHBand="0" w:evenHBand="0" w:firstRowFirstColumn="0" w:firstRowLastColumn="0" w:lastRowFirstColumn="0" w:lastRowLastColumn="0"/>
          <w:trHeight w:val="654"/>
          <w:tblHeader/>
        </w:trPr>
        <w:tc>
          <w:tcPr>
            <w:tcW w:w="993" w:type="dxa"/>
            <w:tcBorders>
              <w:bottom w:val="single" w:sz="4" w:space="0" w:color="auto"/>
            </w:tcBorders>
            <w:shd w:val="clear" w:color="auto" w:fill="E3D9E8"/>
            <w:vAlign w:val="center"/>
          </w:tcPr>
          <w:p w14:paraId="6EAF0609" w14:textId="77777777" w:rsidR="00BD51FC" w:rsidRPr="00F152FC" w:rsidRDefault="00BD51FC" w:rsidP="001D2F1F">
            <w:pPr>
              <w:pStyle w:val="TableHeadCh6"/>
            </w:pPr>
            <w:r w:rsidRPr="00F152FC">
              <w:t>ID</w:t>
            </w:r>
          </w:p>
        </w:tc>
        <w:tc>
          <w:tcPr>
            <w:tcW w:w="1275" w:type="dxa"/>
            <w:tcBorders>
              <w:bottom w:val="single" w:sz="4" w:space="0" w:color="auto"/>
            </w:tcBorders>
            <w:shd w:val="clear" w:color="auto" w:fill="E3D9E8"/>
            <w:vAlign w:val="center"/>
          </w:tcPr>
          <w:p w14:paraId="4B878AD8" w14:textId="77777777" w:rsidR="00BD51FC" w:rsidRPr="00F152FC" w:rsidRDefault="00BD51FC" w:rsidP="001D2F1F">
            <w:pPr>
              <w:pStyle w:val="TableHeadCh6"/>
            </w:pPr>
            <w:r w:rsidRPr="00F152FC">
              <w:t>Vendor</w:t>
            </w:r>
          </w:p>
        </w:tc>
        <w:tc>
          <w:tcPr>
            <w:tcW w:w="1276" w:type="dxa"/>
            <w:tcBorders>
              <w:bottom w:val="single" w:sz="4" w:space="0" w:color="auto"/>
            </w:tcBorders>
            <w:shd w:val="clear" w:color="auto" w:fill="E3D9E8"/>
            <w:vAlign w:val="center"/>
          </w:tcPr>
          <w:p w14:paraId="29E658D0" w14:textId="77777777" w:rsidR="00BD51FC" w:rsidRPr="00F152FC" w:rsidRDefault="00BD51FC" w:rsidP="001D2F1F">
            <w:pPr>
              <w:pStyle w:val="TableHeadCh6"/>
            </w:pPr>
            <w:r w:rsidRPr="00F152FC">
              <w:t>Item</w:t>
            </w:r>
          </w:p>
        </w:tc>
        <w:tc>
          <w:tcPr>
            <w:tcW w:w="1559" w:type="dxa"/>
            <w:tcBorders>
              <w:bottom w:val="single" w:sz="4" w:space="0" w:color="auto"/>
            </w:tcBorders>
            <w:shd w:val="clear" w:color="auto" w:fill="E3D9E8"/>
            <w:vAlign w:val="center"/>
          </w:tcPr>
          <w:p w14:paraId="04E9DCF6" w14:textId="77777777" w:rsidR="00BD51FC" w:rsidRPr="00F152FC" w:rsidRDefault="00BD51FC" w:rsidP="001D2F1F">
            <w:pPr>
              <w:pStyle w:val="TableHeadCh6"/>
            </w:pPr>
            <w:r w:rsidRPr="00F152FC">
              <w:t>SKU</w:t>
            </w:r>
          </w:p>
        </w:tc>
        <w:tc>
          <w:tcPr>
            <w:tcW w:w="1276" w:type="dxa"/>
            <w:tcBorders>
              <w:bottom w:val="single" w:sz="4" w:space="0" w:color="auto"/>
            </w:tcBorders>
            <w:shd w:val="clear" w:color="auto" w:fill="E3D9E8"/>
            <w:vAlign w:val="center"/>
          </w:tcPr>
          <w:p w14:paraId="1ACE8217" w14:textId="77777777" w:rsidR="00BD51FC" w:rsidRPr="00F152FC" w:rsidRDefault="00BD51FC" w:rsidP="001D2F1F">
            <w:pPr>
              <w:pStyle w:val="TableHeadCh6"/>
            </w:pPr>
            <w:r w:rsidRPr="00F152FC">
              <w:t>Cost</w:t>
            </w:r>
          </w:p>
        </w:tc>
        <w:tc>
          <w:tcPr>
            <w:tcW w:w="1418" w:type="dxa"/>
            <w:tcBorders>
              <w:bottom w:val="single" w:sz="4" w:space="0" w:color="auto"/>
            </w:tcBorders>
            <w:shd w:val="clear" w:color="auto" w:fill="E3D9E8"/>
            <w:vAlign w:val="center"/>
          </w:tcPr>
          <w:p w14:paraId="7F617316" w14:textId="77777777" w:rsidR="00BD51FC" w:rsidRPr="00F152FC" w:rsidRDefault="00BD51FC" w:rsidP="001D2F1F">
            <w:pPr>
              <w:pStyle w:val="TableHeadCh6"/>
            </w:pPr>
            <w:r w:rsidRPr="00F152FC">
              <w:t>RRP</w:t>
            </w:r>
          </w:p>
        </w:tc>
        <w:tc>
          <w:tcPr>
            <w:tcW w:w="1417" w:type="dxa"/>
            <w:tcBorders>
              <w:bottom w:val="single" w:sz="4" w:space="0" w:color="auto"/>
            </w:tcBorders>
            <w:shd w:val="clear" w:color="auto" w:fill="E3D9E8"/>
            <w:vAlign w:val="center"/>
          </w:tcPr>
          <w:p w14:paraId="5888FED0" w14:textId="77777777" w:rsidR="00BD51FC" w:rsidRPr="00F152FC" w:rsidRDefault="00BD51FC" w:rsidP="001D2F1F">
            <w:pPr>
              <w:pStyle w:val="TableHeadCh6"/>
            </w:pPr>
            <w:r w:rsidRPr="00F152FC">
              <w:t>Notes</w:t>
            </w:r>
          </w:p>
        </w:tc>
      </w:tr>
      <w:tr w:rsidR="00BD51FC" w:rsidRPr="00F152FC" w14:paraId="25EC0894" w14:textId="77777777" w:rsidTr="001D2F1F">
        <w:trPr>
          <w:trHeight w:val="1198"/>
        </w:trPr>
        <w:tc>
          <w:tcPr>
            <w:tcW w:w="993" w:type="dxa"/>
            <w:tcBorders>
              <w:top w:val="single" w:sz="4" w:space="0" w:color="auto"/>
            </w:tcBorders>
            <w:vAlign w:val="center"/>
          </w:tcPr>
          <w:p w14:paraId="2E20E6BE" w14:textId="77777777" w:rsidR="00BD51FC" w:rsidRPr="00F152FC" w:rsidRDefault="00BD51FC" w:rsidP="001D2F1F">
            <w:pPr>
              <w:pStyle w:val="TableSmllch6"/>
            </w:pPr>
            <w:r w:rsidRPr="00F152FC">
              <w:t>10234</w:t>
            </w:r>
          </w:p>
        </w:tc>
        <w:tc>
          <w:tcPr>
            <w:tcW w:w="1275" w:type="dxa"/>
            <w:tcBorders>
              <w:top w:val="single" w:sz="4" w:space="0" w:color="auto"/>
            </w:tcBorders>
            <w:vAlign w:val="center"/>
          </w:tcPr>
          <w:p w14:paraId="3F40DE51" w14:textId="77777777" w:rsidR="00BD51FC" w:rsidRPr="00F152FC" w:rsidRDefault="00BD51FC" w:rsidP="001D2F1F">
            <w:pPr>
              <w:pStyle w:val="TableSmllch6"/>
            </w:pPr>
            <w:proofErr w:type="spellStart"/>
            <w:r w:rsidRPr="00F152FC">
              <w:t>Southpines</w:t>
            </w:r>
            <w:proofErr w:type="spellEnd"/>
          </w:p>
        </w:tc>
        <w:tc>
          <w:tcPr>
            <w:tcW w:w="1276" w:type="dxa"/>
            <w:tcBorders>
              <w:top w:val="single" w:sz="4" w:space="0" w:color="auto"/>
            </w:tcBorders>
            <w:vAlign w:val="center"/>
          </w:tcPr>
          <w:p w14:paraId="369D945B" w14:textId="77777777" w:rsidR="00BD51FC" w:rsidRPr="00F152FC" w:rsidRDefault="00BD51FC" w:rsidP="001D2F1F">
            <w:pPr>
              <w:pStyle w:val="TableSmllch6"/>
            </w:pPr>
            <w:r w:rsidRPr="00F152FC">
              <w:t>Light to Dark Shades</w:t>
            </w:r>
          </w:p>
        </w:tc>
        <w:tc>
          <w:tcPr>
            <w:tcW w:w="1559" w:type="dxa"/>
            <w:tcBorders>
              <w:top w:val="single" w:sz="4" w:space="0" w:color="auto"/>
            </w:tcBorders>
            <w:vAlign w:val="center"/>
          </w:tcPr>
          <w:p w14:paraId="5651331C" w14:textId="77777777" w:rsidR="00BD51FC" w:rsidRPr="00F152FC" w:rsidRDefault="00BD51FC" w:rsidP="001D2F1F">
            <w:pPr>
              <w:pStyle w:val="TableSmllch6"/>
            </w:pPr>
            <w:r w:rsidRPr="00F152FC">
              <w:t>L2DS221655</w:t>
            </w:r>
          </w:p>
        </w:tc>
        <w:tc>
          <w:tcPr>
            <w:tcW w:w="1276" w:type="dxa"/>
            <w:tcBorders>
              <w:top w:val="single" w:sz="4" w:space="0" w:color="auto"/>
            </w:tcBorders>
            <w:vAlign w:val="center"/>
          </w:tcPr>
          <w:p w14:paraId="0422A107" w14:textId="77777777" w:rsidR="00BD51FC" w:rsidRPr="00F152FC" w:rsidRDefault="00BD51FC" w:rsidP="001D2F1F">
            <w:pPr>
              <w:pStyle w:val="TableSmllch6"/>
            </w:pPr>
            <w:r w:rsidRPr="00F152FC">
              <w:t xml:space="preserve"> $5.43</w:t>
            </w:r>
          </w:p>
        </w:tc>
        <w:tc>
          <w:tcPr>
            <w:tcW w:w="1418" w:type="dxa"/>
            <w:tcBorders>
              <w:top w:val="single" w:sz="4" w:space="0" w:color="auto"/>
            </w:tcBorders>
            <w:vAlign w:val="center"/>
          </w:tcPr>
          <w:p w14:paraId="3F883394" w14:textId="77777777" w:rsidR="00BD51FC" w:rsidRPr="00F152FC" w:rsidRDefault="00BD51FC" w:rsidP="001D2F1F">
            <w:pPr>
              <w:pStyle w:val="TableSmllch6"/>
            </w:pPr>
            <w:r w:rsidRPr="00F152FC">
              <w:t xml:space="preserve"> $19.17</w:t>
            </w:r>
          </w:p>
        </w:tc>
        <w:tc>
          <w:tcPr>
            <w:tcW w:w="1417" w:type="dxa"/>
            <w:tcBorders>
              <w:top w:val="single" w:sz="4" w:space="0" w:color="auto"/>
            </w:tcBorders>
            <w:vAlign w:val="center"/>
          </w:tcPr>
          <w:p w14:paraId="672F8AC8" w14:textId="77777777" w:rsidR="00BD51FC" w:rsidRPr="00F152FC" w:rsidRDefault="00BD51FC" w:rsidP="001D2F1F">
            <w:pPr>
              <w:pStyle w:val="TableSmllch6"/>
            </w:pPr>
            <w:r w:rsidRPr="00F152FC">
              <w:t>Do not accept returns</w:t>
            </w:r>
          </w:p>
        </w:tc>
      </w:tr>
      <w:tr w:rsidR="00BD51FC" w:rsidRPr="00F152FC" w14:paraId="08888506" w14:textId="77777777" w:rsidTr="001D2F1F">
        <w:trPr>
          <w:trHeight w:val="1130"/>
        </w:trPr>
        <w:tc>
          <w:tcPr>
            <w:tcW w:w="993" w:type="dxa"/>
            <w:shd w:val="clear" w:color="auto" w:fill="EEE8F1"/>
            <w:vAlign w:val="center"/>
          </w:tcPr>
          <w:p w14:paraId="6B11DB26" w14:textId="77777777" w:rsidR="00BD51FC" w:rsidRPr="00F152FC" w:rsidRDefault="00BD51FC" w:rsidP="001D2F1F">
            <w:pPr>
              <w:pStyle w:val="TableSmllch6"/>
            </w:pPr>
            <w:r w:rsidRPr="00F152FC">
              <w:t>10235</w:t>
            </w:r>
          </w:p>
        </w:tc>
        <w:tc>
          <w:tcPr>
            <w:tcW w:w="1275" w:type="dxa"/>
            <w:shd w:val="clear" w:color="auto" w:fill="EEE8F1"/>
            <w:vAlign w:val="center"/>
          </w:tcPr>
          <w:p w14:paraId="2711224A" w14:textId="77777777" w:rsidR="00BD51FC" w:rsidRPr="00F152FC" w:rsidRDefault="00BD51FC" w:rsidP="001D2F1F">
            <w:pPr>
              <w:pStyle w:val="TableSmllch6"/>
            </w:pPr>
            <w:proofErr w:type="spellStart"/>
            <w:r w:rsidRPr="00F152FC">
              <w:t>Southpines</w:t>
            </w:r>
            <w:proofErr w:type="spellEnd"/>
          </w:p>
        </w:tc>
        <w:tc>
          <w:tcPr>
            <w:tcW w:w="1276" w:type="dxa"/>
            <w:shd w:val="clear" w:color="auto" w:fill="EEE8F1"/>
            <w:vAlign w:val="center"/>
          </w:tcPr>
          <w:p w14:paraId="575D307F" w14:textId="77777777" w:rsidR="00BD51FC" w:rsidRPr="00F152FC" w:rsidRDefault="00BD51FC" w:rsidP="001D2F1F">
            <w:pPr>
              <w:pStyle w:val="TableSmllch6"/>
            </w:pPr>
            <w:r w:rsidRPr="00F152FC">
              <w:t>Dark to Light Shades</w:t>
            </w:r>
          </w:p>
        </w:tc>
        <w:tc>
          <w:tcPr>
            <w:tcW w:w="1559" w:type="dxa"/>
            <w:shd w:val="clear" w:color="auto" w:fill="EEE8F1"/>
            <w:vAlign w:val="center"/>
          </w:tcPr>
          <w:p w14:paraId="2D1A5A25" w14:textId="77777777" w:rsidR="00BD51FC" w:rsidRPr="00F152FC" w:rsidRDefault="00BD51FC" w:rsidP="001D2F1F">
            <w:pPr>
              <w:pStyle w:val="TableSmllch6"/>
            </w:pPr>
            <w:r w:rsidRPr="00F152FC">
              <w:t>D2LS221655L</w:t>
            </w:r>
          </w:p>
        </w:tc>
        <w:tc>
          <w:tcPr>
            <w:tcW w:w="1276" w:type="dxa"/>
            <w:shd w:val="clear" w:color="auto" w:fill="EEE8F1"/>
            <w:vAlign w:val="center"/>
          </w:tcPr>
          <w:p w14:paraId="67010765" w14:textId="77777777" w:rsidR="00BD51FC" w:rsidRPr="00F152FC" w:rsidRDefault="00BD51FC" w:rsidP="001D2F1F">
            <w:pPr>
              <w:pStyle w:val="TableSmllch6"/>
            </w:pPr>
            <w:r w:rsidRPr="00F152FC">
              <w:t xml:space="preserve"> $5.43</w:t>
            </w:r>
          </w:p>
        </w:tc>
        <w:tc>
          <w:tcPr>
            <w:tcW w:w="1418" w:type="dxa"/>
            <w:shd w:val="clear" w:color="auto" w:fill="EEE8F1"/>
            <w:vAlign w:val="center"/>
          </w:tcPr>
          <w:p w14:paraId="2D85923F" w14:textId="77777777" w:rsidR="00BD51FC" w:rsidRPr="00F152FC" w:rsidRDefault="00BD51FC" w:rsidP="001D2F1F">
            <w:pPr>
              <w:pStyle w:val="TableSmllch6"/>
            </w:pPr>
            <w:r w:rsidRPr="00F152FC">
              <w:t xml:space="preserve"> $19.17</w:t>
            </w:r>
          </w:p>
        </w:tc>
        <w:tc>
          <w:tcPr>
            <w:tcW w:w="1417" w:type="dxa"/>
            <w:shd w:val="clear" w:color="auto" w:fill="EEE8F1"/>
            <w:vAlign w:val="center"/>
          </w:tcPr>
          <w:p w14:paraId="78484B95" w14:textId="77777777" w:rsidR="00BD51FC" w:rsidRPr="00F152FC" w:rsidRDefault="00BD51FC" w:rsidP="001D2F1F">
            <w:pPr>
              <w:pStyle w:val="TableSmllch6"/>
            </w:pPr>
            <w:r w:rsidRPr="00F152FC">
              <w:t>Do not accept returns</w:t>
            </w:r>
          </w:p>
        </w:tc>
      </w:tr>
      <w:tr w:rsidR="00BD51FC" w:rsidRPr="00F152FC" w14:paraId="6F493762" w14:textId="77777777" w:rsidTr="001D2F1F">
        <w:trPr>
          <w:trHeight w:val="1170"/>
        </w:trPr>
        <w:tc>
          <w:tcPr>
            <w:tcW w:w="993" w:type="dxa"/>
            <w:vAlign w:val="center"/>
          </w:tcPr>
          <w:p w14:paraId="7863EE40" w14:textId="77777777" w:rsidR="00BD51FC" w:rsidRPr="00F152FC" w:rsidRDefault="00BD51FC" w:rsidP="001D2F1F">
            <w:pPr>
              <w:pStyle w:val="TableSmllch6"/>
            </w:pPr>
            <w:r w:rsidRPr="00F152FC">
              <w:t>10236</w:t>
            </w:r>
          </w:p>
        </w:tc>
        <w:tc>
          <w:tcPr>
            <w:tcW w:w="1275" w:type="dxa"/>
            <w:vAlign w:val="center"/>
          </w:tcPr>
          <w:p w14:paraId="2CB7FA7F" w14:textId="77777777" w:rsidR="00BD51FC" w:rsidRPr="00F152FC" w:rsidRDefault="00BD51FC" w:rsidP="001D2F1F">
            <w:pPr>
              <w:pStyle w:val="TableSmllch6"/>
            </w:pPr>
            <w:r w:rsidRPr="00F152FC">
              <w:t>Marbles</w:t>
            </w:r>
          </w:p>
        </w:tc>
        <w:tc>
          <w:tcPr>
            <w:tcW w:w="1276" w:type="dxa"/>
            <w:vAlign w:val="center"/>
          </w:tcPr>
          <w:p w14:paraId="2911ADAF" w14:textId="77777777" w:rsidR="00BD51FC" w:rsidRPr="00F152FC" w:rsidRDefault="00BD51FC" w:rsidP="001D2F1F">
            <w:pPr>
              <w:pStyle w:val="TableSmllch6"/>
            </w:pPr>
            <w:r w:rsidRPr="00F152FC">
              <w:t>Sea Shanty and Shack</w:t>
            </w:r>
          </w:p>
        </w:tc>
        <w:tc>
          <w:tcPr>
            <w:tcW w:w="1559" w:type="dxa"/>
            <w:vAlign w:val="center"/>
          </w:tcPr>
          <w:p w14:paraId="2640DA5B" w14:textId="77777777" w:rsidR="00BD51FC" w:rsidRPr="00F152FC" w:rsidRDefault="00BD51FC" w:rsidP="001D2F1F">
            <w:pPr>
              <w:pStyle w:val="TableSmllch6"/>
            </w:pPr>
            <w:r w:rsidRPr="00F152FC">
              <w:t>SSS2222</w:t>
            </w:r>
          </w:p>
        </w:tc>
        <w:tc>
          <w:tcPr>
            <w:tcW w:w="1276" w:type="dxa"/>
            <w:vAlign w:val="center"/>
          </w:tcPr>
          <w:p w14:paraId="2105AF59" w14:textId="77777777" w:rsidR="00BD51FC" w:rsidRPr="00F152FC" w:rsidRDefault="00BD51FC" w:rsidP="001D2F1F">
            <w:pPr>
              <w:pStyle w:val="TableSmllch6"/>
            </w:pPr>
            <w:r w:rsidRPr="00F152FC">
              <w:t xml:space="preserve"> $6.00</w:t>
            </w:r>
          </w:p>
        </w:tc>
        <w:tc>
          <w:tcPr>
            <w:tcW w:w="1418" w:type="dxa"/>
            <w:vAlign w:val="center"/>
          </w:tcPr>
          <w:p w14:paraId="7224BE73" w14:textId="77777777" w:rsidR="00BD51FC" w:rsidRPr="00F152FC" w:rsidRDefault="00BD51FC" w:rsidP="001D2F1F">
            <w:pPr>
              <w:pStyle w:val="TableSmllch6"/>
            </w:pPr>
            <w:r w:rsidRPr="00F152FC">
              <w:t>$230.00</w:t>
            </w:r>
          </w:p>
        </w:tc>
        <w:tc>
          <w:tcPr>
            <w:tcW w:w="1417" w:type="dxa"/>
            <w:vAlign w:val="center"/>
          </w:tcPr>
          <w:p w14:paraId="06AB28CF" w14:textId="77777777" w:rsidR="00BD51FC" w:rsidRPr="00F152FC" w:rsidRDefault="00BD51FC" w:rsidP="001D2F1F">
            <w:pPr>
              <w:pStyle w:val="TableSmllch6"/>
            </w:pPr>
            <w:r w:rsidRPr="00F152FC">
              <w:t>These sales must all go through HQ</w:t>
            </w:r>
          </w:p>
        </w:tc>
      </w:tr>
      <w:tr w:rsidR="00BD51FC" w:rsidRPr="00F152FC" w14:paraId="4681C8ED" w14:textId="77777777" w:rsidTr="001D2F1F">
        <w:trPr>
          <w:trHeight w:val="1502"/>
        </w:trPr>
        <w:tc>
          <w:tcPr>
            <w:tcW w:w="993" w:type="dxa"/>
            <w:shd w:val="clear" w:color="auto" w:fill="EEE8F1"/>
            <w:vAlign w:val="center"/>
          </w:tcPr>
          <w:p w14:paraId="66DE8E8E" w14:textId="77777777" w:rsidR="00BD51FC" w:rsidRPr="00F152FC" w:rsidRDefault="00BD51FC" w:rsidP="001D2F1F">
            <w:pPr>
              <w:pStyle w:val="TableSmllch6"/>
            </w:pPr>
            <w:r w:rsidRPr="00F152FC">
              <w:t>10237</w:t>
            </w:r>
          </w:p>
        </w:tc>
        <w:tc>
          <w:tcPr>
            <w:tcW w:w="1275" w:type="dxa"/>
            <w:shd w:val="clear" w:color="auto" w:fill="EEE8F1"/>
            <w:vAlign w:val="center"/>
          </w:tcPr>
          <w:p w14:paraId="030FC36B" w14:textId="77777777" w:rsidR="00BD51FC" w:rsidRPr="00F152FC" w:rsidRDefault="00BD51FC" w:rsidP="001D2F1F">
            <w:pPr>
              <w:pStyle w:val="TableSmllch6"/>
            </w:pPr>
            <w:proofErr w:type="spellStart"/>
            <w:r w:rsidRPr="00F152FC">
              <w:t>Southpines</w:t>
            </w:r>
            <w:proofErr w:type="spellEnd"/>
          </w:p>
        </w:tc>
        <w:tc>
          <w:tcPr>
            <w:tcW w:w="1276" w:type="dxa"/>
            <w:shd w:val="clear" w:color="auto" w:fill="EEE8F1"/>
            <w:vAlign w:val="center"/>
          </w:tcPr>
          <w:p w14:paraId="0EC88D95" w14:textId="77777777" w:rsidR="00BD51FC" w:rsidRPr="00F152FC" w:rsidRDefault="00BD51FC" w:rsidP="001D2F1F">
            <w:pPr>
              <w:pStyle w:val="TableSmllch6"/>
            </w:pPr>
            <w:r w:rsidRPr="00F152FC">
              <w:t>Tyre Runner and Rear Bar</w:t>
            </w:r>
          </w:p>
        </w:tc>
        <w:tc>
          <w:tcPr>
            <w:tcW w:w="1559" w:type="dxa"/>
            <w:shd w:val="clear" w:color="auto" w:fill="EEE8F1"/>
            <w:vAlign w:val="center"/>
          </w:tcPr>
          <w:p w14:paraId="3EEC38F7" w14:textId="77777777" w:rsidR="00BD51FC" w:rsidRPr="00F152FC" w:rsidRDefault="00BD51FC" w:rsidP="001D2F1F">
            <w:pPr>
              <w:pStyle w:val="TableSmllch6"/>
            </w:pPr>
            <w:r w:rsidRPr="00F152FC">
              <w:t>TRRB2230</w:t>
            </w:r>
          </w:p>
        </w:tc>
        <w:tc>
          <w:tcPr>
            <w:tcW w:w="1276" w:type="dxa"/>
            <w:shd w:val="clear" w:color="auto" w:fill="EEE8F1"/>
            <w:vAlign w:val="center"/>
          </w:tcPr>
          <w:p w14:paraId="0752302E" w14:textId="77777777" w:rsidR="00BD51FC" w:rsidRPr="00F152FC" w:rsidRDefault="00BD51FC" w:rsidP="001D2F1F">
            <w:pPr>
              <w:pStyle w:val="TableSmllch6"/>
            </w:pPr>
            <w:r w:rsidRPr="00F152FC">
              <w:t xml:space="preserve"> $55.00</w:t>
            </w:r>
          </w:p>
        </w:tc>
        <w:tc>
          <w:tcPr>
            <w:tcW w:w="1418" w:type="dxa"/>
            <w:shd w:val="clear" w:color="auto" w:fill="EEE8F1"/>
            <w:vAlign w:val="center"/>
          </w:tcPr>
          <w:p w14:paraId="770EFD05" w14:textId="77777777" w:rsidR="00BD51FC" w:rsidRPr="00F152FC" w:rsidRDefault="00BD51FC" w:rsidP="001D2F1F">
            <w:pPr>
              <w:pStyle w:val="TableSmllch6"/>
            </w:pPr>
            <w:r w:rsidRPr="00F152FC">
              <w:t xml:space="preserve"> $196.25</w:t>
            </w:r>
          </w:p>
        </w:tc>
        <w:tc>
          <w:tcPr>
            <w:tcW w:w="1417" w:type="dxa"/>
            <w:shd w:val="clear" w:color="auto" w:fill="EEE8F1"/>
            <w:vAlign w:val="center"/>
          </w:tcPr>
          <w:p w14:paraId="150D9E62" w14:textId="77777777" w:rsidR="00BD51FC" w:rsidRPr="00F152FC" w:rsidRDefault="00BD51FC" w:rsidP="001D2F1F">
            <w:pPr>
              <w:pStyle w:val="TableSmllch6"/>
            </w:pPr>
            <w:r w:rsidRPr="00F152FC">
              <w:t>Made to order, pls remind customer</w:t>
            </w:r>
          </w:p>
        </w:tc>
      </w:tr>
      <w:tr w:rsidR="00BD51FC" w:rsidRPr="00F152FC" w14:paraId="32F39164" w14:textId="77777777" w:rsidTr="001D2F1F">
        <w:trPr>
          <w:trHeight w:val="1580"/>
        </w:trPr>
        <w:tc>
          <w:tcPr>
            <w:tcW w:w="993" w:type="dxa"/>
            <w:vAlign w:val="center"/>
          </w:tcPr>
          <w:p w14:paraId="7C061631" w14:textId="77777777" w:rsidR="00BD51FC" w:rsidRPr="00F152FC" w:rsidRDefault="00BD51FC" w:rsidP="001D2F1F">
            <w:pPr>
              <w:pStyle w:val="TableSmllch6"/>
            </w:pPr>
            <w:r w:rsidRPr="00F152FC">
              <w:t>10238</w:t>
            </w:r>
          </w:p>
        </w:tc>
        <w:tc>
          <w:tcPr>
            <w:tcW w:w="1275" w:type="dxa"/>
            <w:vAlign w:val="center"/>
          </w:tcPr>
          <w:p w14:paraId="108E5DCD" w14:textId="77777777" w:rsidR="00BD51FC" w:rsidRPr="00F152FC" w:rsidRDefault="00BD51FC" w:rsidP="001D2F1F">
            <w:pPr>
              <w:pStyle w:val="TableSmllch6"/>
            </w:pPr>
            <w:r w:rsidRPr="00F152FC">
              <w:t>Captain Chips</w:t>
            </w:r>
          </w:p>
        </w:tc>
        <w:tc>
          <w:tcPr>
            <w:tcW w:w="1276" w:type="dxa"/>
            <w:vAlign w:val="center"/>
          </w:tcPr>
          <w:p w14:paraId="40B128A9" w14:textId="77777777" w:rsidR="00BD51FC" w:rsidRPr="00F152FC" w:rsidRDefault="00BD51FC" w:rsidP="001D2F1F">
            <w:pPr>
              <w:pStyle w:val="TableSmllch6"/>
            </w:pPr>
            <w:proofErr w:type="spellStart"/>
            <w:r w:rsidRPr="00F152FC">
              <w:t>Frenchies</w:t>
            </w:r>
            <w:proofErr w:type="spellEnd"/>
            <w:r w:rsidRPr="00F152FC">
              <w:t xml:space="preserve"> Playdough Frier</w:t>
            </w:r>
          </w:p>
        </w:tc>
        <w:tc>
          <w:tcPr>
            <w:tcW w:w="1559" w:type="dxa"/>
            <w:vAlign w:val="center"/>
          </w:tcPr>
          <w:p w14:paraId="6771B528" w14:textId="77777777" w:rsidR="00BD51FC" w:rsidRPr="00F152FC" w:rsidRDefault="00BD51FC" w:rsidP="001D2F1F">
            <w:pPr>
              <w:pStyle w:val="TableSmllch6"/>
            </w:pPr>
            <w:r w:rsidRPr="00F152FC">
              <w:t>FPF22987</w:t>
            </w:r>
          </w:p>
        </w:tc>
        <w:tc>
          <w:tcPr>
            <w:tcW w:w="1276" w:type="dxa"/>
            <w:vAlign w:val="center"/>
          </w:tcPr>
          <w:p w14:paraId="103FB09A" w14:textId="77777777" w:rsidR="00BD51FC" w:rsidRPr="00F152FC" w:rsidRDefault="00BD51FC" w:rsidP="001D2F1F">
            <w:pPr>
              <w:pStyle w:val="TableSmllch6"/>
            </w:pPr>
            <w:r w:rsidRPr="00F152FC">
              <w:t xml:space="preserve"> $12.89</w:t>
            </w:r>
          </w:p>
        </w:tc>
        <w:tc>
          <w:tcPr>
            <w:tcW w:w="1418" w:type="dxa"/>
            <w:vAlign w:val="center"/>
          </w:tcPr>
          <w:p w14:paraId="7666BB17" w14:textId="77777777" w:rsidR="00BD51FC" w:rsidRPr="00F152FC" w:rsidRDefault="00BD51FC" w:rsidP="001D2F1F">
            <w:pPr>
              <w:pStyle w:val="TableSmllch6"/>
            </w:pPr>
            <w:r w:rsidRPr="00F152FC">
              <w:t xml:space="preserve"> $108.00</w:t>
            </w:r>
          </w:p>
        </w:tc>
        <w:tc>
          <w:tcPr>
            <w:tcW w:w="1417" w:type="dxa"/>
            <w:vAlign w:val="center"/>
          </w:tcPr>
          <w:p w14:paraId="5E245591" w14:textId="77777777" w:rsidR="00BD51FC" w:rsidRPr="00F152FC" w:rsidRDefault="00BD51FC" w:rsidP="001D2F1F">
            <w:pPr>
              <w:pStyle w:val="TableSmllch6"/>
            </w:pPr>
            <w:r w:rsidRPr="00F152FC">
              <w:t>Have met Australian Safety standard</w:t>
            </w:r>
          </w:p>
        </w:tc>
      </w:tr>
      <w:tr w:rsidR="00BD51FC" w:rsidRPr="00F152FC" w14:paraId="2233D91B" w14:textId="77777777" w:rsidTr="000837E5">
        <w:trPr>
          <w:trHeight w:val="1546"/>
        </w:trPr>
        <w:tc>
          <w:tcPr>
            <w:tcW w:w="993" w:type="dxa"/>
            <w:shd w:val="clear" w:color="auto" w:fill="EEE8F1"/>
            <w:vAlign w:val="center"/>
          </w:tcPr>
          <w:p w14:paraId="451D6A84" w14:textId="77777777" w:rsidR="00BD51FC" w:rsidRPr="00F152FC" w:rsidRDefault="00BD51FC" w:rsidP="001D2F1F">
            <w:pPr>
              <w:pStyle w:val="TableSmllch6"/>
            </w:pPr>
            <w:r w:rsidRPr="00F152FC">
              <w:t>10239</w:t>
            </w:r>
          </w:p>
        </w:tc>
        <w:tc>
          <w:tcPr>
            <w:tcW w:w="1275" w:type="dxa"/>
            <w:shd w:val="clear" w:color="auto" w:fill="EEE8F1"/>
            <w:vAlign w:val="center"/>
          </w:tcPr>
          <w:p w14:paraId="148C24D8" w14:textId="77777777" w:rsidR="00BD51FC" w:rsidRPr="00F152FC" w:rsidRDefault="00BD51FC" w:rsidP="001D2F1F">
            <w:pPr>
              <w:pStyle w:val="TableSmllch6"/>
            </w:pPr>
            <w:proofErr w:type="spellStart"/>
            <w:r w:rsidRPr="00F152FC">
              <w:t>Southpines</w:t>
            </w:r>
            <w:proofErr w:type="spellEnd"/>
          </w:p>
        </w:tc>
        <w:tc>
          <w:tcPr>
            <w:tcW w:w="1276" w:type="dxa"/>
            <w:shd w:val="clear" w:color="auto" w:fill="EEE8F1"/>
            <w:vAlign w:val="center"/>
          </w:tcPr>
          <w:p w14:paraId="5F6E329B" w14:textId="77777777" w:rsidR="00BD51FC" w:rsidRPr="00F152FC" w:rsidRDefault="00BD51FC" w:rsidP="001D2F1F">
            <w:pPr>
              <w:pStyle w:val="TableSmllch6"/>
            </w:pPr>
            <w:proofErr w:type="spellStart"/>
            <w:r w:rsidRPr="00F152FC">
              <w:t>Frenchies</w:t>
            </w:r>
            <w:proofErr w:type="spellEnd"/>
            <w:r w:rsidRPr="00F152FC">
              <w:t xml:space="preserve"> Playdough Master Frier</w:t>
            </w:r>
          </w:p>
        </w:tc>
        <w:tc>
          <w:tcPr>
            <w:tcW w:w="1559" w:type="dxa"/>
            <w:shd w:val="clear" w:color="auto" w:fill="EEE8F1"/>
            <w:vAlign w:val="center"/>
          </w:tcPr>
          <w:p w14:paraId="219850BB" w14:textId="77777777" w:rsidR="00BD51FC" w:rsidRPr="00F152FC" w:rsidRDefault="00BD51FC" w:rsidP="001D2F1F">
            <w:pPr>
              <w:pStyle w:val="TableSmllch6"/>
            </w:pPr>
            <w:r w:rsidRPr="00F152FC">
              <w:t>FPMF22987A</w:t>
            </w:r>
          </w:p>
        </w:tc>
        <w:tc>
          <w:tcPr>
            <w:tcW w:w="1276" w:type="dxa"/>
            <w:shd w:val="clear" w:color="auto" w:fill="EEE8F1"/>
            <w:vAlign w:val="center"/>
          </w:tcPr>
          <w:p w14:paraId="6B5DE967" w14:textId="77777777" w:rsidR="00BD51FC" w:rsidRPr="00F152FC" w:rsidRDefault="00BD51FC" w:rsidP="001D2F1F">
            <w:pPr>
              <w:pStyle w:val="TableSmllch6"/>
            </w:pPr>
            <w:r w:rsidRPr="00F152FC">
              <w:t xml:space="preserve"> $15.89</w:t>
            </w:r>
          </w:p>
        </w:tc>
        <w:tc>
          <w:tcPr>
            <w:tcW w:w="1418" w:type="dxa"/>
            <w:shd w:val="clear" w:color="auto" w:fill="EEE8F1"/>
            <w:vAlign w:val="center"/>
          </w:tcPr>
          <w:p w14:paraId="0CCFFB99" w14:textId="77777777" w:rsidR="00BD51FC" w:rsidRPr="00F152FC" w:rsidRDefault="00BD51FC" w:rsidP="001D2F1F">
            <w:pPr>
              <w:pStyle w:val="TableSmllch6"/>
            </w:pPr>
            <w:r w:rsidRPr="00F152FC">
              <w:t xml:space="preserve"> $164.12</w:t>
            </w:r>
          </w:p>
        </w:tc>
        <w:tc>
          <w:tcPr>
            <w:tcW w:w="1417" w:type="dxa"/>
            <w:shd w:val="clear" w:color="auto" w:fill="EEE8F1"/>
            <w:vAlign w:val="center"/>
          </w:tcPr>
          <w:p w14:paraId="21F3D4B5" w14:textId="77777777" w:rsidR="00BD51FC" w:rsidRPr="00F152FC" w:rsidRDefault="00BD51FC" w:rsidP="001D2F1F">
            <w:pPr>
              <w:pStyle w:val="TableSmllch6"/>
            </w:pPr>
            <w:r w:rsidRPr="00F152FC">
              <w:t>Have met Australian Safety standard</w:t>
            </w:r>
          </w:p>
        </w:tc>
      </w:tr>
      <w:tr w:rsidR="00BD51FC" w:rsidRPr="00F152FC" w14:paraId="11C1810D" w14:textId="77777777" w:rsidTr="001D2F1F">
        <w:trPr>
          <w:trHeight w:val="1426"/>
        </w:trPr>
        <w:tc>
          <w:tcPr>
            <w:tcW w:w="993" w:type="dxa"/>
            <w:vAlign w:val="center"/>
          </w:tcPr>
          <w:p w14:paraId="3A1CA0DF" w14:textId="77777777" w:rsidR="00BD51FC" w:rsidRPr="00F152FC" w:rsidRDefault="00BD51FC" w:rsidP="001D2F1F">
            <w:pPr>
              <w:pStyle w:val="TableSmllch6"/>
            </w:pPr>
            <w:r w:rsidRPr="00F152FC">
              <w:lastRenderedPageBreak/>
              <w:t>10240</w:t>
            </w:r>
          </w:p>
        </w:tc>
        <w:tc>
          <w:tcPr>
            <w:tcW w:w="1275" w:type="dxa"/>
            <w:vAlign w:val="center"/>
          </w:tcPr>
          <w:p w14:paraId="77547076" w14:textId="77777777" w:rsidR="00BD51FC" w:rsidRPr="00F152FC" w:rsidRDefault="00BD51FC" w:rsidP="001D2F1F">
            <w:pPr>
              <w:pStyle w:val="TableSmllch6"/>
            </w:pPr>
            <w:r w:rsidRPr="00F152FC">
              <w:t>Captain Chips</w:t>
            </w:r>
          </w:p>
        </w:tc>
        <w:tc>
          <w:tcPr>
            <w:tcW w:w="1276" w:type="dxa"/>
            <w:vAlign w:val="center"/>
          </w:tcPr>
          <w:p w14:paraId="7D6B5CD1" w14:textId="77777777" w:rsidR="00BD51FC" w:rsidRPr="00F152FC" w:rsidRDefault="00BD51FC" w:rsidP="001D2F1F">
            <w:pPr>
              <w:pStyle w:val="TableSmllch6"/>
            </w:pPr>
            <w:r w:rsidRPr="00F152FC">
              <w:t>Curly Deep Fry</w:t>
            </w:r>
          </w:p>
        </w:tc>
        <w:tc>
          <w:tcPr>
            <w:tcW w:w="1559" w:type="dxa"/>
            <w:vAlign w:val="center"/>
          </w:tcPr>
          <w:p w14:paraId="1AD4CB2B" w14:textId="77777777" w:rsidR="00BD51FC" w:rsidRPr="00F152FC" w:rsidRDefault="00BD51FC" w:rsidP="001D2F1F">
            <w:pPr>
              <w:pStyle w:val="TableSmllch6"/>
            </w:pPr>
            <w:r w:rsidRPr="00F152FC">
              <w:t>CDF22988</w:t>
            </w:r>
          </w:p>
        </w:tc>
        <w:tc>
          <w:tcPr>
            <w:tcW w:w="1276" w:type="dxa"/>
            <w:vAlign w:val="center"/>
          </w:tcPr>
          <w:p w14:paraId="7082F33B" w14:textId="77777777" w:rsidR="00BD51FC" w:rsidRPr="00F152FC" w:rsidRDefault="00BD51FC" w:rsidP="001D2F1F">
            <w:pPr>
              <w:pStyle w:val="TableSmllch6"/>
            </w:pPr>
            <w:r w:rsidRPr="00F152FC">
              <w:t xml:space="preserve"> $ 12.39</w:t>
            </w:r>
          </w:p>
        </w:tc>
        <w:tc>
          <w:tcPr>
            <w:tcW w:w="1418" w:type="dxa"/>
            <w:vAlign w:val="center"/>
          </w:tcPr>
          <w:p w14:paraId="6ABA0AA1" w14:textId="77777777" w:rsidR="00BD51FC" w:rsidRPr="00F152FC" w:rsidRDefault="00BD51FC" w:rsidP="001D2F1F">
            <w:pPr>
              <w:pStyle w:val="TableSmllch6"/>
            </w:pPr>
            <w:r w:rsidRPr="00F152FC">
              <w:t xml:space="preserve"> $99.78</w:t>
            </w:r>
          </w:p>
        </w:tc>
        <w:tc>
          <w:tcPr>
            <w:tcW w:w="1417" w:type="dxa"/>
            <w:vAlign w:val="center"/>
          </w:tcPr>
          <w:p w14:paraId="7E36A76A" w14:textId="77777777" w:rsidR="00BD51FC" w:rsidRPr="00F152FC" w:rsidRDefault="00BD51FC" w:rsidP="001D2F1F">
            <w:pPr>
              <w:pStyle w:val="TableSmllch6"/>
            </w:pPr>
            <w:r w:rsidRPr="00F152FC">
              <w:t>Have met Australian Safety standard</w:t>
            </w:r>
          </w:p>
        </w:tc>
      </w:tr>
      <w:tr w:rsidR="00BD51FC" w:rsidRPr="00F152FC" w14:paraId="376819E6" w14:textId="77777777" w:rsidTr="000837E5">
        <w:trPr>
          <w:trHeight w:val="654"/>
        </w:trPr>
        <w:tc>
          <w:tcPr>
            <w:tcW w:w="993" w:type="dxa"/>
            <w:shd w:val="clear" w:color="auto" w:fill="EEE8F1"/>
            <w:vAlign w:val="center"/>
          </w:tcPr>
          <w:p w14:paraId="478086CB" w14:textId="77777777" w:rsidR="00BD51FC" w:rsidRPr="00F152FC" w:rsidRDefault="00BD51FC" w:rsidP="001D2F1F">
            <w:pPr>
              <w:pStyle w:val="TableSmllch6"/>
            </w:pPr>
            <w:r w:rsidRPr="00F152FC">
              <w:t>10241</w:t>
            </w:r>
          </w:p>
        </w:tc>
        <w:tc>
          <w:tcPr>
            <w:tcW w:w="1275" w:type="dxa"/>
            <w:shd w:val="clear" w:color="auto" w:fill="EEE8F1"/>
            <w:vAlign w:val="center"/>
          </w:tcPr>
          <w:p w14:paraId="28C006FE" w14:textId="77777777" w:rsidR="00BD51FC" w:rsidRPr="00F152FC" w:rsidRDefault="00BD51FC" w:rsidP="001D2F1F">
            <w:pPr>
              <w:pStyle w:val="TableSmllch6"/>
            </w:pPr>
            <w:r w:rsidRPr="00F152FC">
              <w:t>Squall</w:t>
            </w:r>
          </w:p>
        </w:tc>
        <w:tc>
          <w:tcPr>
            <w:tcW w:w="1276" w:type="dxa"/>
            <w:shd w:val="clear" w:color="auto" w:fill="EEE8F1"/>
            <w:vAlign w:val="center"/>
          </w:tcPr>
          <w:p w14:paraId="69D911AB" w14:textId="77777777" w:rsidR="00BD51FC" w:rsidRPr="00F152FC" w:rsidRDefault="00BD51FC" w:rsidP="001D2F1F">
            <w:pPr>
              <w:pStyle w:val="TableSmllch6"/>
            </w:pPr>
            <w:r w:rsidRPr="00F152FC">
              <w:t>Cape Cod Fishing Line</w:t>
            </w:r>
          </w:p>
        </w:tc>
        <w:tc>
          <w:tcPr>
            <w:tcW w:w="1559" w:type="dxa"/>
            <w:shd w:val="clear" w:color="auto" w:fill="EEE8F1"/>
            <w:vAlign w:val="center"/>
          </w:tcPr>
          <w:p w14:paraId="4787AD54" w14:textId="77777777" w:rsidR="00BD51FC" w:rsidRPr="00F152FC" w:rsidRDefault="00BD51FC" w:rsidP="001D2F1F">
            <w:pPr>
              <w:pStyle w:val="TableSmllch6"/>
            </w:pPr>
            <w:r w:rsidRPr="00F152FC">
              <w:t>CCFL222002</w:t>
            </w:r>
          </w:p>
        </w:tc>
        <w:tc>
          <w:tcPr>
            <w:tcW w:w="1276" w:type="dxa"/>
            <w:shd w:val="clear" w:color="auto" w:fill="EEE8F1"/>
            <w:vAlign w:val="center"/>
          </w:tcPr>
          <w:p w14:paraId="3B11520C" w14:textId="77777777" w:rsidR="00BD51FC" w:rsidRPr="00F152FC" w:rsidRDefault="00BD51FC" w:rsidP="001D2F1F">
            <w:pPr>
              <w:pStyle w:val="TableSmllch6"/>
            </w:pPr>
            <w:r w:rsidRPr="00F152FC">
              <w:t xml:space="preserve"> $16.10</w:t>
            </w:r>
          </w:p>
        </w:tc>
        <w:tc>
          <w:tcPr>
            <w:tcW w:w="1418" w:type="dxa"/>
            <w:shd w:val="clear" w:color="auto" w:fill="EEE8F1"/>
            <w:vAlign w:val="center"/>
          </w:tcPr>
          <w:p w14:paraId="22856ABB" w14:textId="77777777" w:rsidR="00BD51FC" w:rsidRPr="00F152FC" w:rsidRDefault="00BD51FC" w:rsidP="001D2F1F">
            <w:pPr>
              <w:pStyle w:val="TableSmllch6"/>
            </w:pPr>
            <w:r w:rsidRPr="00F152FC">
              <w:t xml:space="preserve"> $168.49</w:t>
            </w:r>
          </w:p>
        </w:tc>
        <w:tc>
          <w:tcPr>
            <w:tcW w:w="1417" w:type="dxa"/>
            <w:shd w:val="clear" w:color="auto" w:fill="EEE8F1"/>
            <w:vAlign w:val="center"/>
          </w:tcPr>
          <w:p w14:paraId="735C4FA3" w14:textId="77777777" w:rsidR="00BD51FC" w:rsidRPr="00F152FC" w:rsidRDefault="00BD51FC" w:rsidP="001D2F1F">
            <w:pPr>
              <w:pStyle w:val="TableSmllch6"/>
            </w:pPr>
            <w:r w:rsidRPr="00F152FC">
              <w:t>Only a limited supply left, switch off</w:t>
            </w:r>
          </w:p>
        </w:tc>
      </w:tr>
      <w:tr w:rsidR="00BD51FC" w:rsidRPr="00F152FC" w14:paraId="14825762" w14:textId="77777777" w:rsidTr="001D2F1F">
        <w:trPr>
          <w:trHeight w:val="654"/>
        </w:trPr>
        <w:tc>
          <w:tcPr>
            <w:tcW w:w="993" w:type="dxa"/>
            <w:vAlign w:val="center"/>
          </w:tcPr>
          <w:p w14:paraId="2FB665CC" w14:textId="77777777" w:rsidR="00BD51FC" w:rsidRPr="00F152FC" w:rsidRDefault="00BD51FC" w:rsidP="001D2F1F">
            <w:pPr>
              <w:pStyle w:val="TableSmllch6"/>
            </w:pPr>
            <w:r w:rsidRPr="00F152FC">
              <w:t>10242</w:t>
            </w:r>
          </w:p>
        </w:tc>
        <w:tc>
          <w:tcPr>
            <w:tcW w:w="1275" w:type="dxa"/>
            <w:vAlign w:val="center"/>
          </w:tcPr>
          <w:p w14:paraId="036C0367" w14:textId="77777777" w:rsidR="00BD51FC" w:rsidRPr="00F152FC" w:rsidRDefault="00BD51FC" w:rsidP="001D2F1F">
            <w:pPr>
              <w:pStyle w:val="TableSmllch6"/>
            </w:pPr>
            <w:r w:rsidRPr="00F152FC">
              <w:t>Squall</w:t>
            </w:r>
          </w:p>
        </w:tc>
        <w:tc>
          <w:tcPr>
            <w:tcW w:w="1276" w:type="dxa"/>
            <w:vAlign w:val="center"/>
          </w:tcPr>
          <w:p w14:paraId="61CB340C" w14:textId="77777777" w:rsidR="00BD51FC" w:rsidRPr="00F152FC" w:rsidRDefault="00BD51FC" w:rsidP="001D2F1F">
            <w:pPr>
              <w:pStyle w:val="TableSmllch6"/>
            </w:pPr>
            <w:r w:rsidRPr="00F152FC">
              <w:t>Cape Cod Hook Set</w:t>
            </w:r>
          </w:p>
        </w:tc>
        <w:tc>
          <w:tcPr>
            <w:tcW w:w="1559" w:type="dxa"/>
            <w:vAlign w:val="center"/>
          </w:tcPr>
          <w:p w14:paraId="4B98A1F3" w14:textId="77777777" w:rsidR="00BD51FC" w:rsidRPr="00F152FC" w:rsidRDefault="00BD51FC" w:rsidP="001D2F1F">
            <w:pPr>
              <w:pStyle w:val="TableSmllch6"/>
            </w:pPr>
            <w:r w:rsidRPr="00F152FC">
              <w:t>CCHS222003</w:t>
            </w:r>
          </w:p>
        </w:tc>
        <w:tc>
          <w:tcPr>
            <w:tcW w:w="1276" w:type="dxa"/>
            <w:vAlign w:val="center"/>
          </w:tcPr>
          <w:p w14:paraId="3989CF34" w14:textId="77777777" w:rsidR="00BD51FC" w:rsidRPr="00F152FC" w:rsidRDefault="00BD51FC" w:rsidP="001D2F1F">
            <w:pPr>
              <w:pStyle w:val="TableSmllch6"/>
            </w:pPr>
            <w:r w:rsidRPr="00F152FC">
              <w:t xml:space="preserve"> $12.55</w:t>
            </w:r>
          </w:p>
        </w:tc>
        <w:tc>
          <w:tcPr>
            <w:tcW w:w="1418" w:type="dxa"/>
            <w:vAlign w:val="center"/>
          </w:tcPr>
          <w:p w14:paraId="76DED541" w14:textId="77777777" w:rsidR="00BD51FC" w:rsidRPr="00F152FC" w:rsidRDefault="00BD51FC" w:rsidP="001D2F1F">
            <w:pPr>
              <w:pStyle w:val="TableSmllch6"/>
            </w:pPr>
            <w:r w:rsidRPr="00F152FC">
              <w:t xml:space="preserve"> $102.38</w:t>
            </w:r>
          </w:p>
        </w:tc>
        <w:tc>
          <w:tcPr>
            <w:tcW w:w="1417" w:type="dxa"/>
            <w:vAlign w:val="center"/>
          </w:tcPr>
          <w:p w14:paraId="5DA816DF" w14:textId="77777777" w:rsidR="00BD51FC" w:rsidRPr="00F152FC" w:rsidRDefault="00BD51FC" w:rsidP="001D2F1F">
            <w:pPr>
              <w:pStyle w:val="TableSmllch6"/>
            </w:pPr>
            <w:r w:rsidRPr="00F152FC">
              <w:t>-</w:t>
            </w:r>
          </w:p>
        </w:tc>
      </w:tr>
      <w:tr w:rsidR="00BD51FC" w:rsidRPr="00F152FC" w14:paraId="7396B421" w14:textId="77777777" w:rsidTr="000837E5">
        <w:trPr>
          <w:trHeight w:val="654"/>
        </w:trPr>
        <w:tc>
          <w:tcPr>
            <w:tcW w:w="993" w:type="dxa"/>
            <w:shd w:val="clear" w:color="auto" w:fill="EEE8F1"/>
            <w:vAlign w:val="center"/>
          </w:tcPr>
          <w:p w14:paraId="675F136E" w14:textId="77777777" w:rsidR="00BD51FC" w:rsidRPr="00F152FC" w:rsidRDefault="00BD51FC" w:rsidP="001D2F1F">
            <w:pPr>
              <w:pStyle w:val="TableSmllch6"/>
            </w:pPr>
            <w:r w:rsidRPr="00F152FC">
              <w:t>10243</w:t>
            </w:r>
          </w:p>
        </w:tc>
        <w:tc>
          <w:tcPr>
            <w:tcW w:w="1275" w:type="dxa"/>
            <w:shd w:val="clear" w:color="auto" w:fill="EEE8F1"/>
            <w:vAlign w:val="center"/>
          </w:tcPr>
          <w:p w14:paraId="45795214" w14:textId="77777777" w:rsidR="00BD51FC" w:rsidRPr="00F152FC" w:rsidRDefault="00BD51FC" w:rsidP="001D2F1F">
            <w:pPr>
              <w:pStyle w:val="TableSmllch6"/>
            </w:pPr>
            <w:r w:rsidRPr="00F152FC">
              <w:t>Squall</w:t>
            </w:r>
          </w:p>
        </w:tc>
        <w:tc>
          <w:tcPr>
            <w:tcW w:w="1276" w:type="dxa"/>
            <w:shd w:val="clear" w:color="auto" w:fill="EEE8F1"/>
            <w:vAlign w:val="center"/>
          </w:tcPr>
          <w:p w14:paraId="5A4EB16A" w14:textId="6F078B14" w:rsidR="00BD51FC" w:rsidRPr="00F152FC" w:rsidRDefault="00BD51FC" w:rsidP="001D2F1F">
            <w:pPr>
              <w:pStyle w:val="TableSmllch6"/>
            </w:pPr>
            <w:r w:rsidRPr="00F152FC">
              <w:t xml:space="preserve">Cape Cod </w:t>
            </w:r>
            <w:proofErr w:type="spellStart"/>
            <w:r w:rsidRPr="00F152FC">
              <w:t>Reel</w:t>
            </w:r>
            <w:r w:rsidR="00AD055D" w:rsidRPr="00F152FC">
              <w:t>’</w:t>
            </w:r>
            <w:r w:rsidRPr="00F152FC">
              <w:t>m</w:t>
            </w:r>
            <w:proofErr w:type="spellEnd"/>
            <w:r w:rsidRPr="00F152FC">
              <w:t xml:space="preserve"> in Set</w:t>
            </w:r>
          </w:p>
        </w:tc>
        <w:tc>
          <w:tcPr>
            <w:tcW w:w="1559" w:type="dxa"/>
            <w:shd w:val="clear" w:color="auto" w:fill="EEE8F1"/>
            <w:vAlign w:val="center"/>
          </w:tcPr>
          <w:p w14:paraId="17F91BC8" w14:textId="77777777" w:rsidR="00BD51FC" w:rsidRPr="00F152FC" w:rsidRDefault="00BD51FC" w:rsidP="001D2F1F">
            <w:pPr>
              <w:pStyle w:val="TableSmllch6"/>
            </w:pPr>
            <w:r w:rsidRPr="00F152FC">
              <w:t>CCRMIS222004</w:t>
            </w:r>
          </w:p>
        </w:tc>
        <w:tc>
          <w:tcPr>
            <w:tcW w:w="1276" w:type="dxa"/>
            <w:shd w:val="clear" w:color="auto" w:fill="EEE8F1"/>
            <w:vAlign w:val="center"/>
          </w:tcPr>
          <w:p w14:paraId="4AAB8D30" w14:textId="77777777" w:rsidR="00BD51FC" w:rsidRPr="00F152FC" w:rsidRDefault="00BD51FC" w:rsidP="001D2F1F">
            <w:pPr>
              <w:pStyle w:val="TableSmllch6"/>
            </w:pPr>
            <w:r w:rsidRPr="00F152FC">
              <w:t xml:space="preserve"> $55.00</w:t>
            </w:r>
          </w:p>
        </w:tc>
        <w:tc>
          <w:tcPr>
            <w:tcW w:w="1418" w:type="dxa"/>
            <w:shd w:val="clear" w:color="auto" w:fill="EEE8F1"/>
            <w:vAlign w:val="center"/>
          </w:tcPr>
          <w:p w14:paraId="325459DB" w14:textId="77777777" w:rsidR="00BD51FC" w:rsidRPr="00F152FC" w:rsidRDefault="00BD51FC" w:rsidP="001D2F1F">
            <w:pPr>
              <w:pStyle w:val="TableSmllch6"/>
            </w:pPr>
            <w:r w:rsidRPr="00F152FC">
              <w:t xml:space="preserve"> $196.00</w:t>
            </w:r>
          </w:p>
        </w:tc>
        <w:tc>
          <w:tcPr>
            <w:tcW w:w="1417" w:type="dxa"/>
            <w:shd w:val="clear" w:color="auto" w:fill="EEE8F1"/>
            <w:vAlign w:val="center"/>
          </w:tcPr>
          <w:p w14:paraId="69080437" w14:textId="77777777" w:rsidR="00BD51FC" w:rsidRPr="00F152FC" w:rsidRDefault="00BD51FC" w:rsidP="001D2F1F">
            <w:pPr>
              <w:pStyle w:val="TableSmllch6"/>
            </w:pPr>
            <w:r w:rsidRPr="00F152FC">
              <w:t>Must include the Cheroke with this</w:t>
            </w:r>
          </w:p>
        </w:tc>
      </w:tr>
      <w:tr w:rsidR="00BD51FC" w:rsidRPr="00F152FC" w14:paraId="2B5515B6" w14:textId="77777777" w:rsidTr="001D2F1F">
        <w:trPr>
          <w:trHeight w:val="1513"/>
        </w:trPr>
        <w:tc>
          <w:tcPr>
            <w:tcW w:w="993" w:type="dxa"/>
            <w:vAlign w:val="center"/>
          </w:tcPr>
          <w:p w14:paraId="77894361" w14:textId="77777777" w:rsidR="00BD51FC" w:rsidRPr="00F152FC" w:rsidRDefault="00BD51FC" w:rsidP="001D2F1F">
            <w:pPr>
              <w:pStyle w:val="TableSmllch6"/>
            </w:pPr>
            <w:r w:rsidRPr="00F152FC">
              <w:t>10244</w:t>
            </w:r>
          </w:p>
        </w:tc>
        <w:tc>
          <w:tcPr>
            <w:tcW w:w="1275" w:type="dxa"/>
            <w:vAlign w:val="center"/>
          </w:tcPr>
          <w:p w14:paraId="67EAE7EE" w14:textId="77777777" w:rsidR="00BD51FC" w:rsidRPr="00F152FC" w:rsidRDefault="00BD51FC" w:rsidP="001D2F1F">
            <w:pPr>
              <w:pStyle w:val="TableSmllch6"/>
            </w:pPr>
            <w:proofErr w:type="spellStart"/>
            <w:r w:rsidRPr="00F152FC">
              <w:t>Southpines</w:t>
            </w:r>
            <w:proofErr w:type="spellEnd"/>
          </w:p>
        </w:tc>
        <w:tc>
          <w:tcPr>
            <w:tcW w:w="1276" w:type="dxa"/>
            <w:vAlign w:val="center"/>
          </w:tcPr>
          <w:p w14:paraId="39D093DE" w14:textId="77777777" w:rsidR="00BD51FC" w:rsidRPr="00F152FC" w:rsidRDefault="00BD51FC" w:rsidP="001D2F1F">
            <w:pPr>
              <w:pStyle w:val="TableSmllch6"/>
            </w:pPr>
            <w:r w:rsidRPr="00F152FC">
              <w:t>Beach Towel and Bucket</w:t>
            </w:r>
          </w:p>
        </w:tc>
        <w:tc>
          <w:tcPr>
            <w:tcW w:w="1559" w:type="dxa"/>
            <w:vAlign w:val="center"/>
          </w:tcPr>
          <w:p w14:paraId="11C56F89" w14:textId="77777777" w:rsidR="00BD51FC" w:rsidRPr="00F152FC" w:rsidRDefault="00BD51FC" w:rsidP="001D2F1F">
            <w:pPr>
              <w:pStyle w:val="TableSmllch6"/>
            </w:pPr>
            <w:r w:rsidRPr="00F152FC">
              <w:t>BTB226653</w:t>
            </w:r>
          </w:p>
        </w:tc>
        <w:tc>
          <w:tcPr>
            <w:tcW w:w="1276" w:type="dxa"/>
            <w:vAlign w:val="center"/>
          </w:tcPr>
          <w:p w14:paraId="5E54A3F9" w14:textId="77777777" w:rsidR="00BD51FC" w:rsidRPr="00F152FC" w:rsidRDefault="00BD51FC" w:rsidP="001D2F1F">
            <w:pPr>
              <w:pStyle w:val="TableSmllch6"/>
            </w:pPr>
            <w:r w:rsidRPr="00F152FC">
              <w:t xml:space="preserve"> $8.80</w:t>
            </w:r>
          </w:p>
        </w:tc>
        <w:tc>
          <w:tcPr>
            <w:tcW w:w="1418" w:type="dxa"/>
            <w:vAlign w:val="center"/>
          </w:tcPr>
          <w:p w14:paraId="7023730D" w14:textId="77777777" w:rsidR="00BD51FC" w:rsidRPr="00F152FC" w:rsidRDefault="00BD51FC" w:rsidP="001D2F1F">
            <w:pPr>
              <w:pStyle w:val="TableSmllch6"/>
            </w:pPr>
            <w:r w:rsidRPr="00F152FC">
              <w:t xml:space="preserve"> $50.34</w:t>
            </w:r>
          </w:p>
        </w:tc>
        <w:tc>
          <w:tcPr>
            <w:tcW w:w="1417" w:type="dxa"/>
            <w:vAlign w:val="center"/>
          </w:tcPr>
          <w:p w14:paraId="1B01B3A2" w14:textId="77777777" w:rsidR="00BD51FC" w:rsidRPr="00F152FC" w:rsidRDefault="00BD51FC" w:rsidP="001D2F1F">
            <w:pPr>
              <w:pStyle w:val="TableSmllch6"/>
            </w:pPr>
            <w:r w:rsidRPr="00F152FC">
              <w:t>Switch picture monthly on website</w:t>
            </w:r>
          </w:p>
        </w:tc>
      </w:tr>
      <w:tr w:rsidR="00BD51FC" w:rsidRPr="00F152FC" w14:paraId="23372FEF" w14:textId="77777777" w:rsidTr="000837E5">
        <w:trPr>
          <w:trHeight w:val="1562"/>
        </w:trPr>
        <w:tc>
          <w:tcPr>
            <w:tcW w:w="993" w:type="dxa"/>
            <w:tcBorders>
              <w:bottom w:val="single" w:sz="4" w:space="0" w:color="0A2F41" w:themeColor="accent1" w:themeShade="80"/>
            </w:tcBorders>
            <w:shd w:val="clear" w:color="auto" w:fill="EEE8F1"/>
            <w:vAlign w:val="center"/>
          </w:tcPr>
          <w:p w14:paraId="7A2EA202" w14:textId="77777777" w:rsidR="00BD51FC" w:rsidRPr="00F152FC" w:rsidRDefault="00BD51FC" w:rsidP="001D2F1F">
            <w:pPr>
              <w:pStyle w:val="TableSmllch6"/>
            </w:pPr>
            <w:r w:rsidRPr="00F152FC">
              <w:t>10245</w:t>
            </w:r>
          </w:p>
        </w:tc>
        <w:tc>
          <w:tcPr>
            <w:tcW w:w="1275" w:type="dxa"/>
            <w:tcBorders>
              <w:bottom w:val="single" w:sz="4" w:space="0" w:color="0A2F41" w:themeColor="accent1" w:themeShade="80"/>
            </w:tcBorders>
            <w:shd w:val="clear" w:color="auto" w:fill="EEE8F1"/>
            <w:vAlign w:val="center"/>
          </w:tcPr>
          <w:p w14:paraId="6A0A1E16" w14:textId="77777777" w:rsidR="00BD51FC" w:rsidRPr="00F152FC" w:rsidRDefault="00BD51FC" w:rsidP="001D2F1F">
            <w:pPr>
              <w:pStyle w:val="TableSmllch6"/>
            </w:pPr>
            <w:proofErr w:type="spellStart"/>
            <w:r w:rsidRPr="00F152FC">
              <w:t>Southpines</w:t>
            </w:r>
            <w:proofErr w:type="spellEnd"/>
          </w:p>
        </w:tc>
        <w:tc>
          <w:tcPr>
            <w:tcW w:w="1276" w:type="dxa"/>
            <w:tcBorders>
              <w:bottom w:val="single" w:sz="4" w:space="0" w:color="0A2F41" w:themeColor="accent1" w:themeShade="80"/>
            </w:tcBorders>
            <w:shd w:val="clear" w:color="auto" w:fill="EEE8F1"/>
            <w:vAlign w:val="center"/>
          </w:tcPr>
          <w:p w14:paraId="21311978" w14:textId="77777777" w:rsidR="00BD51FC" w:rsidRPr="00F152FC" w:rsidRDefault="00BD51FC" w:rsidP="001D2F1F">
            <w:pPr>
              <w:pStyle w:val="TableSmllch6"/>
            </w:pPr>
            <w:r w:rsidRPr="00F152FC">
              <w:t>Beach Towel and Trowel</w:t>
            </w:r>
          </w:p>
        </w:tc>
        <w:tc>
          <w:tcPr>
            <w:tcW w:w="1559" w:type="dxa"/>
            <w:tcBorders>
              <w:bottom w:val="single" w:sz="4" w:space="0" w:color="0A2F41" w:themeColor="accent1" w:themeShade="80"/>
            </w:tcBorders>
            <w:shd w:val="clear" w:color="auto" w:fill="EEE8F1"/>
            <w:vAlign w:val="center"/>
          </w:tcPr>
          <w:p w14:paraId="73AAE483" w14:textId="77777777" w:rsidR="00BD51FC" w:rsidRPr="00F152FC" w:rsidRDefault="00BD51FC" w:rsidP="001D2F1F">
            <w:pPr>
              <w:pStyle w:val="TableSmllch6"/>
            </w:pPr>
            <w:r w:rsidRPr="00F152FC">
              <w:t>BTT226654</w:t>
            </w:r>
          </w:p>
        </w:tc>
        <w:tc>
          <w:tcPr>
            <w:tcW w:w="1276" w:type="dxa"/>
            <w:tcBorders>
              <w:bottom w:val="single" w:sz="4" w:space="0" w:color="0A2F41" w:themeColor="accent1" w:themeShade="80"/>
            </w:tcBorders>
            <w:shd w:val="clear" w:color="auto" w:fill="EEE8F1"/>
            <w:vAlign w:val="center"/>
          </w:tcPr>
          <w:p w14:paraId="7E0D6036" w14:textId="77777777" w:rsidR="00BD51FC" w:rsidRPr="00F152FC" w:rsidRDefault="00BD51FC" w:rsidP="001D2F1F">
            <w:pPr>
              <w:pStyle w:val="TableSmllch6"/>
            </w:pPr>
            <w:r w:rsidRPr="00F152FC">
              <w:t xml:space="preserve"> $8.04</w:t>
            </w:r>
          </w:p>
        </w:tc>
        <w:tc>
          <w:tcPr>
            <w:tcW w:w="1418" w:type="dxa"/>
            <w:tcBorders>
              <w:bottom w:val="single" w:sz="4" w:space="0" w:color="0A2F41" w:themeColor="accent1" w:themeShade="80"/>
            </w:tcBorders>
            <w:shd w:val="clear" w:color="auto" w:fill="EEE8F1"/>
            <w:vAlign w:val="center"/>
          </w:tcPr>
          <w:p w14:paraId="6230E3BD" w14:textId="77777777" w:rsidR="00BD51FC" w:rsidRPr="00F152FC" w:rsidRDefault="00BD51FC" w:rsidP="001D2F1F">
            <w:pPr>
              <w:pStyle w:val="TableSmllch6"/>
            </w:pPr>
            <w:r w:rsidRPr="00F152FC">
              <w:t xml:space="preserve"> $42.02</w:t>
            </w:r>
          </w:p>
        </w:tc>
        <w:tc>
          <w:tcPr>
            <w:tcW w:w="1417" w:type="dxa"/>
            <w:tcBorders>
              <w:bottom w:val="single" w:sz="4" w:space="0" w:color="0A2F41" w:themeColor="accent1" w:themeShade="80"/>
            </w:tcBorders>
            <w:shd w:val="clear" w:color="auto" w:fill="EEE8F1"/>
            <w:vAlign w:val="center"/>
          </w:tcPr>
          <w:p w14:paraId="089DA7B3" w14:textId="77777777" w:rsidR="00BD51FC" w:rsidRPr="00F152FC" w:rsidRDefault="00BD51FC" w:rsidP="001D2F1F">
            <w:pPr>
              <w:pStyle w:val="TableSmllch6"/>
            </w:pPr>
            <w:r w:rsidRPr="00F152FC">
              <w:t>Switch picture monthly on website</w:t>
            </w:r>
          </w:p>
        </w:tc>
      </w:tr>
    </w:tbl>
    <w:p w14:paraId="17369641" w14:textId="0490BAB9" w:rsidR="00BD51FC" w:rsidRPr="00F152FC" w:rsidRDefault="00BD51FC" w:rsidP="00BD51FC">
      <w:pPr>
        <w:pStyle w:val="Paragraph"/>
      </w:pPr>
      <w:r w:rsidRPr="00F152FC">
        <w:t>The correct alignment of values aids visual interpretation, so:</w:t>
      </w:r>
    </w:p>
    <w:p w14:paraId="242EF875" w14:textId="3F57F2B2" w:rsidR="00BD51FC" w:rsidRPr="00F152FC" w:rsidRDefault="00BD51FC" w:rsidP="00BD51FC">
      <w:pPr>
        <w:pStyle w:val="ListBullet"/>
        <w:tabs>
          <w:tab w:val="num" w:pos="720"/>
        </w:tabs>
        <w:ind w:left="737" w:hanging="283"/>
      </w:pPr>
      <w:r w:rsidRPr="00F152FC">
        <w:t xml:space="preserve">text should always </w:t>
      </w:r>
      <w:proofErr w:type="gramStart"/>
      <w:r w:rsidRPr="00F152FC">
        <w:t>be left-aligned</w:t>
      </w:r>
      <w:proofErr w:type="gramEnd"/>
    </w:p>
    <w:p w14:paraId="38FE66DD" w14:textId="77777777" w:rsidR="00BD51FC" w:rsidRPr="00F152FC" w:rsidRDefault="00BD51FC" w:rsidP="00BD51FC">
      <w:pPr>
        <w:pStyle w:val="ListBullet"/>
        <w:tabs>
          <w:tab w:val="num" w:pos="720"/>
        </w:tabs>
        <w:ind w:left="737" w:hanging="283"/>
      </w:pPr>
      <w:r w:rsidRPr="00F152FC">
        <w:t xml:space="preserve">numbers should generally </w:t>
      </w:r>
      <w:proofErr w:type="gramStart"/>
      <w:r w:rsidRPr="00F152FC">
        <w:t>be aligned</w:t>
      </w:r>
      <w:proofErr w:type="gramEnd"/>
      <w:r w:rsidRPr="00F152FC">
        <w:t xml:space="preserve"> to the decimal place</w:t>
      </w:r>
    </w:p>
    <w:p w14:paraId="12BCF545" w14:textId="0C8188C6" w:rsidR="00BD51FC" w:rsidRPr="00F152FC" w:rsidRDefault="00BD51FC" w:rsidP="00BD51FC">
      <w:pPr>
        <w:pStyle w:val="ListBullet"/>
        <w:tabs>
          <w:tab w:val="num" w:pos="720"/>
        </w:tabs>
        <w:ind w:left="737" w:hanging="283"/>
      </w:pPr>
      <w:r w:rsidRPr="00F152FC">
        <w:t>each column should have the same number of decimal places where possible (add extra zeros in some numbers if necessary to achieve this).</w:t>
      </w:r>
    </w:p>
    <w:p w14:paraId="761A0864" w14:textId="77777777" w:rsidR="00BD51FC" w:rsidRPr="00F152FC" w:rsidRDefault="00BD51FC" w:rsidP="00BD51FC"/>
    <w:p w14:paraId="5FC0EA99" w14:textId="77777777" w:rsidR="00BD51FC" w:rsidRPr="00F152FC" w:rsidRDefault="00BD51FC" w:rsidP="00BD51FC">
      <w:pPr>
        <w:pStyle w:val="Heading2"/>
      </w:pPr>
      <w:bookmarkStart w:id="658" w:name="_heading=h.lkifl4rg6ckl" w:colFirst="0" w:colLast="0"/>
      <w:bookmarkStart w:id="659" w:name="_Toc218497750"/>
      <w:bookmarkStart w:id="660" w:name="_Toc231279170"/>
      <w:bookmarkEnd w:id="658"/>
      <w:r w:rsidRPr="00F152FC">
        <w:t>Captions</w:t>
      </w:r>
      <w:bookmarkEnd w:id="659"/>
      <w:bookmarkEnd w:id="660"/>
    </w:p>
    <w:p w14:paraId="06F4DC9B" w14:textId="77777777" w:rsidR="00BD51FC" w:rsidRPr="00F152FC" w:rsidRDefault="00BD51FC" w:rsidP="00BD51FC">
      <w:r w:rsidRPr="00F152FC">
        <w:t xml:space="preserve">Place captions for images and tables in a consistent location across the publication. </w:t>
      </w:r>
    </w:p>
    <w:p w14:paraId="7ABFE4CC" w14:textId="7B52EDB5" w:rsidR="00BD51FC" w:rsidRPr="00F152FC" w:rsidRDefault="00BD51FC" w:rsidP="00BD51FC">
      <w:pPr>
        <w:pStyle w:val="Paragraph"/>
      </w:pPr>
      <w:r w:rsidRPr="00F152FC">
        <w:t xml:space="preserve">While table captions </w:t>
      </w:r>
      <w:proofErr w:type="gramStart"/>
      <w:r w:rsidRPr="00F152FC">
        <w:t>are always placed</w:t>
      </w:r>
      <w:proofErr w:type="gramEnd"/>
      <w:r w:rsidRPr="00F152FC">
        <w:t xml:space="preserve"> above the tables (as readers typically read tables from the top down), figure captions have </w:t>
      </w:r>
      <w:proofErr w:type="gramStart"/>
      <w:r w:rsidRPr="00F152FC">
        <w:t>been traditionally placed</w:t>
      </w:r>
      <w:proofErr w:type="gramEnd"/>
      <w:r w:rsidRPr="00F152FC">
        <w:t xml:space="preserve"> </w:t>
      </w:r>
      <w:r w:rsidRPr="00F152FC">
        <w:lastRenderedPageBreak/>
        <w:t xml:space="preserve">below the image. However, these should also appear above the image that they refer to. This placement allows the caption to </w:t>
      </w:r>
      <w:proofErr w:type="gramStart"/>
      <w:r w:rsidRPr="00F152FC">
        <w:t>be read</w:t>
      </w:r>
      <w:proofErr w:type="gramEnd"/>
      <w:r w:rsidRPr="00F152FC">
        <w:t xml:space="preserve"> first by text-to-speech technologies, before the alternative</w:t>
      </w:r>
      <w:r w:rsidR="00AA2668" w:rsidRPr="00F152FC">
        <w:t>-</w:t>
      </w:r>
      <w:r w:rsidRPr="00F152FC">
        <w:t>text description.</w:t>
      </w:r>
    </w:p>
    <w:p w14:paraId="2EB952AF" w14:textId="77777777" w:rsidR="00BD51FC" w:rsidRPr="00F152FC" w:rsidRDefault="00BD51FC" w:rsidP="00BD51FC">
      <w:pPr>
        <w:pStyle w:val="Heading2"/>
      </w:pPr>
      <w:bookmarkStart w:id="661" w:name="_heading=h.rgycuwltuhce" w:colFirst="0" w:colLast="0"/>
      <w:bookmarkStart w:id="662" w:name="_Ref131842477"/>
      <w:bookmarkStart w:id="663" w:name="_Toc218497751"/>
      <w:bookmarkStart w:id="664" w:name="_Toc231279171"/>
      <w:bookmarkEnd w:id="661"/>
      <w:r w:rsidRPr="00F152FC">
        <w:t>Footnotes and endnotes</w:t>
      </w:r>
      <w:bookmarkEnd w:id="662"/>
      <w:bookmarkEnd w:id="663"/>
      <w:bookmarkEnd w:id="664"/>
    </w:p>
    <w:p w14:paraId="16A5BEB2" w14:textId="77777777" w:rsidR="00BD51FC" w:rsidRPr="00F152FC" w:rsidRDefault="00BD51FC" w:rsidP="00BD51FC">
      <w:pPr>
        <w:keepNext/>
      </w:pPr>
      <w:r w:rsidRPr="00F152FC">
        <w:t>If you are using footnotes or endnotes:</w:t>
      </w:r>
    </w:p>
    <w:p w14:paraId="6F917233" w14:textId="77777777" w:rsidR="00BD51FC" w:rsidRPr="00F152FC" w:rsidRDefault="00BD51FC" w:rsidP="00BD51FC">
      <w:pPr>
        <w:pStyle w:val="ListBullet"/>
        <w:tabs>
          <w:tab w:val="num" w:pos="720"/>
        </w:tabs>
        <w:ind w:left="737" w:hanging="283"/>
      </w:pPr>
      <w:r w:rsidRPr="00F152FC">
        <w:t xml:space="preserve">Do not make the note reference numbers too small. Superscript numbers are often difficult to see for readers with low vision. While note numbers can be slightly smaller than the body text, they should not be tiny. The font size or reference number in MS Word documents can </w:t>
      </w:r>
      <w:proofErr w:type="gramStart"/>
      <w:r w:rsidRPr="00F152FC">
        <w:t>be modified</w:t>
      </w:r>
      <w:proofErr w:type="gramEnd"/>
      <w:r w:rsidRPr="00F152FC">
        <w:t xml:space="preserve"> using the Styles tool.</w:t>
      </w:r>
    </w:p>
    <w:p w14:paraId="39D70FEE" w14:textId="77777777" w:rsidR="00BD51FC" w:rsidRPr="00F152FC" w:rsidRDefault="00BD51FC" w:rsidP="00BD51FC">
      <w:pPr>
        <w:pStyle w:val="ListBullet"/>
        <w:tabs>
          <w:tab w:val="num" w:pos="720"/>
        </w:tabs>
        <w:ind w:left="737" w:hanging="283"/>
      </w:pPr>
      <w:r w:rsidRPr="00F152FC">
        <w:t>Ensure the footnote text is also of a legible size and not too much smaller than the body text.</w:t>
      </w:r>
    </w:p>
    <w:p w14:paraId="0A8AEB9D" w14:textId="77777777" w:rsidR="00BD51FC" w:rsidRPr="00F152FC" w:rsidRDefault="00BD51FC" w:rsidP="00BD51FC">
      <w:pPr>
        <w:pStyle w:val="ListBullet"/>
        <w:tabs>
          <w:tab w:val="num" w:pos="720"/>
        </w:tabs>
        <w:ind w:left="737" w:hanging="283"/>
      </w:pPr>
      <w:r w:rsidRPr="00F152FC">
        <w:t xml:space="preserve">Try to keep footnotes on the same page as the reference in the print edition, so they are easy to find. </w:t>
      </w:r>
    </w:p>
    <w:p w14:paraId="0E7DAAD3" w14:textId="77777777" w:rsidR="00BD51FC" w:rsidRPr="00F152FC" w:rsidRDefault="00BD51FC" w:rsidP="00BD51FC">
      <w:pPr>
        <w:pStyle w:val="Heading2"/>
      </w:pPr>
      <w:bookmarkStart w:id="665" w:name="_heading=h.30bkaqwrljzq" w:colFirst="0" w:colLast="0"/>
      <w:bookmarkStart w:id="666" w:name="_Ref131927585"/>
      <w:bookmarkStart w:id="667" w:name="_Toc218497752"/>
      <w:bookmarkStart w:id="668" w:name="_Toc231279172"/>
      <w:bookmarkEnd w:id="665"/>
      <w:r w:rsidRPr="00F152FC">
        <w:t>Hyperlinks</w:t>
      </w:r>
      <w:bookmarkEnd w:id="666"/>
      <w:bookmarkEnd w:id="667"/>
      <w:bookmarkEnd w:id="668"/>
    </w:p>
    <w:p w14:paraId="060F0A64" w14:textId="77777777" w:rsidR="00BD51FC" w:rsidRPr="00F152FC" w:rsidRDefault="00BD51FC" w:rsidP="00BD51FC">
      <w:r w:rsidRPr="00F152FC">
        <w:t xml:space="preserve">The way that hyperlinks </w:t>
      </w:r>
      <w:proofErr w:type="gramStart"/>
      <w:r w:rsidRPr="00F152FC">
        <w:t>are represented</w:t>
      </w:r>
      <w:proofErr w:type="gramEnd"/>
      <w:r w:rsidRPr="00F152FC">
        <w:t xml:space="preserve"> depends on the format of publication. </w:t>
      </w:r>
    </w:p>
    <w:p w14:paraId="0A0E587A" w14:textId="77777777" w:rsidR="00BD51FC" w:rsidRPr="00F152FC" w:rsidRDefault="00BD51FC" w:rsidP="00BD51FC">
      <w:pPr>
        <w:pStyle w:val="Paragraph"/>
      </w:pPr>
      <w:r w:rsidRPr="00F152FC">
        <w:t xml:space="preserve">In print, the URLs need to be visible so that readers can retype them if needed. If the URLs are long and unwieldy, use a URL shortener (a simple online tool such as </w:t>
      </w:r>
      <w:proofErr w:type="spellStart"/>
      <w:r w:rsidRPr="00F152FC">
        <w:t>Bitly</w:t>
      </w:r>
      <w:proofErr w:type="spellEnd"/>
      <w:r w:rsidRPr="00F152FC">
        <w:t xml:space="preserve">) to reduce it. These tools not only allow shortening of long URLs for use in the publication, but they also help keep the URL up to date and monitor its use. </w:t>
      </w:r>
    </w:p>
    <w:p w14:paraId="6364F1FF" w14:textId="7564F8AA" w:rsidR="00BD51FC" w:rsidRPr="00F152FC" w:rsidRDefault="00BD51FC" w:rsidP="00BD51FC">
      <w:pPr>
        <w:pStyle w:val="Paragraph"/>
      </w:pPr>
      <w:r w:rsidRPr="00F152FC">
        <w:t xml:space="preserve">In digital formats, it is best practice to use descriptive hyperlinks (refer to the section on </w:t>
      </w:r>
      <w:r w:rsidRPr="00F152FC">
        <w:rPr>
          <w:rStyle w:val="Hyperlink-Internal"/>
          <w:highlight w:val="yellow"/>
        </w:rPr>
        <w:fldChar w:fldCharType="begin"/>
      </w:r>
      <w:r w:rsidRPr="00F152FC">
        <w:rPr>
          <w:rStyle w:val="Hyperlink-Internal"/>
        </w:rPr>
        <w:instrText xml:space="preserve"> REF _Ref131927005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Digital hyperlinks</w:t>
      </w:r>
      <w:r w:rsidRPr="00F152FC">
        <w:rPr>
          <w:rStyle w:val="Hyperlink-Internal"/>
          <w:highlight w:val="yellow"/>
        </w:rPr>
        <w:fldChar w:fldCharType="end"/>
      </w:r>
      <w:r w:rsidRPr="00F152FC">
        <w:t xml:space="preserve"> </w:t>
      </w:r>
      <w:r w:rsidRPr="00F152FC">
        <w:rPr>
          <w:highlight w:val="white"/>
        </w:rPr>
        <w:t>in Chapter 12). However, this</w:t>
      </w:r>
      <w:r w:rsidRPr="00F152FC">
        <w:t xml:space="preserve"> is problematic when the same PDF file </w:t>
      </w:r>
      <w:proofErr w:type="gramStart"/>
      <w:r w:rsidRPr="00F152FC">
        <w:t>is used</w:t>
      </w:r>
      <w:proofErr w:type="gramEnd"/>
      <w:r w:rsidRPr="00F152FC">
        <w:t xml:space="preserve"> for both print and digital delivery, as the URLs will not be visible when the document </w:t>
      </w:r>
      <w:proofErr w:type="gramStart"/>
      <w:r w:rsidRPr="00F152FC">
        <w:t>is printed</w:t>
      </w:r>
      <w:proofErr w:type="gramEnd"/>
      <w:r w:rsidRPr="00F152FC">
        <w:t xml:space="preserve">. Descriptive hyperlinks are also problematic for publishers using a format-neutral workflow. A single source file </w:t>
      </w:r>
      <w:proofErr w:type="gramStart"/>
      <w:r w:rsidRPr="00F152FC">
        <w:t>is used</w:t>
      </w:r>
      <w:proofErr w:type="gramEnd"/>
      <w:r w:rsidRPr="00F152FC">
        <w:t xml:space="preserve"> for both print and digital formats, but having descriptive hyperlinks would make the file unusable for print.</w:t>
      </w:r>
    </w:p>
    <w:p w14:paraId="32A4ADE3" w14:textId="1C28C446" w:rsidR="00BD51FC" w:rsidRPr="00F152FC" w:rsidRDefault="00BD51FC" w:rsidP="00BD51FC">
      <w:pPr>
        <w:pStyle w:val="Paragraph"/>
      </w:pPr>
      <w:r w:rsidRPr="00F152FC">
        <w:t xml:space="preserve">That said, URLs do need to </w:t>
      </w:r>
      <w:proofErr w:type="gramStart"/>
      <w:r w:rsidRPr="00F152FC">
        <w:t>be represented</w:t>
      </w:r>
      <w:proofErr w:type="gramEnd"/>
      <w:r w:rsidRPr="00F152FC">
        <w:t xml:space="preserve"> differently across print and digital formats. In some XHTML platforms, the workflow allows for different visual styles to </w:t>
      </w:r>
      <w:proofErr w:type="gramStart"/>
      <w:r w:rsidRPr="00F152FC">
        <w:t>be applied</w:t>
      </w:r>
      <w:proofErr w:type="gramEnd"/>
      <w:r w:rsidRPr="00F152FC">
        <w:t xml:space="preserve"> on export from the same source file. URLs </w:t>
      </w:r>
      <w:proofErr w:type="gramStart"/>
      <w:r w:rsidRPr="00F152FC">
        <w:t>are marked</w:t>
      </w:r>
      <w:proofErr w:type="gramEnd"/>
      <w:r w:rsidRPr="00F152FC">
        <w:t xml:space="preserve"> as active and </w:t>
      </w:r>
      <w:r w:rsidRPr="00F152FC">
        <w:lastRenderedPageBreak/>
        <w:t xml:space="preserve">underlined in the digital format, while they become inactive, without underlining (and sometimes represented in angled brackets), in the print format. </w:t>
      </w:r>
    </w:p>
    <w:p w14:paraId="72AFA6AB" w14:textId="404B7642" w:rsidR="00BD51FC" w:rsidRPr="00F152FC" w:rsidRDefault="00BD51FC" w:rsidP="00BD51FC">
      <w:pPr>
        <w:pStyle w:val="Paragraph"/>
      </w:pPr>
      <w:r w:rsidRPr="00F152FC">
        <w:t>If the workflow doesn</w:t>
      </w:r>
      <w:r w:rsidR="00AD055D" w:rsidRPr="00F152FC">
        <w:t>’</w:t>
      </w:r>
      <w:r w:rsidRPr="00F152FC">
        <w:t xml:space="preserve">t allow for the application of different style settings to URLs, extra work will </w:t>
      </w:r>
      <w:proofErr w:type="gramStart"/>
      <w:r w:rsidRPr="00F152FC">
        <w:t>be needed</w:t>
      </w:r>
      <w:proofErr w:type="gramEnd"/>
      <w:r w:rsidRPr="00F152FC">
        <w:t xml:space="preserve"> to convert the links one way or the other. A decision therefore needs to </w:t>
      </w:r>
      <w:proofErr w:type="gramStart"/>
      <w:r w:rsidRPr="00F152FC">
        <w:t>be made</w:t>
      </w:r>
      <w:proofErr w:type="gramEnd"/>
      <w:r w:rsidRPr="00F152FC">
        <w:t xml:space="preserve"> about whether to prioritise the print or digital links. (For example, you could have a hyperlink character style in Adobe InDesign that </w:t>
      </w:r>
      <w:proofErr w:type="gramStart"/>
      <w:r w:rsidRPr="00F152FC">
        <w:t>is adjusted</w:t>
      </w:r>
      <w:proofErr w:type="gramEnd"/>
      <w:r w:rsidRPr="00F152FC">
        <w:t xml:space="preserve"> depending on the output format, such as removing underlining for print.)</w:t>
      </w:r>
    </w:p>
    <w:p w14:paraId="5799D9B8" w14:textId="77777777" w:rsidR="00BD51FC" w:rsidRPr="00F152FC" w:rsidRDefault="00BD51FC" w:rsidP="00BD51FC">
      <w:pPr>
        <w:pStyle w:val="Heading2"/>
      </w:pPr>
      <w:bookmarkStart w:id="669" w:name="_Toc218497753"/>
      <w:bookmarkStart w:id="670" w:name="_Toc231279173"/>
      <w:r w:rsidRPr="00F152FC">
        <w:t>Paper and binding for printed editions</w:t>
      </w:r>
      <w:bookmarkEnd w:id="669"/>
      <w:bookmarkEnd w:id="670"/>
    </w:p>
    <w:p w14:paraId="44423B64" w14:textId="77777777" w:rsidR="00BD51FC" w:rsidRPr="00F152FC" w:rsidRDefault="00BD51FC" w:rsidP="00BD51FC">
      <w:r w:rsidRPr="00F152FC">
        <w:t xml:space="preserve">The following suggestions outline best practice for printing. However, the choice of materials will also </w:t>
      </w:r>
      <w:proofErr w:type="gramStart"/>
      <w:r w:rsidRPr="00F152FC">
        <w:t>be affected</w:t>
      </w:r>
      <w:proofErr w:type="gramEnd"/>
      <w:r w:rsidRPr="00F152FC">
        <w:t xml:space="preserve"> by other factors, such as cost, availability and genre.</w:t>
      </w:r>
    </w:p>
    <w:p w14:paraId="3BED331C" w14:textId="77777777" w:rsidR="00BD51FC" w:rsidRPr="00F152FC" w:rsidRDefault="00BD51FC" w:rsidP="00BD51FC">
      <w:pPr>
        <w:pStyle w:val="ListBullet"/>
        <w:tabs>
          <w:tab w:val="num" w:pos="720"/>
        </w:tabs>
        <w:ind w:left="737" w:hanging="283"/>
      </w:pPr>
      <w:r w:rsidRPr="00F152FC">
        <w:t xml:space="preserve">Use matt, satin, silk or uncoated papers. These cut down on glare, which can make reading more difficult for all readers. </w:t>
      </w:r>
    </w:p>
    <w:p w14:paraId="15CE9377" w14:textId="77777777" w:rsidR="00BD51FC" w:rsidRPr="00F152FC" w:rsidRDefault="00BD51FC" w:rsidP="00BD51FC">
      <w:pPr>
        <w:pStyle w:val="ListBullet"/>
        <w:tabs>
          <w:tab w:val="num" w:pos="720"/>
        </w:tabs>
        <w:ind w:left="737" w:hanging="283"/>
      </w:pPr>
      <w:r w:rsidRPr="00F152FC">
        <w:t xml:space="preserve">Avoid glossy papers, as light will reflect off the surface and obscure the print. </w:t>
      </w:r>
    </w:p>
    <w:p w14:paraId="30FBEAFD" w14:textId="77777777" w:rsidR="00BD51FC" w:rsidRPr="00F152FC" w:rsidRDefault="00BD51FC" w:rsidP="00BD51FC">
      <w:pPr>
        <w:pStyle w:val="ListBullet"/>
        <w:tabs>
          <w:tab w:val="num" w:pos="720"/>
        </w:tabs>
        <w:ind w:left="737" w:hanging="283"/>
      </w:pPr>
      <w:r w:rsidRPr="00F152FC">
        <w:t xml:space="preserve">Use paper with sufficient weight, so the print does not show through on the other side of the page and interfere with legibility. </w:t>
      </w:r>
    </w:p>
    <w:p w14:paraId="4B72AC93" w14:textId="77777777" w:rsidR="00BD51FC" w:rsidRPr="00F152FC" w:rsidRDefault="00BD51FC" w:rsidP="00BD51FC">
      <w:pPr>
        <w:pStyle w:val="ListBullet"/>
        <w:tabs>
          <w:tab w:val="num" w:pos="720"/>
        </w:tabs>
        <w:ind w:left="737" w:hanging="283"/>
      </w:pPr>
      <w:r w:rsidRPr="00F152FC">
        <w:t xml:space="preserve">Use binding that allows the book to open flat. </w:t>
      </w:r>
    </w:p>
    <w:p w14:paraId="095353E1" w14:textId="77777777" w:rsidR="00BD51FC" w:rsidRPr="00F152FC" w:rsidRDefault="00BD51FC" w:rsidP="00BD51FC">
      <w:pPr>
        <w:pStyle w:val="Heading2"/>
      </w:pPr>
      <w:bookmarkStart w:id="671" w:name="_heading=h.bqnmz3jlz2lm" w:colFirst="0" w:colLast="0"/>
      <w:bookmarkStart w:id="672" w:name="_Ref131958545"/>
      <w:bookmarkStart w:id="673" w:name="_Toc218497754"/>
      <w:bookmarkStart w:id="674" w:name="_Toc231279174"/>
      <w:bookmarkEnd w:id="671"/>
      <w:r w:rsidRPr="00F152FC">
        <w:t>Resources</w:t>
      </w:r>
      <w:bookmarkEnd w:id="672"/>
      <w:bookmarkEnd w:id="673"/>
      <w:bookmarkEnd w:id="674"/>
    </w:p>
    <w:p w14:paraId="5CC5955C" w14:textId="77777777" w:rsidR="00BD51FC" w:rsidRPr="00F152FC" w:rsidRDefault="00BD51FC" w:rsidP="00FE1D6F">
      <w:pPr>
        <w:pStyle w:val="ResourceList"/>
      </w:pPr>
      <w:r w:rsidRPr="00F152FC">
        <w:t xml:space="preserve">Government Analysis Function, </w:t>
      </w:r>
      <w:hyperlink r:id="rId405" w:history="1">
        <w:r w:rsidRPr="00F152FC">
          <w:rPr>
            <w:rStyle w:val="Hyperlink"/>
          </w:rPr>
          <w:t>Accessible charts: a checklist of the basics</w:t>
        </w:r>
      </w:hyperlink>
    </w:p>
    <w:p w14:paraId="22FFD439" w14:textId="77777777" w:rsidR="00BD51FC" w:rsidRPr="00F152FC" w:rsidRDefault="00BD51FC" w:rsidP="00FE1D6F">
      <w:pPr>
        <w:pStyle w:val="ResourceList"/>
      </w:pPr>
      <w:r w:rsidRPr="00F152FC">
        <w:t>Colour contrast:</w:t>
      </w:r>
    </w:p>
    <w:p w14:paraId="4B7D5477" w14:textId="28B3B307" w:rsidR="00BD51FC" w:rsidRPr="00F152FC" w:rsidRDefault="00BD51FC" w:rsidP="000837E5">
      <w:pPr>
        <w:pStyle w:val="ListBullet"/>
        <w:keepNext/>
        <w:ind w:left="811" w:hanging="357"/>
      </w:pPr>
      <w:r w:rsidRPr="00F152FC">
        <w:lastRenderedPageBreak/>
        <w:t xml:space="preserve">Eight Shapes, </w:t>
      </w:r>
      <w:hyperlink r:id="rId406">
        <w:r w:rsidRPr="00F152FC">
          <w:rPr>
            <w:rStyle w:val="Hyperlink"/>
          </w:rPr>
          <w:t>Contrast grid</w:t>
        </w:r>
      </w:hyperlink>
    </w:p>
    <w:p w14:paraId="221E3731" w14:textId="46E507B0" w:rsidR="00BD51FC" w:rsidRPr="00F152FC" w:rsidRDefault="00BD51FC" w:rsidP="000837E5">
      <w:pPr>
        <w:pStyle w:val="ListBullet"/>
        <w:keepNext/>
        <w:ind w:left="811" w:hanging="357"/>
      </w:pPr>
      <w:proofErr w:type="spellStart"/>
      <w:r w:rsidRPr="00F152FC">
        <w:t>Github</w:t>
      </w:r>
      <w:proofErr w:type="spellEnd"/>
      <w:r w:rsidRPr="00F152FC">
        <w:t xml:space="preserve">, </w:t>
      </w:r>
      <w:hyperlink r:id="rId407">
        <w:r w:rsidRPr="00F152FC">
          <w:rPr>
            <w:rStyle w:val="Hyperlink"/>
          </w:rPr>
          <w:t xml:space="preserve">Accessible </w:t>
        </w:r>
        <w:proofErr w:type="spellStart"/>
        <w:r w:rsidRPr="00F152FC">
          <w:rPr>
            <w:rStyle w:val="Hyperlink"/>
          </w:rPr>
          <w:t>color</w:t>
        </w:r>
        <w:proofErr w:type="spellEnd"/>
        <w:r w:rsidRPr="00F152FC">
          <w:rPr>
            <w:rStyle w:val="Hyperlink"/>
          </w:rPr>
          <w:t xml:space="preserve"> palette builder</w:t>
        </w:r>
      </w:hyperlink>
      <w:r w:rsidRPr="00F152FC">
        <w:t xml:space="preserve"> </w:t>
      </w:r>
    </w:p>
    <w:p w14:paraId="7C382418" w14:textId="77777777" w:rsidR="00BD51FC" w:rsidRPr="00F152FC" w:rsidRDefault="00BD51FC" w:rsidP="000837E5">
      <w:pPr>
        <w:pStyle w:val="ListBullet"/>
        <w:keepNext/>
        <w:ind w:left="811" w:hanging="357"/>
      </w:pPr>
      <w:r w:rsidRPr="00F152FC">
        <w:t xml:space="preserve">Rapid Tables: </w:t>
      </w:r>
      <w:hyperlink r:id="rId408">
        <w:proofErr w:type="spellStart"/>
        <w:r w:rsidRPr="00F152FC">
          <w:rPr>
            <w:rStyle w:val="Hyperlink"/>
          </w:rPr>
          <w:t>Color</w:t>
        </w:r>
        <w:proofErr w:type="spellEnd"/>
        <w:r w:rsidRPr="00F152FC">
          <w:rPr>
            <w:rStyle w:val="Hyperlink"/>
          </w:rPr>
          <w:t xml:space="preserve"> code converter</w:t>
        </w:r>
      </w:hyperlink>
    </w:p>
    <w:p w14:paraId="10CDAFFF" w14:textId="1AAF2575" w:rsidR="00BD51FC" w:rsidRPr="00F152FC" w:rsidRDefault="00BD51FC" w:rsidP="000837E5">
      <w:pPr>
        <w:pStyle w:val="ListBullet"/>
        <w:keepNext/>
        <w:ind w:left="811" w:hanging="357"/>
      </w:pPr>
      <w:r w:rsidRPr="00F152FC">
        <w:t xml:space="preserve">Snook CA, </w:t>
      </w:r>
      <w:hyperlink r:id="rId409">
        <w:r w:rsidRPr="00F152FC">
          <w:rPr>
            <w:rStyle w:val="Hyperlink"/>
          </w:rPr>
          <w:t>Colour contrast check</w:t>
        </w:r>
      </w:hyperlink>
    </w:p>
    <w:p w14:paraId="3DE5861B" w14:textId="33E9AA8E" w:rsidR="00BD51FC" w:rsidRPr="00F152FC" w:rsidRDefault="00BD51FC" w:rsidP="000837E5">
      <w:pPr>
        <w:pStyle w:val="ListBullet"/>
        <w:keepNext/>
        <w:ind w:left="811" w:hanging="357"/>
      </w:pPr>
      <w:proofErr w:type="spellStart"/>
      <w:r w:rsidRPr="00F152FC">
        <w:t>TPGi</w:t>
      </w:r>
      <w:proofErr w:type="spellEnd"/>
      <w:r w:rsidRPr="00F152FC">
        <w:t xml:space="preserve">, </w:t>
      </w:r>
      <w:hyperlink r:id="rId410" w:history="1">
        <w:r w:rsidRPr="00F152FC">
          <w:rPr>
            <w:rStyle w:val="Hyperlink"/>
          </w:rPr>
          <w:t>Colour contrast analyser (CCA)</w:t>
        </w:r>
      </w:hyperlink>
    </w:p>
    <w:p w14:paraId="295683B1" w14:textId="6D37155D" w:rsidR="00BD51FC" w:rsidRPr="00F152FC" w:rsidRDefault="00BD51FC" w:rsidP="000837E5">
      <w:pPr>
        <w:pStyle w:val="ListBullet"/>
        <w:keepNext/>
        <w:ind w:left="811" w:hanging="357"/>
      </w:pPr>
      <w:r w:rsidRPr="00F152FC">
        <w:t xml:space="preserve">Vision Australia, </w:t>
      </w:r>
      <w:hyperlink r:id="rId411">
        <w:r w:rsidRPr="00F152FC">
          <w:rPr>
            <w:rStyle w:val="Hyperlink"/>
          </w:rPr>
          <w:t>Colour contrast analyser</w:t>
        </w:r>
      </w:hyperlink>
    </w:p>
    <w:p w14:paraId="7706D485" w14:textId="0F4EC206" w:rsidR="00BD51FC" w:rsidRPr="00F152FC" w:rsidRDefault="00BD51FC" w:rsidP="000837E5">
      <w:pPr>
        <w:pStyle w:val="ListBullet"/>
        <w:keepNext/>
        <w:ind w:left="811" w:hanging="357"/>
      </w:pPr>
      <w:proofErr w:type="spellStart"/>
      <w:r w:rsidRPr="00F152FC">
        <w:t>WebAIM</w:t>
      </w:r>
      <w:proofErr w:type="spellEnd"/>
      <w:r w:rsidRPr="00F152FC">
        <w:t xml:space="preserve">, </w:t>
      </w:r>
      <w:hyperlink r:id="rId412">
        <w:r w:rsidRPr="00F152FC">
          <w:rPr>
            <w:rStyle w:val="Hyperlink"/>
          </w:rPr>
          <w:t>Colour contrast checker</w:t>
        </w:r>
      </w:hyperlink>
    </w:p>
    <w:p w14:paraId="5C13ED7F" w14:textId="77777777" w:rsidR="00BD51FC" w:rsidRPr="00F152FC" w:rsidRDefault="00BD51FC" w:rsidP="00FE1D6F">
      <w:pPr>
        <w:pStyle w:val="ResourceList"/>
      </w:pPr>
      <w:r w:rsidRPr="00F152FC">
        <w:t>Print:</w:t>
      </w:r>
    </w:p>
    <w:p w14:paraId="038B12A8" w14:textId="1E77ACC6" w:rsidR="00BD51FC" w:rsidRPr="00F152FC" w:rsidRDefault="00BD51FC" w:rsidP="000837E5">
      <w:pPr>
        <w:pStyle w:val="ListBullet"/>
      </w:pPr>
      <w:r w:rsidRPr="00F152FC">
        <w:t xml:space="preserve">Round Table on Information Access for People with Print Disabilities, </w:t>
      </w:r>
      <w:hyperlink r:id="rId413">
        <w:r w:rsidRPr="00F152FC">
          <w:rPr>
            <w:rStyle w:val="Hyperlink"/>
          </w:rPr>
          <w:t xml:space="preserve">Guidelines for producing clear print </w:t>
        </w:r>
      </w:hyperlink>
    </w:p>
    <w:p w14:paraId="095771A1" w14:textId="77777777" w:rsidR="00BD51FC" w:rsidRPr="00F152FC" w:rsidRDefault="00BD51FC" w:rsidP="00FE1D6F">
      <w:pPr>
        <w:pStyle w:val="ResourceList"/>
      </w:pPr>
      <w:r w:rsidRPr="00F152FC">
        <w:t>Specialised typefaces:</w:t>
      </w:r>
    </w:p>
    <w:p w14:paraId="7AAEE29C" w14:textId="0C6FC5B1" w:rsidR="00BD51FC" w:rsidRPr="00F152FC" w:rsidRDefault="00750939" w:rsidP="000837E5">
      <w:pPr>
        <w:pStyle w:val="ListBullet"/>
      </w:pPr>
      <w:hyperlink r:id="rId414">
        <w:r w:rsidRPr="00F152FC">
          <w:rPr>
            <w:rStyle w:val="Hyperlink"/>
          </w:rPr>
          <w:t xml:space="preserve">Atkinson </w:t>
        </w:r>
        <w:r w:rsidR="00BD51FC" w:rsidRPr="00F152FC">
          <w:rPr>
            <w:rStyle w:val="Hyperlink"/>
          </w:rPr>
          <w:t>Hyperlegible</w:t>
        </w:r>
      </w:hyperlink>
    </w:p>
    <w:p w14:paraId="2238728F" w14:textId="77777777" w:rsidR="00BD51FC" w:rsidRPr="00F152FC" w:rsidRDefault="00BD51FC" w:rsidP="000837E5">
      <w:pPr>
        <w:pStyle w:val="ListBullet"/>
      </w:pPr>
      <w:hyperlink r:id="rId415" w:history="1">
        <w:r w:rsidRPr="00F152FC">
          <w:rPr>
            <w:rStyle w:val="Hyperlink"/>
          </w:rPr>
          <w:t>Inclusive Sans</w:t>
        </w:r>
      </w:hyperlink>
    </w:p>
    <w:p w14:paraId="6A8FA366" w14:textId="77777777" w:rsidR="00BD51FC" w:rsidRPr="00F152FC" w:rsidRDefault="00BD51FC" w:rsidP="000837E5">
      <w:pPr>
        <w:pStyle w:val="ListBullet"/>
      </w:pPr>
      <w:hyperlink r:id="rId416" w:history="1">
        <w:proofErr w:type="spellStart"/>
        <w:r w:rsidRPr="00F152FC">
          <w:rPr>
            <w:rStyle w:val="Hyperlink"/>
          </w:rPr>
          <w:t>Luciole</w:t>
        </w:r>
        <w:proofErr w:type="spellEnd"/>
      </w:hyperlink>
    </w:p>
    <w:p w14:paraId="237C7CE3" w14:textId="77777777" w:rsidR="00BD51FC" w:rsidRPr="00F152FC" w:rsidRDefault="00BD51FC" w:rsidP="000837E5">
      <w:pPr>
        <w:pStyle w:val="ListBullet"/>
        <w:rPr>
          <w:rStyle w:val="Hyperlink-Internal"/>
        </w:rPr>
      </w:pPr>
      <w:hyperlink r:id="rId417">
        <w:r w:rsidRPr="00F152FC">
          <w:rPr>
            <w:rStyle w:val="Hyperlink-Internal"/>
          </w:rPr>
          <w:t>Dyslexie</w:t>
        </w:r>
      </w:hyperlink>
      <w:r w:rsidRPr="00F152FC">
        <w:rPr>
          <w:rStyle w:val="Hyperlink-Internal"/>
        </w:rPr>
        <w:t xml:space="preserve"> </w:t>
      </w:r>
      <w:r w:rsidRPr="00F152FC">
        <w:rPr>
          <w:rStyle w:val="Hyperlink-Internal"/>
        </w:rPr>
        <w:fldChar w:fldCharType="begin"/>
      </w:r>
      <w:r w:rsidRPr="00F152FC">
        <w:rPr>
          <w:rStyle w:val="Hyperlink-Internal"/>
        </w:rPr>
        <w:instrText xml:space="preserve"> HYPERLINK "https://www.dyslexiefont.com/" </w:instrText>
      </w:r>
      <w:r w:rsidRPr="00F152FC">
        <w:rPr>
          <w:rStyle w:val="Hyperlink-Internal"/>
        </w:rPr>
      </w:r>
      <w:r w:rsidRPr="00F152FC">
        <w:rPr>
          <w:rStyle w:val="Hyperlink-Internal"/>
        </w:rPr>
        <w:fldChar w:fldCharType="separate"/>
      </w:r>
    </w:p>
    <w:p w14:paraId="79CFDB77" w14:textId="77777777" w:rsidR="00BD51FC" w:rsidRPr="00F152FC" w:rsidRDefault="00BD51FC" w:rsidP="000837E5">
      <w:pPr>
        <w:pStyle w:val="ListBullet"/>
        <w:rPr>
          <w:rStyle w:val="Hyperlink-Internal"/>
        </w:rPr>
      </w:pPr>
      <w:r w:rsidRPr="00F152FC">
        <w:fldChar w:fldCharType="end"/>
      </w:r>
      <w:hyperlink r:id="rId418">
        <w:proofErr w:type="spellStart"/>
        <w:r w:rsidRPr="00F152FC">
          <w:rPr>
            <w:rStyle w:val="Hyperlink-Internal"/>
          </w:rPr>
          <w:t>OpenDyslexic</w:t>
        </w:r>
        <w:proofErr w:type="spellEnd"/>
      </w:hyperlink>
      <w:r w:rsidRPr="00F152FC">
        <w:rPr>
          <w:rStyle w:val="Hyperlink-Internal"/>
        </w:rPr>
        <w:t xml:space="preserve"> </w:t>
      </w:r>
    </w:p>
    <w:p w14:paraId="36235D9D" w14:textId="77777777" w:rsidR="00BD51FC" w:rsidRPr="00F152FC" w:rsidRDefault="00BD51FC" w:rsidP="00FE1D6F">
      <w:pPr>
        <w:pStyle w:val="ResourceList"/>
      </w:pPr>
      <w:r w:rsidRPr="00F152FC">
        <w:t>URL shorteners:</w:t>
      </w:r>
    </w:p>
    <w:p w14:paraId="05CB33C5" w14:textId="77777777" w:rsidR="00BD51FC" w:rsidRPr="00F152FC" w:rsidRDefault="00BD51FC" w:rsidP="000837E5">
      <w:pPr>
        <w:pStyle w:val="ListBullet"/>
        <w:rPr>
          <w:rStyle w:val="Hyperlink"/>
        </w:rPr>
      </w:pPr>
      <w:hyperlink r:id="rId419">
        <w:proofErr w:type="spellStart"/>
        <w:r w:rsidRPr="00F152FC">
          <w:rPr>
            <w:rStyle w:val="Hyperlink"/>
          </w:rPr>
          <w:t>Bitly</w:t>
        </w:r>
        <w:proofErr w:type="spellEnd"/>
      </w:hyperlink>
      <w:r w:rsidRPr="00F152FC">
        <w:fldChar w:fldCharType="begin"/>
      </w:r>
      <w:r w:rsidRPr="00F152FC">
        <w:instrText xml:space="preserve"> HYPERLINK "https://bitly.com/" </w:instrText>
      </w:r>
      <w:r w:rsidRPr="00F152FC">
        <w:fldChar w:fldCharType="separate"/>
      </w:r>
    </w:p>
    <w:p w14:paraId="5F8DB6F9" w14:textId="77777777" w:rsidR="00BD51FC" w:rsidRPr="00F152FC" w:rsidRDefault="00BD51FC" w:rsidP="000837E5">
      <w:pPr>
        <w:pStyle w:val="ListBullet"/>
      </w:pPr>
      <w:r w:rsidRPr="00F152FC">
        <w:fldChar w:fldCharType="end"/>
      </w:r>
      <w:hyperlink r:id="rId420">
        <w:proofErr w:type="spellStart"/>
        <w:r w:rsidRPr="00F152FC">
          <w:rPr>
            <w:rStyle w:val="Hyperlink"/>
          </w:rPr>
          <w:t>TinyURL</w:t>
        </w:r>
        <w:proofErr w:type="spellEnd"/>
      </w:hyperlink>
    </w:p>
    <w:p w14:paraId="5AB16751" w14:textId="77777777" w:rsidR="00BD51FC" w:rsidRPr="00F152FC" w:rsidRDefault="00BD51FC" w:rsidP="00BD51FC">
      <w:pPr>
        <w:pStyle w:val="Heading2"/>
      </w:pPr>
      <w:bookmarkStart w:id="675" w:name="_heading=h.2tvo23bm5a47" w:colFirst="0" w:colLast="0"/>
      <w:bookmarkStart w:id="676" w:name="_Toc218497755"/>
      <w:bookmarkStart w:id="677" w:name="_Toc231279175"/>
      <w:bookmarkEnd w:id="675"/>
      <w:r w:rsidRPr="00F152FC">
        <w:lastRenderedPageBreak/>
        <w:t>References</w:t>
      </w:r>
      <w:bookmarkEnd w:id="676"/>
      <w:bookmarkEnd w:id="677"/>
    </w:p>
    <w:p w14:paraId="62D567BD" w14:textId="77777777" w:rsidR="00BD51FC" w:rsidRPr="00F152FC" w:rsidRDefault="00BD51FC" w:rsidP="00BD51FC">
      <w:pPr>
        <w:pStyle w:val="ReferenceList"/>
      </w:pPr>
      <w:r w:rsidRPr="00F152FC">
        <w:t xml:space="preserve">Adler, J (2021). </w:t>
      </w:r>
      <w:hyperlink r:id="rId421" w:history="1">
        <w:r w:rsidRPr="00F152FC">
          <w:rPr>
            <w:rStyle w:val="Hyperlink"/>
          </w:rPr>
          <w:t xml:space="preserve">Colour blindness: journals should enable image </w:t>
        </w:r>
        <w:proofErr w:type="gramStart"/>
        <w:r w:rsidRPr="00F152FC">
          <w:rPr>
            <w:rStyle w:val="Hyperlink"/>
          </w:rPr>
          <w:t>redisplay</w:t>
        </w:r>
        <w:proofErr w:type="gramEnd"/>
      </w:hyperlink>
      <w:r w:rsidRPr="00F152FC">
        <w:t xml:space="preserve">, </w:t>
      </w:r>
      <w:r w:rsidRPr="00F152FC">
        <w:rPr>
          <w:rStyle w:val="Book"/>
        </w:rPr>
        <w:t>Nature</w:t>
      </w:r>
      <w:r w:rsidRPr="00F152FC">
        <w:t>, November, 599(7883), 32.</w:t>
      </w:r>
    </w:p>
    <w:p w14:paraId="2FF9AB48" w14:textId="0F1B7A12" w:rsidR="00BD51FC" w:rsidRPr="00F152FC" w:rsidRDefault="00BD51FC" w:rsidP="00BD51FC">
      <w:pPr>
        <w:pStyle w:val="ReferenceList"/>
      </w:pPr>
      <w:r w:rsidRPr="00F152FC">
        <w:t>American Printing House for the Blind (n.d.).</w:t>
      </w:r>
      <w:r w:rsidRPr="00F152FC">
        <w:rPr>
          <w:u w:color="5F296A"/>
        </w:rPr>
        <w:t xml:space="preserve"> </w:t>
      </w:r>
      <w:hyperlink r:id="rId422">
        <w:r w:rsidRPr="00F152FC">
          <w:rPr>
            <w:rStyle w:val="Hyperlink"/>
          </w:rPr>
          <w:t>Research-based guidelines for the development of documents in large print</w:t>
        </w:r>
      </w:hyperlink>
      <w:r w:rsidRPr="00F152FC">
        <w:t>.</w:t>
      </w:r>
    </w:p>
    <w:p w14:paraId="06C33383" w14:textId="4B8CC67B" w:rsidR="00BD51FC" w:rsidRPr="00F152FC" w:rsidRDefault="00BD51FC" w:rsidP="00BD51FC">
      <w:pPr>
        <w:pStyle w:val="ReferenceList"/>
      </w:pPr>
      <w:r w:rsidRPr="00F152FC">
        <w:t xml:space="preserve">Arditi, A and Cho, J (2005). </w:t>
      </w:r>
      <w:hyperlink r:id="rId423" w:history="1">
        <w:r w:rsidRPr="00F152FC">
          <w:rPr>
            <w:rStyle w:val="Hyperlink"/>
          </w:rPr>
          <w:t>Serifs and font legibility</w:t>
        </w:r>
      </w:hyperlink>
      <w:r w:rsidRPr="00F152FC">
        <w:t xml:space="preserve">. </w:t>
      </w:r>
      <w:r w:rsidRPr="00F152FC">
        <w:rPr>
          <w:i/>
          <w:iCs/>
        </w:rPr>
        <w:t>Vision Research</w:t>
      </w:r>
      <w:r w:rsidR="00750939" w:rsidRPr="00F152FC">
        <w:t xml:space="preserve">, </w:t>
      </w:r>
      <w:r w:rsidRPr="00F152FC">
        <w:t>45(23), 2926–2933.</w:t>
      </w:r>
    </w:p>
    <w:p w14:paraId="099BE6A2" w14:textId="78453A93" w:rsidR="00BD51FC" w:rsidRPr="00F152FC" w:rsidRDefault="00BD51FC" w:rsidP="00BD51FC">
      <w:pPr>
        <w:pStyle w:val="ReferenceList"/>
      </w:pPr>
      <w:r w:rsidRPr="00F152FC">
        <w:t>Association of Registered Graphic Designers (2021)</w:t>
      </w:r>
      <w:r w:rsidR="00750939" w:rsidRPr="00F152FC">
        <w:t xml:space="preserve">. </w:t>
      </w:r>
      <w:hyperlink r:id="rId424" w:history="1">
        <w:proofErr w:type="spellStart"/>
        <w:r w:rsidRPr="00F152FC">
          <w:rPr>
            <w:rStyle w:val="Hyperlink"/>
          </w:rPr>
          <w:t>AccessAbility</w:t>
        </w:r>
        <w:proofErr w:type="spellEnd"/>
        <w:r w:rsidRPr="00F152FC">
          <w:rPr>
            <w:rStyle w:val="Hyperlink"/>
          </w:rPr>
          <w:t xml:space="preserve"> 2: A practical handbook on accessible graphic design</w:t>
        </w:r>
      </w:hyperlink>
      <w:r w:rsidRPr="00F152FC">
        <w:t xml:space="preserve">. </w:t>
      </w:r>
    </w:p>
    <w:p w14:paraId="3CEB979D" w14:textId="78D50F55" w:rsidR="00BD51FC" w:rsidRPr="00F152FC" w:rsidRDefault="00BD51FC" w:rsidP="00BD51FC">
      <w:pPr>
        <w:pStyle w:val="ReferenceList"/>
      </w:pPr>
      <w:r w:rsidRPr="00F152FC">
        <w:t>Babich, N (2018).</w:t>
      </w:r>
      <w:r w:rsidRPr="00F152FC">
        <w:rPr>
          <w:u w:color="5F296A"/>
        </w:rPr>
        <w:t xml:space="preserve"> </w:t>
      </w:r>
      <w:hyperlink r:id="rId425">
        <w:r w:rsidRPr="00F152FC">
          <w:rPr>
            <w:rStyle w:val="Hyperlink"/>
          </w:rPr>
          <w:t>How to use underline text to improve UX</w:t>
        </w:r>
      </w:hyperlink>
      <w:r w:rsidRPr="00F152FC">
        <w:t xml:space="preserve">, </w:t>
      </w:r>
      <w:r w:rsidRPr="00F152FC">
        <w:rPr>
          <w:rStyle w:val="Book"/>
        </w:rPr>
        <w:t>XD Ideas</w:t>
      </w:r>
      <w:r w:rsidRPr="00F152FC">
        <w:t xml:space="preserve">, 13 December, Adobe. </w:t>
      </w:r>
    </w:p>
    <w:p w14:paraId="352435CE" w14:textId="21520D46" w:rsidR="00BD51FC" w:rsidRPr="00F152FC" w:rsidRDefault="00BD51FC" w:rsidP="00BD51FC">
      <w:pPr>
        <w:pStyle w:val="ReferenceList"/>
      </w:pPr>
      <w:r w:rsidRPr="00F152FC">
        <w:t>Chagnon, B (2013).</w:t>
      </w:r>
      <w:r w:rsidRPr="00F152FC">
        <w:rPr>
          <w:u w:color="5F296A"/>
        </w:rPr>
        <w:t xml:space="preserve"> </w:t>
      </w:r>
      <w:hyperlink r:id="rId426">
        <w:r w:rsidRPr="00F152FC">
          <w:rPr>
            <w:rStyle w:val="Hyperlink"/>
          </w:rPr>
          <w:t>Fonts, typography, and accessibility</w:t>
        </w:r>
      </w:hyperlink>
      <w:r w:rsidRPr="00F152FC">
        <w:t xml:space="preserve">, </w:t>
      </w:r>
      <w:proofErr w:type="spellStart"/>
      <w:r w:rsidRPr="00F152FC">
        <w:rPr>
          <w:rStyle w:val="Book"/>
        </w:rPr>
        <w:t>PubCom</w:t>
      </w:r>
      <w:proofErr w:type="spellEnd"/>
      <w:r w:rsidRPr="00F152FC">
        <w:t>, December.</w:t>
      </w:r>
    </w:p>
    <w:p w14:paraId="4930FC86" w14:textId="0EDA4717" w:rsidR="00BD51FC" w:rsidRPr="00F152FC" w:rsidRDefault="00BD51FC" w:rsidP="00BD51FC">
      <w:pPr>
        <w:pStyle w:val="ReferenceList"/>
      </w:pPr>
      <w:r w:rsidRPr="00F152FC">
        <w:t>Clemson</w:t>
      </w:r>
      <w:r w:rsidR="00AD055D" w:rsidRPr="00F152FC">
        <w:t>’</w:t>
      </w:r>
      <w:r w:rsidRPr="00F152FC">
        <w:t>s Accessibility Commission (2018).</w:t>
      </w:r>
      <w:r w:rsidRPr="00F152FC">
        <w:rPr>
          <w:u w:color="5F296A"/>
        </w:rPr>
        <w:t xml:space="preserve"> </w:t>
      </w:r>
      <w:hyperlink r:id="rId427">
        <w:r w:rsidRPr="00F152FC">
          <w:rPr>
            <w:rStyle w:val="Hyperlink"/>
          </w:rPr>
          <w:t>Print document accessibility</w:t>
        </w:r>
      </w:hyperlink>
      <w:r w:rsidRPr="00F152FC">
        <w:t>, Clemson University.</w:t>
      </w:r>
    </w:p>
    <w:p w14:paraId="77546E9A" w14:textId="77777777" w:rsidR="00BD51FC" w:rsidRPr="00F152FC" w:rsidRDefault="00BD51FC" w:rsidP="00BD51FC">
      <w:pPr>
        <w:pStyle w:val="ReferenceList"/>
      </w:pPr>
      <w:r w:rsidRPr="00F152FC">
        <w:t xml:space="preserve">Farkas, D K (2005). </w:t>
      </w:r>
      <w:hyperlink r:id="rId428" w:history="1">
        <w:r w:rsidRPr="00F152FC">
          <w:rPr>
            <w:rStyle w:val="Hyperlink"/>
          </w:rPr>
          <w:t>Explicit structure in print and on-screen documents</w:t>
        </w:r>
      </w:hyperlink>
      <w:r w:rsidRPr="00F152FC">
        <w:t xml:space="preserve">, </w:t>
      </w:r>
      <w:r w:rsidRPr="00F152FC">
        <w:rPr>
          <w:rStyle w:val="Book"/>
        </w:rPr>
        <w:t>Technical Communication Quarterly</w:t>
      </w:r>
      <w:r w:rsidRPr="00F152FC">
        <w:t>, 14(1), 9–30.</w:t>
      </w:r>
    </w:p>
    <w:p w14:paraId="7D24068C" w14:textId="3B97D065" w:rsidR="00BD51FC" w:rsidRPr="00F152FC" w:rsidRDefault="00BD51FC" w:rsidP="00BD51FC">
      <w:pPr>
        <w:pStyle w:val="ReferenceList"/>
      </w:pPr>
      <w:r w:rsidRPr="00F152FC">
        <w:t>Gabriel-Petit, P (2007).</w:t>
      </w:r>
      <w:r w:rsidRPr="00F152FC">
        <w:rPr>
          <w:u w:color="5F296A"/>
        </w:rPr>
        <w:t xml:space="preserve"> </w:t>
      </w:r>
      <w:hyperlink r:id="rId429">
        <w:r w:rsidRPr="00F152FC">
          <w:rPr>
            <w:rStyle w:val="Hyperlink"/>
          </w:rPr>
          <w:t xml:space="preserve">Applying </w:t>
        </w:r>
        <w:proofErr w:type="spellStart"/>
        <w:r w:rsidRPr="00F152FC">
          <w:rPr>
            <w:rStyle w:val="Hyperlink"/>
          </w:rPr>
          <w:t>color</w:t>
        </w:r>
        <w:proofErr w:type="spellEnd"/>
        <w:r w:rsidRPr="00F152FC">
          <w:rPr>
            <w:rStyle w:val="Hyperlink"/>
          </w:rPr>
          <w:t xml:space="preserve"> theory to digital displays</w:t>
        </w:r>
      </w:hyperlink>
      <w:r w:rsidRPr="00F152FC">
        <w:t xml:space="preserve">, </w:t>
      </w:r>
      <w:proofErr w:type="spellStart"/>
      <w:r w:rsidRPr="00F152FC">
        <w:rPr>
          <w:rStyle w:val="Book"/>
        </w:rPr>
        <w:t>UXmatters</w:t>
      </w:r>
      <w:proofErr w:type="spellEnd"/>
      <w:r w:rsidRPr="00F152FC">
        <w:t>, 20 January.</w:t>
      </w:r>
    </w:p>
    <w:p w14:paraId="6A1C2BC2" w14:textId="29F4B4E6" w:rsidR="00BD51FC" w:rsidRPr="00F152FC" w:rsidRDefault="00BD51FC" w:rsidP="00BD51FC">
      <w:pPr>
        <w:pStyle w:val="ReferenceList"/>
      </w:pPr>
      <w:r w:rsidRPr="00F152FC">
        <w:t>Gabriel-Petit, P (2007).</w:t>
      </w:r>
      <w:r w:rsidRPr="00F152FC">
        <w:rPr>
          <w:u w:color="5F296A"/>
        </w:rPr>
        <w:t xml:space="preserve"> </w:t>
      </w:r>
      <w:hyperlink r:id="rId430">
        <w:r w:rsidRPr="00F152FC">
          <w:rPr>
            <w:rStyle w:val="Hyperlink"/>
          </w:rPr>
          <w:t xml:space="preserve">Ensuring accessibility for people with </w:t>
        </w:r>
        <w:proofErr w:type="spellStart"/>
        <w:r w:rsidRPr="00F152FC">
          <w:rPr>
            <w:rStyle w:val="Hyperlink"/>
          </w:rPr>
          <w:t>color</w:t>
        </w:r>
        <w:proofErr w:type="spellEnd"/>
        <w:r w:rsidRPr="00F152FC">
          <w:rPr>
            <w:rStyle w:val="Hyperlink"/>
          </w:rPr>
          <w:t>-deficient vision</w:t>
        </w:r>
      </w:hyperlink>
      <w:r w:rsidRPr="00F152FC">
        <w:t xml:space="preserve">, </w:t>
      </w:r>
      <w:proofErr w:type="spellStart"/>
      <w:r w:rsidRPr="00F152FC">
        <w:rPr>
          <w:rStyle w:val="Book"/>
        </w:rPr>
        <w:t>UXmatters</w:t>
      </w:r>
      <w:proofErr w:type="spellEnd"/>
      <w:r w:rsidRPr="00F152FC">
        <w:t>, 6 February.</w:t>
      </w:r>
    </w:p>
    <w:p w14:paraId="55C797E7" w14:textId="77777777" w:rsidR="00BD51FC" w:rsidRPr="00F152FC" w:rsidRDefault="00BD51FC" w:rsidP="00BD51FC">
      <w:pPr>
        <w:pStyle w:val="ReferenceList"/>
      </w:pPr>
      <w:r w:rsidRPr="00F152FC">
        <w:t xml:space="preserve">Government Analysis Function (2025). </w:t>
      </w:r>
      <w:hyperlink r:id="rId431" w:history="1">
        <w:r w:rsidRPr="00F152FC">
          <w:rPr>
            <w:rStyle w:val="Hyperlink"/>
          </w:rPr>
          <w:t>Accessible charts: a checklist of the basics</w:t>
        </w:r>
      </w:hyperlink>
      <w:r w:rsidRPr="00F152FC">
        <w:t>, UK Government.</w:t>
      </w:r>
    </w:p>
    <w:p w14:paraId="651B5E5E" w14:textId="66522121" w:rsidR="00BD51FC" w:rsidRPr="00F152FC" w:rsidRDefault="00BD51FC" w:rsidP="00BD51FC">
      <w:pPr>
        <w:pStyle w:val="ReferenceList"/>
      </w:pPr>
      <w:r w:rsidRPr="00F152FC">
        <w:t>Government of South Australia (2021).</w:t>
      </w:r>
      <w:r w:rsidRPr="00F152FC">
        <w:rPr>
          <w:u w:color="5F296A"/>
        </w:rPr>
        <w:t xml:space="preserve"> </w:t>
      </w:r>
      <w:hyperlink r:id="rId432">
        <w:r w:rsidRPr="00F152FC">
          <w:rPr>
            <w:rStyle w:val="Hyperlink"/>
          </w:rPr>
          <w:t>Colour and contrast</w:t>
        </w:r>
      </w:hyperlink>
      <w:r w:rsidRPr="00F152FC">
        <w:t xml:space="preserve">, </w:t>
      </w:r>
      <w:r w:rsidRPr="00F152FC">
        <w:rPr>
          <w:rStyle w:val="Book"/>
        </w:rPr>
        <w:t>Online Accessibility Toolkit</w:t>
      </w:r>
      <w:r w:rsidRPr="00F152FC">
        <w:t>.</w:t>
      </w:r>
    </w:p>
    <w:p w14:paraId="66003A1A" w14:textId="77777777" w:rsidR="00BD51FC" w:rsidRPr="00F152FC" w:rsidRDefault="00BD51FC" w:rsidP="00BD51FC">
      <w:pPr>
        <w:pStyle w:val="ReferenceList"/>
      </w:pPr>
      <w:proofErr w:type="spellStart"/>
      <w:r w:rsidRPr="00F152FC">
        <w:t>Hakvoort</w:t>
      </w:r>
      <w:proofErr w:type="spellEnd"/>
      <w:r w:rsidRPr="00F152FC">
        <w:t xml:space="preserve">, B, van den Boer, M, </w:t>
      </w:r>
      <w:proofErr w:type="spellStart"/>
      <w:r w:rsidRPr="00F152FC">
        <w:t>Leenaars</w:t>
      </w:r>
      <w:proofErr w:type="spellEnd"/>
      <w:r w:rsidRPr="00F152FC">
        <w:t xml:space="preserve">, T, Bos, P and </w:t>
      </w:r>
      <w:proofErr w:type="spellStart"/>
      <w:r w:rsidRPr="00F152FC">
        <w:t>Tijms</w:t>
      </w:r>
      <w:proofErr w:type="spellEnd"/>
      <w:r w:rsidRPr="00F152FC">
        <w:t xml:space="preserve">, J (2017). </w:t>
      </w:r>
      <w:hyperlink r:id="rId433" w:history="1">
        <w:r w:rsidRPr="00F152FC">
          <w:rPr>
            <w:rStyle w:val="Hyperlink"/>
          </w:rPr>
          <w:t xml:space="preserve">Improvements in reading accuracy as a result of increased </w:t>
        </w:r>
        <w:proofErr w:type="spellStart"/>
        <w:r w:rsidRPr="00F152FC">
          <w:rPr>
            <w:rStyle w:val="Hyperlink"/>
          </w:rPr>
          <w:t>interletter</w:t>
        </w:r>
        <w:proofErr w:type="spellEnd"/>
        <w:r w:rsidRPr="00F152FC">
          <w:rPr>
            <w:rStyle w:val="Hyperlink"/>
          </w:rPr>
          <w:t xml:space="preserve"> spacing are not specific to children with dyslexia</w:t>
        </w:r>
      </w:hyperlink>
      <w:r w:rsidRPr="00F152FC">
        <w:t xml:space="preserve">, </w:t>
      </w:r>
      <w:r w:rsidRPr="00F152FC">
        <w:rPr>
          <w:rStyle w:val="Book"/>
        </w:rPr>
        <w:t>Journal of Experimental Child Psychology</w:t>
      </w:r>
      <w:r w:rsidRPr="00F152FC">
        <w:t>, 164, 101–116.</w:t>
      </w:r>
    </w:p>
    <w:p w14:paraId="31C1DE40" w14:textId="31022C1F" w:rsidR="00BD51FC" w:rsidRPr="00F152FC" w:rsidRDefault="00BD51FC" w:rsidP="00BD51FC">
      <w:pPr>
        <w:pStyle w:val="ReferenceList"/>
      </w:pPr>
      <w:r w:rsidRPr="00F152FC">
        <w:t>Jenny, B and Kelso, N V (2006).</w:t>
      </w:r>
      <w:r w:rsidRPr="00F152FC">
        <w:rPr>
          <w:u w:color="5F296A"/>
        </w:rPr>
        <w:t xml:space="preserve"> </w:t>
      </w:r>
      <w:hyperlink r:id="rId434">
        <w:r w:rsidRPr="00F152FC">
          <w:rPr>
            <w:rStyle w:val="Hyperlink"/>
          </w:rPr>
          <w:t>Designing maps for the colour-vision impaired</w:t>
        </w:r>
      </w:hyperlink>
      <w:r w:rsidRPr="00F152FC">
        <w:t xml:space="preserve">, </w:t>
      </w:r>
      <w:r w:rsidRPr="00F152FC">
        <w:rPr>
          <w:rStyle w:val="Book"/>
        </w:rPr>
        <w:t>SoC</w:t>
      </w:r>
      <w:r w:rsidRPr="00F152FC">
        <w:t xml:space="preserve"> </w:t>
      </w:r>
      <w:r w:rsidRPr="00F152FC">
        <w:rPr>
          <w:rStyle w:val="Book"/>
        </w:rPr>
        <w:t>BULLETIN</w:t>
      </w:r>
      <w:r w:rsidRPr="00F152FC">
        <w:t>, 40, 1–2, 9–12.</w:t>
      </w:r>
    </w:p>
    <w:p w14:paraId="7577F8D1" w14:textId="77777777" w:rsidR="00BD51FC" w:rsidRPr="00F152FC" w:rsidRDefault="00BD51FC" w:rsidP="00BD51FC">
      <w:pPr>
        <w:pStyle w:val="ReferenceList"/>
      </w:pPr>
      <w:r w:rsidRPr="00F152FC">
        <w:t xml:space="preserve">Last, S (n.d.). </w:t>
      </w:r>
      <w:hyperlink r:id="rId435" w:history="1">
        <w:r w:rsidRPr="00F152FC">
          <w:rPr>
            <w:rStyle w:val="Hyperlink"/>
          </w:rPr>
          <w:t>Technical writing essentials: introduction to professional communications in the technical fields</w:t>
        </w:r>
      </w:hyperlink>
      <w:r w:rsidRPr="00F152FC">
        <w:t>, University of Victoria, British Columbia.</w:t>
      </w:r>
    </w:p>
    <w:p w14:paraId="16915347" w14:textId="63E78B6B" w:rsidR="00BD51FC" w:rsidRPr="00F152FC" w:rsidRDefault="00BD51FC" w:rsidP="00BD51FC">
      <w:pPr>
        <w:pStyle w:val="ReferenceList"/>
      </w:pPr>
      <w:r w:rsidRPr="00F152FC">
        <w:lastRenderedPageBreak/>
        <w:t xml:space="preserve">Moret-Tatay, C and Perea, M (2011). </w:t>
      </w:r>
      <w:hyperlink r:id="rId436" w:history="1">
        <w:r w:rsidRPr="00F152FC">
          <w:rPr>
            <w:rStyle w:val="Hyperlink"/>
          </w:rPr>
          <w:t>Do serifs provide an advantage in the recognition of written words?</w:t>
        </w:r>
      </w:hyperlink>
      <w:r w:rsidRPr="00F152FC">
        <w:t xml:space="preserve"> </w:t>
      </w:r>
      <w:r w:rsidRPr="00F152FC">
        <w:rPr>
          <w:i/>
          <w:iCs/>
        </w:rPr>
        <w:t>Journal of Cognitive Psychology</w:t>
      </w:r>
      <w:r w:rsidR="00750939" w:rsidRPr="00F152FC">
        <w:t xml:space="preserve">, </w:t>
      </w:r>
      <w:r w:rsidRPr="00F152FC">
        <w:t>23(5), 619–624.</w:t>
      </w:r>
    </w:p>
    <w:p w14:paraId="60348D41" w14:textId="20CA70BB" w:rsidR="00BD51FC" w:rsidRPr="00F152FC" w:rsidRDefault="00BD51FC" w:rsidP="00BD51FC">
      <w:pPr>
        <w:pStyle w:val="ReferenceList"/>
      </w:pPr>
      <w:r w:rsidRPr="00F152FC">
        <w:t xml:space="preserve">Obendorf, H and Weinreich, H (2003). </w:t>
      </w:r>
      <w:hyperlink r:id="rId437" w:history="1">
        <w:r w:rsidRPr="00F152FC">
          <w:rPr>
            <w:rStyle w:val="Hyperlink"/>
          </w:rPr>
          <w:t xml:space="preserve">Comparing link marker visualization techniques: changes in reading </w:t>
        </w:r>
        <w:proofErr w:type="spellStart"/>
        <w:r w:rsidRPr="00F152FC">
          <w:rPr>
            <w:rStyle w:val="Hyperlink"/>
          </w:rPr>
          <w:t>behavior</w:t>
        </w:r>
        <w:proofErr w:type="spellEnd"/>
      </w:hyperlink>
      <w:r w:rsidRPr="00F152FC">
        <w:t xml:space="preserve">, </w:t>
      </w:r>
      <w:r w:rsidRPr="00F152FC">
        <w:rPr>
          <w:rStyle w:val="Book"/>
        </w:rPr>
        <w:t xml:space="preserve">Proceedings of the 12th International Conference on World Wide Web (WWW </w:t>
      </w:r>
      <w:r w:rsidR="00AD055D" w:rsidRPr="00F152FC">
        <w:rPr>
          <w:rStyle w:val="Book"/>
        </w:rPr>
        <w:t>‘</w:t>
      </w:r>
      <w:r w:rsidRPr="00F152FC">
        <w:rPr>
          <w:rStyle w:val="Book"/>
        </w:rPr>
        <w:t>03)</w:t>
      </w:r>
      <w:r w:rsidRPr="00F152FC">
        <w:t>, Association for Computing Machinery, New York, 736–745.</w:t>
      </w:r>
      <w:r w:rsidRPr="00F152FC" w:rsidDel="008F3BB8">
        <w:t xml:space="preserve"> </w:t>
      </w:r>
    </w:p>
    <w:p w14:paraId="5B1BD4DF" w14:textId="77777777" w:rsidR="00BD51FC" w:rsidRPr="00F152FC" w:rsidRDefault="00BD51FC" w:rsidP="00BD51FC">
      <w:pPr>
        <w:pStyle w:val="ReferenceList"/>
      </w:pPr>
      <w:r w:rsidRPr="00F152FC">
        <w:t xml:space="preserve">Rello, L. and Baeza-Yates, R. (2013). </w:t>
      </w:r>
      <w:hyperlink r:id="rId438" w:history="1">
        <w:r w:rsidRPr="00F152FC">
          <w:rPr>
            <w:rStyle w:val="Hyperlink"/>
          </w:rPr>
          <w:t>Good fonts for dyslexia</w:t>
        </w:r>
      </w:hyperlink>
      <w:r w:rsidRPr="00F152FC">
        <w:t xml:space="preserve">, </w:t>
      </w:r>
      <w:r w:rsidRPr="00F152FC">
        <w:rPr>
          <w:rStyle w:val="Book"/>
        </w:rPr>
        <w:t>Proceedings of the 15th International ACM SIGACCESS Conference on Computers and Accessibility</w:t>
      </w:r>
      <w:r w:rsidRPr="00F152FC">
        <w:t xml:space="preserve">, </w:t>
      </w:r>
      <w:proofErr w:type="gramStart"/>
      <w:r w:rsidRPr="00F152FC">
        <w:t>October,</w:t>
      </w:r>
      <w:proofErr w:type="gramEnd"/>
      <w:r w:rsidRPr="00F152FC">
        <w:t xml:space="preserve"> 1–8.</w:t>
      </w:r>
    </w:p>
    <w:p w14:paraId="55C25C2E" w14:textId="6868DC86" w:rsidR="00BD51FC" w:rsidRPr="00F152FC" w:rsidRDefault="00BD51FC" w:rsidP="00BD51FC">
      <w:pPr>
        <w:pStyle w:val="ReferenceList"/>
      </w:pPr>
      <w:r w:rsidRPr="00F152FC">
        <w:t xml:space="preserve">Russell-Minda, et al. (2007). </w:t>
      </w:r>
      <w:hyperlink r:id="rId439" w:history="1">
        <w:r w:rsidRPr="00F152FC">
          <w:rPr>
            <w:rStyle w:val="Hyperlink"/>
          </w:rPr>
          <w:t>The legibility of typefaces for readers with low vision: a research review</w:t>
        </w:r>
      </w:hyperlink>
      <w:r w:rsidRPr="00F152FC">
        <w:t xml:space="preserve">. </w:t>
      </w:r>
      <w:r w:rsidRPr="00F152FC">
        <w:rPr>
          <w:i/>
          <w:iCs/>
        </w:rPr>
        <w:t>Journal of Visual Impairment &amp; Blindness</w:t>
      </w:r>
      <w:r w:rsidR="00750939" w:rsidRPr="00F152FC">
        <w:t xml:space="preserve">, </w:t>
      </w:r>
      <w:r w:rsidRPr="00F152FC">
        <w:t>101(7), 402–415.</w:t>
      </w:r>
    </w:p>
    <w:p w14:paraId="1C574381" w14:textId="6759165E" w:rsidR="00BD51FC" w:rsidRPr="00F152FC" w:rsidRDefault="00BD51FC" w:rsidP="00BD51FC">
      <w:pPr>
        <w:pStyle w:val="ReferenceList"/>
      </w:pPr>
      <w:r w:rsidRPr="00F152FC">
        <w:t>The Reading Well (n.d.).</w:t>
      </w:r>
      <w:r w:rsidRPr="00F152FC">
        <w:rPr>
          <w:u w:color="5F296A"/>
        </w:rPr>
        <w:t xml:space="preserve"> </w:t>
      </w:r>
      <w:hyperlink r:id="rId440">
        <w:r w:rsidRPr="00F152FC">
          <w:rPr>
            <w:rStyle w:val="Hyperlink"/>
          </w:rPr>
          <w:t>Dyslexia font and style guide</w:t>
        </w:r>
      </w:hyperlink>
      <w:r w:rsidRPr="00F152FC">
        <w:t>.</w:t>
      </w:r>
    </w:p>
    <w:p w14:paraId="5AC569D4" w14:textId="4A54D5AC" w:rsidR="00BD51FC" w:rsidRPr="00F152FC" w:rsidRDefault="00BD51FC" w:rsidP="00BD51FC">
      <w:pPr>
        <w:pStyle w:val="ReferenceList"/>
      </w:pPr>
      <w:r w:rsidRPr="00F152FC">
        <w:t>Vision Australia (n.d.).</w:t>
      </w:r>
      <w:r w:rsidRPr="00F152FC">
        <w:rPr>
          <w:u w:color="5F296A"/>
        </w:rPr>
        <w:t xml:space="preserve"> </w:t>
      </w:r>
      <w:hyperlink r:id="rId441">
        <w:r w:rsidRPr="00F152FC">
          <w:rPr>
            <w:rStyle w:val="Hyperlink"/>
          </w:rPr>
          <w:t>Typography in inclusive design part 1: 8 key tips for accessible typography</w:t>
        </w:r>
      </w:hyperlink>
      <w:r w:rsidRPr="00F152FC">
        <w:t>.</w:t>
      </w:r>
    </w:p>
    <w:p w14:paraId="6279CC2B" w14:textId="1E8C6A01" w:rsidR="00BD51FC" w:rsidRPr="00F152FC" w:rsidRDefault="00BD51FC" w:rsidP="00BD51FC">
      <w:pPr>
        <w:pStyle w:val="ReferenceList"/>
      </w:pPr>
      <w:r w:rsidRPr="00F152FC">
        <w:t>Vision Australia (n.d.).</w:t>
      </w:r>
      <w:r w:rsidRPr="00F152FC">
        <w:rPr>
          <w:u w:color="5F296A"/>
        </w:rPr>
        <w:t xml:space="preserve"> </w:t>
      </w:r>
      <w:hyperlink r:id="rId442">
        <w:r w:rsidRPr="00F152FC">
          <w:rPr>
            <w:rStyle w:val="Hyperlink"/>
          </w:rPr>
          <w:t>Typography in inclusive design part 2: choosing typefaces and laying out text content</w:t>
        </w:r>
      </w:hyperlink>
      <w:r w:rsidRPr="00F152FC">
        <w:t>.</w:t>
      </w:r>
    </w:p>
    <w:p w14:paraId="759A8BDF" w14:textId="1170810F" w:rsidR="00BD51FC" w:rsidRPr="00F152FC" w:rsidRDefault="00BD51FC" w:rsidP="00BD51FC">
      <w:pPr>
        <w:pStyle w:val="ReferenceList"/>
      </w:pPr>
      <w:r w:rsidRPr="00F152FC">
        <w:t xml:space="preserve">World Wide Web Consortium (2018). </w:t>
      </w:r>
      <w:hyperlink r:id="rId443">
        <w:r w:rsidRPr="00F152FC">
          <w:rPr>
            <w:rStyle w:val="Hyperlink"/>
          </w:rPr>
          <w:t>Web content accessibility guidelines (WCAG) 2.1</w:t>
        </w:r>
      </w:hyperlink>
      <w:r w:rsidRPr="00F152FC">
        <w:t xml:space="preserve">, W3C recommendation, 5 June. </w:t>
      </w:r>
    </w:p>
    <w:p w14:paraId="44F4ECB0" w14:textId="514BFD0A" w:rsidR="00BD51FC" w:rsidRPr="00F152FC" w:rsidRDefault="00BD51FC" w:rsidP="00BD51FC">
      <w:pPr>
        <w:pStyle w:val="ReferenceList"/>
        <w:keepNext w:val="0"/>
      </w:pPr>
      <w:r w:rsidRPr="00F152FC">
        <w:t>World Wide Web Consortium (2023). WCAG 2.2 Understanding docs:</w:t>
      </w:r>
      <w:r w:rsidRPr="00F152FC">
        <w:rPr>
          <w:u w:color="5F296A"/>
        </w:rPr>
        <w:t xml:space="preserve"> </w:t>
      </w:r>
      <w:hyperlink r:id="rId444">
        <w:r w:rsidRPr="00F152FC">
          <w:rPr>
            <w:rStyle w:val="Hyperlink"/>
          </w:rPr>
          <w:t>Text Spacing (Level AA)</w:t>
        </w:r>
      </w:hyperlink>
      <w:r w:rsidRPr="00F152FC">
        <w:t>.</w:t>
      </w:r>
    </w:p>
    <w:p w14:paraId="0328ED63" w14:textId="4498CFA0" w:rsidR="00BD51FC" w:rsidRPr="00F152FC" w:rsidRDefault="00BD51FC" w:rsidP="00BD51FC">
      <w:pPr>
        <w:pStyle w:val="ReferenceList"/>
        <w:keepNext w:val="0"/>
        <w:sectPr w:rsidR="00BD51FC" w:rsidRPr="00F152FC" w:rsidSect="00BD51FC">
          <w:footerReference w:type="even" r:id="rId445"/>
          <w:footerReference w:type="default" r:id="rId446"/>
          <w:pgSz w:w="11906" w:h="16838"/>
          <w:pgMar w:top="1440" w:right="1682" w:bottom="1440" w:left="1440" w:header="708" w:footer="708" w:gutter="0"/>
          <w:cols w:space="720"/>
        </w:sectPr>
      </w:pPr>
      <w:r w:rsidRPr="00F152FC">
        <w:t>World Wide Web Consortium (2023). WCAG 2.2 Understanding Docs:</w:t>
      </w:r>
      <w:r w:rsidRPr="00F152FC">
        <w:rPr>
          <w:u w:color="5F296A"/>
        </w:rPr>
        <w:t xml:space="preserve"> </w:t>
      </w:r>
      <w:hyperlink r:id="rId447">
        <w:r w:rsidRPr="00F152FC">
          <w:rPr>
            <w:rStyle w:val="Hyperlink"/>
          </w:rPr>
          <w:t>Visual Presentation (Level AAA)</w:t>
        </w:r>
      </w:hyperlink>
      <w:r w:rsidRPr="00F152FC">
        <w:t>.</w:t>
      </w:r>
    </w:p>
    <w:p w14:paraId="5427B373" w14:textId="77777777" w:rsidR="00BD51FC" w:rsidRPr="00F152FC" w:rsidRDefault="00BD51FC" w:rsidP="00BD51FC">
      <w:pPr>
        <w:pStyle w:val="Heading1"/>
      </w:pPr>
      <w:bookmarkStart w:id="678" w:name="_Ref131769977"/>
      <w:bookmarkStart w:id="679" w:name="_Toc218497756"/>
      <w:bookmarkStart w:id="680" w:name="_Toc231279176"/>
      <w:r w:rsidRPr="00F152FC">
        <w:lastRenderedPageBreak/>
        <w:t>Chapter 12</w:t>
      </w:r>
      <w:r w:rsidRPr="00F152FC">
        <w:tab/>
        <w:t>Digital formats</w:t>
      </w:r>
      <w:bookmarkEnd w:id="678"/>
      <w:bookmarkEnd w:id="679"/>
      <w:bookmarkEnd w:id="680"/>
      <w:r w:rsidRPr="00F152FC">
        <w:t xml:space="preserve"> </w:t>
      </w:r>
    </w:p>
    <w:p w14:paraId="121C1D5F" w14:textId="50FC8CB0" w:rsidR="00BD51FC" w:rsidRPr="00F152FC" w:rsidRDefault="00BD51FC" w:rsidP="00BD51FC">
      <w:r w:rsidRPr="00F152FC">
        <w:t xml:space="preserve">Books and other long-form documents in digital formats are inherently more accessible than print. This is because electronic text can </w:t>
      </w:r>
      <w:proofErr w:type="gramStart"/>
      <w:r w:rsidRPr="00F152FC">
        <w:t>be automatically rendered</w:t>
      </w:r>
      <w:proofErr w:type="gramEnd"/>
      <w:r w:rsidRPr="00F152FC">
        <w:t xml:space="preserve"> into other modalities, thanks to the technical capacity of assistive technologies such as screen readers and text-to-speech. The accessibility of different formats varies; it also changes as technologies improve.</w:t>
      </w:r>
    </w:p>
    <w:p w14:paraId="5B9F80C7" w14:textId="03AE1A34" w:rsidR="00BD51FC" w:rsidRPr="00F152FC" w:rsidRDefault="00BD51FC" w:rsidP="00BD51FC">
      <w:pPr>
        <w:pStyle w:val="Paragraph"/>
      </w:pPr>
      <w:r w:rsidRPr="00F152FC">
        <w:t xml:space="preserve">To make the most of technology, all digital formats must </w:t>
      </w:r>
      <w:proofErr w:type="gramStart"/>
      <w:r w:rsidRPr="00F152FC">
        <w:t>be produced</w:t>
      </w:r>
      <w:proofErr w:type="gramEnd"/>
      <w:r w:rsidRPr="00F152FC">
        <w:t xml:space="preserve"> with accessibility in mind at 2 levels: the content and the container (file format). At minimum:</w:t>
      </w:r>
    </w:p>
    <w:p w14:paraId="111C4623" w14:textId="77777777" w:rsidR="00BD51FC" w:rsidRPr="00F152FC" w:rsidRDefault="00BD51FC" w:rsidP="00BD51FC">
      <w:pPr>
        <w:pStyle w:val="ListBullet"/>
        <w:tabs>
          <w:tab w:val="num" w:pos="720"/>
        </w:tabs>
        <w:ind w:left="737" w:hanging="283"/>
      </w:pPr>
      <w:r w:rsidRPr="00F152FC">
        <w:t xml:space="preserve">Structure the files correctly, using headings. </w:t>
      </w:r>
    </w:p>
    <w:p w14:paraId="04BB5927" w14:textId="77777777" w:rsidR="00BD51FC" w:rsidRPr="00F152FC" w:rsidRDefault="00BD51FC" w:rsidP="00BD51FC">
      <w:pPr>
        <w:pStyle w:val="ListBullet"/>
        <w:tabs>
          <w:tab w:val="num" w:pos="720"/>
        </w:tabs>
        <w:ind w:left="737" w:hanging="283"/>
      </w:pPr>
      <w:r w:rsidRPr="00F152FC">
        <w:t>Include alternative text (and long or extended text descriptions if required) for all images and tables.</w:t>
      </w:r>
    </w:p>
    <w:p w14:paraId="2257D5A2" w14:textId="77777777" w:rsidR="00BD51FC" w:rsidRPr="00F152FC" w:rsidRDefault="00BD51FC" w:rsidP="00BD51FC">
      <w:pPr>
        <w:pStyle w:val="ListBullet"/>
        <w:tabs>
          <w:tab w:val="num" w:pos="720"/>
        </w:tabs>
        <w:ind w:left="737" w:hanging="283"/>
      </w:pPr>
      <w:r w:rsidRPr="00F152FC">
        <w:t>Add captions and audio descriptions to any multimedia.</w:t>
      </w:r>
    </w:p>
    <w:p w14:paraId="1EAB5EA0" w14:textId="77777777" w:rsidR="00BD51FC" w:rsidRPr="00F152FC" w:rsidRDefault="00BD51FC" w:rsidP="00BD51FC">
      <w:pPr>
        <w:pStyle w:val="ListBullet"/>
        <w:tabs>
          <w:tab w:val="num" w:pos="720"/>
        </w:tabs>
        <w:ind w:left="737" w:hanging="283"/>
      </w:pPr>
      <w:r w:rsidRPr="00F152FC">
        <w:t xml:space="preserve">Structure tables correctly, providing clear indications of whether a cell is a heading or body text. </w:t>
      </w:r>
    </w:p>
    <w:p w14:paraId="2F59F180" w14:textId="77777777" w:rsidR="00BD51FC" w:rsidRPr="00F152FC" w:rsidRDefault="00BD51FC" w:rsidP="00BD51FC">
      <w:pPr>
        <w:pStyle w:val="ListBullet"/>
        <w:tabs>
          <w:tab w:val="num" w:pos="720"/>
        </w:tabs>
        <w:ind w:left="737" w:hanging="283"/>
      </w:pPr>
      <w:r w:rsidRPr="00F152FC">
        <w:t>Consider including cross-references or internal hyperlinks to relevant sections in the book that provide the reader with further information or definitions.</w:t>
      </w:r>
    </w:p>
    <w:p w14:paraId="28927905" w14:textId="77777777" w:rsidR="00BD51FC" w:rsidRPr="00F152FC" w:rsidRDefault="00BD51FC" w:rsidP="00BD51FC">
      <w:pPr>
        <w:pStyle w:val="ListBullet"/>
        <w:tabs>
          <w:tab w:val="num" w:pos="720"/>
        </w:tabs>
        <w:ind w:left="737" w:hanging="283"/>
      </w:pPr>
      <w:r w:rsidRPr="00F152FC">
        <w:t xml:space="preserve">Structure hyperlinks correctly (refer to the section on </w:t>
      </w:r>
      <w:r w:rsidRPr="00F152FC">
        <w:rPr>
          <w:rStyle w:val="Hyperlink-Internal"/>
          <w:highlight w:val="yellow"/>
        </w:rPr>
        <w:fldChar w:fldCharType="begin"/>
      </w:r>
      <w:r w:rsidRPr="00F152FC">
        <w:rPr>
          <w:rStyle w:val="Hyperlink-Internal"/>
        </w:rPr>
        <w:instrText xml:space="preserve"> REF _Ref131927005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Digital hyperlinks</w:t>
      </w:r>
      <w:r w:rsidRPr="00F152FC">
        <w:rPr>
          <w:rStyle w:val="Hyperlink-Internal"/>
          <w:highlight w:val="yellow"/>
        </w:rPr>
        <w:fldChar w:fldCharType="end"/>
      </w:r>
      <w:r w:rsidRPr="00F152FC">
        <w:t xml:space="preserve"> later in this chapter).</w:t>
      </w:r>
    </w:p>
    <w:p w14:paraId="16396D2A" w14:textId="4B3DAFB8" w:rsidR="00BD51FC" w:rsidRPr="00F152FC" w:rsidRDefault="00BD51FC" w:rsidP="00BD51FC">
      <w:pPr>
        <w:pStyle w:val="ListBullet"/>
        <w:tabs>
          <w:tab w:val="num" w:pos="720"/>
        </w:tabs>
        <w:ind w:left="737" w:hanging="283"/>
      </w:pPr>
      <w:r w:rsidRPr="00F152FC">
        <w:t xml:space="preserve">Include ARIA </w:t>
      </w:r>
      <w:r w:rsidR="006E6DB7" w:rsidRPr="00F152FC">
        <w:t xml:space="preserve">(Accessible Rich Internet Applications) </w:t>
      </w:r>
      <w:r w:rsidRPr="00F152FC">
        <w:t xml:space="preserve">role attributes in EPUB files (refer to the section on </w:t>
      </w:r>
      <w:r w:rsidRPr="00F152FC">
        <w:rPr>
          <w:rStyle w:val="Hyperlink-Internal"/>
          <w:highlight w:val="yellow"/>
        </w:rPr>
        <w:fldChar w:fldCharType="begin"/>
      </w:r>
      <w:r w:rsidRPr="00F152FC">
        <w:rPr>
          <w:rStyle w:val="Hyperlink-Internal"/>
        </w:rPr>
        <w:instrText xml:space="preserve"> REF _Ref131927027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ARIA role attributes</w:t>
      </w:r>
      <w:r w:rsidRPr="00F152FC">
        <w:rPr>
          <w:rStyle w:val="Hyperlink-Internal"/>
          <w:highlight w:val="yellow"/>
        </w:rPr>
        <w:fldChar w:fldCharType="end"/>
      </w:r>
      <w:r w:rsidRPr="00F152FC">
        <w:t>).</w:t>
      </w:r>
    </w:p>
    <w:p w14:paraId="341DAE83" w14:textId="77777777" w:rsidR="00BD51FC" w:rsidRPr="00F152FC" w:rsidRDefault="00BD51FC" w:rsidP="00BD51FC">
      <w:pPr>
        <w:pStyle w:val="ListBullet"/>
        <w:tabs>
          <w:tab w:val="num" w:pos="720"/>
        </w:tabs>
        <w:ind w:left="737" w:hanging="283"/>
      </w:pPr>
      <w:r w:rsidRPr="00F152FC">
        <w:t xml:space="preserve">Include accessibility metadata in EPUB files (refer to the section on </w:t>
      </w:r>
      <w:r w:rsidRPr="00F152FC">
        <w:rPr>
          <w:rStyle w:val="Hyperlink-Internal"/>
          <w:highlight w:val="yellow"/>
        </w:rPr>
        <w:fldChar w:fldCharType="begin"/>
      </w:r>
      <w:r w:rsidRPr="00F152FC">
        <w:rPr>
          <w:rStyle w:val="Hyperlink-Internal"/>
        </w:rPr>
        <w:instrText xml:space="preserve"> REF _Ref131924993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proofErr w:type="spellStart"/>
      <w:r w:rsidRPr="00F152FC">
        <w:rPr>
          <w:rStyle w:val="Hyperlink-Internal"/>
        </w:rPr>
        <w:t>Ebook</w:t>
      </w:r>
      <w:proofErr w:type="spellEnd"/>
      <w:r w:rsidRPr="00F152FC">
        <w:rPr>
          <w:rStyle w:val="Hyperlink-Internal"/>
        </w:rPr>
        <w:t xml:space="preserve"> metadata</w:t>
      </w:r>
      <w:r w:rsidRPr="00F152FC">
        <w:rPr>
          <w:rStyle w:val="Hyperlink-Internal"/>
          <w:highlight w:val="yellow"/>
        </w:rPr>
        <w:fldChar w:fldCharType="end"/>
      </w:r>
      <w:r w:rsidRPr="00F152FC">
        <w:t>).</w:t>
      </w:r>
    </w:p>
    <w:p w14:paraId="71BCB1A7" w14:textId="77777777" w:rsidR="00BD51FC" w:rsidRPr="00F152FC" w:rsidRDefault="00BD51FC" w:rsidP="00BD51FC">
      <w:pPr>
        <w:pStyle w:val="Paragraph"/>
      </w:pPr>
      <w:r w:rsidRPr="00F152FC">
        <w:t xml:space="preserve">Books and other long-form documents </w:t>
      </w:r>
      <w:proofErr w:type="gramStart"/>
      <w:r w:rsidRPr="00F152FC">
        <w:t>are typically produced</w:t>
      </w:r>
      <w:proofErr w:type="gramEnd"/>
      <w:r w:rsidRPr="00F152FC">
        <w:t xml:space="preserve"> in the following digital formats: </w:t>
      </w:r>
    </w:p>
    <w:p w14:paraId="6EF83A3E" w14:textId="77777777" w:rsidR="00BD51FC" w:rsidRPr="00F152FC" w:rsidRDefault="00BD51FC" w:rsidP="006B3D99">
      <w:pPr>
        <w:pStyle w:val="ListBullet"/>
      </w:pPr>
      <w:r w:rsidRPr="00F152FC">
        <w:t>MS Word</w:t>
      </w:r>
    </w:p>
    <w:p w14:paraId="43DF4FFD" w14:textId="492FDD56" w:rsidR="00BD51FC" w:rsidRPr="00F152FC" w:rsidRDefault="00BD51FC" w:rsidP="00BD51FC">
      <w:pPr>
        <w:pStyle w:val="ListBullet"/>
      </w:pPr>
      <w:r w:rsidRPr="00F152FC">
        <w:t>PDF</w:t>
      </w:r>
    </w:p>
    <w:p w14:paraId="690C734D" w14:textId="4C4AF8AB" w:rsidR="00BD51FC" w:rsidRPr="00F152FC" w:rsidRDefault="00BD51FC" w:rsidP="006B3D99">
      <w:pPr>
        <w:pStyle w:val="ListBullet"/>
      </w:pPr>
      <w:r w:rsidRPr="00F152FC">
        <w:t>reflowable EPUB</w:t>
      </w:r>
    </w:p>
    <w:p w14:paraId="1DB03B60" w14:textId="73329C73" w:rsidR="00BD51FC" w:rsidRPr="00F152FC" w:rsidRDefault="00BD51FC" w:rsidP="006B3D99">
      <w:pPr>
        <w:pStyle w:val="ListBullet"/>
      </w:pPr>
      <w:r w:rsidRPr="00F152FC">
        <w:lastRenderedPageBreak/>
        <w:t>fixed-layout EPUB</w:t>
      </w:r>
    </w:p>
    <w:p w14:paraId="0CE282A8" w14:textId="77A8C9EE" w:rsidR="00BD51FC" w:rsidRPr="00F152FC" w:rsidRDefault="00BD51FC" w:rsidP="006B3D99">
      <w:pPr>
        <w:pStyle w:val="ListBullet"/>
      </w:pPr>
      <w:r w:rsidRPr="00F152FC">
        <w:t xml:space="preserve">HTML. </w:t>
      </w:r>
    </w:p>
    <w:p w14:paraId="68BB2405" w14:textId="2157ADDE" w:rsidR="00BD51FC" w:rsidRPr="00F152FC" w:rsidRDefault="00BD51FC" w:rsidP="00FC2ED6">
      <w:pPr>
        <w:pStyle w:val="Paragraph"/>
      </w:pPr>
      <w:r w:rsidRPr="00F152FC">
        <w:t xml:space="preserve">While no format is universally accessible, it </w:t>
      </w:r>
      <w:proofErr w:type="gramStart"/>
      <w:r w:rsidRPr="00F152FC">
        <w:t>is generally acknowledged</w:t>
      </w:r>
      <w:proofErr w:type="gramEnd"/>
      <w:r w:rsidRPr="00F152FC">
        <w:t xml:space="preserve"> that a reflowable EPUB 3 file caters for the needs and their preferences of the greatest diversity of readers. Ideally, however, publishers should provide content in a variety of formats. </w:t>
      </w:r>
    </w:p>
    <w:p w14:paraId="6E61CE79" w14:textId="77777777" w:rsidR="00BD51FC" w:rsidRPr="00F152FC" w:rsidRDefault="00BD51FC" w:rsidP="00BD51FC">
      <w:pPr>
        <w:pStyle w:val="Heading2"/>
      </w:pPr>
      <w:bookmarkStart w:id="681" w:name="_heading=h.itorghsz6wj4" w:colFirst="0" w:colLast="0"/>
      <w:bookmarkStart w:id="682" w:name="_Toc218497757"/>
      <w:bookmarkStart w:id="683" w:name="_Toc231279177"/>
      <w:bookmarkEnd w:id="681"/>
      <w:r w:rsidRPr="00F152FC">
        <w:t>MS Word</w:t>
      </w:r>
      <w:bookmarkEnd w:id="682"/>
      <w:bookmarkEnd w:id="683"/>
      <w:r w:rsidRPr="00F152FC">
        <w:t xml:space="preserve"> </w:t>
      </w:r>
    </w:p>
    <w:p w14:paraId="393ADF0F" w14:textId="77777777" w:rsidR="00BD51FC" w:rsidRPr="00F152FC" w:rsidRDefault="00BD51FC" w:rsidP="00BD51FC">
      <w:r w:rsidRPr="00F152FC">
        <w:t xml:space="preserve">MS Word can be one of the most accessible file formats available (provided the basic accessibility requirements </w:t>
      </w:r>
      <w:proofErr w:type="gramStart"/>
      <w:r w:rsidRPr="00F152FC">
        <w:t>are implemented</w:t>
      </w:r>
      <w:proofErr w:type="gramEnd"/>
      <w:r w:rsidRPr="00F152FC">
        <w:t xml:space="preserve">), as it allows users to change features such as the font size and type, margins and spacing. The Microsoft website offers an extensive set of step-by-step instructions and information on best practice. As MS Word is the format used at the beginning of many publishing workflows, ensuring that all MS Word files are fully accessible allows the workflow to begin on the right footing. </w:t>
      </w:r>
    </w:p>
    <w:p w14:paraId="228C19E5" w14:textId="77777777" w:rsidR="00BD51FC" w:rsidRPr="00F152FC" w:rsidRDefault="00BD51FC" w:rsidP="00BD51FC">
      <w:pPr>
        <w:pStyle w:val="Heading2"/>
      </w:pPr>
      <w:bookmarkStart w:id="684" w:name="_heading=h.w1aisvf9i8si" w:colFirst="0" w:colLast="0"/>
      <w:bookmarkStart w:id="685" w:name="_Toc218497758"/>
      <w:bookmarkStart w:id="686" w:name="_Toc231279178"/>
      <w:bookmarkEnd w:id="684"/>
      <w:r w:rsidRPr="00F152FC">
        <w:t>PDF</w:t>
      </w:r>
      <w:bookmarkEnd w:id="685"/>
      <w:bookmarkEnd w:id="686"/>
    </w:p>
    <w:p w14:paraId="73CA18B1" w14:textId="058C5C0D" w:rsidR="00BD51FC" w:rsidRPr="00F152FC" w:rsidRDefault="00BD51FC" w:rsidP="00BD51FC">
      <w:r w:rsidRPr="00F152FC">
        <w:t xml:space="preserve">PDF (printed digital format) </w:t>
      </w:r>
      <w:proofErr w:type="gramStart"/>
      <w:r w:rsidRPr="00F152FC">
        <w:t>was originally devised</w:t>
      </w:r>
      <w:proofErr w:type="gramEnd"/>
      <w:r w:rsidRPr="00F152FC">
        <w:t xml:space="preserve"> to transform the printing process when computer</w:t>
      </w:r>
      <w:r w:rsidR="00DF7924" w:rsidRPr="00F152FC">
        <w:t>-</w:t>
      </w:r>
      <w:r w:rsidRPr="00F152FC">
        <w:t>to</w:t>
      </w:r>
      <w:r w:rsidR="00DF7924" w:rsidRPr="00F152FC">
        <w:t>-</w:t>
      </w:r>
      <w:r w:rsidRPr="00F152FC">
        <w:t xml:space="preserve">plate (CTP) printing </w:t>
      </w:r>
      <w:proofErr w:type="gramStart"/>
      <w:r w:rsidRPr="00F152FC">
        <w:t>was first introduced</w:t>
      </w:r>
      <w:proofErr w:type="gramEnd"/>
      <w:r w:rsidRPr="00F152FC">
        <w:t xml:space="preserve">. As such, it has remained the only way to produce reliable printed content, as layouts </w:t>
      </w:r>
      <w:proofErr w:type="gramStart"/>
      <w:r w:rsidRPr="00F152FC">
        <w:t>are fixed</w:t>
      </w:r>
      <w:proofErr w:type="gramEnd"/>
      <w:r w:rsidRPr="00F152FC">
        <w:t xml:space="preserve"> and there is little to no chance of anything changing once the files </w:t>
      </w:r>
      <w:proofErr w:type="gramStart"/>
      <w:r w:rsidRPr="00F152FC">
        <w:t>are sent</w:t>
      </w:r>
      <w:proofErr w:type="gramEnd"/>
      <w:r w:rsidRPr="00F152FC">
        <w:t xml:space="preserve"> to the printer. As PDF files are independent of application software, hardware and operating systems, they </w:t>
      </w:r>
      <w:proofErr w:type="gramStart"/>
      <w:r w:rsidRPr="00F152FC">
        <w:t>are also commonly used</w:t>
      </w:r>
      <w:proofErr w:type="gramEnd"/>
      <w:r w:rsidRPr="00F152FC">
        <w:t xml:space="preserve"> to distribute content digitally in academic and government publishing. </w:t>
      </w:r>
    </w:p>
    <w:p w14:paraId="2B22287A" w14:textId="325992B5" w:rsidR="00BD51FC" w:rsidRPr="00F152FC" w:rsidRDefault="00BD51FC" w:rsidP="00BD51FC">
      <w:pPr>
        <w:pStyle w:val="Paragraph"/>
      </w:pPr>
      <w:r w:rsidRPr="00F152FC">
        <w:t xml:space="preserve">To be accessible via screen readers, PDF files must be editable. Unfortunately, this is not what PDFs </w:t>
      </w:r>
      <w:proofErr w:type="gramStart"/>
      <w:r w:rsidRPr="00F152FC">
        <w:t>were originally devised</w:t>
      </w:r>
      <w:proofErr w:type="gramEnd"/>
      <w:r w:rsidRPr="00F152FC">
        <w:t xml:space="preserve"> for. Moreover, PDFs need structure tags, a labelled reading order, labelled headers and image descriptions. But even when these features </w:t>
      </w:r>
      <w:proofErr w:type="gramStart"/>
      <w:r w:rsidRPr="00F152FC">
        <w:t>are implemented</w:t>
      </w:r>
      <w:proofErr w:type="gramEnd"/>
      <w:r w:rsidRPr="00F152FC">
        <w:t>, PDFs remain problematic for people who need to adapt how they read (such as those with low vision or dyslexia, or any reader using a mobile phone), as there is no reflowable text option. The content doesn</w:t>
      </w:r>
      <w:r w:rsidR="00AD055D" w:rsidRPr="00F152FC">
        <w:t>’</w:t>
      </w:r>
      <w:r w:rsidRPr="00F152FC">
        <w:t xml:space="preserve">t adapt if a reader needs a larger text size, or wants to read on a small screen. Users must zoom and scroll horizontally, which disrupts the reading experience. </w:t>
      </w:r>
      <w:r w:rsidRPr="00F152FC">
        <w:lastRenderedPageBreak/>
        <w:t xml:space="preserve">Moreover, personalisation </w:t>
      </w:r>
      <w:proofErr w:type="gramStart"/>
      <w:r w:rsidRPr="00F152FC">
        <w:t>is limited</w:t>
      </w:r>
      <w:proofErr w:type="gramEnd"/>
      <w:r w:rsidRPr="00F152FC">
        <w:t>: readers can</w:t>
      </w:r>
      <w:r w:rsidR="00AD055D" w:rsidRPr="00F152FC">
        <w:t>’</w:t>
      </w:r>
      <w:r w:rsidRPr="00F152FC">
        <w:t xml:space="preserve">t easily change fonts, spacing or colours according to their needs (which is crucial for people with dyslexia or visual impairments). </w:t>
      </w:r>
    </w:p>
    <w:p w14:paraId="587792A1" w14:textId="77777777" w:rsidR="00BD51FC" w:rsidRPr="00F152FC" w:rsidRDefault="00BD51FC" w:rsidP="00BD51FC">
      <w:pPr>
        <w:pStyle w:val="Heading3"/>
      </w:pPr>
      <w:bookmarkStart w:id="687" w:name="_Toc218497759"/>
      <w:bookmarkStart w:id="688" w:name="_Toc231279179"/>
      <w:r w:rsidRPr="00F152FC">
        <w:t>Creating PDFs</w:t>
      </w:r>
      <w:bookmarkEnd w:id="687"/>
      <w:bookmarkEnd w:id="688"/>
    </w:p>
    <w:p w14:paraId="7E41212C" w14:textId="0E0EE600" w:rsidR="00BD51FC" w:rsidRPr="00F152FC" w:rsidRDefault="00BD51FC" w:rsidP="00BD51FC">
      <w:r w:rsidRPr="00F152FC">
        <w:t xml:space="preserve">A PDF can </w:t>
      </w:r>
      <w:proofErr w:type="gramStart"/>
      <w:r w:rsidRPr="00F152FC">
        <w:t>be created</w:t>
      </w:r>
      <w:proofErr w:type="gramEnd"/>
      <w:r w:rsidRPr="00F152FC">
        <w:t xml:space="preserve"> directly from MS Word</w:t>
      </w:r>
      <w:r w:rsidR="00FC2ED6" w:rsidRPr="00F152FC">
        <w:t xml:space="preserve">, provided all accessibility features have </w:t>
      </w:r>
      <w:proofErr w:type="gramStart"/>
      <w:r w:rsidR="00FC2ED6" w:rsidRPr="00F152FC">
        <w:t>been implemented</w:t>
      </w:r>
      <w:proofErr w:type="gramEnd"/>
      <w:r w:rsidR="00FC2ED6" w:rsidRPr="00F152FC">
        <w:t xml:space="preserve"> in the source document. Save the file as </w:t>
      </w:r>
      <w:r w:rsidR="008E6E23" w:rsidRPr="00F152FC">
        <w:t xml:space="preserve">a </w:t>
      </w:r>
      <w:r w:rsidR="00FC2ED6" w:rsidRPr="00F152FC">
        <w:t xml:space="preserve">PDF, selecting the option that prioritises accessibility and tagging. </w:t>
      </w:r>
      <w:r w:rsidRPr="00F152FC">
        <w:t>You will still need to check the resulting PDF for accessibility.</w:t>
      </w:r>
    </w:p>
    <w:p w14:paraId="23A28A66" w14:textId="065250CC" w:rsidR="00BD51FC" w:rsidRPr="00F152FC" w:rsidRDefault="00BD51FC" w:rsidP="00BD51FC">
      <w:pPr>
        <w:pStyle w:val="Paragraph"/>
      </w:pPr>
      <w:r w:rsidRPr="00F152FC">
        <w:t>Do not use the Print to PDF function in MS Word, as it doesn</w:t>
      </w:r>
      <w:r w:rsidR="00AD055D" w:rsidRPr="00F152FC">
        <w:t>’</w:t>
      </w:r>
      <w:r w:rsidRPr="00F152FC">
        <w:t>t always preserve the heading structure, alternative text and any other tag structure. Although a screen reader may still be able to access the text of a PDF file created in this manner, it won</w:t>
      </w:r>
      <w:r w:rsidR="00AD055D" w:rsidRPr="00F152FC">
        <w:t>’</w:t>
      </w:r>
      <w:r w:rsidRPr="00F152FC">
        <w:t>t be able to interpret the missing structural elements for the human trying to use it.</w:t>
      </w:r>
    </w:p>
    <w:p w14:paraId="2DA436CF" w14:textId="77777777" w:rsidR="00BD51FC" w:rsidRPr="00F152FC" w:rsidRDefault="00BD51FC" w:rsidP="00BD51FC">
      <w:pPr>
        <w:pStyle w:val="Paragraph"/>
      </w:pPr>
      <w:r w:rsidRPr="00F152FC">
        <w:t>When using Adobe InDesign to create a PDF:</w:t>
      </w:r>
    </w:p>
    <w:p w14:paraId="0FD76F2E" w14:textId="77777777" w:rsidR="00BD51FC" w:rsidRPr="00F152FC" w:rsidRDefault="00BD51FC" w:rsidP="00BD51FC">
      <w:pPr>
        <w:pStyle w:val="ListBullet"/>
        <w:tabs>
          <w:tab w:val="num" w:pos="720"/>
        </w:tabs>
        <w:ind w:left="737" w:hanging="283"/>
      </w:pPr>
      <w:r w:rsidRPr="00F152FC">
        <w:t>Manually add the tags, the order of those tags, the image descriptions and the basic metadata to the document before exporting it.</w:t>
      </w:r>
    </w:p>
    <w:p w14:paraId="56D0F23B" w14:textId="77777777" w:rsidR="00BD51FC" w:rsidRPr="00F152FC" w:rsidRDefault="00BD51FC" w:rsidP="00BD51FC">
      <w:pPr>
        <w:pStyle w:val="ListBullet"/>
        <w:tabs>
          <w:tab w:val="num" w:pos="720"/>
        </w:tabs>
        <w:ind w:left="737" w:hanging="283"/>
      </w:pPr>
      <w:r w:rsidRPr="00F152FC">
        <w:t>Turn off the shared hyperlink destination checkbox before adding any hyperlinks.</w:t>
      </w:r>
    </w:p>
    <w:p w14:paraId="28E995F4" w14:textId="77777777" w:rsidR="00BD51FC" w:rsidRPr="00F152FC" w:rsidRDefault="00BD51FC" w:rsidP="00BD51FC">
      <w:pPr>
        <w:pStyle w:val="ListBullet"/>
        <w:tabs>
          <w:tab w:val="num" w:pos="720"/>
        </w:tabs>
        <w:ind w:left="737" w:hanging="283"/>
      </w:pPr>
      <w:r w:rsidRPr="00F152FC">
        <w:t>Export the file as an accessible PDF.</w:t>
      </w:r>
    </w:p>
    <w:p w14:paraId="242A8749" w14:textId="281AD365" w:rsidR="00BD51FC" w:rsidRPr="00F152FC" w:rsidRDefault="00BD51FC" w:rsidP="00BD51FC">
      <w:pPr>
        <w:pStyle w:val="ListBullet"/>
        <w:tabs>
          <w:tab w:val="num" w:pos="720"/>
        </w:tabs>
        <w:ind w:left="737" w:hanging="283"/>
      </w:pPr>
      <w:r w:rsidRPr="00F152FC">
        <w:t>Avoid exporting a PDF file as spreads. In most cases, the font size will be too small for many people to read comfortably on-screen. Those readers who may want to see both pages side</w:t>
      </w:r>
      <w:r w:rsidR="00440307" w:rsidRPr="00F152FC">
        <w:t xml:space="preserve"> </w:t>
      </w:r>
      <w:r w:rsidRPr="00F152FC">
        <w:t>by</w:t>
      </w:r>
      <w:r w:rsidR="00440307" w:rsidRPr="00F152FC">
        <w:t xml:space="preserve"> </w:t>
      </w:r>
      <w:r w:rsidRPr="00F152FC">
        <w:t xml:space="preserve">side can do so by selecting the </w:t>
      </w:r>
      <w:r w:rsidR="00AD055D" w:rsidRPr="00F152FC">
        <w:t>“</w:t>
      </w:r>
      <w:r w:rsidRPr="00F152FC">
        <w:t>Two-page view</w:t>
      </w:r>
      <w:r w:rsidR="00AD055D" w:rsidRPr="00F152FC">
        <w:t>”</w:t>
      </w:r>
      <w:r w:rsidRPr="00F152FC">
        <w:t xml:space="preserve"> page display setting in Adobe Acrobat Reader.</w:t>
      </w:r>
    </w:p>
    <w:p w14:paraId="0E94C69A" w14:textId="77777777" w:rsidR="00BD51FC" w:rsidRPr="00F152FC" w:rsidRDefault="00BD51FC" w:rsidP="00BD51FC">
      <w:pPr>
        <w:pStyle w:val="Heading3"/>
      </w:pPr>
      <w:bookmarkStart w:id="689" w:name="_heading=h.gfm54xwo2a1l" w:colFirst="0" w:colLast="0"/>
      <w:bookmarkStart w:id="690" w:name="_Toc218497760"/>
      <w:bookmarkStart w:id="691" w:name="_Toc231279180"/>
      <w:bookmarkEnd w:id="689"/>
      <w:r w:rsidRPr="00F152FC">
        <w:t>Remediating PDFs</w:t>
      </w:r>
      <w:bookmarkEnd w:id="690"/>
      <w:bookmarkEnd w:id="691"/>
    </w:p>
    <w:p w14:paraId="7C93B591" w14:textId="77777777" w:rsidR="00BD51FC" w:rsidRPr="00F152FC" w:rsidRDefault="00BD51FC" w:rsidP="00BD51FC">
      <w:r w:rsidRPr="00F152FC">
        <w:t xml:space="preserve">Remediate PDFs using PDF editing software such as Adobe Pro DC or Kofax Power PDF. </w:t>
      </w:r>
    </w:p>
    <w:p w14:paraId="49A981A6" w14:textId="542E719E" w:rsidR="00BD51FC" w:rsidRPr="00F152FC" w:rsidRDefault="00BD51FC" w:rsidP="00BD51FC">
      <w:pPr>
        <w:pStyle w:val="ListBullet"/>
        <w:tabs>
          <w:tab w:val="num" w:pos="720"/>
        </w:tabs>
        <w:ind w:left="737" w:hanging="283"/>
      </w:pPr>
      <w:r w:rsidRPr="00F152FC">
        <w:t xml:space="preserve">Implement the reading order. This ensures the information </w:t>
      </w:r>
      <w:proofErr w:type="gramStart"/>
      <w:r w:rsidRPr="00F152FC">
        <w:t>is presented</w:t>
      </w:r>
      <w:proofErr w:type="gramEnd"/>
      <w:r w:rsidRPr="00F152FC">
        <w:t xml:space="preserve"> in a logical order when read aloud, so the screen reader doesn</w:t>
      </w:r>
      <w:r w:rsidR="00AD055D" w:rsidRPr="00F152FC">
        <w:t>’</w:t>
      </w:r>
      <w:r w:rsidRPr="00F152FC">
        <w:t xml:space="preserve">t move around the page or read information about graphics mid-paragraph. </w:t>
      </w:r>
    </w:p>
    <w:p w14:paraId="06DF8E75" w14:textId="77777777" w:rsidR="00BD51FC" w:rsidRPr="00F152FC" w:rsidRDefault="00BD51FC" w:rsidP="00BD51FC">
      <w:pPr>
        <w:pStyle w:val="ListBullet"/>
        <w:tabs>
          <w:tab w:val="num" w:pos="720"/>
        </w:tabs>
        <w:ind w:left="737" w:hanging="283"/>
      </w:pPr>
      <w:r w:rsidRPr="00F152FC">
        <w:lastRenderedPageBreak/>
        <w:t xml:space="preserve">Add any other accessibility features required at this stage, including alt text in tables. </w:t>
      </w:r>
    </w:p>
    <w:p w14:paraId="4968C71D" w14:textId="40CE2A3B" w:rsidR="00BD51FC" w:rsidRPr="00F152FC" w:rsidRDefault="00BD51FC" w:rsidP="00BD51FC">
      <w:pPr>
        <w:pStyle w:val="Paragraph"/>
      </w:pPr>
      <w:r w:rsidRPr="00F152FC">
        <w:t>Of course, you will need to make any changes in the PDF again if you create a new version of the PDF, for example from MS Word or Adobe InDesign.</w:t>
      </w:r>
    </w:p>
    <w:p w14:paraId="53AB8E9B" w14:textId="67DBCB70" w:rsidR="00BD51FC" w:rsidRPr="00F152FC" w:rsidRDefault="00BD51FC" w:rsidP="00BD51FC">
      <w:pPr>
        <w:pStyle w:val="Paragraph"/>
      </w:pPr>
      <w:r w:rsidRPr="00F152FC">
        <w:t xml:space="preserve">It is worth pointing out that PDF and MS Word files </w:t>
      </w:r>
      <w:proofErr w:type="gramStart"/>
      <w:r w:rsidRPr="00F152FC">
        <w:t>are not accepted</w:t>
      </w:r>
      <w:proofErr w:type="gramEnd"/>
      <w:r w:rsidRPr="00F152FC">
        <w:t xml:space="preserve"> for direct sales on digital platforms such as Amazon.com or Apple Books. Even though these types of files can </w:t>
      </w:r>
      <w:proofErr w:type="gramStart"/>
      <w:r w:rsidRPr="00F152FC">
        <w:t>be made</w:t>
      </w:r>
      <w:proofErr w:type="gramEnd"/>
      <w:r w:rsidRPr="00F152FC">
        <w:t xml:space="preserve"> accessible, commercial distribution typically requires an EPUB format. However, library aggregators such as EBSCO, ProQuest</w:t>
      </w:r>
      <w:r w:rsidR="00FC2ED6" w:rsidRPr="00F152FC">
        <w:t xml:space="preserve"> and</w:t>
      </w:r>
      <w:r w:rsidRPr="00F152FC">
        <w:t xml:space="preserve"> </w:t>
      </w:r>
      <w:proofErr w:type="spellStart"/>
      <w:r w:rsidRPr="00F152FC">
        <w:t>OverDrive</w:t>
      </w:r>
      <w:proofErr w:type="spellEnd"/>
      <w:r w:rsidRPr="00F152FC">
        <w:t xml:space="preserve"> do accept a broader range of </w:t>
      </w:r>
      <w:r w:rsidR="00FC2ED6" w:rsidRPr="00F152FC">
        <w:t>formats, including PDF (which should be accessible).</w:t>
      </w:r>
    </w:p>
    <w:p w14:paraId="778ABFCC" w14:textId="77777777" w:rsidR="00BD51FC" w:rsidRPr="00F152FC" w:rsidRDefault="00BD51FC" w:rsidP="00BD51FC">
      <w:pPr>
        <w:pStyle w:val="Heading2"/>
      </w:pPr>
      <w:bookmarkStart w:id="692" w:name="_heading=h.832930lwp116" w:colFirst="0" w:colLast="0"/>
      <w:bookmarkStart w:id="693" w:name="_Toc218497761"/>
      <w:bookmarkStart w:id="694" w:name="_Toc231279181"/>
      <w:bookmarkEnd w:id="692"/>
      <w:r w:rsidRPr="00F152FC">
        <w:t>Reflowable EPUB</w:t>
      </w:r>
      <w:bookmarkEnd w:id="693"/>
      <w:bookmarkEnd w:id="694"/>
      <w:r w:rsidRPr="00F152FC">
        <w:t xml:space="preserve"> </w:t>
      </w:r>
    </w:p>
    <w:p w14:paraId="20ED001B" w14:textId="10FBB481" w:rsidR="00BD51FC" w:rsidRPr="00F152FC" w:rsidRDefault="00BD51FC" w:rsidP="00BD51FC">
      <w:r w:rsidRPr="00F152FC">
        <w:t xml:space="preserve">Most publishers these days produce EPUB publications, which </w:t>
      </w:r>
      <w:r w:rsidR="00AD055D" w:rsidRPr="00F152FC">
        <w:t>“</w:t>
      </w:r>
      <w:r w:rsidRPr="00F152FC">
        <w:t>can be authored with a high degree of accessibility simply through the proper application of established Web accessibility techniques</w:t>
      </w:r>
      <w:r w:rsidR="00AD055D" w:rsidRPr="00F152FC">
        <w:t>”</w:t>
      </w:r>
      <w:r w:rsidRPr="00F152FC">
        <w:t xml:space="preserve"> (World Wide Web Consortium (W3C), </w:t>
      </w:r>
      <w:hyperlink r:id="rId448">
        <w:r w:rsidRPr="00F152FC">
          <w:rPr>
            <w:rStyle w:val="Hyperlink"/>
          </w:rPr>
          <w:t>EPUB Accessibility 1.1</w:t>
        </w:r>
      </w:hyperlink>
      <w:r w:rsidRPr="00F152FC">
        <w:t>).</w:t>
      </w:r>
    </w:p>
    <w:p w14:paraId="3F29BD30" w14:textId="549492F9" w:rsidR="00BD51FC" w:rsidRPr="00F152FC" w:rsidRDefault="00BD51FC" w:rsidP="00BD51FC">
      <w:pPr>
        <w:pStyle w:val="Paragraph"/>
      </w:pPr>
      <w:r w:rsidRPr="00F152FC">
        <w:t xml:space="preserve">Reflowable EPUB files are inherently more accessible than PDFs, as readers can customise the reading experience by changing the typeface and font size, spacing, margins and background. An EPUB 3 file is a zip package containing HTML and other files. EPUB 3 superseded EPUB 2 in 2011, and it is natively more accessible: it has richer navigation, is both human- and machine-readable, and contains support for multimedia and MathML, among other accessibility features. </w:t>
      </w:r>
    </w:p>
    <w:p w14:paraId="3F4BA8D0" w14:textId="62D74BF9" w:rsidR="00BD51FC" w:rsidRPr="00F152FC" w:rsidRDefault="00BD51FC" w:rsidP="00BD51FC">
      <w:pPr>
        <w:pStyle w:val="Paragraph"/>
      </w:pPr>
      <w:r w:rsidRPr="00F152FC">
        <w:t>For an EPUB 3 file to be accessible, the file must:</w:t>
      </w:r>
    </w:p>
    <w:p w14:paraId="54980D40" w14:textId="77777777" w:rsidR="00BD51FC" w:rsidRPr="00F152FC" w:rsidRDefault="00BD51FC" w:rsidP="00BD51FC">
      <w:pPr>
        <w:pStyle w:val="ListBullet"/>
        <w:tabs>
          <w:tab w:val="num" w:pos="720"/>
        </w:tabs>
        <w:ind w:left="737" w:hanging="283"/>
      </w:pPr>
      <w:r w:rsidRPr="00F152FC">
        <w:t>include image and table descriptions (alt text, and an extended/long image description if required).</w:t>
      </w:r>
    </w:p>
    <w:p w14:paraId="68413A59" w14:textId="77777777" w:rsidR="00BD51FC" w:rsidRPr="00F152FC" w:rsidRDefault="00BD51FC" w:rsidP="00BD51FC">
      <w:pPr>
        <w:pStyle w:val="ListBullet"/>
        <w:tabs>
          <w:tab w:val="num" w:pos="720"/>
        </w:tabs>
        <w:ind w:left="737" w:hanging="283"/>
      </w:pPr>
      <w:r w:rsidRPr="00F152FC">
        <w:t>properly identify all headings, which should be in a logical, cascading order for efficient navigation.</w:t>
      </w:r>
    </w:p>
    <w:p w14:paraId="296849F7" w14:textId="788A7069" w:rsidR="00BD51FC" w:rsidRPr="00F152FC" w:rsidRDefault="00BD51FC" w:rsidP="00BD51FC">
      <w:pPr>
        <w:pStyle w:val="ListBullet"/>
        <w:tabs>
          <w:tab w:val="num" w:pos="720"/>
        </w:tabs>
        <w:ind w:left="737" w:hanging="283"/>
      </w:pPr>
      <w:r w:rsidRPr="00F152FC">
        <w:t xml:space="preserve">use HTML5 tags. EPUB 3 uses HTML5, which supports more semantically meaningful mark-up. Images and captions should </w:t>
      </w:r>
      <w:proofErr w:type="gramStart"/>
      <w:r w:rsidRPr="00F152FC">
        <w:t>be marked</w:t>
      </w:r>
      <w:proofErr w:type="gramEnd"/>
      <w:r w:rsidRPr="00F152FC">
        <w:t xml:space="preserve"> with &lt;figure&gt; and &lt;</w:t>
      </w:r>
      <w:proofErr w:type="spellStart"/>
      <w:r w:rsidRPr="00F152FC">
        <w:t>figcaption</w:t>
      </w:r>
      <w:proofErr w:type="spellEnd"/>
      <w:r w:rsidRPr="00F152FC">
        <w:t>&gt; tags.</w:t>
      </w:r>
    </w:p>
    <w:p w14:paraId="20EA5635" w14:textId="72076DFE" w:rsidR="00BD51FC" w:rsidRPr="00F152FC" w:rsidRDefault="00BD51FC" w:rsidP="00BD51FC">
      <w:pPr>
        <w:pStyle w:val="ListBullet"/>
        <w:tabs>
          <w:tab w:val="num" w:pos="720"/>
        </w:tabs>
        <w:ind w:left="737" w:hanging="283"/>
      </w:pPr>
      <w:r w:rsidRPr="00F152FC">
        <w:lastRenderedPageBreak/>
        <w:t xml:space="preserve">have a page list (a list of all the pages in the </w:t>
      </w:r>
      <w:proofErr w:type="spellStart"/>
      <w:r w:rsidRPr="00F152FC">
        <w:t>ebook</w:t>
      </w:r>
      <w:proofErr w:type="spellEnd"/>
      <w:r w:rsidRPr="00F152FC">
        <w:t xml:space="preserve">, and how they correspond to the page numbers in the print edition). Include page locators (refer to the section on </w:t>
      </w:r>
      <w:r w:rsidRPr="00F152FC">
        <w:rPr>
          <w:rStyle w:val="Hyperlink-Internal"/>
          <w:highlight w:val="yellow"/>
        </w:rPr>
        <w:fldChar w:fldCharType="begin"/>
      </w:r>
      <w:r w:rsidRPr="00F152FC">
        <w:rPr>
          <w:rStyle w:val="Hyperlink-Internal"/>
        </w:rPr>
        <w:instrText xml:space="preserve"> REF _Ref131927241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Page number locators</w:t>
      </w:r>
      <w:r w:rsidRPr="00F152FC">
        <w:rPr>
          <w:rStyle w:val="Hyperlink-Internal"/>
          <w:highlight w:val="yellow"/>
        </w:rPr>
        <w:fldChar w:fldCharType="end"/>
      </w:r>
      <w:r w:rsidRPr="00F152FC">
        <w:t>).</w:t>
      </w:r>
    </w:p>
    <w:p w14:paraId="58FA020C" w14:textId="77777777" w:rsidR="00BD51FC" w:rsidRPr="00F152FC" w:rsidRDefault="00BD51FC" w:rsidP="00BD51FC">
      <w:pPr>
        <w:pStyle w:val="ListBullet"/>
        <w:tabs>
          <w:tab w:val="num" w:pos="720"/>
        </w:tabs>
        <w:ind w:left="737" w:hanging="283"/>
      </w:pPr>
      <w:r w:rsidRPr="00F152FC">
        <w:t xml:space="preserve">have a full set of landmarks (front matter, body matter, end matter, table of contents, list of illustrations, figures and maps, </w:t>
      </w:r>
      <w:proofErr w:type="spellStart"/>
      <w:r w:rsidRPr="00F152FC">
        <w:t>pagelist</w:t>
      </w:r>
      <w:proofErr w:type="spellEnd"/>
      <w:r w:rsidRPr="00F152FC">
        <w:t xml:space="preserve">, copyright page, contributors, endnotes, index, glossary). This will make the </w:t>
      </w:r>
      <w:proofErr w:type="spellStart"/>
      <w:r w:rsidRPr="00F152FC">
        <w:t>ebook</w:t>
      </w:r>
      <w:proofErr w:type="spellEnd"/>
      <w:r w:rsidRPr="00F152FC">
        <w:t xml:space="preserve"> easier to use for all readers. Footnotes and endnotes should </w:t>
      </w:r>
      <w:proofErr w:type="gramStart"/>
      <w:r w:rsidRPr="00F152FC">
        <w:t>be coded</w:t>
      </w:r>
      <w:proofErr w:type="gramEnd"/>
      <w:r w:rsidRPr="00F152FC">
        <w:t xml:space="preserve"> correctly, grouped at the end of a section or work in a list, and backlinked to their referent locations in the body of the text.</w:t>
      </w:r>
    </w:p>
    <w:p w14:paraId="0A2D7B8D" w14:textId="77777777" w:rsidR="00BD51FC" w:rsidRPr="00F152FC" w:rsidRDefault="00BD51FC" w:rsidP="00BD51FC">
      <w:pPr>
        <w:pStyle w:val="ListBullet"/>
        <w:tabs>
          <w:tab w:val="num" w:pos="720"/>
        </w:tabs>
        <w:ind w:left="737" w:hanging="283"/>
      </w:pPr>
      <w:r w:rsidRPr="00F152FC">
        <w:t xml:space="preserve">use ARIA role attributes and landmarks so that assistive technology users can easily navigate to sections of an </w:t>
      </w:r>
      <w:proofErr w:type="spellStart"/>
      <w:r w:rsidRPr="00F152FC">
        <w:t>ebook</w:t>
      </w:r>
      <w:proofErr w:type="spellEnd"/>
      <w:r w:rsidRPr="00F152FC">
        <w:t xml:space="preserve"> (refer to the section on </w:t>
      </w:r>
      <w:r w:rsidRPr="00F152FC">
        <w:rPr>
          <w:rStyle w:val="Hyperlink-Internal"/>
          <w:highlight w:val="yellow"/>
        </w:rPr>
        <w:fldChar w:fldCharType="begin"/>
      </w:r>
      <w:r w:rsidRPr="00F152FC">
        <w:rPr>
          <w:rStyle w:val="Hyperlink-Internal"/>
        </w:rPr>
        <w:instrText xml:space="preserve"> REF _Ref131927027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ARIA role attributes</w:t>
      </w:r>
      <w:r w:rsidRPr="00F152FC">
        <w:rPr>
          <w:rStyle w:val="Hyperlink-Internal"/>
          <w:highlight w:val="yellow"/>
        </w:rPr>
        <w:fldChar w:fldCharType="end"/>
      </w:r>
      <w:r w:rsidRPr="00F152FC">
        <w:t>).</w:t>
      </w:r>
    </w:p>
    <w:p w14:paraId="0DE98700" w14:textId="14E6D2B9" w:rsidR="00BD51FC" w:rsidRPr="00F152FC" w:rsidRDefault="00BD51FC" w:rsidP="00BD51FC">
      <w:pPr>
        <w:pStyle w:val="ListBullet"/>
        <w:tabs>
          <w:tab w:val="num" w:pos="720"/>
        </w:tabs>
        <w:ind w:left="737" w:hanging="283"/>
      </w:pPr>
      <w:r w:rsidRPr="00F152FC">
        <w:t xml:space="preserve">identify the main language and any language shifts. Mark up consistently every language change in the text in bilingual or multilingual books, using language tags. This also applies to titles of books, journals and articles in references lists. However, personal names, place names or institutional names in reference lists should </w:t>
      </w:r>
      <w:r w:rsidRPr="00F152FC">
        <w:rPr>
          <w:rStyle w:val="Strong"/>
        </w:rPr>
        <w:t>not</w:t>
      </w:r>
      <w:r w:rsidRPr="00F152FC">
        <w:t xml:space="preserve"> </w:t>
      </w:r>
      <w:proofErr w:type="gramStart"/>
      <w:r w:rsidRPr="00F152FC">
        <w:t>be marked</w:t>
      </w:r>
      <w:proofErr w:type="gramEnd"/>
      <w:r w:rsidRPr="00F152FC">
        <w:t xml:space="preserve"> with the </w:t>
      </w:r>
      <w:proofErr w:type="spellStart"/>
      <w:r w:rsidRPr="00F152FC">
        <w:t>xml:lang</w:t>
      </w:r>
      <w:proofErr w:type="spellEnd"/>
      <w:r w:rsidRPr="00F152FC">
        <w:t xml:space="preserve"> attribute, even when they are in different languages. These are proper nouns that screen readers should read as</w:t>
      </w:r>
      <w:r w:rsidR="007135C5" w:rsidRPr="00F152FC">
        <w:t xml:space="preserve"> </w:t>
      </w:r>
      <w:r w:rsidRPr="00F152FC">
        <w:t>is, using the document</w:t>
      </w:r>
      <w:r w:rsidR="00AD055D" w:rsidRPr="00F152FC">
        <w:t>’</w:t>
      </w:r>
      <w:r w:rsidRPr="00F152FC">
        <w:t xml:space="preserve">s primary language settings. </w:t>
      </w:r>
    </w:p>
    <w:p w14:paraId="52ECB602" w14:textId="77777777" w:rsidR="00BD51FC" w:rsidRPr="00F152FC" w:rsidRDefault="00BD51FC" w:rsidP="00BD51FC">
      <w:pPr>
        <w:pStyle w:val="ListBullet"/>
        <w:tabs>
          <w:tab w:val="num" w:pos="720"/>
        </w:tabs>
        <w:ind w:left="737" w:hanging="283"/>
      </w:pPr>
      <w:r w:rsidRPr="00F152FC">
        <w:t>properly identify context breaks (for example, the semantically correct way of marking editorial spaces or context breaks is with a &lt;hr/&gt; tag).</w:t>
      </w:r>
    </w:p>
    <w:p w14:paraId="5E0F4E9B" w14:textId="77777777" w:rsidR="00BD51FC" w:rsidRPr="00F152FC" w:rsidRDefault="00BD51FC" w:rsidP="00BD51FC">
      <w:pPr>
        <w:pStyle w:val="ListBullet"/>
        <w:tabs>
          <w:tab w:val="num" w:pos="720"/>
        </w:tabs>
        <w:ind w:left="737" w:hanging="283"/>
      </w:pPr>
      <w:r w:rsidRPr="00F152FC">
        <w:t>identify the page title at the top of each file (it should be the chapter title). Meaningful page titles allow users to find and navigate documents without having to read them first.</w:t>
      </w:r>
    </w:p>
    <w:p w14:paraId="0C476F05" w14:textId="77777777" w:rsidR="00BD51FC" w:rsidRPr="00F152FC" w:rsidRDefault="00BD51FC" w:rsidP="00BD51FC">
      <w:pPr>
        <w:pStyle w:val="ListBullet"/>
        <w:tabs>
          <w:tab w:val="num" w:pos="720"/>
        </w:tabs>
        <w:ind w:left="737" w:hanging="283"/>
      </w:pPr>
      <w:r w:rsidRPr="00F152FC">
        <w:t xml:space="preserve">include accessibility metadata, as this allows the accessibility of a publication to </w:t>
      </w:r>
      <w:proofErr w:type="gramStart"/>
      <w:r w:rsidRPr="00F152FC">
        <w:t>be documented</w:t>
      </w:r>
      <w:proofErr w:type="gramEnd"/>
      <w:r w:rsidRPr="00F152FC">
        <w:t xml:space="preserve"> (refer to the section </w:t>
      </w:r>
      <w:r w:rsidRPr="00F152FC">
        <w:rPr>
          <w:rStyle w:val="Hyperlink-Internal"/>
          <w:highlight w:val="yellow"/>
        </w:rPr>
        <w:fldChar w:fldCharType="begin"/>
      </w:r>
      <w:r w:rsidRPr="00F152FC">
        <w:rPr>
          <w:rStyle w:val="Hyperlink-Internal"/>
        </w:rPr>
        <w:instrText xml:space="preserve"> REF _Ref131924993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proofErr w:type="spellStart"/>
      <w:r w:rsidRPr="00F152FC">
        <w:rPr>
          <w:rStyle w:val="Hyperlink-Internal"/>
        </w:rPr>
        <w:t>Ebook</w:t>
      </w:r>
      <w:proofErr w:type="spellEnd"/>
      <w:r w:rsidRPr="00F152FC">
        <w:rPr>
          <w:rStyle w:val="Hyperlink-Internal"/>
        </w:rPr>
        <w:t xml:space="preserve"> metadata</w:t>
      </w:r>
      <w:r w:rsidRPr="00F152FC">
        <w:rPr>
          <w:rStyle w:val="Hyperlink-Internal"/>
          <w:highlight w:val="yellow"/>
        </w:rPr>
        <w:fldChar w:fldCharType="end"/>
      </w:r>
      <w:r w:rsidRPr="00F152FC">
        <w:t>).</w:t>
      </w:r>
    </w:p>
    <w:p w14:paraId="2B7ADD12" w14:textId="1158E3AD" w:rsidR="00BD51FC" w:rsidRPr="00F152FC" w:rsidRDefault="00BD51FC" w:rsidP="00BD51FC">
      <w:pPr>
        <w:pStyle w:val="Paragraph"/>
      </w:pPr>
      <w:r w:rsidRPr="00F152FC">
        <w:t xml:space="preserve">While much of this information now can </w:t>
      </w:r>
      <w:proofErr w:type="gramStart"/>
      <w:r w:rsidRPr="00F152FC">
        <w:t>be added</w:t>
      </w:r>
      <w:proofErr w:type="gramEnd"/>
      <w:r w:rsidRPr="00F152FC">
        <w:t xml:space="preserve"> directly in Adobe InDesign, test the file using Ace by DAISY, irrespective of the software used. If technical issues are present, you may need to manipulate the file using a specialised software such as </w:t>
      </w:r>
      <w:proofErr w:type="spellStart"/>
      <w:r w:rsidRPr="00F152FC">
        <w:t>oXygen</w:t>
      </w:r>
      <w:proofErr w:type="spellEnd"/>
      <w:r w:rsidRPr="00F152FC">
        <w:t xml:space="preserve">, Calibre or </w:t>
      </w:r>
      <w:proofErr w:type="spellStart"/>
      <w:r w:rsidRPr="00F152FC">
        <w:t>Sigil</w:t>
      </w:r>
      <w:proofErr w:type="spellEnd"/>
      <w:r w:rsidRPr="00F152FC">
        <w:t xml:space="preserve">. Another option is to use Circular Software, which allows </w:t>
      </w:r>
      <w:r w:rsidRPr="00F152FC">
        <w:lastRenderedPageBreak/>
        <w:t xml:space="preserve">publishers to prepare and convert Adobe InDesign files to a reflowable EPUB 3 file that conforms to Level AA WCAG success criteria. </w:t>
      </w:r>
    </w:p>
    <w:p w14:paraId="237FD59B" w14:textId="52255B96" w:rsidR="00BD51FC" w:rsidRPr="00F152FC" w:rsidRDefault="00BD51FC" w:rsidP="00BD51FC">
      <w:pPr>
        <w:pStyle w:val="Paragraph"/>
      </w:pPr>
      <w:r w:rsidRPr="00F152FC">
        <w:t>Design tools are constantly evolving, so staying up</w:t>
      </w:r>
      <w:r w:rsidR="003454BE" w:rsidRPr="00F152FC">
        <w:t xml:space="preserve"> </w:t>
      </w:r>
      <w:r w:rsidRPr="00F152FC">
        <w:t>to</w:t>
      </w:r>
      <w:r w:rsidR="003454BE" w:rsidRPr="00F152FC">
        <w:t xml:space="preserve"> </w:t>
      </w:r>
      <w:r w:rsidRPr="00F152FC">
        <w:t xml:space="preserve">date with recent developments is crucial. </w:t>
      </w:r>
    </w:p>
    <w:p w14:paraId="7A325B85" w14:textId="77777777" w:rsidR="00BD51FC" w:rsidRPr="00F152FC" w:rsidRDefault="00BD51FC" w:rsidP="00BD51FC">
      <w:pPr>
        <w:pStyle w:val="Heading3"/>
      </w:pPr>
      <w:bookmarkStart w:id="695" w:name="_heading=h.tcg3pijyw5b4" w:colFirst="0" w:colLast="0"/>
      <w:bookmarkStart w:id="696" w:name="_Toc218497762"/>
      <w:bookmarkStart w:id="697" w:name="_Toc231279182"/>
      <w:bookmarkEnd w:id="695"/>
      <w:r w:rsidRPr="00F152FC">
        <w:t>Extended/long descriptions for images</w:t>
      </w:r>
      <w:bookmarkEnd w:id="696"/>
      <w:bookmarkEnd w:id="697"/>
    </w:p>
    <w:p w14:paraId="78EDF0B4" w14:textId="799903F1" w:rsidR="00BD51FC" w:rsidRPr="00F152FC" w:rsidRDefault="00BD51FC" w:rsidP="00BD51FC">
      <w:r w:rsidRPr="00F152FC">
        <w:t>Wherever possible, place long descriptions as plain text near the image so all readers can access them. This can benefit all students, not just those with print disability – including students with learning differences, English-language learners, and anyone viewing content where the images don</w:t>
      </w:r>
      <w:r w:rsidR="00AD055D" w:rsidRPr="00F152FC">
        <w:t>’</w:t>
      </w:r>
      <w:r w:rsidRPr="00F152FC">
        <w:t xml:space="preserve">t display properly. </w:t>
      </w:r>
    </w:p>
    <w:p w14:paraId="5B381F1A" w14:textId="1981A229" w:rsidR="00BD51FC" w:rsidRPr="00F152FC" w:rsidRDefault="00BD51FC" w:rsidP="006B3D99">
      <w:pPr>
        <w:pStyle w:val="Paragraph"/>
      </w:pPr>
      <w:r w:rsidRPr="00F152FC">
        <w:t xml:space="preserve">If there is no space to include long descriptions for images in the main body of the text, provide this information in a separate HTML file as an appendix in the EPUB file, or place it in a collapsible section below each image. (Collapsible sections – called </w:t>
      </w:r>
      <w:r w:rsidR="00AD055D" w:rsidRPr="00F152FC">
        <w:t>“</w:t>
      </w:r>
      <w:r w:rsidRPr="00F152FC">
        <w:t>HTML details elements</w:t>
      </w:r>
      <w:r w:rsidR="00AD055D" w:rsidRPr="00F152FC">
        <w:t>”</w:t>
      </w:r>
      <w:r w:rsidRPr="00F152FC">
        <w:t xml:space="preserve"> – work like accordion or dropdown menus on webpages; readers see a brief label such as </w:t>
      </w:r>
      <w:r w:rsidR="00AD055D" w:rsidRPr="00F152FC">
        <w:t>“</w:t>
      </w:r>
      <w:r w:rsidRPr="00F152FC">
        <w:t>Image description</w:t>
      </w:r>
      <w:r w:rsidR="00AD055D" w:rsidRPr="00F152FC">
        <w:t>”</w:t>
      </w:r>
      <w:r w:rsidRPr="00F152FC">
        <w:t xml:space="preserve"> and can click to expand the full text when needed.) Placing extended image descriptions in HTML details elements below images maintains the reading order by default, without cluttering the page. However, it can create cognitive overload for readers when there are many images, and cause problems in EPUB reading systems that don</w:t>
      </w:r>
      <w:r w:rsidR="00AD055D" w:rsidRPr="00F152FC">
        <w:t>’</w:t>
      </w:r>
      <w:r w:rsidRPr="00F152FC">
        <w:t xml:space="preserve">t properly support collapsible sections. In contrast, placing extended image descriptions in a separate HTML file, with hyperlinks to and from the image, </w:t>
      </w:r>
      <w:proofErr w:type="gramStart"/>
      <w:r w:rsidRPr="00F152FC">
        <w:t>is widely supported</w:t>
      </w:r>
      <w:proofErr w:type="gramEnd"/>
      <w:r w:rsidRPr="00F152FC">
        <w:t xml:space="preserve"> and avoids technical issues (though it does require users to navigate away from their reading position). Moreover, having the long description as an appendix allows for the inclusion of headings and tables to structure complex content. </w:t>
      </w:r>
    </w:p>
    <w:p w14:paraId="130E1013" w14:textId="77777777" w:rsidR="00BD51FC" w:rsidRPr="00F152FC" w:rsidRDefault="00BD51FC" w:rsidP="00BD51FC">
      <w:pPr>
        <w:pStyle w:val="Heading3"/>
      </w:pPr>
      <w:bookmarkStart w:id="698" w:name="_heading=h.rtrpvcr6l9y" w:colFirst="0" w:colLast="0"/>
      <w:bookmarkStart w:id="699" w:name="_Ref131927241"/>
      <w:bookmarkStart w:id="700" w:name="_Toc218497763"/>
      <w:bookmarkStart w:id="701" w:name="_Toc231279183"/>
      <w:bookmarkEnd w:id="698"/>
      <w:r w:rsidRPr="00F152FC">
        <w:t>Page number locators</w:t>
      </w:r>
      <w:bookmarkEnd w:id="699"/>
      <w:bookmarkEnd w:id="700"/>
      <w:bookmarkEnd w:id="701"/>
    </w:p>
    <w:p w14:paraId="1D8B6466" w14:textId="38ABEA38" w:rsidR="00BD51FC" w:rsidRPr="00F152FC" w:rsidRDefault="00BD51FC" w:rsidP="00BD51FC">
      <w:r w:rsidRPr="00F152FC">
        <w:t xml:space="preserve">The World Wide Web Consortium (W3C) standard </w:t>
      </w:r>
      <w:hyperlink r:id="rId449" w:anchor="sec-page-nav">
        <w:r w:rsidRPr="00F152FC">
          <w:rPr>
            <w:rStyle w:val="Hyperlink"/>
          </w:rPr>
          <w:t>EPUB Accessibility 1.1</w:t>
        </w:r>
      </w:hyperlink>
      <w:r w:rsidRPr="00F152FC">
        <w:t xml:space="preserve"> states that a digital publication should include page navigation where an equivalent printed text will also </w:t>
      </w:r>
      <w:proofErr w:type="gramStart"/>
      <w:r w:rsidRPr="00F152FC">
        <w:t>be published</w:t>
      </w:r>
      <w:proofErr w:type="gramEnd"/>
      <w:r w:rsidRPr="00F152FC">
        <w:t xml:space="preserve">. This is so that users of the digital text can easily locate the relevant material when a page number in the printed text </w:t>
      </w:r>
      <w:proofErr w:type="gramStart"/>
      <w:r w:rsidRPr="00F152FC">
        <w:t>is referred</w:t>
      </w:r>
      <w:proofErr w:type="gramEnd"/>
      <w:r w:rsidRPr="00F152FC">
        <w:t xml:space="preserve"> to. This is particularly important in an academic environment that places value on acknowledgement. </w:t>
      </w:r>
      <w:proofErr w:type="spellStart"/>
      <w:r w:rsidRPr="00F152FC">
        <w:t>Ebooks</w:t>
      </w:r>
      <w:proofErr w:type="spellEnd"/>
      <w:r w:rsidRPr="00F152FC">
        <w:t xml:space="preserve"> without page numbers don</w:t>
      </w:r>
      <w:r w:rsidR="00AD055D" w:rsidRPr="00F152FC">
        <w:t>’</w:t>
      </w:r>
      <w:r w:rsidRPr="00F152FC">
        <w:t>t support the fundamental task of research and learning in universities, which may affect purchasing decisions.</w:t>
      </w:r>
    </w:p>
    <w:p w14:paraId="07975913" w14:textId="77777777" w:rsidR="00BD51FC" w:rsidRPr="00F152FC" w:rsidRDefault="00BD51FC" w:rsidP="00BD51FC">
      <w:pPr>
        <w:pStyle w:val="Paragraph"/>
      </w:pPr>
      <w:r w:rsidRPr="00F152FC">
        <w:lastRenderedPageBreak/>
        <w:t>Page number locators can therefore be important to users across all formats, including:</w:t>
      </w:r>
    </w:p>
    <w:p w14:paraId="5440F456" w14:textId="77777777" w:rsidR="00BD51FC" w:rsidRPr="00F152FC" w:rsidRDefault="00BD51FC" w:rsidP="00BD51FC">
      <w:pPr>
        <w:pStyle w:val="ListBullet"/>
        <w:tabs>
          <w:tab w:val="num" w:pos="720"/>
        </w:tabs>
        <w:ind w:left="737" w:hanging="283"/>
      </w:pPr>
      <w:r w:rsidRPr="00F152FC">
        <w:t>students whose teacher directs the class to turn to a particular page</w:t>
      </w:r>
    </w:p>
    <w:p w14:paraId="5AEA5730" w14:textId="77777777" w:rsidR="00BD51FC" w:rsidRPr="00F152FC" w:rsidRDefault="00BD51FC" w:rsidP="00BD51FC">
      <w:pPr>
        <w:pStyle w:val="ListBullet"/>
        <w:tabs>
          <w:tab w:val="num" w:pos="720"/>
        </w:tabs>
        <w:ind w:left="737" w:hanging="283"/>
      </w:pPr>
      <w:r w:rsidRPr="00F152FC">
        <w:t xml:space="preserve">book groups discussing select passages in a novel (some may have the print version and others the </w:t>
      </w:r>
      <w:proofErr w:type="spellStart"/>
      <w:r w:rsidRPr="00F152FC">
        <w:t>ebook</w:t>
      </w:r>
      <w:proofErr w:type="spellEnd"/>
      <w:r w:rsidRPr="00F152FC">
        <w:t>)</w:t>
      </w:r>
    </w:p>
    <w:p w14:paraId="6B1FC55F" w14:textId="77777777" w:rsidR="00BD51FC" w:rsidRPr="00F152FC" w:rsidRDefault="00BD51FC" w:rsidP="00BD51FC">
      <w:pPr>
        <w:pStyle w:val="ListBullet"/>
        <w:tabs>
          <w:tab w:val="num" w:pos="720"/>
        </w:tabs>
        <w:ind w:left="737" w:hanging="283"/>
      </w:pPr>
      <w:r w:rsidRPr="00F152FC">
        <w:t xml:space="preserve">braille users (braille transcribers include both a braille page number and the equivalent printed page number to help students find the material </w:t>
      </w:r>
      <w:proofErr w:type="gramStart"/>
      <w:r w:rsidRPr="00F152FC">
        <w:t>being referred</w:t>
      </w:r>
      <w:proofErr w:type="gramEnd"/>
      <w:r w:rsidRPr="00F152FC">
        <w:t xml:space="preserve"> to)</w:t>
      </w:r>
    </w:p>
    <w:p w14:paraId="3CE3ADCC" w14:textId="77777777" w:rsidR="00BD51FC" w:rsidRPr="00F152FC" w:rsidRDefault="00BD51FC" w:rsidP="00BD51FC">
      <w:pPr>
        <w:pStyle w:val="ListBullet"/>
        <w:tabs>
          <w:tab w:val="num" w:pos="720"/>
        </w:tabs>
        <w:ind w:left="737" w:hanging="283"/>
      </w:pPr>
      <w:r w:rsidRPr="00F152FC">
        <w:t xml:space="preserve">academic citations (which require page numbers to references in the source material). </w:t>
      </w:r>
    </w:p>
    <w:p w14:paraId="058F2E53" w14:textId="77777777" w:rsidR="00BD51FC" w:rsidRPr="00F152FC" w:rsidRDefault="00BD51FC" w:rsidP="00BD51FC">
      <w:pPr>
        <w:pStyle w:val="Paragraph"/>
      </w:pPr>
      <w:r w:rsidRPr="00F152FC">
        <w:t xml:space="preserve">The W3C standard EPUB Accessibility 1.1 provides an example of how this should </w:t>
      </w:r>
      <w:proofErr w:type="gramStart"/>
      <w:r w:rsidRPr="00F152FC">
        <w:t>be implemented</w:t>
      </w:r>
      <w:proofErr w:type="gramEnd"/>
      <w:r w:rsidRPr="00F152FC">
        <w:t xml:space="preserve"> (</w:t>
      </w:r>
      <w:r w:rsidRPr="00F152FC">
        <w:rPr>
          <w:rStyle w:val="Hyperlink-Internal"/>
          <w:highlight w:val="magenta"/>
        </w:rPr>
        <w:fldChar w:fldCharType="begin"/>
      </w:r>
      <w:r w:rsidRPr="00F152FC">
        <w:rPr>
          <w:rStyle w:val="Hyperlink-Internal"/>
        </w:rPr>
        <w:instrText xml:space="preserve"> REF _Ref131927380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12.1</w:t>
      </w:r>
      <w:r w:rsidRPr="00F152FC">
        <w:rPr>
          <w:rStyle w:val="Hyperlink-Internal"/>
          <w:highlight w:val="magenta"/>
        </w:rPr>
        <w:fldChar w:fldCharType="end"/>
      </w:r>
      <w:r w:rsidRPr="00F152FC">
        <w:t>).</w:t>
      </w:r>
    </w:p>
    <w:bookmarkStart w:id="702" w:name="_Ref131927380"/>
    <w:p w14:paraId="60F0D701" w14:textId="4E75CE1C" w:rsidR="00BD51FC" w:rsidRPr="00F152FC" w:rsidRDefault="00FE1D6F" w:rsidP="008F4DC8">
      <w:pPr>
        <w:pStyle w:val="Caption"/>
      </w:pPr>
      <w:r w:rsidRPr="00F152FC">
        <w:rPr>
          <w:b/>
          <w:noProof/>
          <w:color w:val="6762A6"/>
          <w14:ligatures w14:val="standardContextual"/>
        </w:rPr>
        <mc:AlternateContent>
          <mc:Choice Requires="wps">
            <w:drawing>
              <wp:anchor distT="0" distB="0" distL="114300" distR="114300" simplePos="0" relativeHeight="251677697" behindDoc="1" locked="0" layoutInCell="1" allowOverlap="1" wp14:anchorId="02855900" wp14:editId="7D80C12C">
                <wp:simplePos x="0" y="0"/>
                <wp:positionH relativeFrom="margin">
                  <wp:align>left</wp:align>
                </wp:positionH>
                <wp:positionV relativeFrom="paragraph">
                  <wp:posOffset>644715</wp:posOffset>
                </wp:positionV>
                <wp:extent cx="3669475" cy="1733798"/>
                <wp:effectExtent l="0" t="0" r="7620" b="0"/>
                <wp:wrapNone/>
                <wp:docPr id="1910861231" name="Rectangle 6"/>
                <wp:cNvGraphicFramePr/>
                <a:graphic xmlns:a="http://schemas.openxmlformats.org/drawingml/2006/main">
                  <a:graphicData uri="http://schemas.microsoft.com/office/word/2010/wordprocessingShape">
                    <wps:wsp>
                      <wps:cNvSpPr/>
                      <wps:spPr>
                        <a:xfrm>
                          <a:off x="0" y="0"/>
                          <a:ext cx="3669475" cy="1733798"/>
                        </a:xfrm>
                        <a:prstGeom prst="rect">
                          <a:avLst/>
                        </a:prstGeom>
                        <a:solidFill>
                          <a:srgbClr val="EEEEFE"/>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dec="http://schemas.microsoft.com/office/drawing/2017/decorative" xmlns:asvg="http://schemas.microsoft.com/office/drawing/2016/SVG/main" xmlns:a14="http://schemas.microsoft.com/office/drawing/2010/main" xmlns:pic="http://schemas.openxmlformats.org/drawingml/2006/picture" xmlns:a="http://schemas.openxmlformats.org/drawingml/2006/main">
            <w:pict w14:anchorId="0FC02A3B">
              <v:rect id="Rectangle 6" style="position:absolute;margin-left:0;margin-top:50.75pt;width:288.95pt;height:136.5pt;z-index:-251638783;visibility:visible;mso-wrap-style:square;mso-wrap-distance-left:9pt;mso-wrap-distance-top:0;mso-wrap-distance-right:9pt;mso-wrap-distance-bottom:0;mso-position-horizontal:left;mso-position-horizontal-relative:margin;mso-position-vertical:absolute;mso-position-vertical-relative:text;v-text-anchor:middle" o:spid="_x0000_s1026" fillcolor="#eeeefe" stroked="f" strokeweight="1.5pt" w14:anchorId="5F77F4D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S45gAIAAGAFAAAOAAAAZHJzL2Uyb0RvYy54bWysVFFP2zAQfp+0/2D5fSQphUJFiiqg0yQE&#10;1WDi2XXsxpLj82y3affrd3bSlAHaw7Q+uLbv7ru7L9/56nrXaLIVziswJS1OckqE4VApsy7pj+fF&#10;lwtKfGCmYhqMKOleeHo9+/zpqrVTMYIadCUcQRDjp60taR2CnWaZ57VomD8BKwwaJbiGBTy6dVY5&#10;1iJ6o7NRnp9nLbjKOuDCe7y97Yx0lvClFDw8SulFILqkWFtIq0vrKq7Z7IpN147ZWvG+DPYPVTRM&#10;GUw6QN2ywMjGqXdQjeIOPMhwwqHJQErFReoBuynyN9081cyK1AuS4+1Ak/9/sPxh+2SXDmlorZ96&#10;3MYudtI18R/rI7tE1n4gS+wC4Xh5en5+OZ6cUcLRVkxOTyeXF5HO7BhunQ9fBTQkbkrq8Gskktj2&#10;3ofO9eASs3nQqloordPBrVc32pEtwy93h7/FXY/+h5s20dlADOsQ4012bCbtwl6L6KfNdyGJqrD8&#10;Uaok6UwMeRjnwoSiM9WsEl364izPk1SwtyEidZoAI7LE/AN2DxA1/B67q7L3j6EiyXQIzv9WWBc8&#10;RKTMYMIQ3CgD7iMAjV31mTv/A0kdNZGlFVT7pSMOuiHxli8Ufrd75sOSOZwKnB+c9PCIi9TQlhT6&#10;HSU1uF8f3Ud/FCtaKWlxykrqf26YE5TobwZlfFmMx3Es02F8Nhnhwb22rF5bzKa5AZRDgW+K5Wkb&#10;/YM+bKWD5gUfhHnMiiZmOOYuKQ/ucLgJ3fTjk8LFfJ7ccBQtC/fmyfIIHlmNunzevTBne/EG1P0D&#10;HCaSTd9ouPONkQbmmwBSJYEfee35xjFOwumfnPhOvD4nr+PDOPsNAAD//wMAUEsDBBQABgAIAAAA&#10;IQC6mdl33wAAAAgBAAAPAAAAZHJzL2Rvd25yZXYueG1sTI/BTsMwDIbvSHuHyEjcWDJGKeuaTjCE&#10;xAEhNiq0Y9aYtlrjVE22lbfHnOBo/78+f85Xo+vECYfQetIwmyoQSJW3LdUayo/n63sQIRqypvOE&#10;Gr4xwKqYXOQms/5MGzxtYy0YQiEzGpoY+0zKUDXoTJj6HomzLz84E3kcamkHc2a46+SNUnfSmZb4&#10;QmN6XDdYHbZHp0FV9ETrRV+G+Wtbvn9uXh7rt53WV5fjwxJExDH+leFXn9WhYKe9P5INomMG93ir&#10;ZgkIjpM0XYDYa5intwnIIpf/Hyh+AAAA//8DAFBLAQItABQABgAIAAAAIQC2gziS/gAAAOEBAAAT&#10;AAAAAAAAAAAAAAAAAAAAAABbQ29udGVudF9UeXBlc10ueG1sUEsBAi0AFAAGAAgAAAAhADj9If/W&#10;AAAAlAEAAAsAAAAAAAAAAAAAAAAALwEAAF9yZWxzLy5yZWxzUEsBAi0AFAAGAAgAAAAhAKURLjmA&#10;AgAAYAUAAA4AAAAAAAAAAAAAAAAALgIAAGRycy9lMm9Eb2MueG1sUEsBAi0AFAAGAAgAAAAhALqZ&#10;2XffAAAACAEAAA8AAAAAAAAAAAAAAAAA2gQAAGRycy9kb3ducmV2LnhtbFBLBQYAAAAABAAEAPMA&#10;AADmBQAAAAA=&#10;">
                <w10:wrap anchorx="margin"/>
              </v:rect>
            </w:pict>
          </mc:Fallback>
        </mc:AlternateContent>
      </w:r>
      <w:r w:rsidR="00BD51FC" w:rsidRPr="00F152FC">
        <w:rPr>
          <w:rStyle w:val="BlueNumFig"/>
        </w:rPr>
        <w:t xml:space="preserve">Figure </w:t>
      </w:r>
      <w:r w:rsidR="00BD51FC" w:rsidRPr="00F152FC">
        <w:rPr>
          <w:rStyle w:val="BlueNumFig"/>
        </w:rPr>
        <w:fldChar w:fldCharType="begin"/>
      </w:r>
      <w:r w:rsidR="00BD51FC" w:rsidRPr="00F152FC">
        <w:rPr>
          <w:rStyle w:val="BlueNumFig"/>
        </w:rPr>
        <w:instrText xml:space="preserve"> STYLEREF 1 \s </w:instrText>
      </w:r>
      <w:r w:rsidR="00BD51FC" w:rsidRPr="00F152FC">
        <w:rPr>
          <w:rStyle w:val="BlueNumFig"/>
        </w:rPr>
        <w:fldChar w:fldCharType="separate"/>
      </w:r>
      <w:r w:rsidR="00BD51FC" w:rsidRPr="00F152FC">
        <w:rPr>
          <w:rStyle w:val="BlueNumFig"/>
        </w:rPr>
        <w:t>12</w:t>
      </w:r>
      <w:r w:rsidR="00BD51FC" w:rsidRPr="00F152FC">
        <w:rPr>
          <w:rStyle w:val="BlueNumFig"/>
        </w:rPr>
        <w:fldChar w:fldCharType="end"/>
      </w:r>
      <w:r w:rsidR="00BD51FC" w:rsidRPr="00F152FC">
        <w:rPr>
          <w:rStyle w:val="BlueNumFig"/>
        </w:rPr>
        <w:t>.</w:t>
      </w:r>
      <w:r w:rsidR="00BD51FC" w:rsidRPr="00F152FC">
        <w:rPr>
          <w:rStyle w:val="BlueNumFig"/>
        </w:rPr>
        <w:fldChar w:fldCharType="begin"/>
      </w:r>
      <w:r w:rsidR="00BD51FC" w:rsidRPr="00F152FC">
        <w:rPr>
          <w:rStyle w:val="BlueNumFig"/>
        </w:rPr>
        <w:instrText xml:space="preserve"> SEQ Figure \* ARABIC \s 1 </w:instrText>
      </w:r>
      <w:r w:rsidR="00BD51FC" w:rsidRPr="00F152FC">
        <w:rPr>
          <w:rStyle w:val="BlueNumFig"/>
        </w:rPr>
        <w:fldChar w:fldCharType="separate"/>
      </w:r>
      <w:r w:rsidR="00BD51FC" w:rsidRPr="00F152FC">
        <w:rPr>
          <w:rStyle w:val="BlueNumFig"/>
        </w:rPr>
        <w:t>1</w:t>
      </w:r>
      <w:r w:rsidR="00BD51FC" w:rsidRPr="00F152FC">
        <w:rPr>
          <w:rStyle w:val="BlueNumFig"/>
        </w:rPr>
        <w:fldChar w:fldCharType="end"/>
      </w:r>
      <w:bookmarkEnd w:id="702"/>
      <w:r w:rsidR="00BD51FC" w:rsidRPr="00F152FC">
        <w:t xml:space="preserve"> A sample of page number locator coding using the </w:t>
      </w:r>
      <w:proofErr w:type="spellStart"/>
      <w:r w:rsidR="00BD51FC" w:rsidRPr="00F152FC">
        <w:t>epub:type</w:t>
      </w:r>
      <w:proofErr w:type="spellEnd"/>
      <w:r w:rsidR="00BD51FC" w:rsidRPr="00F152FC">
        <w:t xml:space="preserve"> element and ARIA role attribute</w:t>
      </w:r>
    </w:p>
    <w:p w14:paraId="12752BB1" w14:textId="3A28C0E6" w:rsidR="00BD51FC" w:rsidRPr="00F152FC" w:rsidRDefault="00BD51FC" w:rsidP="00BD51FC">
      <w:pPr>
        <w:pStyle w:val="TextFigureIndent1"/>
      </w:pPr>
      <w:r w:rsidRPr="00F152FC">
        <w:t>&lt;span</w:t>
      </w:r>
    </w:p>
    <w:p w14:paraId="3419CF1D" w14:textId="66CA7AE2" w:rsidR="00BD51FC" w:rsidRPr="00F152FC" w:rsidRDefault="00BD51FC" w:rsidP="00BD51FC">
      <w:pPr>
        <w:pStyle w:val="TextFigureIndent2"/>
      </w:pPr>
      <w:r w:rsidRPr="00F152FC">
        <w:t>id=</w:t>
      </w:r>
      <w:r w:rsidR="00AD055D" w:rsidRPr="00F152FC">
        <w:t>“</w:t>
      </w:r>
      <w:r w:rsidRPr="00F152FC">
        <w:t>page001</w:t>
      </w:r>
      <w:r w:rsidR="00AD055D" w:rsidRPr="00F152FC">
        <w:t>”</w:t>
      </w:r>
    </w:p>
    <w:p w14:paraId="5D2B4CA5" w14:textId="19BF7319" w:rsidR="00BD51FC" w:rsidRPr="00F152FC" w:rsidRDefault="00BD51FC" w:rsidP="00BD51FC">
      <w:pPr>
        <w:pStyle w:val="TextFigureIndent2"/>
      </w:pPr>
      <w:proofErr w:type="spellStart"/>
      <w:r w:rsidRPr="00F152FC">
        <w:t>epub:type</w:t>
      </w:r>
      <w:proofErr w:type="spellEnd"/>
      <w:r w:rsidRPr="00F152FC">
        <w:t>=</w:t>
      </w:r>
      <w:r w:rsidR="00AD055D" w:rsidRPr="00F152FC">
        <w:t>“</w:t>
      </w:r>
      <w:proofErr w:type="spellStart"/>
      <w:r w:rsidRPr="00F152FC">
        <w:t>pagebreak</w:t>
      </w:r>
      <w:proofErr w:type="spellEnd"/>
      <w:r w:rsidR="00AD055D" w:rsidRPr="00F152FC">
        <w:t>”</w:t>
      </w:r>
    </w:p>
    <w:p w14:paraId="61285039" w14:textId="27F1752F" w:rsidR="00BD51FC" w:rsidRPr="00F152FC" w:rsidRDefault="00BD51FC" w:rsidP="00BD51FC">
      <w:pPr>
        <w:pStyle w:val="TextFigureIndent2"/>
      </w:pPr>
      <w:r w:rsidRPr="00F152FC">
        <w:t>role=</w:t>
      </w:r>
      <w:r w:rsidR="00AD055D" w:rsidRPr="00F152FC">
        <w:t>“</w:t>
      </w:r>
      <w:r w:rsidRPr="00F152FC">
        <w:t>doc-</w:t>
      </w:r>
      <w:proofErr w:type="spellStart"/>
      <w:r w:rsidRPr="00F152FC">
        <w:t>pagebreak</w:t>
      </w:r>
      <w:proofErr w:type="spellEnd"/>
      <w:r w:rsidR="00AD055D" w:rsidRPr="00F152FC">
        <w:t>”</w:t>
      </w:r>
    </w:p>
    <w:p w14:paraId="629A8554" w14:textId="5014C849" w:rsidR="00BD51FC" w:rsidRPr="00F152FC" w:rsidRDefault="00BD51FC" w:rsidP="00BD51FC">
      <w:pPr>
        <w:pStyle w:val="TextFigureIndent2"/>
        <w:spacing w:after="240"/>
      </w:pPr>
      <w:r w:rsidRPr="00F152FC">
        <w:t>aria-label=</w:t>
      </w:r>
      <w:r w:rsidR="00AD055D" w:rsidRPr="00F152FC">
        <w:t>“</w:t>
      </w:r>
      <w:r w:rsidRPr="00F152FC">
        <w:t>1</w:t>
      </w:r>
      <w:r w:rsidR="00AD055D" w:rsidRPr="00F152FC">
        <w:t>”</w:t>
      </w:r>
      <w:r w:rsidRPr="00F152FC">
        <w:t>/&gt;</w:t>
      </w:r>
    </w:p>
    <w:p w14:paraId="5CF9D390" w14:textId="7A5968F5" w:rsidR="00BD51FC" w:rsidRPr="00F152FC" w:rsidRDefault="00BD51FC" w:rsidP="00BD51FC">
      <w:pPr>
        <w:pStyle w:val="Source"/>
      </w:pPr>
      <w:r w:rsidRPr="00F152FC">
        <w:t xml:space="preserve">Source: World Wide Web Consortium (W3C), EPUB accessibility techniques: </w:t>
      </w:r>
      <w:hyperlink r:id="rId450" w:anchor="page-001">
        <w:r w:rsidRPr="00F152FC">
          <w:rPr>
            <w:rStyle w:val="Hyperlink"/>
          </w:rPr>
          <w:t>5.1.1, Provide page break markers</w:t>
        </w:r>
      </w:hyperlink>
      <w:r w:rsidRPr="00F152FC">
        <w:t xml:space="preserve">. </w:t>
      </w:r>
    </w:p>
    <w:p w14:paraId="7736124D" w14:textId="77777777" w:rsidR="00BD51FC" w:rsidRPr="00F152FC" w:rsidRDefault="00BD51FC" w:rsidP="00BD51FC">
      <w:pPr>
        <w:pStyle w:val="Paragraph"/>
      </w:pPr>
      <w:r w:rsidRPr="00F152FC">
        <w:t xml:space="preserve">The visibility of those page number locators to the user depends on the support in the e-reading software. </w:t>
      </w:r>
    </w:p>
    <w:p w14:paraId="70690FC0" w14:textId="77777777" w:rsidR="00BD51FC" w:rsidRPr="00F152FC" w:rsidRDefault="00BD51FC" w:rsidP="00BD51FC">
      <w:pPr>
        <w:pStyle w:val="Paragraph"/>
      </w:pPr>
      <w:r w:rsidRPr="00F152FC">
        <w:t xml:space="preserve">Reflowable EPUB files can also </w:t>
      </w:r>
      <w:proofErr w:type="gramStart"/>
      <w:r w:rsidRPr="00F152FC">
        <w:t>be created</w:t>
      </w:r>
      <w:proofErr w:type="gramEnd"/>
      <w:r w:rsidRPr="00F152FC">
        <w:t xml:space="preserve"> directly from MS Word using Calibre, with </w:t>
      </w:r>
      <w:proofErr w:type="spellStart"/>
      <w:r w:rsidRPr="00F152FC">
        <w:t>Sigil</w:t>
      </w:r>
      <w:proofErr w:type="spellEnd"/>
      <w:r w:rsidRPr="00F152FC">
        <w:t xml:space="preserve"> used afterwards to clean up the code. Alternatively, MS Word can </w:t>
      </w:r>
      <w:proofErr w:type="gramStart"/>
      <w:r w:rsidRPr="00F152FC">
        <w:t>be opened</w:t>
      </w:r>
      <w:proofErr w:type="gramEnd"/>
      <w:r w:rsidRPr="00F152FC">
        <w:t xml:space="preserve"> in Pages and exported to EPUB, then checked in </w:t>
      </w:r>
      <w:proofErr w:type="spellStart"/>
      <w:r w:rsidRPr="00F152FC">
        <w:t>Sigil</w:t>
      </w:r>
      <w:proofErr w:type="spellEnd"/>
      <w:r w:rsidRPr="00F152FC">
        <w:t xml:space="preserve">. Word2EPUB, developed by the DAISY Consortium, is a free tool that results in better formatted files. (Use the link in the </w:t>
      </w:r>
      <w:r w:rsidRPr="00F152FC">
        <w:rPr>
          <w:rStyle w:val="Hyperlink-Internal"/>
          <w:highlight w:val="yellow"/>
        </w:rPr>
        <w:fldChar w:fldCharType="begin"/>
      </w:r>
      <w:r w:rsidRPr="00F152FC">
        <w:rPr>
          <w:rStyle w:val="Hyperlink-Internal"/>
        </w:rPr>
        <w:instrText xml:space="preserve"> REF _Ref131927498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Resources</w:t>
      </w:r>
      <w:r w:rsidRPr="00F152FC">
        <w:rPr>
          <w:rStyle w:val="Hyperlink-Internal"/>
          <w:highlight w:val="yellow"/>
        </w:rPr>
        <w:fldChar w:fldCharType="end"/>
      </w:r>
      <w:r w:rsidRPr="00F152FC">
        <w:t xml:space="preserve"> list for more information.) </w:t>
      </w:r>
    </w:p>
    <w:p w14:paraId="098E3BA7" w14:textId="5074395C" w:rsidR="00BD51FC" w:rsidRPr="00F152FC" w:rsidRDefault="00BD51FC" w:rsidP="00BD51FC">
      <w:pPr>
        <w:pStyle w:val="Paragraph"/>
      </w:pPr>
      <w:r w:rsidRPr="00F152FC">
        <w:lastRenderedPageBreak/>
        <w:t xml:space="preserve">All resulting EPUBs need to </w:t>
      </w:r>
      <w:proofErr w:type="gramStart"/>
      <w:r w:rsidRPr="00F152FC">
        <w:t>be tested</w:t>
      </w:r>
      <w:proofErr w:type="gramEnd"/>
      <w:r w:rsidRPr="00F152FC">
        <w:t xml:space="preserve"> as discussed in Chapter 14, </w:t>
      </w:r>
      <w:hyperlink w:anchor="_Chapter_14_Quality" w:history="1">
        <w:r w:rsidRPr="00F152FC">
          <w:rPr>
            <w:rStyle w:val="Hyperlink"/>
          </w:rPr>
          <w:t>Quality assurance</w:t>
        </w:r>
      </w:hyperlink>
      <w:r w:rsidRPr="00F152FC">
        <w:t>.</w:t>
      </w:r>
    </w:p>
    <w:p w14:paraId="309335BC" w14:textId="77777777" w:rsidR="00BD51FC" w:rsidRPr="00F152FC" w:rsidRDefault="00BD51FC" w:rsidP="00BD51FC">
      <w:pPr>
        <w:pStyle w:val="Heading3"/>
      </w:pPr>
      <w:bookmarkStart w:id="703" w:name="_heading=h.bop08jind8x0" w:colFirst="0" w:colLast="0"/>
      <w:bookmarkStart w:id="704" w:name="_Ref131771791"/>
      <w:bookmarkStart w:id="705" w:name="_Toc218497764"/>
      <w:bookmarkStart w:id="706" w:name="_Toc231279184"/>
      <w:bookmarkEnd w:id="703"/>
      <w:r w:rsidRPr="00F152FC">
        <w:t>Considerations for poetry</w:t>
      </w:r>
      <w:bookmarkEnd w:id="704"/>
      <w:bookmarkEnd w:id="705"/>
      <w:bookmarkEnd w:id="706"/>
    </w:p>
    <w:p w14:paraId="1A812C64" w14:textId="1E10B3B9" w:rsidR="00BD51FC" w:rsidRPr="00F152FC" w:rsidRDefault="00BD51FC" w:rsidP="00BD51FC">
      <w:r w:rsidRPr="00F152FC">
        <w:t xml:space="preserve">Some poets and their publishers have concerns about whether their poems can </w:t>
      </w:r>
      <w:proofErr w:type="gramStart"/>
      <w:r w:rsidRPr="00F152FC">
        <w:t>be rendered</w:t>
      </w:r>
      <w:proofErr w:type="gramEnd"/>
      <w:r w:rsidRPr="00F152FC">
        <w:t xml:space="preserve"> adequately in a reflowable </w:t>
      </w:r>
      <w:proofErr w:type="spellStart"/>
      <w:r w:rsidRPr="00F152FC">
        <w:t>ebook</w:t>
      </w:r>
      <w:proofErr w:type="spellEnd"/>
      <w:r w:rsidRPr="00F152FC">
        <w:t xml:space="preserve">. The formatting reflects the rhythm of a poem, so they feel that being able to change the way the poem looks on-screen undermines the integrity of its architecture. They </w:t>
      </w:r>
      <w:r w:rsidR="00854682" w:rsidRPr="00F152FC">
        <w:t xml:space="preserve">may </w:t>
      </w:r>
      <w:r w:rsidRPr="00F152FC">
        <w:t xml:space="preserve">consider their only options to be publishing in print alone or using a fixed format such as PDF or fixed-layout EPUB for the </w:t>
      </w:r>
      <w:proofErr w:type="spellStart"/>
      <w:r w:rsidRPr="00F152FC">
        <w:t>ebook</w:t>
      </w:r>
      <w:proofErr w:type="spellEnd"/>
      <w:r w:rsidRPr="00F152FC">
        <w:t>.</w:t>
      </w:r>
    </w:p>
    <w:p w14:paraId="6890A98E" w14:textId="1AC490DA" w:rsidR="00BD51FC" w:rsidRPr="00F152FC" w:rsidRDefault="00BD51FC" w:rsidP="00BD51FC">
      <w:pPr>
        <w:pStyle w:val="Paragraph"/>
      </w:pPr>
      <w:r w:rsidRPr="00F152FC">
        <w:t>However, offering a choice of only print or a fixed layout can render poetry inaccessible to some readers. If the visual layout is not reflowable, people with print disability cannot increase the font or decrease page size according to their needs, making the poem effectively unreadable for some of them. Writer Lisa Rutledge, who has spastic cerebral palsy, observes that poetry</w:t>
      </w:r>
      <w:r w:rsidR="00AD055D" w:rsidRPr="00F152FC">
        <w:t>’</w:t>
      </w:r>
      <w:r w:rsidRPr="00F152FC">
        <w:t xml:space="preserve">s power lies in its use of unique imagery and language to render the personal experience a universal one. She argues that prioritising the appearance of a poem over its accessibility in the </w:t>
      </w:r>
      <w:proofErr w:type="spellStart"/>
      <w:r w:rsidRPr="00F152FC">
        <w:t>ebook</w:t>
      </w:r>
      <w:proofErr w:type="spellEnd"/>
      <w:r w:rsidRPr="00F152FC">
        <w:t xml:space="preserve"> format excludes some readers from that experience, which is the opposite of what poetry sets out to achieve.</w:t>
      </w:r>
    </w:p>
    <w:p w14:paraId="10C59364" w14:textId="77777777" w:rsidR="00BD51FC" w:rsidRPr="00F152FC" w:rsidRDefault="00BD51FC" w:rsidP="00BD51FC">
      <w:pPr>
        <w:pStyle w:val="Paragraph"/>
      </w:pPr>
      <w:r w:rsidRPr="00F152FC">
        <w:t xml:space="preserve">Many early reflowable </w:t>
      </w:r>
      <w:proofErr w:type="spellStart"/>
      <w:r w:rsidRPr="00F152FC">
        <w:t>ebooks</w:t>
      </w:r>
      <w:proofErr w:type="spellEnd"/>
      <w:r w:rsidRPr="00F152FC">
        <w:t xml:space="preserve"> mangled the appearance of a poem, removing line breaks and spacing between stanzas so that content </w:t>
      </w:r>
      <w:proofErr w:type="gramStart"/>
      <w:r w:rsidRPr="00F152FC">
        <w:t>was squeezed</w:t>
      </w:r>
      <w:proofErr w:type="gramEnd"/>
      <w:r w:rsidRPr="00F152FC">
        <w:t xml:space="preserve"> together as a single block of text. But as the demand for </w:t>
      </w:r>
      <w:proofErr w:type="spellStart"/>
      <w:r w:rsidRPr="00F152FC">
        <w:t>ebooks</w:t>
      </w:r>
      <w:proofErr w:type="spellEnd"/>
      <w:r w:rsidRPr="00F152FC">
        <w:t xml:space="preserve"> increases, publishers are finding ways to adapt poetry for e-readers, including: </w:t>
      </w:r>
    </w:p>
    <w:p w14:paraId="06B41EE6" w14:textId="77777777" w:rsidR="00BD51FC" w:rsidRPr="00F152FC" w:rsidRDefault="00BD51FC" w:rsidP="00BD51FC">
      <w:pPr>
        <w:pStyle w:val="ListBullet"/>
        <w:tabs>
          <w:tab w:val="num" w:pos="720"/>
        </w:tabs>
        <w:ind w:left="737" w:hanging="283"/>
      </w:pPr>
      <w:r w:rsidRPr="00F152FC">
        <w:t>formatting the text in HTML, manually tagging the lines, stanzas and any deliberate indents, and providing an additional indent for any lines that overflow to the next (the DAISY Accessible Knowledge Publishing Database recommends using the &lt;</w:t>
      </w:r>
      <w:proofErr w:type="spellStart"/>
      <w:r w:rsidRPr="00F152FC">
        <w:t>br</w:t>
      </w:r>
      <w:proofErr w:type="spellEnd"/>
      <w:r w:rsidRPr="00F152FC">
        <w:t>&gt; tag for line breaks and &lt;span&gt; tags for additional line formatting)</w:t>
      </w:r>
    </w:p>
    <w:p w14:paraId="4712208A" w14:textId="49D6072C" w:rsidR="00BD51FC" w:rsidRPr="00F152FC" w:rsidRDefault="00BD51FC" w:rsidP="00BD51FC">
      <w:pPr>
        <w:pStyle w:val="ListBullet"/>
        <w:tabs>
          <w:tab w:val="num" w:pos="720"/>
        </w:tabs>
        <w:ind w:left="737" w:hanging="283"/>
      </w:pPr>
      <w:r w:rsidRPr="00F152FC">
        <w:t xml:space="preserve">adding a note at the beginning of a poem or collection explaining that readers can reduce the size of an </w:t>
      </w:r>
      <w:proofErr w:type="spellStart"/>
      <w:r w:rsidRPr="00F152FC">
        <w:t>ebook</w:t>
      </w:r>
      <w:proofErr w:type="spellEnd"/>
      <w:r w:rsidRPr="00F152FC">
        <w:t xml:space="preserve"> page or font if they wish to see the poet</w:t>
      </w:r>
      <w:r w:rsidR="00AD055D" w:rsidRPr="00F152FC">
        <w:t>’</w:t>
      </w:r>
      <w:r w:rsidRPr="00F152FC">
        <w:t>s intended formatting</w:t>
      </w:r>
    </w:p>
    <w:p w14:paraId="1D7736CF" w14:textId="77777777" w:rsidR="00BD51FC" w:rsidRPr="00F152FC" w:rsidRDefault="00BD51FC" w:rsidP="00BD51FC">
      <w:pPr>
        <w:pStyle w:val="ListBullet"/>
        <w:tabs>
          <w:tab w:val="num" w:pos="720"/>
        </w:tabs>
        <w:ind w:left="737" w:hanging="283"/>
      </w:pPr>
      <w:r w:rsidRPr="00F152FC">
        <w:t>including a description of the layout that conveys its meaning</w:t>
      </w:r>
    </w:p>
    <w:p w14:paraId="017E7387" w14:textId="77777777" w:rsidR="00BD51FC" w:rsidRPr="00F152FC" w:rsidRDefault="00BD51FC" w:rsidP="00BD51FC">
      <w:pPr>
        <w:pStyle w:val="ListBullet"/>
        <w:tabs>
          <w:tab w:val="num" w:pos="720"/>
        </w:tabs>
        <w:ind w:left="737" w:hanging="283"/>
      </w:pPr>
      <w:r w:rsidRPr="00F152FC">
        <w:lastRenderedPageBreak/>
        <w:t xml:space="preserve">using a new page to start each poem in the </w:t>
      </w:r>
      <w:proofErr w:type="spellStart"/>
      <w:r w:rsidRPr="00F152FC">
        <w:t>ebook</w:t>
      </w:r>
      <w:proofErr w:type="spellEnd"/>
      <w:r w:rsidRPr="00F152FC">
        <w:t xml:space="preserve"> (this is an advantage of the digital over the print version, as there are no concerns about fitting the poems into a set number of pages).</w:t>
      </w:r>
    </w:p>
    <w:p w14:paraId="6B22AABA" w14:textId="74FFD897" w:rsidR="00BD51FC" w:rsidRPr="00F152FC" w:rsidRDefault="00BD51FC" w:rsidP="00BD51FC">
      <w:pPr>
        <w:pStyle w:val="Paragraph"/>
      </w:pPr>
      <w:r w:rsidRPr="00F152FC">
        <w:t xml:space="preserve">Publishers and self-publishing authors can also consider using free </w:t>
      </w:r>
      <w:proofErr w:type="spellStart"/>
      <w:r w:rsidRPr="00F152FC">
        <w:t>ebook</w:t>
      </w:r>
      <w:proofErr w:type="spellEnd"/>
      <w:r w:rsidRPr="00F152FC">
        <w:t xml:space="preserve"> editing tools such as Calibre (to convert MS Word files to an EPUB format) and Kindle Create (for publishing from the MS Word file on Amazon Kindle). Such tools preserve the original formatting when uploaded.</w:t>
      </w:r>
    </w:p>
    <w:p w14:paraId="2BFC939D" w14:textId="0A4D06EA" w:rsidR="00BD51FC" w:rsidRPr="00F152FC" w:rsidRDefault="00BD51FC" w:rsidP="00BD51FC">
      <w:pPr>
        <w:pStyle w:val="Paragraph"/>
      </w:pPr>
      <w:r w:rsidRPr="00F152FC">
        <w:t xml:space="preserve">Even if the </w:t>
      </w:r>
      <w:proofErr w:type="spellStart"/>
      <w:r w:rsidRPr="00F152FC">
        <w:t>ebook</w:t>
      </w:r>
      <w:proofErr w:type="spellEnd"/>
      <w:r w:rsidRPr="00F152FC">
        <w:t xml:space="preserve"> is not an exact match for the print version, the flexibility of the digital format could </w:t>
      </w:r>
      <w:proofErr w:type="gramStart"/>
      <w:r w:rsidRPr="00F152FC">
        <w:t>be considered</w:t>
      </w:r>
      <w:proofErr w:type="gramEnd"/>
      <w:r w:rsidRPr="00F152FC">
        <w:t xml:space="preserve"> an opportunity rather than a problem. Writers and publishers can use digital technology to offer new forms of expression and enhance readers</w:t>
      </w:r>
      <w:r w:rsidR="00AD055D" w:rsidRPr="00F152FC">
        <w:t>’</w:t>
      </w:r>
      <w:r w:rsidRPr="00F152FC">
        <w:t xml:space="preserve"> understanding. While these enhancements may be useful to readers in any form of publishing, for poetry they can mean the difference between making the poem accessible or not to people with print disability. Potential enhancements include:</w:t>
      </w:r>
    </w:p>
    <w:p w14:paraId="13B7BE96" w14:textId="77777777" w:rsidR="00BD51FC" w:rsidRPr="00F152FC" w:rsidRDefault="00BD51FC" w:rsidP="00BD51FC">
      <w:pPr>
        <w:pStyle w:val="ListBullet"/>
        <w:tabs>
          <w:tab w:val="num" w:pos="720"/>
        </w:tabs>
        <w:ind w:left="737" w:hanging="283"/>
      </w:pPr>
      <w:r w:rsidRPr="00F152FC">
        <w:t>adding QR codes in the print format and hyperlinks in the digital one that link to a recording of the author reading their own work</w:t>
      </w:r>
      <w:r w:rsidRPr="00F152FC">
        <w:rPr>
          <w:rStyle w:val="FootnoteReference"/>
        </w:rPr>
        <w:footnoteReference w:id="3"/>
      </w:r>
    </w:p>
    <w:p w14:paraId="0B173E16" w14:textId="0D457AD4" w:rsidR="00BD51FC" w:rsidRPr="00F152FC" w:rsidRDefault="00BD51FC" w:rsidP="00BD51FC">
      <w:pPr>
        <w:pStyle w:val="ListBullet"/>
        <w:tabs>
          <w:tab w:val="num" w:pos="720"/>
        </w:tabs>
        <w:ind w:left="737" w:hanging="283"/>
      </w:pPr>
      <w:r w:rsidRPr="00F152FC">
        <w:t>using these techniques to link to writers</w:t>
      </w:r>
      <w:r w:rsidR="00AD055D" w:rsidRPr="00F152FC">
        <w:t>’</w:t>
      </w:r>
      <w:r w:rsidRPr="00F152FC">
        <w:t xml:space="preserve"> biographies and explanations of what inspired them to write each poem </w:t>
      </w:r>
    </w:p>
    <w:p w14:paraId="15B5914F" w14:textId="77777777" w:rsidR="00BD51FC" w:rsidRPr="00F152FC" w:rsidRDefault="00BD51FC" w:rsidP="00BD51FC">
      <w:pPr>
        <w:pStyle w:val="ListBullet"/>
        <w:tabs>
          <w:tab w:val="num" w:pos="720"/>
        </w:tabs>
        <w:ind w:left="737" w:hanging="283"/>
      </w:pPr>
      <w:r w:rsidRPr="00F152FC">
        <w:t>hyperlinking references in the text to sources that may help readers understand the poem better – for example, to information on other works of literature, natural history, writers, philosophers and historical events.</w:t>
      </w:r>
    </w:p>
    <w:p w14:paraId="719449D4" w14:textId="77777777" w:rsidR="00BD51FC" w:rsidRPr="00F152FC" w:rsidRDefault="00BD51FC" w:rsidP="00BD51FC">
      <w:pPr>
        <w:pStyle w:val="Paragraph"/>
      </w:pPr>
      <w:r w:rsidRPr="00F152FC">
        <w:t xml:space="preserve"> As well as supporting the needs of readers with print disability, such creative uses of technology can provide benefits for all readers.</w:t>
      </w:r>
    </w:p>
    <w:p w14:paraId="60E14AD1" w14:textId="77777777" w:rsidR="00BD51FC" w:rsidRPr="00F152FC" w:rsidRDefault="00BD51FC" w:rsidP="00BD51FC">
      <w:pPr>
        <w:pStyle w:val="Heading2"/>
      </w:pPr>
      <w:bookmarkStart w:id="707" w:name="_heading=h.lr7v56q3j5zu" w:colFirst="0" w:colLast="0"/>
      <w:bookmarkStart w:id="708" w:name="_Toc218497765"/>
      <w:bookmarkStart w:id="709" w:name="_Toc231279185"/>
      <w:bookmarkEnd w:id="707"/>
      <w:r w:rsidRPr="00F152FC">
        <w:t>Fixed-layout (FXL) EPUB</w:t>
      </w:r>
      <w:bookmarkEnd w:id="708"/>
      <w:bookmarkEnd w:id="709"/>
      <w:r w:rsidRPr="00F152FC">
        <w:t xml:space="preserve"> </w:t>
      </w:r>
    </w:p>
    <w:p w14:paraId="3E00170E" w14:textId="77777777" w:rsidR="00BD51FC" w:rsidRPr="00F152FC" w:rsidRDefault="00BD51FC" w:rsidP="00BD51FC">
      <w:r w:rsidRPr="00F152FC">
        <w:t xml:space="preserve">Books that require the text and images to appear in a consistent way may need to </w:t>
      </w:r>
      <w:proofErr w:type="gramStart"/>
      <w:r w:rsidRPr="00F152FC">
        <w:t>be produced</w:t>
      </w:r>
      <w:proofErr w:type="gramEnd"/>
      <w:r w:rsidRPr="00F152FC">
        <w:t xml:space="preserve"> as fixed-layout (FXL) EPUB. Unlike a PDF, an FXL EPUB file </w:t>
      </w:r>
      <w:proofErr w:type="gramStart"/>
      <w:r w:rsidRPr="00F152FC">
        <w:t>is created</w:t>
      </w:r>
      <w:proofErr w:type="gramEnd"/>
      <w:r w:rsidRPr="00F152FC">
        <w:t xml:space="preserve"> </w:t>
      </w:r>
      <w:r w:rsidRPr="00F152FC">
        <w:lastRenderedPageBreak/>
        <w:t xml:space="preserve">with a set of open specifications and it can </w:t>
      </w:r>
      <w:proofErr w:type="gramStart"/>
      <w:r w:rsidRPr="00F152FC">
        <w:t>be purchased</w:t>
      </w:r>
      <w:proofErr w:type="gramEnd"/>
      <w:r w:rsidRPr="00F152FC">
        <w:t xml:space="preserve"> through online retail stores, which is not always possible with PDF files.</w:t>
      </w:r>
    </w:p>
    <w:p w14:paraId="248159D7" w14:textId="53E390D8" w:rsidR="00BD51FC" w:rsidRPr="00F152FC" w:rsidRDefault="00BD51FC" w:rsidP="00BD51FC">
      <w:pPr>
        <w:pStyle w:val="Paragraph"/>
      </w:pPr>
      <w:r w:rsidRPr="00F152FC">
        <w:t>FXL EPUB files remain important in the production of highly illustrated publications such as comic books, cookbooks and children</w:t>
      </w:r>
      <w:r w:rsidR="00AD055D" w:rsidRPr="00F152FC">
        <w:t>’</w:t>
      </w:r>
      <w:r w:rsidRPr="00F152FC">
        <w:t>s books. However, they are often partially or completely inaccessible to people with print disability. FXL EPUBs do not allow for an adequate level of customisation, as it is not possible to change the font, the text dimensions, or the colour of the text or background. This makes them unsuitable for many readers with low vision and learning disabilities.</w:t>
      </w:r>
    </w:p>
    <w:p w14:paraId="11605A36" w14:textId="77777777" w:rsidR="00BD51FC" w:rsidRPr="00F152FC" w:rsidRDefault="00BD51FC" w:rsidP="00BD51FC">
      <w:pPr>
        <w:pStyle w:val="Paragraph"/>
        <w:keepNext/>
      </w:pPr>
      <w:r w:rsidRPr="00F152FC">
        <w:t xml:space="preserve">To improve the accessibility of FXL EPUB files: </w:t>
      </w:r>
    </w:p>
    <w:p w14:paraId="38717992" w14:textId="50DBF005" w:rsidR="00BD51FC" w:rsidRPr="00F152FC" w:rsidRDefault="00BD51FC" w:rsidP="00BD51FC">
      <w:pPr>
        <w:pStyle w:val="ListBullet"/>
        <w:tabs>
          <w:tab w:val="num" w:pos="720"/>
        </w:tabs>
        <w:ind w:left="737" w:hanging="283"/>
      </w:pPr>
      <w:r w:rsidRPr="00F152FC">
        <w:t>Follow accessible design principles with regards to features such as the choice and size of typeface and the use of contrasting colours.</w:t>
      </w:r>
    </w:p>
    <w:p w14:paraId="7451B977" w14:textId="77777777" w:rsidR="00BD51FC" w:rsidRPr="00F152FC" w:rsidRDefault="00BD51FC" w:rsidP="00BD51FC">
      <w:pPr>
        <w:pStyle w:val="ListBullet"/>
        <w:tabs>
          <w:tab w:val="num" w:pos="720"/>
        </w:tabs>
        <w:ind w:left="737" w:hanging="283"/>
      </w:pPr>
      <w:r w:rsidRPr="00F152FC">
        <w:t>Add alt text and extended descriptions (if needed) to images.</w:t>
      </w:r>
    </w:p>
    <w:p w14:paraId="7E450BDA" w14:textId="62443156" w:rsidR="00BD51FC" w:rsidRPr="00F152FC" w:rsidRDefault="00BD51FC" w:rsidP="00BD51FC">
      <w:pPr>
        <w:pStyle w:val="ListBullet"/>
        <w:tabs>
          <w:tab w:val="num" w:pos="720"/>
        </w:tabs>
        <w:ind w:left="737" w:hanging="283"/>
      </w:pPr>
      <w:r w:rsidRPr="00F152FC">
        <w:t>Make sure the reading order is correct and follows the visual order. Adobe InDesign exports the page content following the stacking order of objects on the page rather than their position on the page. This can cause issues for people using screen readers if the reading order is not set up logically.</w:t>
      </w:r>
    </w:p>
    <w:p w14:paraId="39E4B3B0" w14:textId="5867E8AC" w:rsidR="00BD51FC" w:rsidRPr="00F152FC" w:rsidRDefault="00BD51FC" w:rsidP="00BD51FC">
      <w:pPr>
        <w:pStyle w:val="ListBullet"/>
        <w:tabs>
          <w:tab w:val="num" w:pos="720"/>
        </w:tabs>
        <w:ind w:left="737" w:hanging="283"/>
      </w:pPr>
      <w:r w:rsidRPr="00F152FC">
        <w:t xml:space="preserve">Add rich navigation such as a table of contents, </w:t>
      </w:r>
      <w:proofErr w:type="spellStart"/>
      <w:r w:rsidRPr="00F152FC">
        <w:t>pagelists</w:t>
      </w:r>
      <w:proofErr w:type="spellEnd"/>
      <w:r w:rsidRPr="00F152FC">
        <w:t>, HTML headings, ARIA attributes and landmarks.</w:t>
      </w:r>
    </w:p>
    <w:p w14:paraId="15CE4CC5" w14:textId="77777777" w:rsidR="00BD51FC" w:rsidRPr="00F152FC" w:rsidRDefault="00BD51FC" w:rsidP="00BD51FC">
      <w:pPr>
        <w:pStyle w:val="ListBullet"/>
        <w:tabs>
          <w:tab w:val="num" w:pos="720"/>
        </w:tabs>
        <w:ind w:left="737" w:hanging="283"/>
      </w:pPr>
      <w:r w:rsidRPr="00F152FC">
        <w:t xml:space="preserve">Add accessibility metadata. </w:t>
      </w:r>
    </w:p>
    <w:p w14:paraId="2663CF46" w14:textId="06951BC1" w:rsidR="00BD51FC" w:rsidRPr="00F152FC" w:rsidRDefault="00BD51FC" w:rsidP="00BD51FC">
      <w:pPr>
        <w:pStyle w:val="Paragraph"/>
      </w:pPr>
      <w:r w:rsidRPr="00F152FC">
        <w:t xml:space="preserve">When exported from Adobe InDesign, each individual word </w:t>
      </w:r>
      <w:proofErr w:type="gramStart"/>
      <w:r w:rsidRPr="00F152FC">
        <w:t>is usually wrapped</w:t>
      </w:r>
      <w:proofErr w:type="gramEnd"/>
      <w:r w:rsidRPr="00F152FC">
        <w:t xml:space="preserve"> in a span tag, so the words </w:t>
      </w:r>
      <w:proofErr w:type="gramStart"/>
      <w:r w:rsidRPr="00F152FC">
        <w:t>are read</w:t>
      </w:r>
      <w:proofErr w:type="gramEnd"/>
      <w:r w:rsidRPr="00F152FC">
        <w:t xml:space="preserve"> one by one. This feature can </w:t>
      </w:r>
      <w:proofErr w:type="gramStart"/>
      <w:r w:rsidRPr="00F152FC">
        <w:t>be used</w:t>
      </w:r>
      <w:proofErr w:type="gramEnd"/>
      <w:r w:rsidRPr="00F152FC">
        <w:t xml:space="preserve"> to introduce highlights at the word level for beginning readers with dyslexia, which is often undiagnosed at the age of children reading picture books. In books for adult audiences, the whole phrase or sentence (rather than the individual words) may </w:t>
      </w:r>
      <w:proofErr w:type="gramStart"/>
      <w:r w:rsidRPr="00F152FC">
        <w:t>be wrapped</w:t>
      </w:r>
      <w:proofErr w:type="gramEnd"/>
      <w:r w:rsidRPr="00F152FC">
        <w:t xml:space="preserve"> in the span tag, to make it easier to read. The coding can </w:t>
      </w:r>
      <w:proofErr w:type="gramStart"/>
      <w:r w:rsidRPr="00F152FC">
        <w:t>be remediated</w:t>
      </w:r>
      <w:proofErr w:type="gramEnd"/>
      <w:r w:rsidRPr="00F152FC">
        <w:t xml:space="preserve">, but this would require a lot of work. </w:t>
      </w:r>
    </w:p>
    <w:p w14:paraId="5E1382A0" w14:textId="77777777" w:rsidR="00BD51FC" w:rsidRPr="00F152FC" w:rsidRDefault="00BD51FC" w:rsidP="00BD51FC">
      <w:pPr>
        <w:pStyle w:val="Heading2"/>
      </w:pPr>
      <w:bookmarkStart w:id="710" w:name="_heading=h.1cz6doqc51ox" w:colFirst="0" w:colLast="0"/>
      <w:bookmarkStart w:id="711" w:name="_Toc218497766"/>
      <w:bookmarkStart w:id="712" w:name="_Toc231279186"/>
      <w:bookmarkEnd w:id="710"/>
      <w:r w:rsidRPr="00F152FC">
        <w:t>HTML</w:t>
      </w:r>
      <w:bookmarkEnd w:id="711"/>
      <w:bookmarkEnd w:id="712"/>
      <w:r w:rsidRPr="00F152FC">
        <w:t xml:space="preserve"> </w:t>
      </w:r>
    </w:p>
    <w:p w14:paraId="2D8717EE" w14:textId="36AABCE6" w:rsidR="00BD51FC" w:rsidRPr="00F152FC" w:rsidRDefault="00BD51FC" w:rsidP="00BD51FC">
      <w:r w:rsidRPr="00F152FC">
        <w:t xml:space="preserve">Books released online as </w:t>
      </w:r>
      <w:proofErr w:type="spellStart"/>
      <w:r w:rsidRPr="00F152FC">
        <w:t>Hyper</w:t>
      </w:r>
      <w:r w:rsidR="00114643" w:rsidRPr="00F152FC">
        <w:t>T</w:t>
      </w:r>
      <w:r w:rsidRPr="00F152FC">
        <w:t>ext</w:t>
      </w:r>
      <w:proofErr w:type="spellEnd"/>
      <w:r w:rsidRPr="00F152FC">
        <w:t xml:space="preserve"> Markup Language (HTML) can </w:t>
      </w:r>
      <w:proofErr w:type="gramStart"/>
      <w:r w:rsidRPr="00F152FC">
        <w:t>be made</w:t>
      </w:r>
      <w:proofErr w:type="gramEnd"/>
      <w:r w:rsidRPr="00F152FC">
        <w:t xml:space="preserve"> accessible by making sure the correct HTML elements </w:t>
      </w:r>
      <w:proofErr w:type="gramStart"/>
      <w:r w:rsidRPr="00F152FC">
        <w:t>are used</w:t>
      </w:r>
      <w:proofErr w:type="gramEnd"/>
      <w:r w:rsidRPr="00F152FC">
        <w:t xml:space="preserve"> for the correct purpose at all times. As these are effectively websites, ensure they comply with most of the web accessibility guidelines listed in the current version of the WCAG success </w:t>
      </w:r>
      <w:r w:rsidRPr="00F152FC">
        <w:lastRenderedPageBreak/>
        <w:t>criteria Level AA, and even Level AAA for navigational elements. Much of the advice relevant to EPUB is applicable here, as EPUB is a zip file containing HTML files, images and other files.</w:t>
      </w:r>
    </w:p>
    <w:p w14:paraId="32ADDD34" w14:textId="77777777" w:rsidR="00BD51FC" w:rsidRPr="00F152FC" w:rsidRDefault="00BD51FC" w:rsidP="00BD51FC">
      <w:pPr>
        <w:pStyle w:val="Heading2"/>
      </w:pPr>
      <w:bookmarkStart w:id="713" w:name="_heading=h.25v88j5grjxr" w:colFirst="0" w:colLast="0"/>
      <w:bookmarkStart w:id="714" w:name="_Ref131927005"/>
      <w:bookmarkStart w:id="715" w:name="_Toc218497767"/>
      <w:bookmarkStart w:id="716" w:name="_Toc231279187"/>
      <w:bookmarkEnd w:id="713"/>
      <w:r w:rsidRPr="00F152FC">
        <w:t>Digital hyperlinks</w:t>
      </w:r>
      <w:bookmarkEnd w:id="714"/>
      <w:bookmarkEnd w:id="715"/>
      <w:bookmarkEnd w:id="716"/>
    </w:p>
    <w:p w14:paraId="530BE244" w14:textId="20DBB138" w:rsidR="00BD51FC" w:rsidRPr="00F152FC" w:rsidRDefault="00BD51FC" w:rsidP="00BD51FC">
      <w:r w:rsidRPr="00F152FC">
        <w:t xml:space="preserve">Make hyperlinks active and descriptive in digital text if possible </w:t>
      </w:r>
      <w:r w:rsidRPr="00F152FC">
        <w:rPr>
          <w:highlight w:val="white"/>
        </w:rPr>
        <w:t xml:space="preserve">(refer to the section on </w:t>
      </w:r>
      <w:r w:rsidRPr="00F152FC">
        <w:rPr>
          <w:rStyle w:val="Hyperlink-Internal"/>
          <w:highlight w:val="yellow"/>
        </w:rPr>
        <w:fldChar w:fldCharType="begin"/>
      </w:r>
      <w:r w:rsidRPr="00F152FC">
        <w:rPr>
          <w:rStyle w:val="Hyperlink-Internal"/>
          <w:highlight w:val="white"/>
        </w:rPr>
        <w:instrText xml:space="preserve"> REF _Ref131927585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Hyperlinks</w:t>
      </w:r>
      <w:r w:rsidRPr="00F152FC">
        <w:rPr>
          <w:rStyle w:val="Hyperlink-Internal"/>
          <w:highlight w:val="yellow"/>
        </w:rPr>
        <w:fldChar w:fldCharType="end"/>
      </w:r>
      <w:r w:rsidRPr="00F152FC">
        <w:t xml:space="preserve"> i</w:t>
      </w:r>
      <w:r w:rsidRPr="00F152FC">
        <w:rPr>
          <w:highlight w:val="white"/>
        </w:rPr>
        <w:t xml:space="preserve">n Chapter 11). </w:t>
      </w:r>
      <w:r w:rsidRPr="00F152FC">
        <w:t xml:space="preserve">The link keyword or phrase should describe where the link will take the reader. This is so users can scan the page quickly to find what they want, rather than having to read the surrounding sentences for the context if they are searching through a document. Descriptive link text also makes it easier for people to find what they are looking for when using the </w:t>
      </w:r>
      <w:r w:rsidR="00841A0C" w:rsidRPr="00F152FC">
        <w:t>s</w:t>
      </w:r>
      <w:r w:rsidRPr="00F152FC">
        <w:t xml:space="preserve">earch function. </w:t>
      </w:r>
    </w:p>
    <w:p w14:paraId="09F42465" w14:textId="77777777" w:rsidR="00BD51FC" w:rsidRPr="00F152FC" w:rsidRDefault="00BD51FC" w:rsidP="00BD51FC">
      <w:pPr>
        <w:pStyle w:val="Paragraph"/>
      </w:pPr>
      <w:bookmarkStart w:id="717" w:name="_heading=h.gbu6xleuff4f" w:colFirst="0" w:colLast="0"/>
      <w:bookmarkEnd w:id="717"/>
      <w:r w:rsidRPr="00F152FC">
        <w:t>Some screen readers also allow users to search through hyperlinks independently and create lists of hyperlinks for quick reference. This is possible – and useful – only if the hyperlink key phrases are meaningful and the links are distinguishable from one another:</w:t>
      </w:r>
    </w:p>
    <w:p w14:paraId="7624FA6C" w14:textId="272A7ED2" w:rsidR="00BD51FC" w:rsidRPr="00F152FC" w:rsidRDefault="00BD51FC" w:rsidP="00BD51FC">
      <w:pPr>
        <w:pStyle w:val="ListBullet"/>
        <w:tabs>
          <w:tab w:val="num" w:pos="720"/>
        </w:tabs>
        <w:ind w:left="737" w:hanging="283"/>
      </w:pPr>
      <w:bookmarkStart w:id="718" w:name="_heading=h.peyq4zuu45hl" w:colFirst="0" w:colLast="0"/>
      <w:bookmarkEnd w:id="718"/>
      <w:r w:rsidRPr="00F152FC">
        <w:t>Use short phrases of only 3 to 5 words for the links.</w:t>
      </w:r>
    </w:p>
    <w:p w14:paraId="03A8093C" w14:textId="6E66A6A5" w:rsidR="00BD51FC" w:rsidRPr="00F152FC" w:rsidRDefault="00BD51FC" w:rsidP="00BD51FC">
      <w:pPr>
        <w:pStyle w:val="ListBullet"/>
        <w:tabs>
          <w:tab w:val="num" w:pos="720"/>
        </w:tabs>
        <w:ind w:left="737" w:hanging="283"/>
      </w:pPr>
      <w:r w:rsidRPr="00F152FC">
        <w:t>Don</w:t>
      </w:r>
      <w:r w:rsidR="00AD055D" w:rsidRPr="00F152FC">
        <w:t>’</w:t>
      </w:r>
      <w:r w:rsidRPr="00F152FC">
        <w:t xml:space="preserve">t use words or phrases such as </w:t>
      </w:r>
      <w:r w:rsidR="00AD055D" w:rsidRPr="00F152FC">
        <w:t>“</w:t>
      </w:r>
      <w:r w:rsidRPr="00F152FC">
        <w:t>here</w:t>
      </w:r>
      <w:r w:rsidR="00AD055D" w:rsidRPr="00F152FC">
        <w:t>”</w:t>
      </w:r>
      <w:r w:rsidRPr="00F152FC">
        <w:t xml:space="preserve"> as link words (for example, </w:t>
      </w:r>
      <w:r w:rsidR="00AD055D" w:rsidRPr="00F152FC">
        <w:t>“</w:t>
      </w:r>
      <w:r w:rsidRPr="00F152FC">
        <w:t xml:space="preserve">You will find some useful information </w:t>
      </w:r>
      <w:hyperlink r:id="rId451">
        <w:r w:rsidRPr="00F152FC">
          <w:rPr>
            <w:rStyle w:val="Hyperlink"/>
          </w:rPr>
          <w:t>here</w:t>
        </w:r>
      </w:hyperlink>
      <w:r w:rsidR="00AD055D" w:rsidRPr="00F152FC">
        <w:t>“</w:t>
      </w:r>
      <w:r w:rsidRPr="00F152FC">
        <w:t>), as this makes links indistinguishable from one another.</w:t>
      </w:r>
    </w:p>
    <w:p w14:paraId="6076E9FC" w14:textId="7EBDFDAD" w:rsidR="00BD51FC" w:rsidRPr="00F152FC" w:rsidRDefault="00BD51FC" w:rsidP="00BD51FC">
      <w:pPr>
        <w:pStyle w:val="ListBullet"/>
        <w:tabs>
          <w:tab w:val="num" w:pos="720"/>
        </w:tabs>
        <w:ind w:left="737" w:hanging="283"/>
      </w:pPr>
      <w:r w:rsidRPr="00F152FC">
        <w:t>Instead, use a short keyword or phrase as part of a sentence, such as the title of the destination page (</w:t>
      </w:r>
      <w:r w:rsidR="00AD055D" w:rsidRPr="00F152FC">
        <w:t>“</w:t>
      </w:r>
      <w:r w:rsidRPr="00F152FC">
        <w:t xml:space="preserve">You will find some useful information on the </w:t>
      </w:r>
      <w:hyperlink r:id="rId452">
        <w:r w:rsidRPr="00F152FC">
          <w:rPr>
            <w:rStyle w:val="Hyperlink"/>
          </w:rPr>
          <w:t>IPEd website</w:t>
        </w:r>
      </w:hyperlink>
      <w:r w:rsidRPr="00F152FC">
        <w:t>.</w:t>
      </w:r>
      <w:r w:rsidR="00AD055D" w:rsidRPr="00F152FC">
        <w:t>”</w:t>
      </w:r>
      <w:r w:rsidRPr="00F152FC">
        <w:t>).</w:t>
      </w:r>
    </w:p>
    <w:p w14:paraId="4CFB424F" w14:textId="77777777" w:rsidR="00BD51FC" w:rsidRPr="00F152FC" w:rsidRDefault="00BD51FC" w:rsidP="00BD51FC">
      <w:pPr>
        <w:pStyle w:val="ListBullet"/>
        <w:tabs>
          <w:tab w:val="num" w:pos="720"/>
        </w:tabs>
        <w:ind w:left="737" w:hanging="283"/>
      </w:pPr>
      <w:r w:rsidRPr="00F152FC">
        <w:t>Put the link in a consistent place in the text throughout the publication, to make it easier to scan. Links placed consistently at the start or end of paragraphs are typically easier for people to find.</w:t>
      </w:r>
    </w:p>
    <w:p w14:paraId="5E2BC1C4" w14:textId="77777777" w:rsidR="00BD51FC" w:rsidRPr="00F152FC" w:rsidRDefault="00BD51FC" w:rsidP="00BD51FC">
      <w:pPr>
        <w:pStyle w:val="ListBullet"/>
        <w:tabs>
          <w:tab w:val="num" w:pos="720"/>
        </w:tabs>
        <w:ind w:left="737" w:hanging="283"/>
      </w:pPr>
      <w:r w:rsidRPr="00F152FC">
        <w:t>Put the key word(s) at the beginning of the link text.</w:t>
      </w:r>
    </w:p>
    <w:p w14:paraId="4FB559B7" w14:textId="77777777" w:rsidR="00BD51FC" w:rsidRPr="00F152FC" w:rsidRDefault="00BD51FC" w:rsidP="00BD51FC">
      <w:pPr>
        <w:pStyle w:val="ListBullet"/>
        <w:tabs>
          <w:tab w:val="num" w:pos="720"/>
        </w:tabs>
        <w:ind w:left="737" w:hanging="283"/>
      </w:pPr>
      <w:r w:rsidRPr="00F152FC">
        <w:t>If you have several links, provide them in a bullet list rather than running them all together in one sentence.</w:t>
      </w:r>
    </w:p>
    <w:p w14:paraId="7B3F8F54" w14:textId="77777777" w:rsidR="00BD51FC" w:rsidRPr="00F152FC" w:rsidRDefault="00BD51FC" w:rsidP="00BD51FC">
      <w:pPr>
        <w:pStyle w:val="Paragraph"/>
        <w:keepNext/>
      </w:pPr>
      <w:r w:rsidRPr="00F152FC">
        <w:t>To create an accessible hyperlink for digital formats:</w:t>
      </w:r>
    </w:p>
    <w:p w14:paraId="506A7F27" w14:textId="77777777" w:rsidR="00BD51FC" w:rsidRPr="00F152FC" w:rsidRDefault="00BD51FC">
      <w:pPr>
        <w:pStyle w:val="ListParagraph"/>
        <w:numPr>
          <w:ilvl w:val="0"/>
          <w:numId w:val="139"/>
        </w:numPr>
        <w:spacing w:before="0"/>
      </w:pPr>
      <w:r w:rsidRPr="00F152FC">
        <w:t>Check that the link is to an information source that is itself accessible (and not, for example, an inaccessible PDF or image).</w:t>
      </w:r>
    </w:p>
    <w:p w14:paraId="209CDBE7" w14:textId="77777777" w:rsidR="00BD51FC" w:rsidRPr="00F152FC" w:rsidRDefault="00BD51FC">
      <w:pPr>
        <w:pStyle w:val="ListParagraph"/>
        <w:numPr>
          <w:ilvl w:val="0"/>
          <w:numId w:val="139"/>
        </w:numPr>
        <w:spacing w:before="0"/>
      </w:pPr>
      <w:r w:rsidRPr="00F152FC">
        <w:t>Copy the link (URL) in the browser.</w:t>
      </w:r>
    </w:p>
    <w:p w14:paraId="3CACF380" w14:textId="77777777" w:rsidR="00BD51FC" w:rsidRPr="00F152FC" w:rsidRDefault="00BD51FC">
      <w:pPr>
        <w:pStyle w:val="ListParagraph"/>
        <w:numPr>
          <w:ilvl w:val="0"/>
          <w:numId w:val="139"/>
        </w:numPr>
        <w:spacing w:before="0"/>
      </w:pPr>
      <w:r w:rsidRPr="00F152FC">
        <w:lastRenderedPageBreak/>
        <w:t>Type a meaningful keyword or phrase into the document.</w:t>
      </w:r>
    </w:p>
    <w:p w14:paraId="52065362" w14:textId="77777777" w:rsidR="00BD51FC" w:rsidRPr="00F152FC" w:rsidRDefault="00BD51FC">
      <w:pPr>
        <w:pStyle w:val="ListParagraph"/>
        <w:numPr>
          <w:ilvl w:val="0"/>
          <w:numId w:val="139"/>
        </w:numPr>
        <w:spacing w:before="0"/>
      </w:pPr>
      <w:r w:rsidRPr="00F152FC">
        <w:t>Highlight the keyword or phrase and right click/tap on it.</w:t>
      </w:r>
    </w:p>
    <w:p w14:paraId="57B9C74B" w14:textId="53A72DEB" w:rsidR="00BD51FC" w:rsidRPr="00F152FC" w:rsidRDefault="00BD51FC">
      <w:pPr>
        <w:pStyle w:val="ListParagraph"/>
        <w:numPr>
          <w:ilvl w:val="0"/>
          <w:numId w:val="139"/>
        </w:numPr>
        <w:spacing w:before="0"/>
      </w:pPr>
      <w:r w:rsidRPr="00F152FC">
        <w:t xml:space="preserve">Select the </w:t>
      </w:r>
      <w:r w:rsidR="00AD055D" w:rsidRPr="00F152FC">
        <w:t>“</w:t>
      </w:r>
      <w:r w:rsidRPr="00F152FC">
        <w:t>Insert link</w:t>
      </w:r>
      <w:r w:rsidR="00AD055D" w:rsidRPr="00F152FC">
        <w:t>”</w:t>
      </w:r>
      <w:r w:rsidRPr="00F152FC">
        <w:t xml:space="preserve"> function.</w:t>
      </w:r>
    </w:p>
    <w:p w14:paraId="0D1F6948" w14:textId="77777777" w:rsidR="00BD51FC" w:rsidRPr="00F152FC" w:rsidRDefault="00BD51FC">
      <w:pPr>
        <w:pStyle w:val="ListParagraph"/>
        <w:numPr>
          <w:ilvl w:val="0"/>
          <w:numId w:val="139"/>
        </w:numPr>
        <w:spacing w:before="0"/>
      </w:pPr>
      <w:r w:rsidRPr="00F152FC">
        <w:t>Paste the URL into the Address field.</w:t>
      </w:r>
    </w:p>
    <w:p w14:paraId="0916AB41" w14:textId="77777777" w:rsidR="00BD51FC" w:rsidRPr="00F152FC" w:rsidRDefault="00BD51FC" w:rsidP="00BD51FC">
      <w:pPr>
        <w:pStyle w:val="Heading2"/>
      </w:pPr>
      <w:bookmarkStart w:id="719" w:name="_heading=h.tgiumabljrl8" w:colFirst="0" w:colLast="0"/>
      <w:bookmarkStart w:id="720" w:name="_Ref131927027"/>
      <w:bookmarkStart w:id="721" w:name="_Toc218497768"/>
      <w:bookmarkStart w:id="722" w:name="_Toc231279188"/>
      <w:bookmarkEnd w:id="719"/>
      <w:r w:rsidRPr="00F152FC">
        <w:t>ARIA role attributes</w:t>
      </w:r>
      <w:bookmarkEnd w:id="720"/>
      <w:bookmarkEnd w:id="721"/>
      <w:bookmarkEnd w:id="722"/>
    </w:p>
    <w:p w14:paraId="45B483A7" w14:textId="224BFA10" w:rsidR="00BD51FC" w:rsidRPr="00F152FC" w:rsidRDefault="00BD51FC" w:rsidP="00BD51FC">
      <w:r w:rsidRPr="00F152FC">
        <w:t xml:space="preserve">Apart from ensuring that the content is accessible, the digital files must be capable of </w:t>
      </w:r>
      <w:proofErr w:type="gramStart"/>
      <w:r w:rsidRPr="00F152FC">
        <w:t>being read</w:t>
      </w:r>
      <w:proofErr w:type="gramEnd"/>
      <w:r w:rsidRPr="00F152FC">
        <w:t xml:space="preserve"> by assistive technologies. This means complying with accessibility standards specific to the type of file. In the case of EPUB files, the addition of ARIA (Accessible Rich Internet Applications) role attributes to the </w:t>
      </w:r>
      <w:proofErr w:type="spellStart"/>
      <w:r w:rsidRPr="00F152FC">
        <w:t>epub:type</w:t>
      </w:r>
      <w:proofErr w:type="spellEnd"/>
      <w:r w:rsidRPr="00F152FC">
        <w:t xml:space="preserve"> attributes </w:t>
      </w:r>
      <w:proofErr w:type="gramStart"/>
      <w:r w:rsidRPr="00F152FC">
        <w:t>helps</w:t>
      </w:r>
      <w:proofErr w:type="gramEnd"/>
      <w:r w:rsidRPr="00F152FC">
        <w:t xml:space="preserve"> assistive technology convey structure that </w:t>
      </w:r>
      <w:proofErr w:type="gramStart"/>
      <w:r w:rsidRPr="00F152FC">
        <w:t>is implied</w:t>
      </w:r>
      <w:proofErr w:type="gramEnd"/>
      <w:r w:rsidRPr="00F152FC">
        <w:t xml:space="preserve"> by visual formatting. While </w:t>
      </w:r>
      <w:proofErr w:type="spellStart"/>
      <w:r w:rsidRPr="00F152FC">
        <w:t>epub:type</w:t>
      </w:r>
      <w:proofErr w:type="spellEnd"/>
      <w:r w:rsidRPr="00F152FC">
        <w:t xml:space="preserve"> attributes </w:t>
      </w:r>
      <w:proofErr w:type="gramStart"/>
      <w:r w:rsidRPr="00F152FC">
        <w:t>were designed</w:t>
      </w:r>
      <w:proofErr w:type="gramEnd"/>
      <w:r w:rsidRPr="00F152FC">
        <w:t xml:space="preserve"> to enhance the user experience in EPUB reading systems, most </w:t>
      </w:r>
      <w:proofErr w:type="gramStart"/>
      <w:r w:rsidRPr="00F152FC">
        <w:t>are not recognised</w:t>
      </w:r>
      <w:proofErr w:type="gramEnd"/>
      <w:r w:rsidRPr="00F152FC">
        <w:t xml:space="preserve"> by assistive technologies. Hence the need for ARIA, which is a web technology with proven effectiveness. </w:t>
      </w:r>
    </w:p>
    <w:p w14:paraId="392B697F" w14:textId="537ED967" w:rsidR="00BD51FC" w:rsidRPr="00F152FC" w:rsidRDefault="00BD51FC" w:rsidP="00BD51FC">
      <w:pPr>
        <w:pStyle w:val="Paragraph"/>
      </w:pPr>
      <w:r w:rsidRPr="00F152FC">
        <w:t xml:space="preserve">ARIA role attributes allow for more precise semantic meanings to </w:t>
      </w:r>
      <w:proofErr w:type="gramStart"/>
      <w:r w:rsidRPr="00F152FC">
        <w:t>be applied</w:t>
      </w:r>
      <w:proofErr w:type="gramEnd"/>
      <w:r w:rsidRPr="00F152FC">
        <w:t xml:space="preserve"> to the </w:t>
      </w:r>
      <w:proofErr w:type="spellStart"/>
      <w:r w:rsidRPr="00F152FC">
        <w:t>epub:type</w:t>
      </w:r>
      <w:proofErr w:type="spellEnd"/>
      <w:r w:rsidRPr="00F152FC">
        <w:t xml:space="preserve"> elements. This helps users of assistive technologies to navigate to sections of an </w:t>
      </w:r>
      <w:proofErr w:type="spellStart"/>
      <w:r w:rsidRPr="00F152FC">
        <w:t>ebook</w:t>
      </w:r>
      <w:proofErr w:type="spellEnd"/>
      <w:r w:rsidRPr="00F152FC">
        <w:t xml:space="preserve"> (such as parts and chapters, front matter, body matter and end matter). Each piece of </w:t>
      </w:r>
      <w:proofErr w:type="spellStart"/>
      <w:r w:rsidRPr="00F152FC">
        <w:t>epub:type</w:t>
      </w:r>
      <w:proofErr w:type="spellEnd"/>
      <w:r w:rsidRPr="00F152FC">
        <w:t xml:space="preserve"> semantics can </w:t>
      </w:r>
      <w:proofErr w:type="gramStart"/>
      <w:r w:rsidRPr="00F152FC">
        <w:t>be mapped</w:t>
      </w:r>
      <w:proofErr w:type="gramEnd"/>
      <w:r w:rsidRPr="00F152FC">
        <w:t xml:space="preserve"> to an ARIA role attribute, for example: &lt;section </w:t>
      </w:r>
      <w:proofErr w:type="spellStart"/>
      <w:r w:rsidRPr="00F152FC">
        <w:t>epub:type</w:t>
      </w:r>
      <w:proofErr w:type="spellEnd"/>
      <w:r w:rsidRPr="00F152FC">
        <w:t>=</w:t>
      </w:r>
      <w:r w:rsidR="00AD055D" w:rsidRPr="00F152FC">
        <w:t>“</w:t>
      </w:r>
      <w:r w:rsidRPr="00F152FC">
        <w:t>chapter</w:t>
      </w:r>
      <w:r w:rsidR="00AD055D" w:rsidRPr="00F152FC">
        <w:t>”</w:t>
      </w:r>
      <w:r w:rsidRPr="00F152FC">
        <w:t xml:space="preserve"> role=</w:t>
      </w:r>
      <w:r w:rsidR="00AD055D" w:rsidRPr="00F152FC">
        <w:t>“</w:t>
      </w:r>
      <w:r w:rsidRPr="00F152FC">
        <w:t>doc-chapter</w:t>
      </w:r>
      <w:r w:rsidR="00AD055D" w:rsidRPr="00F152FC">
        <w:t>”</w:t>
      </w:r>
      <w:r w:rsidRPr="00F152FC">
        <w:t>&gt;. In addition to ARIA role attributes, add ARIA landmarks (such as aria-label or aria-</w:t>
      </w:r>
      <w:proofErr w:type="spellStart"/>
      <w:r w:rsidRPr="00F152FC">
        <w:t>labelledby</w:t>
      </w:r>
      <w:proofErr w:type="spellEnd"/>
      <w:r w:rsidRPr="00F152FC">
        <w:t xml:space="preserve"> element) for components that a user is likely to want quick access to, and provide meaningful labels for each.</w:t>
      </w:r>
    </w:p>
    <w:p w14:paraId="517B0015" w14:textId="7F1BF659" w:rsidR="00BD51FC" w:rsidRPr="00F152FC" w:rsidRDefault="00BD51FC" w:rsidP="00BD51FC">
      <w:pPr>
        <w:pStyle w:val="Paragraph"/>
      </w:pPr>
      <w:r w:rsidRPr="00F152FC">
        <w:t xml:space="preserve">The support for the ARIA role attributes in Adobe InDesign has improved in the recent update (October 2025). If you are using an earlier version of the software, you may need to finetune the files after export, using </w:t>
      </w:r>
      <w:proofErr w:type="spellStart"/>
      <w:r w:rsidRPr="00F152FC">
        <w:t>Sigil</w:t>
      </w:r>
      <w:proofErr w:type="spellEnd"/>
      <w:r w:rsidRPr="00F152FC">
        <w:t xml:space="preserve">. In the case of some XHTML-based publishing platforms, the mapping of ARIA attributes happens automatically and there is no need for any remediation. It </w:t>
      </w:r>
      <w:proofErr w:type="gramStart"/>
      <w:r w:rsidRPr="00F152FC">
        <w:t>is hoped</w:t>
      </w:r>
      <w:proofErr w:type="gramEnd"/>
      <w:r w:rsidRPr="00F152FC">
        <w:t xml:space="preserve"> that in the future, all </w:t>
      </w:r>
      <w:proofErr w:type="spellStart"/>
      <w:r w:rsidRPr="00F152FC">
        <w:t>ebook</w:t>
      </w:r>
      <w:proofErr w:type="spellEnd"/>
      <w:r w:rsidRPr="00F152FC">
        <w:t xml:space="preserve"> authoring software will automatically include ARIA attributes in the exported EPUB file. If you are outsourcing the </w:t>
      </w:r>
      <w:proofErr w:type="spellStart"/>
      <w:r w:rsidRPr="00F152FC">
        <w:t>ebook</w:t>
      </w:r>
      <w:proofErr w:type="spellEnd"/>
      <w:r w:rsidRPr="00F152FC">
        <w:t xml:space="preserve"> conversion process, check that ARIA attributes </w:t>
      </w:r>
      <w:proofErr w:type="gramStart"/>
      <w:r w:rsidRPr="00F152FC">
        <w:t>are included</w:t>
      </w:r>
      <w:proofErr w:type="gramEnd"/>
      <w:r w:rsidRPr="00F152FC">
        <w:t xml:space="preserve"> in the EPUB files.</w:t>
      </w:r>
    </w:p>
    <w:p w14:paraId="76BF0263" w14:textId="77777777" w:rsidR="00BD51FC" w:rsidRPr="00F152FC" w:rsidRDefault="00BD51FC" w:rsidP="00BD51FC">
      <w:pPr>
        <w:pStyle w:val="Heading2"/>
      </w:pPr>
      <w:bookmarkStart w:id="723" w:name="_heading=h.4fmlda5psjb5" w:colFirst="0" w:colLast="0"/>
      <w:bookmarkStart w:id="724" w:name="_Ref131924993"/>
      <w:bookmarkStart w:id="725" w:name="_Toc218497769"/>
      <w:bookmarkStart w:id="726" w:name="_Toc231279189"/>
      <w:bookmarkEnd w:id="723"/>
      <w:proofErr w:type="spellStart"/>
      <w:r w:rsidRPr="00F152FC">
        <w:lastRenderedPageBreak/>
        <w:t>Ebook</w:t>
      </w:r>
      <w:proofErr w:type="spellEnd"/>
      <w:r w:rsidRPr="00F152FC">
        <w:t xml:space="preserve"> metadata</w:t>
      </w:r>
      <w:bookmarkEnd w:id="724"/>
      <w:bookmarkEnd w:id="725"/>
      <w:bookmarkEnd w:id="726"/>
    </w:p>
    <w:p w14:paraId="18CB8B39" w14:textId="6EC6A4F2" w:rsidR="00BD51FC" w:rsidRPr="00F152FC" w:rsidRDefault="00BD51FC" w:rsidP="00BD51FC">
      <w:r w:rsidRPr="00F152FC">
        <w:t xml:space="preserve">Metadata is information about a book that makes it more discoverable, usable and useful. There are two types of metadata for </w:t>
      </w:r>
      <w:proofErr w:type="spellStart"/>
      <w:r w:rsidRPr="00F152FC">
        <w:t>ebooks</w:t>
      </w:r>
      <w:proofErr w:type="spellEnd"/>
      <w:r w:rsidRPr="00F152FC">
        <w:t>: external (descriptive and administrative metadata) and internal (structural metadata and markup languages).</w:t>
      </w:r>
    </w:p>
    <w:p w14:paraId="53A8DBE7" w14:textId="55B2D86A" w:rsidR="00BD51FC" w:rsidRPr="00F152FC" w:rsidRDefault="00BD51FC" w:rsidP="00BD51FC">
      <w:pPr>
        <w:pStyle w:val="Paragraph"/>
      </w:pPr>
      <w:r w:rsidRPr="00F152FC">
        <w:t>The external ONIX (</w:t>
      </w:r>
      <w:proofErr w:type="spellStart"/>
      <w:r w:rsidRPr="00F152FC">
        <w:t>ONline</w:t>
      </w:r>
      <w:proofErr w:type="spellEnd"/>
      <w:r w:rsidRPr="00F152FC">
        <w:t xml:space="preserve"> Information </w:t>
      </w:r>
      <w:proofErr w:type="spellStart"/>
      <w:r w:rsidRPr="00F152FC">
        <w:t>eXchange</w:t>
      </w:r>
      <w:proofErr w:type="spellEnd"/>
      <w:r w:rsidRPr="00F152FC">
        <w:t xml:space="preserve">) metadata </w:t>
      </w:r>
      <w:proofErr w:type="gramStart"/>
      <w:r w:rsidRPr="00F152FC">
        <w:t>is used</w:t>
      </w:r>
      <w:proofErr w:type="gramEnd"/>
      <w:r w:rsidRPr="00F152FC">
        <w:t xml:space="preserve"> for capturing and communicating bibliographic data relating to books. It contains information about the title, creator, content, publication date, Book Industry Standards and Communications (BISAC) subjects and so on, including the intellectual property rights attached to the content. This information </w:t>
      </w:r>
      <w:proofErr w:type="gramStart"/>
      <w:r w:rsidRPr="00F152FC">
        <w:t>is typically transferred</w:t>
      </w:r>
      <w:proofErr w:type="gramEnd"/>
      <w:r w:rsidRPr="00F152FC">
        <w:t xml:space="preserve"> to distributors as an XML file. It helps the distributor to categorise, price and shelve books, as well as helping readers to find a book in the physical bookstore or online. </w:t>
      </w:r>
    </w:p>
    <w:p w14:paraId="100910BA" w14:textId="3E31C6B3" w:rsidR="00BD51FC" w:rsidRPr="00F152FC" w:rsidRDefault="00BD51FC" w:rsidP="00BD51FC">
      <w:pPr>
        <w:pStyle w:val="Paragraph"/>
      </w:pPr>
      <w:r w:rsidRPr="00F152FC">
        <w:t xml:space="preserve">An ONIX record should also include information about accessibility, as this will help people with print disability and other intermediaries, such as librarians, to make purchasing decisions. The </w:t>
      </w:r>
      <w:proofErr w:type="spellStart"/>
      <w:r w:rsidRPr="00F152FC">
        <w:t>ebook</w:t>
      </w:r>
      <w:proofErr w:type="spellEnd"/>
      <w:r w:rsidRPr="00F152FC">
        <w:t xml:space="preserve"> accessibility details are available via ONIX </w:t>
      </w:r>
      <w:proofErr w:type="spellStart"/>
      <w:r w:rsidRPr="00F152FC">
        <w:t>codelist</w:t>
      </w:r>
      <w:proofErr w:type="spellEnd"/>
      <w:r w:rsidRPr="00F152FC">
        <w:t xml:space="preserve"> 196. </w:t>
      </w:r>
      <w:proofErr w:type="spellStart"/>
      <w:r w:rsidRPr="00F152FC">
        <w:t>Ebook</w:t>
      </w:r>
      <w:proofErr w:type="spellEnd"/>
      <w:r w:rsidRPr="00F152FC">
        <w:t xml:space="preserve"> retailers and aggregators are making use of accessibility metadata </w:t>
      </w:r>
      <w:r w:rsidR="003C26AA" w:rsidRPr="00F152FC">
        <w:t>i</w:t>
      </w:r>
      <w:r w:rsidRPr="00F152FC">
        <w:t xml:space="preserve">ncreasingly often, so its inclusion in the ONIX file is essential. (For example, Amazon, </w:t>
      </w:r>
      <w:proofErr w:type="spellStart"/>
      <w:r w:rsidRPr="00F152FC">
        <w:t>Vitalsource</w:t>
      </w:r>
      <w:proofErr w:type="spellEnd"/>
      <w:r w:rsidRPr="00F152FC">
        <w:t xml:space="preserve"> and </w:t>
      </w:r>
      <w:proofErr w:type="spellStart"/>
      <w:r w:rsidRPr="00F152FC">
        <w:t>Redshelf</w:t>
      </w:r>
      <w:proofErr w:type="spellEnd"/>
      <w:r w:rsidRPr="00F152FC">
        <w:t xml:space="preserve"> currently display accessibility metadata.)</w:t>
      </w:r>
    </w:p>
    <w:p w14:paraId="46D360F3" w14:textId="23140833" w:rsidR="00BD51FC" w:rsidRPr="00F152FC" w:rsidRDefault="00BD51FC" w:rsidP="00BD51FC">
      <w:pPr>
        <w:pStyle w:val="Paragraph"/>
      </w:pPr>
      <w:r w:rsidRPr="00F152FC">
        <w:t>The internal metadata included in the OPF Manifest file is an integral part of EPUB 3. OPF stands for Open Package Format. It is an XML file with the extension .</w:t>
      </w:r>
      <w:proofErr w:type="spellStart"/>
      <w:r w:rsidRPr="00F152FC">
        <w:t>opf</w:t>
      </w:r>
      <w:proofErr w:type="spellEnd"/>
      <w:r w:rsidRPr="00F152FC">
        <w:t xml:space="preserve">, which lists all of the contents of the EPUB and </w:t>
      </w:r>
      <w:r w:rsidR="00AD055D" w:rsidRPr="00F152FC">
        <w:t>“</w:t>
      </w:r>
      <w:r w:rsidRPr="00F152FC">
        <w:t>tells</w:t>
      </w:r>
      <w:r w:rsidR="00AD055D" w:rsidRPr="00F152FC">
        <w:t>”</w:t>
      </w:r>
      <w:r w:rsidRPr="00F152FC">
        <w:t xml:space="preserve"> the reading system what order to display the files in. Apart from bibliographic information, internal metadata includes structural data about an EPUB publication (or an EPUB rendition) and is thus the primary source of information about how to process and display that publication. </w:t>
      </w:r>
    </w:p>
    <w:p w14:paraId="363B18A7" w14:textId="6C59C305" w:rsidR="00BD51FC" w:rsidRPr="00F152FC" w:rsidRDefault="00BD51FC" w:rsidP="00BD51FC">
      <w:pPr>
        <w:pStyle w:val="Paragraph"/>
      </w:pPr>
      <w:r w:rsidRPr="00F152FC">
        <w:t>According to EPUB Accessibility 1.1 recommendations, EPUB publications must include Schema.org accessibility metadata. Schema.org is an open collaborative community with a mission to create, maintain and promote vocabulary schemas for structured data. Its metadata includes information about the accessible qualities of a publication:</w:t>
      </w:r>
    </w:p>
    <w:p w14:paraId="142D985C" w14:textId="77777777" w:rsidR="00BD51FC" w:rsidRPr="00F152FC" w:rsidRDefault="00BD51FC" w:rsidP="00BD51FC">
      <w:pPr>
        <w:pStyle w:val="ListBullet"/>
        <w:tabs>
          <w:tab w:val="num" w:pos="720"/>
        </w:tabs>
        <w:ind w:left="737" w:hanging="283"/>
      </w:pPr>
      <w:proofErr w:type="spellStart"/>
      <w:r w:rsidRPr="00F152FC">
        <w:t>accessMode</w:t>
      </w:r>
      <w:proofErr w:type="spellEnd"/>
      <w:r w:rsidRPr="00F152FC">
        <w:t xml:space="preserve"> (for example, textual, visual, auditory, tactile)</w:t>
      </w:r>
    </w:p>
    <w:p w14:paraId="343AC528" w14:textId="77777777" w:rsidR="00BD51FC" w:rsidRPr="00F152FC" w:rsidRDefault="00BD51FC" w:rsidP="00BD51FC">
      <w:pPr>
        <w:pStyle w:val="ListBullet"/>
        <w:tabs>
          <w:tab w:val="num" w:pos="720"/>
        </w:tabs>
        <w:ind w:left="737" w:hanging="283"/>
      </w:pPr>
      <w:proofErr w:type="spellStart"/>
      <w:r w:rsidRPr="00F152FC">
        <w:lastRenderedPageBreak/>
        <w:t>accessibilityFeature</w:t>
      </w:r>
      <w:proofErr w:type="spellEnd"/>
      <w:r w:rsidRPr="00F152FC">
        <w:t xml:space="preserve"> (for example, alternative text, extended descriptions, captions)</w:t>
      </w:r>
    </w:p>
    <w:p w14:paraId="4DAA712A" w14:textId="77777777" w:rsidR="00BD51FC" w:rsidRPr="00F152FC" w:rsidRDefault="00BD51FC" w:rsidP="00BD51FC">
      <w:pPr>
        <w:pStyle w:val="ListBullet"/>
        <w:tabs>
          <w:tab w:val="num" w:pos="720"/>
        </w:tabs>
        <w:ind w:left="737" w:hanging="283"/>
      </w:pPr>
      <w:proofErr w:type="spellStart"/>
      <w:r w:rsidRPr="00F152FC">
        <w:t>accessibilityHazard</w:t>
      </w:r>
      <w:proofErr w:type="spellEnd"/>
      <w:r w:rsidRPr="00F152FC">
        <w:t xml:space="preserve"> (for example, flashing, motion simulation, sound)</w:t>
      </w:r>
    </w:p>
    <w:p w14:paraId="1EC425BC" w14:textId="3B9CEA2E" w:rsidR="00BD51FC" w:rsidRPr="00F152FC" w:rsidRDefault="00BD51FC" w:rsidP="00BD51FC">
      <w:pPr>
        <w:pStyle w:val="ListBullet"/>
        <w:tabs>
          <w:tab w:val="num" w:pos="720"/>
        </w:tabs>
        <w:ind w:left="737" w:hanging="283"/>
      </w:pPr>
      <w:proofErr w:type="spellStart"/>
      <w:r w:rsidRPr="00F152FC">
        <w:t>accessibilitySummary</w:t>
      </w:r>
      <w:proofErr w:type="spellEnd"/>
      <w:r w:rsidRPr="00F152FC">
        <w:t xml:space="preserve"> – a human-readable summary of the publication</w:t>
      </w:r>
      <w:r w:rsidR="00AD055D" w:rsidRPr="00F152FC">
        <w:t>’</w:t>
      </w:r>
      <w:r w:rsidRPr="00F152FC">
        <w:t>s accessibility and any known deficiencies (for example, lack of extended descriptions, specific hazards)</w:t>
      </w:r>
    </w:p>
    <w:p w14:paraId="65E87017" w14:textId="5291D2BD" w:rsidR="00BD51FC" w:rsidRPr="00F152FC" w:rsidRDefault="00BD51FC" w:rsidP="00BD51FC">
      <w:pPr>
        <w:pStyle w:val="ListBullet"/>
        <w:tabs>
          <w:tab w:val="num" w:pos="720"/>
        </w:tabs>
        <w:ind w:left="737" w:hanging="283"/>
      </w:pPr>
      <w:proofErr w:type="spellStart"/>
      <w:r w:rsidRPr="00F152FC">
        <w:t>accessModeSufficient</w:t>
      </w:r>
      <w:proofErr w:type="spellEnd"/>
      <w:r w:rsidRPr="00F152FC">
        <w:t xml:space="preserve"> </w:t>
      </w:r>
      <w:r w:rsidR="0009035C" w:rsidRPr="00F152FC">
        <w:t>–</w:t>
      </w:r>
      <w:r w:rsidRPr="00F152FC">
        <w:t xml:space="preserve"> a set of one or more access modes sufficient to consume the content without significant loss of information. </w:t>
      </w:r>
    </w:p>
    <w:p w14:paraId="2121178C" w14:textId="77777777" w:rsidR="00BD51FC" w:rsidRPr="00F152FC" w:rsidRDefault="00BD51FC" w:rsidP="00BD51FC">
      <w:pPr>
        <w:pStyle w:val="Paragraph"/>
      </w:pPr>
      <w:r w:rsidRPr="00F152FC">
        <w:t>For example, a book with alt text and long descriptions should contain the accessibility metadata included in the OPF Manifest file (</w:t>
      </w:r>
      <w:r w:rsidRPr="00F152FC">
        <w:rPr>
          <w:rStyle w:val="Hyperlink-Internal"/>
          <w:highlight w:val="magenta"/>
        </w:rPr>
        <w:fldChar w:fldCharType="begin"/>
      </w:r>
      <w:r w:rsidRPr="00F152FC">
        <w:rPr>
          <w:rStyle w:val="Hyperlink-Internal"/>
        </w:rPr>
        <w:instrText xml:space="preserve"> REF _Ref131943633 \h </w:instrText>
      </w:r>
      <w:r w:rsidRPr="00F152FC">
        <w:rPr>
          <w:rStyle w:val="Hyperlink-Internal"/>
          <w:highlight w:val="magenta"/>
        </w:rPr>
        <w:instrText xml:space="preserve"> \* MERGEFORMAT </w:instrText>
      </w:r>
      <w:r w:rsidRPr="00F152FC">
        <w:rPr>
          <w:rStyle w:val="Hyperlink-Internal"/>
          <w:highlight w:val="magenta"/>
        </w:rPr>
      </w:r>
      <w:r w:rsidRPr="00F152FC">
        <w:rPr>
          <w:rStyle w:val="Hyperlink-Internal"/>
          <w:highlight w:val="magenta"/>
        </w:rPr>
        <w:fldChar w:fldCharType="separate"/>
      </w:r>
      <w:r w:rsidRPr="00F152FC">
        <w:rPr>
          <w:rStyle w:val="Hyperlink-Internal"/>
        </w:rPr>
        <w:t>Figure 12.2</w:t>
      </w:r>
      <w:r w:rsidRPr="00F152FC">
        <w:rPr>
          <w:rStyle w:val="Hyperlink-Internal"/>
          <w:highlight w:val="magenta"/>
        </w:rPr>
        <w:fldChar w:fldCharType="end"/>
      </w:r>
      <w:r w:rsidRPr="00F152FC">
        <w:t>).</w:t>
      </w:r>
    </w:p>
    <w:bookmarkStart w:id="727" w:name="_Ref131943633"/>
    <w:p w14:paraId="0D910CA3" w14:textId="05E755D6" w:rsidR="00BD51FC" w:rsidRPr="00F152FC" w:rsidRDefault="00FE1D6F" w:rsidP="008F4DC8">
      <w:pPr>
        <w:pStyle w:val="Caption"/>
      </w:pPr>
      <w:r w:rsidRPr="00F152FC">
        <w:rPr>
          <w:b/>
          <w:noProof/>
          <w:color w:val="6762A6"/>
          <w14:ligatures w14:val="standardContextual"/>
        </w:rPr>
        <w:lastRenderedPageBreak/>
        <mc:AlternateContent>
          <mc:Choice Requires="wps">
            <w:drawing>
              <wp:anchor distT="0" distB="0" distL="114300" distR="114300" simplePos="0" relativeHeight="251679745" behindDoc="1" locked="0" layoutInCell="1" allowOverlap="1" wp14:anchorId="5656CC3D" wp14:editId="1579D90B">
                <wp:simplePos x="0" y="0"/>
                <wp:positionH relativeFrom="margin">
                  <wp:align>left</wp:align>
                </wp:positionH>
                <wp:positionV relativeFrom="paragraph">
                  <wp:posOffset>270857</wp:posOffset>
                </wp:positionV>
                <wp:extent cx="6317615" cy="5403034"/>
                <wp:effectExtent l="0" t="0" r="6985" b="7620"/>
                <wp:wrapNone/>
                <wp:docPr id="1716456586" name="Rectangle 6"/>
                <wp:cNvGraphicFramePr/>
                <a:graphic xmlns:a="http://schemas.openxmlformats.org/drawingml/2006/main">
                  <a:graphicData uri="http://schemas.microsoft.com/office/word/2010/wordprocessingShape">
                    <wps:wsp>
                      <wps:cNvSpPr/>
                      <wps:spPr>
                        <a:xfrm>
                          <a:off x="0" y="0"/>
                          <a:ext cx="6317615" cy="5403034"/>
                        </a:xfrm>
                        <a:prstGeom prst="rect">
                          <a:avLst/>
                        </a:prstGeom>
                        <a:solidFill>
                          <a:srgbClr val="EEEEFE"/>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svg="http://schemas.microsoft.com/office/drawing/2016/SVG/main" xmlns:a14="http://schemas.microsoft.com/office/drawing/2010/main" xmlns:pic="http://schemas.openxmlformats.org/drawingml/2006/picture" xmlns:a="http://schemas.openxmlformats.org/drawingml/2006/main">
            <w:pict w14:anchorId="230BE102">
              <v:rect id="Rectangle 6" style="position:absolute;margin-left:0;margin-top:21.35pt;width:497.45pt;height:425.45pt;z-index:-251636735;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spid="_x0000_s1026" fillcolor="#eeeefe" stroked="f" strokeweight="1.5pt" w14:anchorId="11AB36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8ocRfwIAAGAFAAAOAAAAZHJzL2Uyb0RvYy54bWysVE1v2zAMvQ/YfxB0X22nSbsFdYqgbYYB&#10;RVusHXpWZCk2IIsapXzt14+SHadrix2G5aBIIvlIPj/q4nLXGrZR6BuwJS9Ocs6UlVA1dlXyH0+L&#10;T58580HYShiwquR75fnl7OOHi62bqhHUYCqFjECsn25dyesQ3DTLvKxVK/wJOGXJqAFbEeiIq6xC&#10;sSX01mSjPD/LtoCVQ5DKe7q97ox8lvC1VjLca+1VYKbkVFtIK6Z1GddsdiGmKxSubmRfhviHKlrR&#10;WEo6QF2LINgamzdQbSMRPOhwIqHNQOtGqtQDdVPkr7p5rIVTqRcix7uBJv//YOXd5tE9INGwdX7q&#10;aRu72Gls4z/Vx3aJrP1AltoFJuny7LQ4PysmnEmyTcb5aX46jnRmx3CHPnxV0LK4KTnS10gkic2t&#10;D53rwSVm82CaatEYkw64Wl4ZZBtBX+6GfoubHv0PN2Ojs4UY1iHGm+zYTNqFvVHRz9jvSrOmovJH&#10;qZKkMzXkEVIqG4rOVItKdemLSZ4nqVBvQ0TqNAFGZE35B+weIGr4LXZXZe8fQ1WS6RCc/62wLniI&#10;SJnBhiG4bSzgewCGuuozd/4HkjpqIktLqPYPyBC6IfFOLhr6brfChweBNBU0PzTp4Z4WbWBbcuh3&#10;nNWAv967j/4kVrJytqUpK7n/uRaoODPfLMn4SzEex7FMh/HkfEQHfGlZvrTYdXsFJIeC3hQn0zb6&#10;B3PYaoT2mR6EecxKJmEl5S65DHg4XIVu+ulJkWo+T240ik6EW/voZASPrEZdPu2eBbpevIF0fweH&#10;iRTTVxrufGOkhfk6gG6SwI+89nzTGCfh9E9OfCdenpPX8WGc/QYAAP//AwBQSwMEFAAGAAgAAAAh&#10;AM1M34beAAAABwEAAA8AAABkcnMvZG93bnJldi54bWxMjsFOwkAURfcm/MPkkbiTqUCAKZ0SxZi4&#10;MAawMSyHzrNt7LxpOgPUv/e50uXNvTn3ZJvBteKCfWg8abifJCCQSm8bqjQU7893KxAhGrKm9YQa&#10;vjHAJh/dZCa1/kp7vBxiJRhCITUa6hi7VMpQ1uhMmPgOibtP3zsTOfaVtL25Mty1cpokC+lMQ/xQ&#10;mw63NZZfh7PTkJT0RFvVFWH22hS7j/3LY/V21Pp2PDysQUQc4t8YfvVZHXJ2Ovkz2SBaZvBOw3y6&#10;BMGtUnMF4qRhpWYLkHkm//vnPwAAAP//AwBQSwECLQAUAAYACAAAACEAtoM4kv4AAADhAQAAEwAA&#10;AAAAAAAAAAAAAAAAAAAAW0NvbnRlbnRfVHlwZXNdLnhtbFBLAQItABQABgAIAAAAIQA4/SH/1gAA&#10;AJQBAAALAAAAAAAAAAAAAAAAAC8BAABfcmVscy8ucmVsc1BLAQItABQABgAIAAAAIQCO8ocRfwIA&#10;AGAFAAAOAAAAAAAAAAAAAAAAAC4CAABkcnMvZTJvRG9jLnhtbFBLAQItABQABgAIAAAAIQDNTN+G&#10;3gAAAAcBAAAPAAAAAAAAAAAAAAAAANkEAABkcnMvZG93bnJldi54bWxQSwUGAAAAAAQABADzAAAA&#10;5AUAAAAA&#10;">
                <w10:wrap anchorx="margin"/>
              </v:rect>
            </w:pict>
          </mc:Fallback>
        </mc:AlternateContent>
      </w:r>
      <w:r w:rsidR="00BD51FC" w:rsidRPr="00F152FC">
        <w:rPr>
          <w:rStyle w:val="BlueNumFig"/>
        </w:rPr>
        <w:t xml:space="preserve">Figure </w:t>
      </w:r>
      <w:r w:rsidR="00BD51FC" w:rsidRPr="00F152FC">
        <w:rPr>
          <w:rStyle w:val="BlueNumFig"/>
        </w:rPr>
        <w:fldChar w:fldCharType="begin"/>
      </w:r>
      <w:r w:rsidR="00BD51FC" w:rsidRPr="00F152FC">
        <w:rPr>
          <w:rStyle w:val="BlueNumFig"/>
        </w:rPr>
        <w:instrText xml:space="preserve"> STYLEREF 1 \s </w:instrText>
      </w:r>
      <w:r w:rsidR="00BD51FC" w:rsidRPr="00F152FC">
        <w:rPr>
          <w:rStyle w:val="BlueNumFig"/>
        </w:rPr>
        <w:fldChar w:fldCharType="separate"/>
      </w:r>
      <w:r w:rsidR="00BD51FC" w:rsidRPr="00F152FC">
        <w:rPr>
          <w:rStyle w:val="BlueNumFig"/>
        </w:rPr>
        <w:t>12</w:t>
      </w:r>
      <w:r w:rsidR="00BD51FC" w:rsidRPr="00F152FC">
        <w:rPr>
          <w:rStyle w:val="BlueNumFig"/>
        </w:rPr>
        <w:fldChar w:fldCharType="end"/>
      </w:r>
      <w:r w:rsidR="00BD51FC" w:rsidRPr="00F152FC">
        <w:rPr>
          <w:rStyle w:val="BlueNumFig"/>
        </w:rPr>
        <w:t>.</w:t>
      </w:r>
      <w:r w:rsidR="00BD51FC" w:rsidRPr="00F152FC">
        <w:rPr>
          <w:rStyle w:val="BlueNumFig"/>
        </w:rPr>
        <w:fldChar w:fldCharType="begin"/>
      </w:r>
      <w:r w:rsidR="00BD51FC" w:rsidRPr="00F152FC">
        <w:rPr>
          <w:rStyle w:val="BlueNumFig"/>
        </w:rPr>
        <w:instrText xml:space="preserve"> SEQ Figure \* ARABIC \s 1 </w:instrText>
      </w:r>
      <w:r w:rsidR="00BD51FC" w:rsidRPr="00F152FC">
        <w:rPr>
          <w:rStyle w:val="BlueNumFig"/>
        </w:rPr>
        <w:fldChar w:fldCharType="separate"/>
      </w:r>
      <w:r w:rsidR="00BD51FC" w:rsidRPr="00F152FC">
        <w:rPr>
          <w:rStyle w:val="BlueNumFig"/>
        </w:rPr>
        <w:t>2</w:t>
      </w:r>
      <w:r w:rsidR="00BD51FC" w:rsidRPr="00F152FC">
        <w:rPr>
          <w:rStyle w:val="BlueNumFig"/>
        </w:rPr>
        <w:fldChar w:fldCharType="end"/>
      </w:r>
      <w:bookmarkEnd w:id="727"/>
      <w:r w:rsidR="00DC57EC" w:rsidRPr="00F152FC">
        <w:t> </w:t>
      </w:r>
      <w:r w:rsidR="00BD51FC" w:rsidRPr="00F152FC">
        <w:t>Accessibility metadata for a book containing alt text and long descriptions</w:t>
      </w:r>
    </w:p>
    <w:p w14:paraId="109E743A" w14:textId="31E1BA34" w:rsidR="00BD51FC" w:rsidRPr="00F152FC" w:rsidRDefault="00BD51FC" w:rsidP="00BD51FC">
      <w:pPr>
        <w:pStyle w:val="TextFigureIndent1"/>
      </w:pPr>
      <w:r w:rsidRPr="00F152FC">
        <w:t>&lt;metadata&gt;</w:t>
      </w:r>
    </w:p>
    <w:p w14:paraId="29DD9297" w14:textId="500DC227" w:rsidR="00BD51FC" w:rsidRPr="00F152FC" w:rsidRDefault="00BD51FC" w:rsidP="00BD51FC">
      <w:pPr>
        <w:pStyle w:val="TextFigureIndent2"/>
      </w:pPr>
      <w:r w:rsidRPr="00F152FC">
        <w:t xml:space="preserve">  &lt;meta property=</w:t>
      </w:r>
      <w:r w:rsidR="00E01E06" w:rsidRPr="00F152FC">
        <w:rPr>
          <w:rFonts w:cs="Futura Medium"/>
        </w:rPr>
        <w:t>"</w:t>
      </w:r>
      <w:proofErr w:type="spellStart"/>
      <w:r w:rsidRPr="00F152FC">
        <w:t>schema:accessibilitySummary</w:t>
      </w:r>
      <w:proofErr w:type="spellEnd"/>
      <w:r w:rsidR="00E01E06" w:rsidRPr="00F152FC">
        <w:rPr>
          <w:rFonts w:cs="Futura Medium"/>
        </w:rPr>
        <w:t>"</w:t>
      </w:r>
      <w:r w:rsidRPr="00F152FC">
        <w:t>&gt;</w:t>
      </w:r>
    </w:p>
    <w:p w14:paraId="344D6334" w14:textId="3C16D01D" w:rsidR="00BD51FC" w:rsidRPr="00F152FC" w:rsidRDefault="00BD51FC" w:rsidP="00BD51FC">
      <w:pPr>
        <w:pStyle w:val="TextFigureIndent3"/>
      </w:pPr>
      <w:r w:rsidRPr="00F152FC">
        <w:t xml:space="preserve">The publication is missing alternative text for complex diagrams. </w:t>
      </w:r>
      <w:r w:rsidRPr="00F152FC">
        <w:br/>
        <w:t>The publication otherwise meets WCAG 2.0 Level AA.</w:t>
      </w:r>
    </w:p>
    <w:p w14:paraId="17E38C26" w14:textId="12F33113" w:rsidR="00BD51FC" w:rsidRPr="00F152FC" w:rsidRDefault="00BD51FC" w:rsidP="00BD51FC">
      <w:pPr>
        <w:pStyle w:val="TextFigureIndent2"/>
      </w:pPr>
      <w:r w:rsidRPr="00F152FC">
        <w:t xml:space="preserve">  &lt;/meta&gt;</w:t>
      </w:r>
    </w:p>
    <w:p w14:paraId="0F844182" w14:textId="4F21F32A" w:rsidR="00BD51FC" w:rsidRPr="00F152FC" w:rsidRDefault="00BD51FC" w:rsidP="00BD51FC">
      <w:pPr>
        <w:pStyle w:val="TextFigureIndent2"/>
      </w:pPr>
      <w:r w:rsidRPr="00F152FC">
        <w:t xml:space="preserve">  &lt;meta property=</w:t>
      </w:r>
      <w:r w:rsidR="00E01E06" w:rsidRPr="00F152FC">
        <w:rPr>
          <w:rFonts w:cs="Futura Medium"/>
        </w:rPr>
        <w:t>"</w:t>
      </w:r>
      <w:proofErr w:type="spellStart"/>
      <w:r w:rsidRPr="00F152FC">
        <w:t>schema:accessMode</w:t>
      </w:r>
      <w:proofErr w:type="spellEnd"/>
      <w:r w:rsidR="00E01E06" w:rsidRPr="00F152FC">
        <w:rPr>
          <w:rFonts w:cs="Futura Medium"/>
        </w:rPr>
        <w:t>"</w:t>
      </w:r>
      <w:r w:rsidRPr="00F152FC">
        <w:t>&gt;textual&lt;/meta&gt;</w:t>
      </w:r>
    </w:p>
    <w:p w14:paraId="5FD1D870" w14:textId="04B551E6" w:rsidR="00BD51FC" w:rsidRPr="00F152FC" w:rsidRDefault="00BD51FC" w:rsidP="00BD51FC">
      <w:pPr>
        <w:pStyle w:val="TextFigureIndent2"/>
      </w:pPr>
      <w:r w:rsidRPr="00F152FC">
        <w:t xml:space="preserve">  &lt;meta property=</w:t>
      </w:r>
      <w:r w:rsidR="00E01E06" w:rsidRPr="00F152FC">
        <w:rPr>
          <w:rFonts w:cs="Futura Medium"/>
        </w:rPr>
        <w:t>"</w:t>
      </w:r>
      <w:proofErr w:type="spellStart"/>
      <w:r w:rsidRPr="00F152FC">
        <w:t>schema:accessMode</w:t>
      </w:r>
      <w:proofErr w:type="spellEnd"/>
      <w:r w:rsidR="00E01E06" w:rsidRPr="00F152FC">
        <w:rPr>
          <w:rFonts w:cs="Futura Medium"/>
        </w:rPr>
        <w:t>"</w:t>
      </w:r>
      <w:r w:rsidRPr="00F152FC">
        <w:t>&gt;visual&lt;/meta&gt;</w:t>
      </w:r>
    </w:p>
    <w:p w14:paraId="10693415" w14:textId="0F7A95AC" w:rsidR="00BD51FC" w:rsidRPr="00F152FC" w:rsidRDefault="00BD51FC" w:rsidP="00BD51FC">
      <w:pPr>
        <w:pStyle w:val="TextFigureIndent2"/>
      </w:pPr>
      <w:r w:rsidRPr="00F152FC">
        <w:t xml:space="preserve">  &lt;meta property=</w:t>
      </w:r>
      <w:r w:rsidR="00E01E06" w:rsidRPr="00F152FC">
        <w:rPr>
          <w:rFonts w:cs="Futura Medium"/>
        </w:rPr>
        <w:t>"</w:t>
      </w:r>
      <w:proofErr w:type="spellStart"/>
      <w:r w:rsidRPr="00F152FC">
        <w:t>schema:accessModeSufficient</w:t>
      </w:r>
      <w:proofErr w:type="spellEnd"/>
      <w:r w:rsidR="00E01E06" w:rsidRPr="00F152FC">
        <w:rPr>
          <w:rFonts w:cs="Futura Medium"/>
        </w:rPr>
        <w:t>"</w:t>
      </w:r>
      <w:r w:rsidRPr="00F152FC">
        <w:t>&gt;textual&lt;/meta&gt;</w:t>
      </w:r>
    </w:p>
    <w:p w14:paraId="2EFFB29E" w14:textId="399B2362" w:rsidR="00BD51FC" w:rsidRPr="00F152FC" w:rsidRDefault="00BD51FC" w:rsidP="00BD51FC">
      <w:pPr>
        <w:pStyle w:val="TextFigureIndent2"/>
      </w:pPr>
      <w:r w:rsidRPr="00F152FC">
        <w:t xml:space="preserve">  &lt;meta property=</w:t>
      </w:r>
      <w:r w:rsidR="00E01E06" w:rsidRPr="00F152FC">
        <w:rPr>
          <w:rFonts w:cs="Futura Medium"/>
        </w:rPr>
        <w:t>"</w:t>
      </w:r>
      <w:r w:rsidRPr="00F152FC">
        <w:t>schema:accessibilityFeature</w:t>
      </w:r>
      <w:r w:rsidR="00E01E06" w:rsidRPr="00F152FC">
        <w:rPr>
          <w:rFonts w:cs="Futura Medium"/>
        </w:rPr>
        <w:t>"</w:t>
      </w:r>
      <w:r w:rsidRPr="00F152FC">
        <w:t>&gt;structuralNavigation&lt;/meta&gt;</w:t>
      </w:r>
    </w:p>
    <w:p w14:paraId="22741897" w14:textId="6E93DC86" w:rsidR="00BD51FC" w:rsidRPr="00F152FC" w:rsidRDefault="00BD51FC" w:rsidP="00BD51FC">
      <w:pPr>
        <w:pStyle w:val="TextFigureIndent2"/>
      </w:pPr>
      <w:r w:rsidRPr="00F152FC">
        <w:t xml:space="preserve">  &lt;meta property=</w:t>
      </w:r>
      <w:r w:rsidR="00E01E06" w:rsidRPr="00F152FC">
        <w:rPr>
          <w:rFonts w:cs="Futura Medium"/>
        </w:rPr>
        <w:t>"</w:t>
      </w:r>
      <w:proofErr w:type="spellStart"/>
      <w:r w:rsidRPr="00F152FC">
        <w:t>schema:accessibilityFeature</w:t>
      </w:r>
      <w:proofErr w:type="spellEnd"/>
      <w:r w:rsidR="00E01E06" w:rsidRPr="00F152FC">
        <w:rPr>
          <w:rFonts w:cs="Futura Medium"/>
        </w:rPr>
        <w:t>"</w:t>
      </w:r>
      <w:r w:rsidRPr="00F152FC">
        <w:t>&gt;</w:t>
      </w:r>
      <w:proofErr w:type="spellStart"/>
      <w:r w:rsidRPr="00F152FC">
        <w:t>alternativeText</w:t>
      </w:r>
      <w:proofErr w:type="spellEnd"/>
      <w:r w:rsidRPr="00F152FC">
        <w:t>&lt;/meta&gt;</w:t>
      </w:r>
    </w:p>
    <w:p w14:paraId="5AE00D61" w14:textId="702207FF" w:rsidR="00BD51FC" w:rsidRPr="00F152FC" w:rsidRDefault="00BD51FC" w:rsidP="00BD51FC">
      <w:pPr>
        <w:pStyle w:val="TextFigureIndent2"/>
      </w:pPr>
      <w:r w:rsidRPr="00F152FC">
        <w:t xml:space="preserve">  &lt;meta property=</w:t>
      </w:r>
      <w:r w:rsidR="00E01E06" w:rsidRPr="00F152FC">
        <w:rPr>
          <w:rFonts w:cs="Futura Medium"/>
        </w:rPr>
        <w:t>"</w:t>
      </w:r>
      <w:proofErr w:type="spellStart"/>
      <w:r w:rsidRPr="00F152FC">
        <w:t>schema:accessibilityFeature</w:t>
      </w:r>
      <w:proofErr w:type="spellEnd"/>
      <w:r w:rsidR="00E01E06" w:rsidRPr="00F152FC">
        <w:rPr>
          <w:rFonts w:cs="Futura Medium"/>
        </w:rPr>
        <w:t>"</w:t>
      </w:r>
      <w:r w:rsidRPr="00F152FC">
        <w:t>&gt;</w:t>
      </w:r>
      <w:proofErr w:type="spellStart"/>
      <w:r w:rsidRPr="00F152FC">
        <w:t>longDescription</w:t>
      </w:r>
      <w:proofErr w:type="spellEnd"/>
      <w:r w:rsidRPr="00F152FC">
        <w:t>&lt;/meta&gt;</w:t>
      </w:r>
    </w:p>
    <w:p w14:paraId="606E28BD" w14:textId="67FD8453" w:rsidR="00BD51FC" w:rsidRPr="00F152FC" w:rsidRDefault="00BD51FC" w:rsidP="00BD51FC">
      <w:pPr>
        <w:pStyle w:val="TextFigureIndent2"/>
      </w:pPr>
      <w:r w:rsidRPr="00F152FC">
        <w:t xml:space="preserve">  &lt;meta property=</w:t>
      </w:r>
      <w:r w:rsidR="00E01E06" w:rsidRPr="00F152FC">
        <w:rPr>
          <w:rFonts w:cs="Futura Medium"/>
        </w:rPr>
        <w:t>"</w:t>
      </w:r>
      <w:proofErr w:type="spellStart"/>
      <w:r w:rsidRPr="00F152FC">
        <w:t>schema:accessibilityHazard</w:t>
      </w:r>
      <w:proofErr w:type="spellEnd"/>
      <w:r w:rsidR="00E01E06" w:rsidRPr="00F152FC">
        <w:rPr>
          <w:rFonts w:cs="Futura Medium"/>
        </w:rPr>
        <w:t>"</w:t>
      </w:r>
      <w:r w:rsidRPr="00F152FC">
        <w:t>&gt;</w:t>
      </w:r>
      <w:proofErr w:type="spellStart"/>
      <w:r w:rsidRPr="00F152FC">
        <w:t>noFlashingHazard</w:t>
      </w:r>
      <w:proofErr w:type="spellEnd"/>
      <w:r w:rsidRPr="00F152FC">
        <w:t>&lt;/meta&gt;</w:t>
      </w:r>
    </w:p>
    <w:p w14:paraId="7D1DC714" w14:textId="31DEA879" w:rsidR="00BD51FC" w:rsidRPr="00F152FC" w:rsidRDefault="00BD51FC" w:rsidP="00BD51FC">
      <w:pPr>
        <w:pStyle w:val="TextFigureIndent2"/>
      </w:pPr>
      <w:r w:rsidRPr="00F152FC">
        <w:t xml:space="preserve">  &lt;meta property=</w:t>
      </w:r>
      <w:r w:rsidR="00E01E06" w:rsidRPr="00F152FC">
        <w:rPr>
          <w:rFonts w:cs="Futura Medium"/>
        </w:rPr>
        <w:t>"</w:t>
      </w:r>
      <w:proofErr w:type="spellStart"/>
      <w:r w:rsidRPr="00F152FC">
        <w:t>schema:accessibilityHazard</w:t>
      </w:r>
      <w:proofErr w:type="spellEnd"/>
      <w:r w:rsidR="00E01E06" w:rsidRPr="00F152FC">
        <w:rPr>
          <w:rFonts w:cs="Futura Medium"/>
        </w:rPr>
        <w:t>"</w:t>
      </w:r>
      <w:r w:rsidRPr="00F152FC">
        <w:t>&gt;</w:t>
      </w:r>
      <w:proofErr w:type="spellStart"/>
      <w:r w:rsidRPr="00F152FC">
        <w:t>noSoundHazard</w:t>
      </w:r>
      <w:proofErr w:type="spellEnd"/>
      <w:r w:rsidRPr="00F152FC">
        <w:t>&lt;/meta&gt;</w:t>
      </w:r>
    </w:p>
    <w:p w14:paraId="7A6B4419" w14:textId="58A02E88" w:rsidR="00BD51FC" w:rsidRPr="00F152FC" w:rsidRDefault="00BD51FC" w:rsidP="00BD51FC">
      <w:pPr>
        <w:pStyle w:val="TextFigureIndent2"/>
      </w:pPr>
      <w:r w:rsidRPr="00F152FC">
        <w:t xml:space="preserve">  &lt;meta property=</w:t>
      </w:r>
      <w:r w:rsidR="00E01E06" w:rsidRPr="00F152FC">
        <w:rPr>
          <w:rFonts w:cs="Futura Medium"/>
        </w:rPr>
        <w:t>"</w:t>
      </w:r>
      <w:r w:rsidRPr="00F152FC">
        <w:t>schema:accessibilityHazard</w:t>
      </w:r>
      <w:r w:rsidR="00E01E06" w:rsidRPr="00F152FC">
        <w:rPr>
          <w:rFonts w:cs="Futura Medium"/>
        </w:rPr>
        <w:t>"</w:t>
      </w:r>
      <w:r w:rsidRPr="00F152FC">
        <w:t>&gt;noMotionSimulationHazard&lt;/meta&gt;</w:t>
      </w:r>
    </w:p>
    <w:p w14:paraId="00205A6A" w14:textId="77777777" w:rsidR="00BD51FC" w:rsidRPr="00F152FC" w:rsidRDefault="00BD51FC" w:rsidP="00BD51FC">
      <w:pPr>
        <w:pStyle w:val="TextFigureIndent2"/>
      </w:pPr>
      <w:r w:rsidRPr="00F152FC">
        <w:t xml:space="preserve">  …</w:t>
      </w:r>
    </w:p>
    <w:p w14:paraId="74393433" w14:textId="77777777" w:rsidR="00BD51FC" w:rsidRPr="00F152FC" w:rsidRDefault="00BD51FC" w:rsidP="00BD51FC">
      <w:pPr>
        <w:pStyle w:val="TextFigureIndent1"/>
      </w:pPr>
      <w:r w:rsidRPr="00F152FC">
        <w:t>&lt;/metadata&gt;</w:t>
      </w:r>
    </w:p>
    <w:p w14:paraId="5194825D" w14:textId="77777777" w:rsidR="00BD51FC" w:rsidRPr="00F152FC" w:rsidRDefault="00BD51FC" w:rsidP="00BD51FC">
      <w:pPr>
        <w:pStyle w:val="Source"/>
      </w:pPr>
      <w:r w:rsidRPr="00F152FC">
        <w:rPr>
          <w:rStyle w:val="BlueNumFig"/>
        </w:rPr>
        <w:t>Source</w:t>
      </w:r>
      <w:r w:rsidRPr="00F152FC">
        <w:t xml:space="preserve">: DAISY Consortium, </w:t>
      </w:r>
      <w:hyperlink r:id="rId453">
        <w:r w:rsidRPr="00F152FC">
          <w:rPr>
            <w:rStyle w:val="HyperlinkSource"/>
          </w:rPr>
          <w:t>Schema.org accessibility metadata</w:t>
        </w:r>
      </w:hyperlink>
      <w:r w:rsidRPr="00F152FC">
        <w:t>, DAISY Accessible Publishing Knowledge Base.</w:t>
      </w:r>
    </w:p>
    <w:p w14:paraId="4959F8FC" w14:textId="77777777" w:rsidR="00BD51FC" w:rsidRPr="00F152FC" w:rsidRDefault="00BD51FC" w:rsidP="00BD51FC">
      <w:pPr>
        <w:pStyle w:val="Paragraph"/>
      </w:pPr>
      <w:r w:rsidRPr="00F152FC">
        <w:t xml:space="preserve">The accessibility summary should </w:t>
      </w:r>
      <w:proofErr w:type="gramStart"/>
      <w:r w:rsidRPr="00F152FC">
        <w:t>be used</w:t>
      </w:r>
      <w:proofErr w:type="gramEnd"/>
      <w:r w:rsidRPr="00F152FC">
        <w:t xml:space="preserve"> to describe what is not accessible or is troublesome in an </w:t>
      </w:r>
      <w:proofErr w:type="spellStart"/>
      <w:r w:rsidRPr="00F152FC">
        <w:t>ebook</w:t>
      </w:r>
      <w:proofErr w:type="spellEnd"/>
      <w:r w:rsidRPr="00F152FC">
        <w:t>, rather than repeating what is already in the metadata. This information is visible only on websites that expose Schema.org metadata.</w:t>
      </w:r>
    </w:p>
    <w:p w14:paraId="1BB1B52A" w14:textId="77777777" w:rsidR="00BD51FC" w:rsidRPr="00F152FC" w:rsidRDefault="00BD51FC" w:rsidP="00BD51FC">
      <w:pPr>
        <w:pStyle w:val="Paragraph"/>
      </w:pPr>
      <w:r w:rsidRPr="00F152FC">
        <w:t xml:space="preserve">Accessibility metadata can now </w:t>
      </w:r>
      <w:proofErr w:type="gramStart"/>
      <w:r w:rsidRPr="00F152FC">
        <w:t>be added</w:t>
      </w:r>
      <w:proofErr w:type="gramEnd"/>
      <w:r w:rsidRPr="00F152FC">
        <w:t xml:space="preserve"> to an </w:t>
      </w:r>
      <w:proofErr w:type="spellStart"/>
      <w:r w:rsidRPr="00F152FC">
        <w:t>ebook</w:t>
      </w:r>
      <w:proofErr w:type="spellEnd"/>
      <w:r w:rsidRPr="00F152FC">
        <w:t xml:space="preserve"> produced using Adobe InDesign before the EPUB file </w:t>
      </w:r>
      <w:proofErr w:type="gramStart"/>
      <w:r w:rsidRPr="00F152FC">
        <w:t>is exported</w:t>
      </w:r>
      <w:proofErr w:type="gramEnd"/>
      <w:r w:rsidRPr="00F152FC">
        <w:t>.</w:t>
      </w:r>
    </w:p>
    <w:p w14:paraId="0B7FC907" w14:textId="77777777" w:rsidR="00BD51FC" w:rsidRPr="00F152FC" w:rsidRDefault="00BD51FC" w:rsidP="00BD51FC">
      <w:pPr>
        <w:pStyle w:val="Paragraph"/>
      </w:pPr>
      <w:r w:rsidRPr="00F152FC">
        <w:t xml:space="preserve">If a publisher or book has </w:t>
      </w:r>
      <w:proofErr w:type="gramStart"/>
      <w:r w:rsidRPr="00F152FC">
        <w:t>been certified</w:t>
      </w:r>
      <w:proofErr w:type="gramEnd"/>
      <w:r w:rsidRPr="00F152FC">
        <w:t xml:space="preserve"> for accessibility, additional conformance/evaluation metadata should </w:t>
      </w:r>
      <w:proofErr w:type="gramStart"/>
      <w:r w:rsidRPr="00F152FC">
        <w:t>be included</w:t>
      </w:r>
      <w:proofErr w:type="gramEnd"/>
      <w:r w:rsidRPr="00F152FC">
        <w:t xml:space="preserve"> in the OPF and ONIX files.</w:t>
      </w:r>
    </w:p>
    <w:p w14:paraId="404FD0EF" w14:textId="77777777" w:rsidR="00BD51FC" w:rsidRPr="00F152FC" w:rsidRDefault="00BD51FC" w:rsidP="00BD51FC">
      <w:pPr>
        <w:pStyle w:val="Paragraph"/>
      </w:pPr>
      <w:r w:rsidRPr="00F152FC">
        <w:t xml:space="preserve">Some publishers have also started including a brief statement inside the </w:t>
      </w:r>
      <w:proofErr w:type="spellStart"/>
      <w:r w:rsidRPr="00F152FC">
        <w:t>ebook</w:t>
      </w:r>
      <w:proofErr w:type="spellEnd"/>
      <w:r w:rsidRPr="00F152FC">
        <w:t xml:space="preserve"> with information about accessibility for readers, such as: </w:t>
      </w:r>
    </w:p>
    <w:p w14:paraId="510F2DED" w14:textId="77777777" w:rsidR="00BD51FC" w:rsidRPr="00F152FC" w:rsidRDefault="00BD51FC" w:rsidP="00BD51FC">
      <w:pPr>
        <w:pStyle w:val="BodyTextIndent"/>
      </w:pPr>
      <w:r w:rsidRPr="00F152FC">
        <w:lastRenderedPageBreak/>
        <w:t xml:space="preserve">This publication meets the EPUB Accessibility requirements and the Web Content Accessibility Guidelines (WCAG) 2.0 at the AA level. This book includes markup to enable accessibility and compatibility with assistive technology and contains various accessibility features, such as table of contents, landmarks, reading order, semantic structure and alternative text for images. </w:t>
      </w:r>
    </w:p>
    <w:p w14:paraId="4E61B36A" w14:textId="1A2D4D48" w:rsidR="00BD51FC" w:rsidRPr="00F152FC" w:rsidRDefault="00BD51FC" w:rsidP="00BD51FC">
      <w:pPr>
        <w:pStyle w:val="Paragraph"/>
      </w:pPr>
      <w:r w:rsidRPr="00F152FC">
        <w:t xml:space="preserve">While this statement is optional, and invisible to readers until they open the </w:t>
      </w:r>
      <w:proofErr w:type="spellStart"/>
      <w:r w:rsidRPr="00F152FC">
        <w:t>ebook</w:t>
      </w:r>
      <w:proofErr w:type="spellEnd"/>
      <w:r w:rsidRPr="00F152FC">
        <w:t>, it demonstrates the publisher</w:t>
      </w:r>
      <w:r w:rsidR="00AD055D" w:rsidRPr="00F152FC">
        <w:t>’</w:t>
      </w:r>
      <w:r w:rsidRPr="00F152FC">
        <w:t>s commitment to inclusive publishing and raises awareness of the importance of producing books in accessible formats. The accessibility summary is often the only thing users read concerning accessibility, so this feature is becoming increasingly important.</w:t>
      </w:r>
    </w:p>
    <w:p w14:paraId="152CCCF1" w14:textId="77777777" w:rsidR="00BD51FC" w:rsidRPr="00F152FC" w:rsidRDefault="00BD51FC" w:rsidP="00BD51FC">
      <w:pPr>
        <w:pStyle w:val="Heading2"/>
      </w:pPr>
      <w:bookmarkStart w:id="728" w:name="_heading=h.imlqj0pi61lp" w:colFirst="0" w:colLast="0"/>
      <w:bookmarkStart w:id="729" w:name="_Toc218497770"/>
      <w:bookmarkStart w:id="730" w:name="_Toc231279190"/>
      <w:bookmarkEnd w:id="728"/>
      <w:r w:rsidRPr="00F152FC">
        <w:t>Digital rights management</w:t>
      </w:r>
      <w:bookmarkEnd w:id="729"/>
      <w:bookmarkEnd w:id="730"/>
    </w:p>
    <w:p w14:paraId="72BEEE73" w14:textId="61163CFD" w:rsidR="00BD51FC" w:rsidRPr="00F152FC" w:rsidRDefault="00BD51FC" w:rsidP="00BD51FC">
      <w:r w:rsidRPr="00F152FC">
        <w:t>Ensure the digital rights management (DRM) system used doesn</w:t>
      </w:r>
      <w:r w:rsidR="00AD055D" w:rsidRPr="00F152FC">
        <w:t>’</w:t>
      </w:r>
      <w:r w:rsidRPr="00F152FC">
        <w:t>t prevent people with print disability from accessing content. All books should be accessible to assistive technologies and support different ways of reading, such as conversion to synthetic speech or refreshable braille. This includes the navigation of content, which should be accessible by alternatives to the mouse, such as trackball or pen mice.</w:t>
      </w:r>
    </w:p>
    <w:p w14:paraId="21CE94C3" w14:textId="77777777" w:rsidR="00BD51FC" w:rsidRPr="00F152FC" w:rsidRDefault="00BD51FC" w:rsidP="00BD51FC">
      <w:pPr>
        <w:pStyle w:val="Heading2"/>
      </w:pPr>
      <w:bookmarkStart w:id="731" w:name="_Ref131927498"/>
      <w:bookmarkStart w:id="732" w:name="_Toc218497771"/>
      <w:bookmarkStart w:id="733" w:name="_Toc231279191"/>
      <w:r w:rsidRPr="00F152FC">
        <w:t>Resources</w:t>
      </w:r>
      <w:bookmarkEnd w:id="731"/>
      <w:bookmarkEnd w:id="732"/>
      <w:bookmarkEnd w:id="733"/>
    </w:p>
    <w:p w14:paraId="0D2DAE5F" w14:textId="3B609EF8" w:rsidR="00BD51FC" w:rsidRPr="00F152FC" w:rsidRDefault="00BD51FC" w:rsidP="00FE1D6F">
      <w:pPr>
        <w:pStyle w:val="ResourceList"/>
      </w:pPr>
      <w:r w:rsidRPr="00F152FC">
        <w:t>Accessible Publishing Canada,</w:t>
      </w:r>
      <w:r w:rsidRPr="00F152FC">
        <w:rPr>
          <w:u w:color="5F296A"/>
        </w:rPr>
        <w:t xml:space="preserve"> </w:t>
      </w:r>
      <w:hyperlink r:id="rId454">
        <w:proofErr w:type="gramStart"/>
        <w:r w:rsidRPr="00F152FC">
          <w:rPr>
            <w:rStyle w:val="Hyperlink"/>
          </w:rPr>
          <w:t>Getting started</w:t>
        </w:r>
        <w:proofErr w:type="gramEnd"/>
        <w:r w:rsidRPr="00F152FC">
          <w:rPr>
            <w:rStyle w:val="Hyperlink"/>
          </w:rPr>
          <w:t xml:space="preserve"> with ARIA and EPUB</w:t>
        </w:r>
      </w:hyperlink>
    </w:p>
    <w:p w14:paraId="2C872876" w14:textId="7E1636BA" w:rsidR="00BD51FC" w:rsidRPr="00F152FC" w:rsidRDefault="00BD51FC" w:rsidP="00FE1D6F">
      <w:pPr>
        <w:pStyle w:val="ResourceList"/>
      </w:pPr>
      <w:r w:rsidRPr="00F152FC">
        <w:t xml:space="preserve">Apace (Accelerating Publishing Accessibility through Collaboration in Europe), </w:t>
      </w:r>
      <w:hyperlink r:id="rId455" w:history="1">
        <w:r w:rsidRPr="00F152FC">
          <w:rPr>
            <w:rStyle w:val="Hyperlink"/>
          </w:rPr>
          <w:t>Guidelines on accessibility metadata: how to distribute accessible digital publications</w:t>
        </w:r>
      </w:hyperlink>
      <w:r w:rsidRPr="00F152FC">
        <w:t xml:space="preserve"> </w:t>
      </w:r>
    </w:p>
    <w:p w14:paraId="58280850" w14:textId="77777777" w:rsidR="00BD51FC" w:rsidRPr="00F152FC" w:rsidRDefault="00BD51FC" w:rsidP="00BD51FC">
      <w:pPr>
        <w:pStyle w:val="ResourcesListBullet"/>
        <w:numPr>
          <w:ilvl w:val="0"/>
          <w:numId w:val="0"/>
        </w:numPr>
      </w:pPr>
      <w:r w:rsidRPr="00F152FC">
        <w:t>DAISY Consortium:</w:t>
      </w:r>
    </w:p>
    <w:p w14:paraId="12D3CFEA" w14:textId="3940C88B" w:rsidR="00BD51FC" w:rsidRPr="00F152FC" w:rsidRDefault="00BD51FC" w:rsidP="00FE1D6F">
      <w:pPr>
        <w:pStyle w:val="ListBullet"/>
      </w:pPr>
      <w:hyperlink r:id="rId456" w:history="1">
        <w:r w:rsidRPr="00F152FC">
          <w:rPr>
            <w:rStyle w:val="Hyperlink"/>
          </w:rPr>
          <w:t>Accessibility metadata viewer</w:t>
        </w:r>
      </w:hyperlink>
    </w:p>
    <w:p w14:paraId="62DBF83B" w14:textId="77777777" w:rsidR="00BD51FC" w:rsidRPr="00F152FC" w:rsidRDefault="00BD51FC" w:rsidP="00FE1D6F">
      <w:pPr>
        <w:pStyle w:val="ListBullet"/>
        <w:rPr>
          <w:color w:val="156082" w:themeColor="accent1"/>
          <w:u w:color="156082" w:themeColor="accent1"/>
        </w:rPr>
      </w:pPr>
      <w:hyperlink r:id="rId457">
        <w:r w:rsidRPr="00F152FC">
          <w:rPr>
            <w:rStyle w:val="Hyperlink"/>
          </w:rPr>
          <w:t>Accessible Publishing Knowledge Base</w:t>
        </w:r>
      </w:hyperlink>
    </w:p>
    <w:p w14:paraId="2BCEE06D" w14:textId="1129E1B7" w:rsidR="00BD51FC" w:rsidRPr="00F152FC" w:rsidRDefault="00BD51FC" w:rsidP="00FE1D6F">
      <w:pPr>
        <w:pStyle w:val="ListBullet"/>
        <w:rPr>
          <w:rStyle w:val="Hyperlink"/>
        </w:rPr>
      </w:pPr>
      <w:hyperlink r:id="rId458" w:history="1">
        <w:r w:rsidRPr="00F152FC">
          <w:rPr>
            <w:rStyle w:val="Hyperlink"/>
          </w:rPr>
          <w:t>Best practices for authoring extended descriptions in EPUB</w:t>
        </w:r>
      </w:hyperlink>
      <w:r w:rsidRPr="00F152FC">
        <w:fldChar w:fldCharType="begin"/>
      </w:r>
      <w:r w:rsidRPr="00F152FC">
        <w:instrText>HYPERLINK "https://daisy.github.io/transitiontoepub/best-practices/extended-desc/index.html"</w:instrText>
      </w:r>
      <w:r w:rsidRPr="00F152FC">
        <w:fldChar w:fldCharType="separate"/>
      </w:r>
    </w:p>
    <w:p w14:paraId="3A848C24" w14:textId="77777777" w:rsidR="00BD51FC" w:rsidRPr="00F152FC" w:rsidRDefault="00BD51FC" w:rsidP="00FE1D6F">
      <w:pPr>
        <w:pStyle w:val="ListBullet"/>
        <w:rPr>
          <w:rStyle w:val="Hyperlink"/>
        </w:rPr>
      </w:pPr>
      <w:r w:rsidRPr="00F152FC">
        <w:fldChar w:fldCharType="end"/>
      </w:r>
      <w:hyperlink r:id="rId459" w:anchor="ex">
        <w:r w:rsidRPr="00F152FC">
          <w:rPr>
            <w:rStyle w:val="Hyperlink"/>
          </w:rPr>
          <w:t>Poetry</w:t>
        </w:r>
      </w:hyperlink>
      <w:r w:rsidRPr="00F152FC">
        <w:fldChar w:fldCharType="begin"/>
      </w:r>
      <w:r w:rsidRPr="00F152FC">
        <w:instrText xml:space="preserve"> HYPERLINK "http://kb.daisy.org/publishing/docs/html/poetry.html#ex" </w:instrText>
      </w:r>
      <w:r w:rsidRPr="00F152FC">
        <w:fldChar w:fldCharType="separate"/>
      </w:r>
    </w:p>
    <w:p w14:paraId="0A01130E" w14:textId="77777777" w:rsidR="00BD51FC" w:rsidRPr="00F152FC" w:rsidRDefault="00BD51FC" w:rsidP="00FE1D6F">
      <w:pPr>
        <w:pStyle w:val="ListBullet"/>
        <w:rPr>
          <w:rStyle w:val="Hyperlink"/>
        </w:rPr>
      </w:pPr>
      <w:r w:rsidRPr="00F152FC">
        <w:fldChar w:fldCharType="end"/>
      </w:r>
      <w:hyperlink r:id="rId460">
        <w:r w:rsidRPr="00F152FC">
          <w:rPr>
            <w:rStyle w:val="Hyperlink"/>
          </w:rPr>
          <w:t>Schema.org accessibility metadata</w:t>
        </w:r>
      </w:hyperlink>
      <w:r w:rsidRPr="00F152FC">
        <w:fldChar w:fldCharType="begin"/>
      </w:r>
      <w:r w:rsidRPr="00F152FC">
        <w:instrText xml:space="preserve"> HYPERLINK "http://kb.daisy.org/publishing/docs/metadata/schema.org/index.html" </w:instrText>
      </w:r>
      <w:r w:rsidRPr="00F152FC">
        <w:fldChar w:fldCharType="separate"/>
      </w:r>
    </w:p>
    <w:p w14:paraId="6644A89F" w14:textId="77777777" w:rsidR="00BD51FC" w:rsidRPr="00F152FC" w:rsidRDefault="00BD51FC" w:rsidP="00FE1D6F">
      <w:pPr>
        <w:pStyle w:val="ListBullet"/>
      </w:pPr>
      <w:r w:rsidRPr="00F152FC">
        <w:fldChar w:fldCharType="end"/>
      </w:r>
      <w:hyperlink r:id="rId461">
        <w:proofErr w:type="spellStart"/>
        <w:r w:rsidRPr="00F152FC">
          <w:rPr>
            <w:rStyle w:val="Hyperlink"/>
          </w:rPr>
          <w:t>WordToEPUB</w:t>
        </w:r>
        <w:proofErr w:type="spellEnd"/>
      </w:hyperlink>
      <w:r w:rsidRPr="00F152FC">
        <w:t xml:space="preserve"> </w:t>
      </w:r>
    </w:p>
    <w:p w14:paraId="7305BFDD" w14:textId="3EE540C6" w:rsidR="00BD51FC" w:rsidRPr="00F152FC" w:rsidRDefault="00BD51FC" w:rsidP="00FE1D6F">
      <w:pPr>
        <w:pStyle w:val="ResourceList"/>
      </w:pPr>
      <w:r w:rsidRPr="00F152FC">
        <w:t>International Publishing Forum (ITPF),</w:t>
      </w:r>
      <w:r w:rsidRPr="00F152FC">
        <w:rPr>
          <w:u w:color="5F296A"/>
        </w:rPr>
        <w:t xml:space="preserve"> </w:t>
      </w:r>
      <w:hyperlink r:id="rId462">
        <w:r w:rsidRPr="00F152FC">
          <w:rPr>
            <w:rStyle w:val="Hyperlink"/>
          </w:rPr>
          <w:t>EPUB type to ARIA role authoring guide</w:t>
        </w:r>
      </w:hyperlink>
    </w:p>
    <w:p w14:paraId="3E9E74E6" w14:textId="33F576CD" w:rsidR="00BD51FC" w:rsidRPr="00F152FC" w:rsidRDefault="00BD51FC" w:rsidP="00FE1D6F">
      <w:pPr>
        <w:pStyle w:val="ResourceList"/>
      </w:pPr>
      <w:r w:rsidRPr="00F152FC">
        <w:lastRenderedPageBreak/>
        <w:t xml:space="preserve">Laura Brady, </w:t>
      </w:r>
      <w:hyperlink r:id="rId463">
        <w:r w:rsidRPr="00F152FC">
          <w:rPr>
            <w:rStyle w:val="Hyperlink"/>
          </w:rPr>
          <w:t>EPUB accessibility using InDesign</w:t>
        </w:r>
      </w:hyperlink>
    </w:p>
    <w:p w14:paraId="5FF77FE2" w14:textId="77777777" w:rsidR="00BD51FC" w:rsidRPr="00F152FC" w:rsidRDefault="00BD51FC" w:rsidP="00FE1D6F">
      <w:pPr>
        <w:pStyle w:val="ResourceList"/>
      </w:pPr>
      <w:r w:rsidRPr="00F152FC">
        <w:t>ONIX for Books:</w:t>
      </w:r>
    </w:p>
    <w:p w14:paraId="34F1E342" w14:textId="77777777" w:rsidR="00BD51FC" w:rsidRPr="00F152FC" w:rsidRDefault="00BD51FC" w:rsidP="00FE1D6F">
      <w:pPr>
        <w:pStyle w:val="ListBullet"/>
      </w:pPr>
      <w:hyperlink r:id="rId464" w:history="1">
        <w:r w:rsidRPr="00F152FC">
          <w:rPr>
            <w:rStyle w:val="Hyperlink"/>
          </w:rPr>
          <w:t xml:space="preserve">ONIX </w:t>
        </w:r>
        <w:proofErr w:type="spellStart"/>
        <w:r w:rsidRPr="00F152FC">
          <w:rPr>
            <w:rStyle w:val="Hyperlink"/>
          </w:rPr>
          <w:t>codelists</w:t>
        </w:r>
        <w:proofErr w:type="spellEnd"/>
        <w:r w:rsidRPr="00F152FC">
          <w:rPr>
            <w:rStyle w:val="Hyperlink"/>
          </w:rPr>
          <w:t xml:space="preserve"> Issue 71</w:t>
        </w:r>
      </w:hyperlink>
    </w:p>
    <w:p w14:paraId="3EA832DE" w14:textId="77777777" w:rsidR="00BD51FC" w:rsidRPr="00F152FC" w:rsidRDefault="00BD51FC" w:rsidP="00FE1D6F">
      <w:pPr>
        <w:pStyle w:val="ListBullet"/>
      </w:pPr>
      <w:hyperlink r:id="rId465" w:history="1">
        <w:r w:rsidRPr="00F152FC">
          <w:rPr>
            <w:rStyle w:val="Hyperlink"/>
          </w:rPr>
          <w:t>Product Information Message</w:t>
        </w:r>
      </w:hyperlink>
    </w:p>
    <w:p w14:paraId="55B44AF6" w14:textId="6ADB76FA" w:rsidR="00BD51FC" w:rsidRPr="00F152FC" w:rsidRDefault="00BD51FC" w:rsidP="00FE1D6F">
      <w:pPr>
        <w:pStyle w:val="ResourceList"/>
      </w:pPr>
      <w:r w:rsidRPr="00F152FC">
        <w:t xml:space="preserve">Microsoft, </w:t>
      </w:r>
      <w:hyperlink r:id="rId466">
        <w:r w:rsidRPr="00F152FC">
          <w:rPr>
            <w:rStyle w:val="Hyperlink"/>
          </w:rPr>
          <w:t>Make your Word documents accessible to people with disabilities</w:t>
        </w:r>
      </w:hyperlink>
    </w:p>
    <w:p w14:paraId="00AC90D2" w14:textId="53AFAF14" w:rsidR="00BD51FC" w:rsidRPr="00F152FC" w:rsidRDefault="00BD51FC" w:rsidP="00FE1D6F">
      <w:pPr>
        <w:pStyle w:val="ResourceList"/>
        <w:rPr>
          <w:b/>
          <w:bCs/>
        </w:rPr>
      </w:pPr>
      <w:r w:rsidRPr="00F152FC">
        <w:t xml:space="preserve">PDF Association, </w:t>
      </w:r>
      <w:hyperlink r:id="rId467" w:history="1">
        <w:r w:rsidRPr="00F152FC">
          <w:rPr>
            <w:rStyle w:val="Hyperlink"/>
          </w:rPr>
          <w:t>Tools for accessible PDF</w:t>
        </w:r>
      </w:hyperlink>
    </w:p>
    <w:p w14:paraId="773C6668" w14:textId="77777777" w:rsidR="00BD51FC" w:rsidRPr="00F152FC" w:rsidRDefault="00BD51FC" w:rsidP="00FE1D6F">
      <w:pPr>
        <w:pStyle w:val="ResourceList"/>
      </w:pPr>
      <w:r w:rsidRPr="00F152FC">
        <w:t>Software:</w:t>
      </w:r>
    </w:p>
    <w:p w14:paraId="6331A4BB" w14:textId="77777777" w:rsidR="00BD51FC" w:rsidRPr="00F152FC" w:rsidRDefault="00BD51FC" w:rsidP="00FE1D6F">
      <w:pPr>
        <w:pStyle w:val="ListBullet"/>
      </w:pPr>
      <w:hyperlink r:id="rId468" w:history="1">
        <w:r w:rsidRPr="00F152FC">
          <w:rPr>
            <w:rStyle w:val="Hyperlink"/>
          </w:rPr>
          <w:t>Adobe InDesign</w:t>
        </w:r>
      </w:hyperlink>
    </w:p>
    <w:p w14:paraId="0289968B" w14:textId="77777777" w:rsidR="00BD51FC" w:rsidRPr="00F152FC" w:rsidRDefault="00BD51FC" w:rsidP="00FE1D6F">
      <w:pPr>
        <w:pStyle w:val="ListBullet"/>
      </w:pPr>
      <w:hyperlink r:id="rId469" w:history="1">
        <w:proofErr w:type="spellStart"/>
        <w:r w:rsidRPr="00F152FC">
          <w:rPr>
            <w:rStyle w:val="Hyperlink"/>
          </w:rPr>
          <w:t>Bookalope</w:t>
        </w:r>
        <w:proofErr w:type="spellEnd"/>
      </w:hyperlink>
    </w:p>
    <w:p w14:paraId="73610897" w14:textId="77777777" w:rsidR="00BD51FC" w:rsidRPr="00F152FC" w:rsidRDefault="00BD51FC" w:rsidP="00FE1D6F">
      <w:pPr>
        <w:pStyle w:val="ListBullet"/>
      </w:pPr>
      <w:hyperlink r:id="rId470">
        <w:r w:rsidRPr="00F152FC">
          <w:rPr>
            <w:rStyle w:val="Hyperlink"/>
          </w:rPr>
          <w:t>Calibre</w:t>
        </w:r>
      </w:hyperlink>
    </w:p>
    <w:p w14:paraId="6C938E9A" w14:textId="77777777" w:rsidR="00BD51FC" w:rsidRPr="00F152FC" w:rsidRDefault="00BD51FC" w:rsidP="00FE1D6F">
      <w:pPr>
        <w:pStyle w:val="ListBullet"/>
      </w:pPr>
      <w:hyperlink r:id="rId471">
        <w:r w:rsidRPr="00F152FC">
          <w:rPr>
            <w:rStyle w:val="Hyperlink"/>
          </w:rPr>
          <w:t>Circular Software</w:t>
        </w:r>
      </w:hyperlink>
    </w:p>
    <w:p w14:paraId="73D2A38D" w14:textId="77777777" w:rsidR="00BD51FC" w:rsidRPr="00F152FC" w:rsidRDefault="00BD51FC" w:rsidP="00FE1D6F">
      <w:pPr>
        <w:pStyle w:val="ListBullet"/>
      </w:pPr>
      <w:hyperlink r:id="rId472">
        <w:proofErr w:type="spellStart"/>
        <w:r w:rsidRPr="00F152FC">
          <w:rPr>
            <w:rStyle w:val="Hyperlink"/>
          </w:rPr>
          <w:t>oXygen</w:t>
        </w:r>
        <w:proofErr w:type="spellEnd"/>
        <w:r w:rsidRPr="00F152FC">
          <w:rPr>
            <w:rStyle w:val="Hyperlink"/>
          </w:rPr>
          <w:t xml:space="preserve"> XML Editor</w:t>
        </w:r>
      </w:hyperlink>
    </w:p>
    <w:p w14:paraId="72D950EE" w14:textId="77777777" w:rsidR="00BD51FC" w:rsidRPr="00F152FC" w:rsidRDefault="00BD51FC" w:rsidP="00FE1D6F">
      <w:pPr>
        <w:pStyle w:val="ListBullet"/>
      </w:pPr>
      <w:hyperlink r:id="rId473">
        <w:proofErr w:type="spellStart"/>
        <w:r w:rsidRPr="00F152FC">
          <w:rPr>
            <w:rStyle w:val="Hyperlink"/>
          </w:rPr>
          <w:t>Sigil</w:t>
        </w:r>
        <w:proofErr w:type="spellEnd"/>
        <w:r w:rsidRPr="00F152FC">
          <w:rPr>
            <w:rStyle w:val="Hyperlink"/>
          </w:rPr>
          <w:t xml:space="preserve"> EPUB Editor</w:t>
        </w:r>
      </w:hyperlink>
    </w:p>
    <w:p w14:paraId="1602AC48" w14:textId="77777777" w:rsidR="00BD51FC" w:rsidRPr="00F152FC" w:rsidRDefault="00BD51FC" w:rsidP="00FE1D6F">
      <w:pPr>
        <w:pStyle w:val="ResourceList"/>
      </w:pPr>
      <w:r w:rsidRPr="00F152FC">
        <w:t>World Wide Web Consortium (W3C):</w:t>
      </w:r>
    </w:p>
    <w:p w14:paraId="7F97F655" w14:textId="77777777" w:rsidR="00BD51FC" w:rsidRPr="00F152FC" w:rsidRDefault="00BD51FC" w:rsidP="00FE1D6F">
      <w:pPr>
        <w:pStyle w:val="ListBullet"/>
        <w:rPr>
          <w:rStyle w:val="Hyperlink"/>
          <w:color w:val="auto"/>
        </w:rPr>
      </w:pPr>
      <w:r w:rsidRPr="00F152FC">
        <w:fldChar w:fldCharType="begin"/>
      </w:r>
      <w:r w:rsidRPr="00F152FC">
        <w:instrText>HYPERLINK "https://www.w3.org/WAI/ARIA/apg/"</w:instrText>
      </w:r>
      <w:r w:rsidRPr="00F152FC">
        <w:fldChar w:fldCharType="separate"/>
      </w:r>
      <w:r w:rsidRPr="00F152FC">
        <w:rPr>
          <w:rStyle w:val="Hyperlink"/>
        </w:rPr>
        <w:t>ARIA Authoring Practices Guide (</w:t>
      </w:r>
      <w:proofErr w:type="spellStart"/>
      <w:r w:rsidRPr="00F152FC">
        <w:rPr>
          <w:rStyle w:val="Hyperlink"/>
        </w:rPr>
        <w:t>APG</w:t>
      </w:r>
      <w:proofErr w:type="spellEnd"/>
      <w:r w:rsidRPr="00F152FC">
        <w:rPr>
          <w:rStyle w:val="Hyperlink"/>
        </w:rPr>
        <w:t>)</w:t>
      </w:r>
    </w:p>
    <w:p w14:paraId="03D21338" w14:textId="77777777" w:rsidR="00BD51FC" w:rsidRPr="00F152FC" w:rsidRDefault="00BD51FC" w:rsidP="00FE1D6F">
      <w:pPr>
        <w:pStyle w:val="ListBullet"/>
      </w:pPr>
      <w:r w:rsidRPr="00F152FC">
        <w:fldChar w:fldCharType="end"/>
      </w:r>
      <w:hyperlink r:id="rId474">
        <w:r w:rsidRPr="00F152FC">
          <w:rPr>
            <w:rStyle w:val="Hyperlink"/>
          </w:rPr>
          <w:t>EPUB fixed layout accessibility</w:t>
        </w:r>
      </w:hyperlink>
    </w:p>
    <w:p w14:paraId="2D37F408" w14:textId="77777777" w:rsidR="00BD51FC" w:rsidRPr="00F152FC" w:rsidRDefault="00BD51FC" w:rsidP="00BD51FC">
      <w:pPr>
        <w:pStyle w:val="Heading2"/>
      </w:pPr>
      <w:bookmarkStart w:id="734" w:name="_heading=h.38xqqt1audfb"/>
      <w:bookmarkStart w:id="735" w:name="_Toc218497772"/>
      <w:bookmarkStart w:id="736" w:name="_Toc231279192"/>
      <w:bookmarkEnd w:id="734"/>
      <w:r w:rsidRPr="00F152FC">
        <w:lastRenderedPageBreak/>
        <w:t>References</w:t>
      </w:r>
      <w:bookmarkEnd w:id="735"/>
      <w:bookmarkEnd w:id="736"/>
    </w:p>
    <w:p w14:paraId="5699A295" w14:textId="282A4FD0" w:rsidR="00BD51FC" w:rsidRPr="00F152FC" w:rsidRDefault="00BD51FC" w:rsidP="00BD51FC">
      <w:pPr>
        <w:pStyle w:val="ReferenceList"/>
      </w:pPr>
      <w:r w:rsidRPr="00F152FC">
        <w:t>Accessible Publishing Canada (n.d.).</w:t>
      </w:r>
      <w:r w:rsidRPr="00F152FC">
        <w:rPr>
          <w:u w:color="5F296A"/>
        </w:rPr>
        <w:t xml:space="preserve"> </w:t>
      </w:r>
      <w:hyperlink r:id="rId475">
        <w:r w:rsidRPr="00F152FC">
          <w:rPr>
            <w:rStyle w:val="Hyperlink"/>
          </w:rPr>
          <w:t>Adobe InDesign best practices: creating accessible EPUB files</w:t>
        </w:r>
      </w:hyperlink>
      <w:r w:rsidRPr="00F152FC">
        <w:t>.</w:t>
      </w:r>
    </w:p>
    <w:p w14:paraId="5EFF1980" w14:textId="77777777" w:rsidR="00BD51FC" w:rsidRPr="00F152FC" w:rsidRDefault="00BD51FC" w:rsidP="00BD51FC">
      <w:pPr>
        <w:pStyle w:val="ReferenceList"/>
      </w:pPr>
      <w:r w:rsidRPr="00F152FC">
        <w:t>Accessible Publishing Canada (n.d.).</w:t>
      </w:r>
      <w:hyperlink r:id="rId476">
        <w:r w:rsidRPr="00F152FC">
          <w:rPr>
            <w:rStyle w:val="Hyperlink"/>
          </w:rPr>
          <w:t xml:space="preserve"> </w:t>
        </w:r>
      </w:hyperlink>
      <w:hyperlink r:id="rId477">
        <w:proofErr w:type="gramStart"/>
        <w:r w:rsidRPr="00F152FC">
          <w:rPr>
            <w:rStyle w:val="Hyperlink"/>
          </w:rPr>
          <w:t>Getting started</w:t>
        </w:r>
        <w:proofErr w:type="gramEnd"/>
        <w:r w:rsidRPr="00F152FC">
          <w:rPr>
            <w:rStyle w:val="Hyperlink"/>
          </w:rPr>
          <w:t xml:space="preserve"> with ARIA and EPUB</w:t>
        </w:r>
      </w:hyperlink>
      <w:r w:rsidRPr="00F152FC">
        <w:t>.</w:t>
      </w:r>
    </w:p>
    <w:p w14:paraId="7B822880" w14:textId="77777777" w:rsidR="00BD51FC" w:rsidRPr="00F152FC" w:rsidRDefault="00BD51FC" w:rsidP="00BD51FC">
      <w:pPr>
        <w:pStyle w:val="ReferenceList"/>
      </w:pPr>
      <w:r w:rsidRPr="00F152FC">
        <w:t>Accessible Publishing Learning Network (n.d.).</w:t>
      </w:r>
      <w:hyperlink r:id="rId478">
        <w:r w:rsidRPr="00F152FC">
          <w:rPr>
            <w:rStyle w:val="Hyperlink"/>
          </w:rPr>
          <w:t xml:space="preserve"> </w:t>
        </w:r>
      </w:hyperlink>
      <w:hyperlink r:id="rId479">
        <w:r w:rsidRPr="00F152FC">
          <w:rPr>
            <w:rStyle w:val="Hyperlink"/>
          </w:rPr>
          <w:t xml:space="preserve">Introduction to accessible </w:t>
        </w:r>
        <w:proofErr w:type="spellStart"/>
        <w:r w:rsidRPr="00F152FC">
          <w:rPr>
            <w:rStyle w:val="Hyperlink"/>
          </w:rPr>
          <w:t>ebook</w:t>
        </w:r>
        <w:proofErr w:type="spellEnd"/>
        <w:r w:rsidRPr="00F152FC">
          <w:rPr>
            <w:rStyle w:val="Hyperlink"/>
          </w:rPr>
          <w:t xml:space="preserve"> production: fixed layout format</w:t>
        </w:r>
      </w:hyperlink>
      <w:r w:rsidRPr="00F152FC">
        <w:t>.</w:t>
      </w:r>
    </w:p>
    <w:p w14:paraId="4B58B102" w14:textId="77777777" w:rsidR="00BD51FC" w:rsidRPr="00F152FC" w:rsidRDefault="00BD51FC" w:rsidP="00BD51FC">
      <w:pPr>
        <w:pStyle w:val="ReferenceList"/>
      </w:pPr>
      <w:r w:rsidRPr="00F152FC">
        <w:t>Accessible Publishing Learning Network (n.d.).</w:t>
      </w:r>
      <w:hyperlink r:id="rId480">
        <w:r w:rsidRPr="00F152FC">
          <w:rPr>
            <w:rStyle w:val="Hyperlink"/>
          </w:rPr>
          <w:t xml:space="preserve"> </w:t>
        </w:r>
      </w:hyperlink>
      <w:hyperlink r:id="rId481">
        <w:r w:rsidRPr="00F152FC">
          <w:rPr>
            <w:rStyle w:val="Hyperlink"/>
          </w:rPr>
          <w:t xml:space="preserve">Introduction to accessibility metadata for </w:t>
        </w:r>
        <w:proofErr w:type="spellStart"/>
        <w:r w:rsidRPr="00F152FC">
          <w:rPr>
            <w:rStyle w:val="Hyperlink"/>
          </w:rPr>
          <w:t>ebooks</w:t>
        </w:r>
        <w:proofErr w:type="spellEnd"/>
      </w:hyperlink>
      <w:r w:rsidRPr="00F152FC">
        <w:t>.</w:t>
      </w:r>
    </w:p>
    <w:p w14:paraId="248B72F8" w14:textId="77777777" w:rsidR="00BD51FC" w:rsidRPr="00F152FC" w:rsidRDefault="00BD51FC" w:rsidP="00BD51FC">
      <w:pPr>
        <w:pStyle w:val="ReferenceList"/>
      </w:pPr>
      <w:r w:rsidRPr="00F152FC">
        <w:t>Accessible Publishing Learning Network (n.d.).</w:t>
      </w:r>
      <w:hyperlink r:id="rId482">
        <w:r w:rsidRPr="00F152FC">
          <w:rPr>
            <w:rStyle w:val="Hyperlink"/>
          </w:rPr>
          <w:t xml:space="preserve"> </w:t>
        </w:r>
      </w:hyperlink>
      <w:hyperlink r:id="rId483">
        <w:r w:rsidRPr="00F152FC">
          <w:rPr>
            <w:rStyle w:val="Hyperlink"/>
          </w:rPr>
          <w:t>Introduction to Schema.org accessibility metadata</w:t>
        </w:r>
      </w:hyperlink>
      <w:r w:rsidRPr="00F152FC">
        <w:t>.</w:t>
      </w:r>
    </w:p>
    <w:p w14:paraId="14C65463" w14:textId="15DC8549" w:rsidR="00BD51FC" w:rsidRPr="00F152FC" w:rsidRDefault="00BD51FC" w:rsidP="00BD51FC">
      <w:pPr>
        <w:pStyle w:val="ReferenceList"/>
      </w:pPr>
      <w:r w:rsidRPr="00F152FC">
        <w:t>Alter, A (2014).</w:t>
      </w:r>
      <w:hyperlink r:id="rId484">
        <w:r w:rsidRPr="00F152FC">
          <w:rPr>
            <w:rStyle w:val="Hyperlink"/>
          </w:rPr>
          <w:t xml:space="preserve"> </w:t>
        </w:r>
      </w:hyperlink>
      <w:hyperlink r:id="rId485">
        <w:r w:rsidRPr="00F152FC">
          <w:rPr>
            <w:rStyle w:val="Hyperlink"/>
          </w:rPr>
          <w:t>Line by line, e-books turn poet-friendly</w:t>
        </w:r>
      </w:hyperlink>
      <w:r w:rsidRPr="00F152FC">
        <w:t xml:space="preserve">, </w:t>
      </w:r>
      <w:r w:rsidRPr="00F152FC">
        <w:rPr>
          <w:rStyle w:val="Book"/>
        </w:rPr>
        <w:t>New York Times</w:t>
      </w:r>
      <w:r w:rsidRPr="00F152FC">
        <w:t>, 14 September.</w:t>
      </w:r>
    </w:p>
    <w:p w14:paraId="17A00799" w14:textId="47F1EE07" w:rsidR="00BD51FC" w:rsidRPr="00F152FC" w:rsidRDefault="00BD51FC" w:rsidP="00BD51FC">
      <w:pPr>
        <w:pStyle w:val="ReferenceList"/>
      </w:pPr>
      <w:r w:rsidRPr="00F152FC">
        <w:t>Babich, N (2018).</w:t>
      </w:r>
      <w:hyperlink r:id="rId486">
        <w:r w:rsidRPr="00F152FC">
          <w:rPr>
            <w:rStyle w:val="Hyperlink"/>
          </w:rPr>
          <w:t xml:space="preserve"> </w:t>
        </w:r>
      </w:hyperlink>
      <w:hyperlink r:id="rId487">
        <w:r w:rsidRPr="00F152FC">
          <w:rPr>
            <w:rStyle w:val="Hyperlink"/>
          </w:rPr>
          <w:t>How to use underline text to improve UX</w:t>
        </w:r>
      </w:hyperlink>
      <w:r w:rsidRPr="00F152FC">
        <w:t xml:space="preserve">, </w:t>
      </w:r>
      <w:r w:rsidRPr="00F152FC">
        <w:rPr>
          <w:rStyle w:val="Book"/>
        </w:rPr>
        <w:t>XD Ideas</w:t>
      </w:r>
      <w:r w:rsidRPr="00F152FC">
        <w:t xml:space="preserve">, 13 December, Adobe website.  </w:t>
      </w:r>
    </w:p>
    <w:p w14:paraId="715043CF" w14:textId="27455856" w:rsidR="00BD51FC" w:rsidRPr="00F152FC" w:rsidRDefault="00BD51FC" w:rsidP="00BD51FC">
      <w:pPr>
        <w:pStyle w:val="ReferenceList"/>
      </w:pPr>
      <w:r w:rsidRPr="00F152FC">
        <w:t>Chelius, C (2022).</w:t>
      </w:r>
      <w:hyperlink r:id="rId488">
        <w:r w:rsidRPr="00F152FC">
          <w:rPr>
            <w:rStyle w:val="Hyperlink"/>
          </w:rPr>
          <w:t xml:space="preserve"> </w:t>
        </w:r>
      </w:hyperlink>
      <w:hyperlink r:id="rId489">
        <w:r w:rsidRPr="00F152FC">
          <w:rPr>
            <w:rStyle w:val="Hyperlink"/>
          </w:rPr>
          <w:t>Accessibility features and limitations in InDesign</w:t>
        </w:r>
      </w:hyperlink>
      <w:r w:rsidRPr="00F152FC">
        <w:t>, Creative Pro, 1 September.</w:t>
      </w:r>
    </w:p>
    <w:p w14:paraId="2F464420" w14:textId="77777777" w:rsidR="00BD51FC" w:rsidRPr="00F152FC" w:rsidRDefault="00BD51FC" w:rsidP="00BD51FC">
      <w:pPr>
        <w:pStyle w:val="ReferenceList"/>
      </w:pPr>
      <w:r w:rsidRPr="00F152FC">
        <w:t>Cramer, D (2022).</w:t>
      </w:r>
      <w:hyperlink r:id="rId490">
        <w:r w:rsidRPr="00F152FC">
          <w:rPr>
            <w:rStyle w:val="Hyperlink"/>
          </w:rPr>
          <w:t xml:space="preserve"> </w:t>
        </w:r>
      </w:hyperlink>
      <w:hyperlink r:id="rId491">
        <w:r w:rsidRPr="00F152FC">
          <w:rPr>
            <w:rStyle w:val="Hyperlink"/>
          </w:rPr>
          <w:t>Page numbers in EPUB</w:t>
        </w:r>
      </w:hyperlink>
      <w:r w:rsidRPr="00F152FC">
        <w:t>, webinar, Book Industry Study Group Coffee Break Webinar Series.</w:t>
      </w:r>
    </w:p>
    <w:p w14:paraId="35B05711" w14:textId="77777777" w:rsidR="00BD51FC" w:rsidRPr="00F152FC" w:rsidRDefault="00BD51FC" w:rsidP="00BD51FC">
      <w:pPr>
        <w:pStyle w:val="ReferenceList"/>
      </w:pPr>
      <w:r w:rsidRPr="00F152FC">
        <w:t>DAISY Consortium (n.d.).</w:t>
      </w:r>
      <w:hyperlink r:id="rId492">
        <w:r w:rsidRPr="00F152FC">
          <w:rPr>
            <w:rStyle w:val="Hyperlink"/>
          </w:rPr>
          <w:t xml:space="preserve"> </w:t>
        </w:r>
      </w:hyperlink>
      <w:hyperlink r:id="rId493">
        <w:r w:rsidRPr="00F152FC">
          <w:rPr>
            <w:rStyle w:val="Hyperlink"/>
          </w:rPr>
          <w:t>Poetry</w:t>
        </w:r>
      </w:hyperlink>
      <w:r w:rsidRPr="00F152FC">
        <w:rPr>
          <w:rStyle w:val="Hyperlink"/>
        </w:rPr>
        <w:t>,</w:t>
      </w:r>
      <w:r w:rsidRPr="00F152FC">
        <w:t xml:space="preserve"> DAISY Accessible Publishing Knowledge Base.</w:t>
      </w:r>
    </w:p>
    <w:p w14:paraId="4909000A" w14:textId="77777777" w:rsidR="00BD51FC" w:rsidRPr="00F152FC" w:rsidRDefault="00BD51FC" w:rsidP="00BD51FC">
      <w:pPr>
        <w:pStyle w:val="ReferenceList"/>
      </w:pPr>
      <w:r w:rsidRPr="00F152FC">
        <w:t>Estuary Press (n.d.).</w:t>
      </w:r>
      <w:hyperlink r:id="rId494">
        <w:r w:rsidRPr="00F152FC">
          <w:rPr>
            <w:rStyle w:val="Hyperlink"/>
          </w:rPr>
          <w:t xml:space="preserve"> </w:t>
        </w:r>
      </w:hyperlink>
      <w:hyperlink r:id="rId495">
        <w:r w:rsidRPr="00F152FC">
          <w:rPr>
            <w:rStyle w:val="Hyperlink"/>
          </w:rPr>
          <w:t xml:space="preserve">Publishing poetry </w:t>
        </w:r>
        <w:proofErr w:type="spellStart"/>
        <w:r w:rsidRPr="00F152FC">
          <w:rPr>
            <w:rStyle w:val="Hyperlink"/>
          </w:rPr>
          <w:t>ebooks</w:t>
        </w:r>
        <w:proofErr w:type="spellEnd"/>
      </w:hyperlink>
      <w:r w:rsidRPr="00F152FC">
        <w:t>.</w:t>
      </w:r>
    </w:p>
    <w:p w14:paraId="795369CE" w14:textId="5561AE90" w:rsidR="00BD51FC" w:rsidRPr="00F152FC" w:rsidRDefault="00BD51FC" w:rsidP="00BD51FC">
      <w:pPr>
        <w:pStyle w:val="ReferenceList"/>
      </w:pPr>
      <w:r w:rsidRPr="00F152FC">
        <w:t xml:space="preserve">Fondazione LIA (2025). </w:t>
      </w:r>
      <w:hyperlink r:id="rId496" w:history="1">
        <w:r w:rsidRPr="00F152FC">
          <w:rPr>
            <w:rStyle w:val="Hyperlink"/>
          </w:rPr>
          <w:t>Adobe InDesign 21.0. EPUB accessibility updates</w:t>
        </w:r>
      </w:hyperlink>
      <w:r w:rsidRPr="00F152FC">
        <w:t>, 25 October.</w:t>
      </w:r>
    </w:p>
    <w:p w14:paraId="100EEC70" w14:textId="1F72BAEF" w:rsidR="00BD51FC" w:rsidRPr="00F152FC" w:rsidRDefault="00BD51FC" w:rsidP="00BD51FC">
      <w:pPr>
        <w:pStyle w:val="ReferenceList"/>
      </w:pPr>
      <w:r w:rsidRPr="00F152FC">
        <w:t>Haines, D (2022).</w:t>
      </w:r>
      <w:hyperlink r:id="rId497">
        <w:r w:rsidRPr="00F152FC">
          <w:rPr>
            <w:rStyle w:val="Hyperlink"/>
          </w:rPr>
          <w:t xml:space="preserve"> </w:t>
        </w:r>
      </w:hyperlink>
      <w:hyperlink r:id="rId498">
        <w:r w:rsidRPr="00F152FC">
          <w:rPr>
            <w:rStyle w:val="Hyperlink"/>
          </w:rPr>
          <w:t xml:space="preserve">How to format a poetry </w:t>
        </w:r>
        <w:proofErr w:type="spellStart"/>
        <w:r w:rsidRPr="00F152FC">
          <w:rPr>
            <w:rStyle w:val="Hyperlink"/>
          </w:rPr>
          <w:t>ebook</w:t>
        </w:r>
        <w:proofErr w:type="spellEnd"/>
        <w:r w:rsidRPr="00F152FC">
          <w:rPr>
            <w:rStyle w:val="Hyperlink"/>
          </w:rPr>
          <w:t xml:space="preserve"> for self-publishing</w:t>
        </w:r>
      </w:hyperlink>
      <w:r w:rsidRPr="00F152FC">
        <w:t xml:space="preserve">, </w:t>
      </w:r>
      <w:r w:rsidRPr="00F152FC">
        <w:rPr>
          <w:rStyle w:val="Book"/>
        </w:rPr>
        <w:t>Just Publishing Advice</w:t>
      </w:r>
      <w:r w:rsidRPr="00F152FC">
        <w:t>, 7 August.</w:t>
      </w:r>
    </w:p>
    <w:p w14:paraId="27914E0B" w14:textId="77777777" w:rsidR="00BD51FC" w:rsidRPr="00F152FC" w:rsidRDefault="00BD51FC" w:rsidP="00BD51FC">
      <w:pPr>
        <w:pStyle w:val="ReferenceList"/>
      </w:pPr>
      <w:r w:rsidRPr="00F152FC">
        <w:rPr>
          <w:highlight w:val="white"/>
        </w:rPr>
        <w:t>Institute of Professional Editors (2021). Fixing remediation pain points (online questionnaire for alternative format providers)</w:t>
      </w:r>
      <w:r w:rsidRPr="00F152FC">
        <w:t>.</w:t>
      </w:r>
    </w:p>
    <w:p w14:paraId="0C6BCF2C" w14:textId="0F7A1687" w:rsidR="00BD51FC" w:rsidRPr="00F152FC" w:rsidRDefault="00BD51FC" w:rsidP="00BD51FC">
      <w:pPr>
        <w:pStyle w:val="ReferenceList"/>
      </w:pPr>
      <w:r w:rsidRPr="00F152FC">
        <w:t>Jones, K (2021).</w:t>
      </w:r>
      <w:hyperlink r:id="rId499">
        <w:r w:rsidRPr="00F152FC">
          <w:rPr>
            <w:rStyle w:val="Hyperlink"/>
          </w:rPr>
          <w:t xml:space="preserve"> </w:t>
        </w:r>
      </w:hyperlink>
      <w:hyperlink r:id="rId500">
        <w:r w:rsidRPr="00F152FC">
          <w:rPr>
            <w:rStyle w:val="Hyperlink"/>
          </w:rPr>
          <w:t>No-code accessibility for InDesign: new, free tools now available</w:t>
        </w:r>
      </w:hyperlink>
      <w:r w:rsidRPr="00F152FC">
        <w:t xml:space="preserve">, </w:t>
      </w:r>
      <w:r w:rsidRPr="00F152FC">
        <w:rPr>
          <w:rStyle w:val="Book"/>
        </w:rPr>
        <w:t>Medium</w:t>
      </w:r>
      <w:r w:rsidRPr="00F152FC">
        <w:t xml:space="preserve">, 15 November.  </w:t>
      </w:r>
    </w:p>
    <w:p w14:paraId="1EF76FED" w14:textId="59BEF941" w:rsidR="00BD51FC" w:rsidRPr="00F152FC" w:rsidRDefault="00BD51FC" w:rsidP="00BD51FC">
      <w:pPr>
        <w:pStyle w:val="ReferenceList"/>
      </w:pPr>
      <w:r w:rsidRPr="00F152FC">
        <w:t>Kerscher, G and Kawamura, H (2001).</w:t>
      </w:r>
      <w:hyperlink r:id="rId501">
        <w:r w:rsidRPr="00F152FC">
          <w:rPr>
            <w:rStyle w:val="Hyperlink"/>
          </w:rPr>
          <w:t xml:space="preserve"> </w:t>
        </w:r>
      </w:hyperlink>
      <w:hyperlink r:id="rId502">
        <w:r w:rsidRPr="00F152FC">
          <w:rPr>
            <w:rStyle w:val="Hyperlink"/>
          </w:rPr>
          <w:t>Position paper: DRM for persons who are blind and/or print disabled</w:t>
        </w:r>
      </w:hyperlink>
      <w:r w:rsidRPr="00F152FC">
        <w:t>, Workshop on Digital Rights Management for the Web, W3C, 22–23 January.</w:t>
      </w:r>
    </w:p>
    <w:p w14:paraId="158D9FA2" w14:textId="0E6D2602" w:rsidR="00BD51FC" w:rsidRPr="00F152FC" w:rsidRDefault="00BD51FC" w:rsidP="00BD51FC">
      <w:pPr>
        <w:pStyle w:val="ReferenceList"/>
      </w:pPr>
      <w:r w:rsidRPr="00F152FC">
        <w:lastRenderedPageBreak/>
        <w:t xml:space="preserve">LaPierre, C (2025). </w:t>
      </w:r>
      <w:hyperlink r:id="rId503" w:history="1">
        <w:r w:rsidRPr="00F152FC">
          <w:rPr>
            <w:rStyle w:val="Hyperlink"/>
          </w:rPr>
          <w:t>Best practices for authoring extended descriptions in EPUB</w:t>
        </w:r>
      </w:hyperlink>
      <w:r w:rsidRPr="00F152FC">
        <w:rPr>
          <w:u w:color="156082" w:themeColor="accent1"/>
        </w:rPr>
        <w:t xml:space="preserve">, </w:t>
      </w:r>
      <w:r w:rsidRPr="00F152FC">
        <w:t xml:space="preserve">DAISY Consortium, </w:t>
      </w:r>
      <w:r w:rsidRPr="00F152FC">
        <w:rPr>
          <w:u w:color="156082" w:themeColor="accent1"/>
        </w:rPr>
        <w:t>20 November</w:t>
      </w:r>
      <w:r w:rsidRPr="00F152FC">
        <w:t xml:space="preserve">. </w:t>
      </w:r>
    </w:p>
    <w:p w14:paraId="7531B6BB" w14:textId="77777777" w:rsidR="00BD51FC" w:rsidRPr="00F152FC" w:rsidRDefault="00BD51FC" w:rsidP="00BD51FC">
      <w:pPr>
        <w:pStyle w:val="ReferenceList"/>
      </w:pPr>
      <w:r w:rsidRPr="00F152FC">
        <w:t>Microsoft, (n.d.).</w:t>
      </w:r>
      <w:hyperlink r:id="rId504">
        <w:r w:rsidRPr="00F152FC">
          <w:rPr>
            <w:rStyle w:val="Hyperlink"/>
          </w:rPr>
          <w:t xml:space="preserve"> </w:t>
        </w:r>
      </w:hyperlink>
      <w:hyperlink r:id="rId505">
        <w:r w:rsidRPr="00F152FC">
          <w:rPr>
            <w:rStyle w:val="Hyperlink"/>
          </w:rPr>
          <w:t>Make your Word documents accessible to people with disabilities</w:t>
        </w:r>
      </w:hyperlink>
      <w:r w:rsidRPr="00F152FC">
        <w:t>, Microsoft 365 Support.</w:t>
      </w:r>
    </w:p>
    <w:p w14:paraId="0F3C1C92" w14:textId="0C57C3B7" w:rsidR="00BD51FC" w:rsidRPr="00F152FC" w:rsidRDefault="00BD51FC" w:rsidP="00BD51FC">
      <w:pPr>
        <w:pStyle w:val="ReferenceList"/>
      </w:pPr>
      <w:r w:rsidRPr="00F152FC">
        <w:t>Rutledge, L (2020).</w:t>
      </w:r>
      <w:hyperlink r:id="rId506">
        <w:r w:rsidRPr="00F152FC">
          <w:rPr>
            <w:rStyle w:val="Hyperlink"/>
          </w:rPr>
          <w:t xml:space="preserve"> Making poetry books accessible to people with disabilities</w:t>
        </w:r>
      </w:hyperlink>
      <w:r w:rsidRPr="00F152FC">
        <w:t xml:space="preserve">, </w:t>
      </w:r>
      <w:r w:rsidRPr="00F152FC">
        <w:rPr>
          <w:rStyle w:val="Book"/>
        </w:rPr>
        <w:t>The Mighty</w:t>
      </w:r>
      <w:r w:rsidRPr="00F152FC">
        <w:t>, 17 June.</w:t>
      </w:r>
    </w:p>
    <w:p w14:paraId="1020D19A" w14:textId="77777777" w:rsidR="00BD51FC" w:rsidRPr="00F152FC" w:rsidRDefault="00BD51FC" w:rsidP="00BD51FC">
      <w:pPr>
        <w:pStyle w:val="ReferenceList"/>
      </w:pPr>
      <w:r w:rsidRPr="00F152FC">
        <w:t xml:space="preserve">Somewhere Else Writers Group (2022). </w:t>
      </w:r>
      <w:hyperlink r:id="rId507">
        <w:r w:rsidRPr="00F152FC">
          <w:rPr>
            <w:rStyle w:val="Hyperlinkemphasis"/>
          </w:rPr>
          <w:t>Off the wall</w:t>
        </w:r>
      </w:hyperlink>
      <w:r w:rsidRPr="00F152FC">
        <w:t>.</w:t>
      </w:r>
    </w:p>
    <w:p w14:paraId="5615BC23" w14:textId="77777777" w:rsidR="00BD51FC" w:rsidRPr="00F152FC" w:rsidRDefault="00BD51FC" w:rsidP="00BD51FC">
      <w:pPr>
        <w:pStyle w:val="ReferenceList"/>
      </w:pPr>
      <w:r w:rsidRPr="00F152FC">
        <w:t xml:space="preserve">Wagner, R K, </w:t>
      </w:r>
      <w:proofErr w:type="spellStart"/>
      <w:r w:rsidRPr="00F152FC">
        <w:t>Zirps</w:t>
      </w:r>
      <w:proofErr w:type="spellEnd"/>
      <w:r w:rsidRPr="00F152FC">
        <w:t xml:space="preserve">, F A, Edwards, A </w:t>
      </w:r>
      <w:proofErr w:type="spellStart"/>
      <w:r w:rsidRPr="00F152FC">
        <w:t>A</w:t>
      </w:r>
      <w:proofErr w:type="spellEnd"/>
      <w:r w:rsidRPr="00F152FC">
        <w:t xml:space="preserve">, Wood, S G, Joyner, R E, Becker, B J, Liu, G and Beal, B (2020). </w:t>
      </w:r>
      <w:hyperlink r:id="rId508" w:history="1">
        <w:r w:rsidRPr="00F152FC">
          <w:rPr>
            <w:rStyle w:val="Hyperlink"/>
          </w:rPr>
          <w:t>The prevalence of dyslexia: a new approach to its estimation</w:t>
        </w:r>
      </w:hyperlink>
      <w:r w:rsidRPr="00F152FC">
        <w:t xml:space="preserve">, </w:t>
      </w:r>
      <w:r w:rsidRPr="00F152FC">
        <w:rPr>
          <w:rStyle w:val="Book"/>
        </w:rPr>
        <w:t>Journal of Learning Disabilities</w:t>
      </w:r>
      <w:r w:rsidRPr="00F152FC">
        <w:t xml:space="preserve">, 53(5), 354–365. </w:t>
      </w:r>
    </w:p>
    <w:p w14:paraId="1ADF7797" w14:textId="1DFC04AC" w:rsidR="00BD51FC" w:rsidRPr="00F152FC" w:rsidRDefault="00BD51FC" w:rsidP="00BD51FC">
      <w:pPr>
        <w:pStyle w:val="ReferenceList"/>
      </w:pPr>
      <w:r w:rsidRPr="00F152FC">
        <w:t xml:space="preserve">World Wide Web Consortium (W3C) (2017). </w:t>
      </w:r>
      <w:hyperlink r:id="rId509">
        <w:r w:rsidRPr="00F152FC">
          <w:rPr>
            <w:rStyle w:val="Hyperlink"/>
          </w:rPr>
          <w:t>EPUB accessibility 1.0</w:t>
        </w:r>
      </w:hyperlink>
      <w:r w:rsidRPr="00F152FC">
        <w:t>, member submission, 25 January.</w:t>
      </w:r>
    </w:p>
    <w:p w14:paraId="12466699" w14:textId="441D063B" w:rsidR="00BD51FC" w:rsidRPr="00F152FC" w:rsidRDefault="00BD51FC" w:rsidP="00BD51FC">
      <w:pPr>
        <w:pStyle w:val="ReferenceList"/>
      </w:pPr>
      <w:r w:rsidRPr="00F152FC">
        <w:t xml:space="preserve">World Wide Web Consortium (W3C) (2021). </w:t>
      </w:r>
      <w:hyperlink r:id="rId510">
        <w:r w:rsidRPr="00F152FC">
          <w:rPr>
            <w:rStyle w:val="Hyperlink"/>
          </w:rPr>
          <w:t>User experience guide for displaying accessibility metadata 1.0</w:t>
        </w:r>
      </w:hyperlink>
      <w:r w:rsidRPr="00F152FC">
        <w:t>, final community group report, 27 September.</w:t>
      </w:r>
    </w:p>
    <w:p w14:paraId="31DAB5E1" w14:textId="77777777" w:rsidR="00BD51FC" w:rsidRPr="00F152FC" w:rsidRDefault="00BD51FC" w:rsidP="00BD51FC">
      <w:pPr>
        <w:pStyle w:val="ReferenceList"/>
      </w:pPr>
      <w:r w:rsidRPr="00F152FC">
        <w:t xml:space="preserve">World Wide Web Consortium (W3C) (2022). </w:t>
      </w:r>
      <w:hyperlink r:id="rId511">
        <w:r w:rsidRPr="00F152FC">
          <w:rPr>
            <w:rStyle w:val="Hyperlink"/>
          </w:rPr>
          <w:t>Schema</w:t>
        </w:r>
      </w:hyperlink>
      <w:r w:rsidRPr="00F152FC">
        <w:t>.</w:t>
      </w:r>
    </w:p>
    <w:p w14:paraId="2E80385B" w14:textId="2884CB7E" w:rsidR="00BD51FC" w:rsidRPr="00F152FC" w:rsidRDefault="00BD51FC" w:rsidP="00BD51FC">
      <w:pPr>
        <w:pStyle w:val="ReferenceList"/>
      </w:pPr>
      <w:r w:rsidRPr="00F152FC">
        <w:t xml:space="preserve">World Wide Web Consortium (W3C) (2023). </w:t>
      </w:r>
      <w:hyperlink r:id="rId512">
        <w:r w:rsidRPr="00F152FC">
          <w:rPr>
            <w:rStyle w:val="Hyperlink"/>
          </w:rPr>
          <w:t>EPUB accessibility 1.1</w:t>
        </w:r>
      </w:hyperlink>
      <w:r w:rsidRPr="00F152FC">
        <w:t>, candidate recommendation, draft, 9 February.</w:t>
      </w:r>
    </w:p>
    <w:p w14:paraId="269B1A77" w14:textId="77777777" w:rsidR="00BD51FC" w:rsidRPr="00F152FC" w:rsidRDefault="00BD51FC" w:rsidP="00BD51FC">
      <w:pPr>
        <w:pStyle w:val="ReferenceList"/>
      </w:pPr>
      <w:r w:rsidRPr="00F152FC">
        <w:t xml:space="preserve">World Wide Web Consortium (W3C) (2023). </w:t>
      </w:r>
      <w:hyperlink r:id="rId513">
        <w:r w:rsidRPr="00F152FC">
          <w:rPr>
            <w:rStyle w:val="Hyperlink"/>
          </w:rPr>
          <w:t>EPUB accessibility techniques 1.1</w:t>
        </w:r>
      </w:hyperlink>
      <w:r w:rsidRPr="00F152FC">
        <w:t>, group note, 1 February.</w:t>
      </w:r>
    </w:p>
    <w:p w14:paraId="27530220" w14:textId="77777777" w:rsidR="00081EDE" w:rsidRPr="00F152FC" w:rsidRDefault="00081EDE" w:rsidP="00081EDE">
      <w:pPr>
        <w:pStyle w:val="ReferenceList"/>
      </w:pPr>
      <w:r w:rsidRPr="00F152FC">
        <w:t xml:space="preserve">World Wide Web Consortium (W3C) (2025). </w:t>
      </w:r>
      <w:hyperlink r:id="rId514" w:history="1">
        <w:r w:rsidRPr="00F152FC">
          <w:rPr>
            <w:rStyle w:val="Hyperlink"/>
          </w:rPr>
          <w:t>Web Content Accessibility Guidelines (WCAG) 2.1</w:t>
        </w:r>
      </w:hyperlink>
      <w:r w:rsidRPr="00F152FC">
        <w:t>. W3C Recommendation, 6 May.</w:t>
      </w:r>
    </w:p>
    <w:p w14:paraId="07FEB6B5" w14:textId="097F743F" w:rsidR="00081EDE" w:rsidRPr="00F152FC" w:rsidRDefault="00081EDE" w:rsidP="00BD51FC">
      <w:pPr>
        <w:pStyle w:val="ReferenceList"/>
        <w:sectPr w:rsidR="00081EDE" w:rsidRPr="00F152FC" w:rsidSect="00BD51FC">
          <w:footerReference w:type="default" r:id="rId515"/>
          <w:type w:val="continuous"/>
          <w:pgSz w:w="11909" w:h="16834"/>
          <w:pgMar w:top="1440" w:right="1440" w:bottom="1440" w:left="1440" w:header="720" w:footer="720" w:gutter="0"/>
          <w:cols w:space="720"/>
        </w:sectPr>
      </w:pPr>
    </w:p>
    <w:p w14:paraId="51B3E158" w14:textId="77777777" w:rsidR="00BD51FC" w:rsidRPr="00F152FC" w:rsidRDefault="00BD51FC" w:rsidP="00BD51FC">
      <w:pPr>
        <w:pStyle w:val="Heading1"/>
      </w:pPr>
      <w:bookmarkStart w:id="737" w:name="_heading=h.nw0u1u1gxk8n" w:colFirst="0" w:colLast="0"/>
      <w:bookmarkStart w:id="738" w:name="_Ref131770066"/>
      <w:bookmarkStart w:id="739" w:name="_Toc218497773"/>
      <w:bookmarkStart w:id="740" w:name="_Toc231279193"/>
      <w:bookmarkEnd w:id="737"/>
      <w:r w:rsidRPr="00F152FC">
        <w:lastRenderedPageBreak/>
        <w:t>Chapter 13</w:t>
      </w:r>
      <w:r w:rsidRPr="00F152FC">
        <w:tab/>
        <w:t>Audiobooks</w:t>
      </w:r>
      <w:bookmarkEnd w:id="738"/>
      <w:bookmarkEnd w:id="739"/>
      <w:bookmarkEnd w:id="740"/>
    </w:p>
    <w:p w14:paraId="7CD8D185" w14:textId="7085A76E" w:rsidR="00BD51FC" w:rsidRPr="00F152FC" w:rsidRDefault="00BD51FC" w:rsidP="00BD51FC">
      <w:r w:rsidRPr="00F152FC">
        <w:t xml:space="preserve">The American Foundation for the Blind and the Library of Congress Books for the Adult Blind Project established the Talking Books Program in 1931. Since then, talking books have remained one of the key formats used for making reading material available to people with print disability. They </w:t>
      </w:r>
      <w:proofErr w:type="gramStart"/>
      <w:r w:rsidRPr="00F152FC">
        <w:t>are typically produced</w:t>
      </w:r>
      <w:proofErr w:type="gramEnd"/>
      <w:r w:rsidRPr="00F152FC">
        <w:t xml:space="preserve"> by specialised organisations, often read by volunteers, and come in formats that offer additional features, such as navigation controls to jump between chapters or sections. </w:t>
      </w:r>
    </w:p>
    <w:p w14:paraId="24EAD261" w14:textId="03F5E43C" w:rsidR="00BD51FC" w:rsidRPr="00F152FC" w:rsidRDefault="00BD51FC" w:rsidP="00BD51FC">
      <w:pPr>
        <w:pStyle w:val="Paragraph"/>
      </w:pPr>
      <w:r w:rsidRPr="00F152FC">
        <w:t xml:space="preserve">The term </w:t>
      </w:r>
      <w:r w:rsidR="00AD055D" w:rsidRPr="00F152FC">
        <w:t>“</w:t>
      </w:r>
      <w:r w:rsidRPr="00F152FC">
        <w:t>audiobook</w:t>
      </w:r>
      <w:r w:rsidR="00AD055D" w:rsidRPr="00F152FC">
        <w:t>”</w:t>
      </w:r>
      <w:r w:rsidRPr="00F152FC">
        <w:t xml:space="preserve"> came into use in the 1970s, when audiotapes began to replace records. Digital audiobooks first appeared in the 1990s. It wasn</w:t>
      </w:r>
      <w:r w:rsidR="00AD055D" w:rsidRPr="00F152FC">
        <w:t>’</w:t>
      </w:r>
      <w:r w:rsidRPr="00F152FC">
        <w:t>t until storage capacity improved on smartphones and other devices that audiobooks as we know them today became more user-friendly, via mobile apps, and accessible to the average consumer. Subsequently, the audiobook format moved away from being niche into becoming a source of mainstream, commercially produced titles.</w:t>
      </w:r>
    </w:p>
    <w:p w14:paraId="5F959ED7" w14:textId="77777777" w:rsidR="00BD51FC" w:rsidRPr="00F152FC" w:rsidRDefault="00BD51FC" w:rsidP="00BD51FC">
      <w:pPr>
        <w:pStyle w:val="Paragraph"/>
      </w:pPr>
      <w:r w:rsidRPr="00F152FC">
        <w:t xml:space="preserve">The increasing popularity of audiobooks in mainstream publishing is an exciting development for people with print disability. However, the experience of using audiobooks is not always optimal, as audiobooks </w:t>
      </w:r>
      <w:proofErr w:type="gramStart"/>
      <w:r w:rsidRPr="00F152FC">
        <w:t>are not necessarily produced</w:t>
      </w:r>
      <w:proofErr w:type="gramEnd"/>
      <w:r w:rsidRPr="00F152FC">
        <w:t xml:space="preserve"> with accessibility in mind. </w:t>
      </w:r>
    </w:p>
    <w:p w14:paraId="09FB8283" w14:textId="77777777" w:rsidR="00BD51FC" w:rsidRPr="00F152FC" w:rsidRDefault="00BD51FC" w:rsidP="00BD51FC">
      <w:pPr>
        <w:pStyle w:val="Paragraph"/>
      </w:pPr>
      <w:r w:rsidRPr="00F152FC">
        <w:t xml:space="preserve">Our engagement with and enjoyment of whatever we are reading is a crucial component of why we read, and people with print disability have as much right to (and need of) that component as everyone else. To make sure that audiobooks are fully accessible: </w:t>
      </w:r>
    </w:p>
    <w:p w14:paraId="10CA9E5B" w14:textId="77777777" w:rsidR="00BD51FC" w:rsidRPr="00F152FC" w:rsidRDefault="00BD51FC" w:rsidP="00BD51FC">
      <w:pPr>
        <w:pStyle w:val="ListBullet"/>
        <w:tabs>
          <w:tab w:val="num" w:pos="720"/>
        </w:tabs>
        <w:ind w:left="737" w:hanging="283"/>
      </w:pPr>
      <w:r w:rsidRPr="00F152FC">
        <w:t>include elements such as chapter navigation and image descriptions, as for other digital formats</w:t>
      </w:r>
    </w:p>
    <w:p w14:paraId="4829B677" w14:textId="77777777" w:rsidR="00BD51FC" w:rsidRPr="00F152FC" w:rsidRDefault="00BD51FC" w:rsidP="00BD51FC">
      <w:pPr>
        <w:pStyle w:val="ListBullet"/>
        <w:tabs>
          <w:tab w:val="num" w:pos="720"/>
        </w:tabs>
        <w:ind w:left="737" w:hanging="283"/>
      </w:pPr>
      <w:r w:rsidRPr="00F152FC">
        <w:t>use mark-up in the recorded text that enables navigation through tables of contents, headings and page numbers. This will make the audiobook listening experience better for all users.</w:t>
      </w:r>
    </w:p>
    <w:p w14:paraId="0349CFEC" w14:textId="727DAFBB" w:rsidR="00BD51FC" w:rsidRPr="00F152FC" w:rsidRDefault="00BD51FC" w:rsidP="00BD51FC">
      <w:pPr>
        <w:pStyle w:val="Paragraph"/>
      </w:pPr>
      <w:r w:rsidRPr="00F152FC">
        <w:t xml:space="preserve">Talking books in the DAISY format have extensive navigation levels, which can </w:t>
      </w:r>
      <w:proofErr w:type="gramStart"/>
      <w:r w:rsidRPr="00F152FC">
        <w:t>be accessed</w:t>
      </w:r>
      <w:proofErr w:type="gramEnd"/>
      <w:r w:rsidRPr="00F152FC">
        <w:t xml:space="preserve"> through the user</w:t>
      </w:r>
      <w:r w:rsidR="00AD055D" w:rsidRPr="00F152FC">
        <w:t>’</w:t>
      </w:r>
      <w:r w:rsidRPr="00F152FC">
        <w:t xml:space="preserve">s keypad or buttons. For example, level 1 could be parts, level 2 chapters, level 3 section headings and level 4 paragraphs. Using these </w:t>
      </w:r>
      <w:r w:rsidRPr="00F152FC">
        <w:lastRenderedPageBreak/>
        <w:t xml:space="preserve">levels and the keypad, the user can navigate quickly and easily forward or back through the book. Digital talking books also allow users to increase or decrease the speed of reading using speech compression, which expands or cuts the pauses between words rather than just playing the book more slowly or quickly. </w:t>
      </w:r>
    </w:p>
    <w:p w14:paraId="41BA384C" w14:textId="0EDD914A" w:rsidR="00BD51FC" w:rsidRPr="00F152FC" w:rsidRDefault="00BD51FC" w:rsidP="00BD51FC">
      <w:pPr>
        <w:pStyle w:val="Paragraph"/>
      </w:pPr>
      <w:r w:rsidRPr="00F152FC">
        <w:t xml:space="preserve">In an ideal situation, publishers would adopt the formatting associated with </w:t>
      </w:r>
      <w:r w:rsidR="00AD055D" w:rsidRPr="00F152FC">
        <w:t>“</w:t>
      </w:r>
      <w:r w:rsidRPr="00F152FC">
        <w:t>talking books</w:t>
      </w:r>
      <w:r w:rsidR="00AD055D" w:rsidRPr="00F152FC">
        <w:t>”</w:t>
      </w:r>
      <w:r w:rsidRPr="00F152FC">
        <w:t xml:space="preserve"> in the DAISY format. However, Obi files (an open-source coding of audio files that allows DAISY to work effectively) </w:t>
      </w:r>
      <w:proofErr w:type="gramStart"/>
      <w:r w:rsidRPr="00F152FC">
        <w:t>are not currently accepted</w:t>
      </w:r>
      <w:proofErr w:type="gramEnd"/>
      <w:r w:rsidRPr="00F152FC">
        <w:t xml:space="preserve"> by audiobook sales platforms such as ACX (the Amazon-owned audio distribution body). It </w:t>
      </w:r>
      <w:proofErr w:type="gramStart"/>
      <w:r w:rsidRPr="00F152FC">
        <w:t>is hoped</w:t>
      </w:r>
      <w:proofErr w:type="gramEnd"/>
      <w:r w:rsidRPr="00F152FC">
        <w:t xml:space="preserve"> that in the future, the formats will merge.</w:t>
      </w:r>
    </w:p>
    <w:p w14:paraId="200E91DB" w14:textId="77777777" w:rsidR="00BD51FC" w:rsidRPr="00F152FC" w:rsidRDefault="00BD51FC" w:rsidP="00BD51FC">
      <w:pPr>
        <w:pStyle w:val="Heading2"/>
      </w:pPr>
      <w:bookmarkStart w:id="741" w:name="_heading=h.rnnad7ldby1n" w:colFirst="0" w:colLast="0"/>
      <w:bookmarkStart w:id="742" w:name="_Toc218497774"/>
      <w:bookmarkStart w:id="743" w:name="_Toc231279194"/>
      <w:bookmarkEnd w:id="741"/>
      <w:r w:rsidRPr="00F152FC">
        <w:t>Types of narrated books</w:t>
      </w:r>
      <w:bookmarkEnd w:id="742"/>
      <w:bookmarkEnd w:id="743"/>
    </w:p>
    <w:p w14:paraId="69FE4BA8" w14:textId="77777777" w:rsidR="00BD51FC" w:rsidRPr="00F152FC" w:rsidRDefault="00BD51FC" w:rsidP="00BD51FC">
      <w:r w:rsidRPr="00F152FC">
        <w:t xml:space="preserve">Books can </w:t>
      </w:r>
      <w:proofErr w:type="gramStart"/>
      <w:r w:rsidRPr="00F152FC">
        <w:t>be narrated</w:t>
      </w:r>
      <w:proofErr w:type="gramEnd"/>
      <w:r w:rsidRPr="00F152FC">
        <w:t xml:space="preserve"> in several different ways. The various formats include:</w:t>
      </w:r>
    </w:p>
    <w:p w14:paraId="5BA968B6" w14:textId="77777777" w:rsidR="00BD51FC" w:rsidRPr="00F152FC" w:rsidRDefault="00BD51FC" w:rsidP="00BD51FC">
      <w:pPr>
        <w:pStyle w:val="ListBullet"/>
        <w:tabs>
          <w:tab w:val="num" w:pos="720"/>
        </w:tabs>
        <w:ind w:left="737" w:hanging="283"/>
      </w:pPr>
      <w:r w:rsidRPr="00F152FC">
        <w:t>human-narrated talking books and audiobooks</w:t>
      </w:r>
    </w:p>
    <w:p w14:paraId="0D22F18D" w14:textId="77777777" w:rsidR="00BD51FC" w:rsidRPr="00F152FC" w:rsidRDefault="00BD51FC" w:rsidP="00BD51FC">
      <w:pPr>
        <w:pStyle w:val="ListBullet"/>
        <w:tabs>
          <w:tab w:val="num" w:pos="720"/>
        </w:tabs>
        <w:ind w:left="737" w:hanging="283"/>
      </w:pPr>
      <w:r w:rsidRPr="00F152FC">
        <w:t>auto-narrated audiobooks, including using AI-voiced narration</w:t>
      </w:r>
    </w:p>
    <w:p w14:paraId="10996320" w14:textId="6F31CFFD" w:rsidR="00BD51FC" w:rsidRPr="00F152FC" w:rsidRDefault="00BD51FC" w:rsidP="00BD51FC">
      <w:pPr>
        <w:pStyle w:val="ListBullet"/>
        <w:tabs>
          <w:tab w:val="num" w:pos="720"/>
        </w:tabs>
        <w:ind w:left="737" w:hanging="283"/>
      </w:pPr>
      <w:proofErr w:type="spellStart"/>
      <w:r w:rsidRPr="00F152FC">
        <w:t>ebooks</w:t>
      </w:r>
      <w:proofErr w:type="spellEnd"/>
      <w:r w:rsidRPr="00F152FC">
        <w:t xml:space="preserve">, which can </w:t>
      </w:r>
      <w:proofErr w:type="gramStart"/>
      <w:r w:rsidRPr="00F152FC">
        <w:t>be read</w:t>
      </w:r>
      <w:proofErr w:type="gramEnd"/>
      <w:r w:rsidRPr="00F152FC">
        <w:t xml:space="preserve"> using </w:t>
      </w:r>
      <w:r w:rsidR="00AD055D" w:rsidRPr="00F152FC">
        <w:t>“</w:t>
      </w:r>
      <w:r w:rsidRPr="00F152FC">
        <w:t>text-to-speech</w:t>
      </w:r>
      <w:r w:rsidR="00AD055D" w:rsidRPr="00F152FC">
        <w:t>”</w:t>
      </w:r>
      <w:r w:rsidRPr="00F152FC">
        <w:t xml:space="preserve"> technology</w:t>
      </w:r>
    </w:p>
    <w:p w14:paraId="677C7F3D" w14:textId="5EE034ED" w:rsidR="00BD51FC" w:rsidRPr="00F152FC" w:rsidRDefault="00BD51FC" w:rsidP="00BD51FC">
      <w:pPr>
        <w:pStyle w:val="ListBullet"/>
        <w:tabs>
          <w:tab w:val="num" w:pos="720"/>
        </w:tabs>
        <w:ind w:left="737" w:hanging="283"/>
      </w:pPr>
      <w:r w:rsidRPr="00F152FC">
        <w:t>multimodal EPUB 3 files (Read</w:t>
      </w:r>
      <w:r w:rsidR="003B6BE2" w:rsidRPr="00F152FC">
        <w:t xml:space="preserve"> A</w:t>
      </w:r>
      <w:r w:rsidRPr="00F152FC">
        <w:t xml:space="preserve">loud </w:t>
      </w:r>
      <w:proofErr w:type="spellStart"/>
      <w:r w:rsidRPr="00F152FC">
        <w:t>e</w:t>
      </w:r>
      <w:r w:rsidR="00D2626C" w:rsidRPr="00F152FC">
        <w:t>b</w:t>
      </w:r>
      <w:r w:rsidRPr="00F152FC">
        <w:t>ooks</w:t>
      </w:r>
      <w:proofErr w:type="spellEnd"/>
      <w:r w:rsidRPr="00F152FC">
        <w:t xml:space="preserve"> or Audio-</w:t>
      </w:r>
      <w:proofErr w:type="spellStart"/>
      <w:r w:rsidRPr="00F152FC">
        <w:t>e</w:t>
      </w:r>
      <w:r w:rsidR="00D2626C" w:rsidRPr="00F152FC">
        <w:t>b</w:t>
      </w:r>
      <w:r w:rsidRPr="00F152FC">
        <w:t>ooks</w:t>
      </w:r>
      <w:proofErr w:type="spellEnd"/>
      <w:r w:rsidRPr="00F152FC">
        <w:t xml:space="preserve">), which contain embedded audio and media overlays. </w:t>
      </w:r>
    </w:p>
    <w:p w14:paraId="2E2A4557" w14:textId="4F516A60" w:rsidR="00BD51FC" w:rsidRPr="00F152FC" w:rsidRDefault="00BD51FC" w:rsidP="00BD51FC">
      <w:pPr>
        <w:pStyle w:val="Paragraph"/>
      </w:pPr>
      <w:r w:rsidRPr="00F152FC">
        <w:t>The World Wide Web Consortium</w:t>
      </w:r>
      <w:r w:rsidR="00AD055D" w:rsidRPr="00F152FC">
        <w:t>’</w:t>
      </w:r>
      <w:r w:rsidRPr="00F152FC">
        <w:t xml:space="preserve">s (W3C) Synchronized Media for Publications Community Group has published recommendations on the best way to synchronise media with document formats in publications that synchronise text and audio playback (refer to the </w:t>
      </w:r>
      <w:hyperlink w:anchor="_Resources" w:history="1">
        <w:r w:rsidR="00304FB1" w:rsidRPr="00F152FC">
          <w:rPr>
            <w:rStyle w:val="Hyperlink"/>
            <w:spacing w:val="2"/>
          </w:rPr>
          <w:t>Resources</w:t>
        </w:r>
      </w:hyperlink>
      <w:r w:rsidR="00304FB1" w:rsidRPr="00F152FC">
        <w:t xml:space="preserve"> s</w:t>
      </w:r>
      <w:r w:rsidRPr="00F152FC">
        <w:t xml:space="preserve">ection at the end of this chapter). For example, Amazon has developed </w:t>
      </w:r>
      <w:proofErr w:type="spellStart"/>
      <w:r w:rsidRPr="00F152FC">
        <w:t>WhisperSync</w:t>
      </w:r>
      <w:proofErr w:type="spellEnd"/>
      <w:r w:rsidRPr="00F152FC">
        <w:t xml:space="preserve"> technology that allows a listener to interchange between the Kindle book and audio for a more interactive and interchangeable content experience. This </w:t>
      </w:r>
      <w:proofErr w:type="gramStart"/>
      <w:r w:rsidRPr="00F152FC">
        <w:t>is also aimed</w:t>
      </w:r>
      <w:proofErr w:type="gramEnd"/>
      <w:r w:rsidRPr="00F152FC">
        <w:t xml:space="preserve"> at users who are learning languages. </w:t>
      </w:r>
    </w:p>
    <w:p w14:paraId="26B2EFF3" w14:textId="78961377" w:rsidR="00BD51FC" w:rsidRPr="00F152FC" w:rsidRDefault="00BD51FC" w:rsidP="00BD51FC">
      <w:pPr>
        <w:pStyle w:val="Paragraph"/>
      </w:pPr>
      <w:r w:rsidRPr="00F152FC">
        <w:t>While there is little functional difference between read-aloud artificial intelligence (AI) narrators and audiobook human narration, there is an experiential difference. Despite the technological advances, AI narrators are still poor at reading fiction, and at conveying humour and emotional experience. AI narration may be, however, a suitable and affordable tool to improve access to backlist and non</w:t>
      </w:r>
      <w:r w:rsidR="00FA10F3" w:rsidRPr="00F152FC">
        <w:t>-</w:t>
      </w:r>
      <w:r w:rsidRPr="00F152FC">
        <w:t>fiction titles that don</w:t>
      </w:r>
      <w:r w:rsidR="00AD055D" w:rsidRPr="00F152FC">
        <w:t>’</w:t>
      </w:r>
      <w:r w:rsidRPr="00F152FC">
        <w:t xml:space="preserve">t warrant an investment in fully human-narrated audiobooks. The quality of AI narration has been improving, as new generations of AI narration have been based </w:t>
      </w:r>
      <w:r w:rsidRPr="00F152FC">
        <w:lastRenderedPageBreak/>
        <w:t xml:space="preserve">on recordings of human narrators that help the software learn to speak more naturally. </w:t>
      </w:r>
    </w:p>
    <w:p w14:paraId="39AC12D9" w14:textId="77777777" w:rsidR="00BD51FC" w:rsidRPr="00F152FC" w:rsidRDefault="00BD51FC" w:rsidP="00BD51FC">
      <w:pPr>
        <w:pStyle w:val="Paragraph"/>
      </w:pPr>
      <w:r w:rsidRPr="00F152FC">
        <w:t xml:space="preserve">Not all book genres will be suitable for the stand-alone audiobook format (for example, highly illustrated books, manuals or complex textbooks). This is due to the extent of text adaptation required, and production complexities. It is also because listeners may find it difficult to understand the meaning of text read at a fixed tempo. At the same time, audio textbooks would greatly benefit learners with conditions such as dyslexia and low or no vision by providing an alternative way of engaging with content. Textbooks are great candidates for multimodal formats with embedded audio. At the very least, the text-to-speech function should be enabled in the </w:t>
      </w:r>
      <w:proofErr w:type="spellStart"/>
      <w:r w:rsidRPr="00F152FC">
        <w:t>ebook</w:t>
      </w:r>
      <w:proofErr w:type="spellEnd"/>
      <w:r w:rsidRPr="00F152FC">
        <w:t xml:space="preserve">. </w:t>
      </w:r>
    </w:p>
    <w:p w14:paraId="195BD2F2" w14:textId="77777777" w:rsidR="00BD51FC" w:rsidRPr="00F152FC" w:rsidRDefault="00BD51FC" w:rsidP="00BD51FC">
      <w:pPr>
        <w:pStyle w:val="Heading2"/>
      </w:pPr>
      <w:bookmarkStart w:id="744" w:name="_heading=h.vo1t8wcxsicb" w:colFirst="0" w:colLast="0"/>
      <w:bookmarkStart w:id="745" w:name="_Toc218497775"/>
      <w:bookmarkStart w:id="746" w:name="_Toc231279195"/>
      <w:bookmarkEnd w:id="744"/>
      <w:r w:rsidRPr="00F152FC">
        <w:t>Interpreting the content</w:t>
      </w:r>
      <w:bookmarkEnd w:id="745"/>
      <w:bookmarkEnd w:id="746"/>
    </w:p>
    <w:p w14:paraId="72B845A8" w14:textId="77777777" w:rsidR="00BD51FC" w:rsidRPr="00F152FC" w:rsidRDefault="00BD51FC" w:rsidP="00BD51FC">
      <w:r w:rsidRPr="00F152FC">
        <w:t>An audiobook is an interpretation of text in a different format. The level of interpretation required will depend on the context and genre.</w:t>
      </w:r>
    </w:p>
    <w:p w14:paraId="225543A1" w14:textId="77777777" w:rsidR="00BD51FC" w:rsidRPr="00F152FC" w:rsidRDefault="00BD51FC" w:rsidP="00BD51FC">
      <w:pPr>
        <w:pStyle w:val="Heading3"/>
      </w:pPr>
      <w:bookmarkStart w:id="747" w:name="_heading=h.uexhe2799fd0" w:colFirst="0" w:colLast="0"/>
      <w:bookmarkStart w:id="748" w:name="_Toc218497776"/>
      <w:bookmarkStart w:id="749" w:name="_Toc231279196"/>
      <w:bookmarkEnd w:id="747"/>
      <w:r w:rsidRPr="00F152FC">
        <w:t>Deciding whether to abridge audiobooks</w:t>
      </w:r>
      <w:bookmarkEnd w:id="748"/>
      <w:bookmarkEnd w:id="749"/>
    </w:p>
    <w:p w14:paraId="3C104C3C" w14:textId="30A064DB" w:rsidR="00BD51FC" w:rsidRPr="00F152FC" w:rsidRDefault="00BD51FC" w:rsidP="00BD51FC">
      <w:r w:rsidRPr="00F152FC">
        <w:t xml:space="preserve">The first decision concerns the type of recording: should it be unabridged or abridged? Broadcasters such as the Australian Broadcasting Corporation and British Broadcasting Corporation, both of which started broadcasting book readings in the 1930s, typically abridged books to fit into broadcast time slots. This also allowed them to broadcast a larger number of titles. Audiobooks </w:t>
      </w:r>
      <w:proofErr w:type="gramStart"/>
      <w:r w:rsidRPr="00F152FC">
        <w:t>were created</w:t>
      </w:r>
      <w:proofErr w:type="gramEnd"/>
      <w:r w:rsidRPr="00F152FC">
        <w:t xml:space="preserve"> in abridged versions too, to lower the costs of production and to cater for the needs of time-poor readers. </w:t>
      </w:r>
    </w:p>
    <w:p w14:paraId="58495DFB" w14:textId="77777777" w:rsidR="00BD51FC" w:rsidRPr="00F152FC" w:rsidRDefault="00BD51FC" w:rsidP="00BD51FC">
      <w:pPr>
        <w:pStyle w:val="Paragraph"/>
      </w:pPr>
      <w:r w:rsidRPr="00F152FC">
        <w:t xml:space="preserve">These days, the market for abridged audiobooks is much smaller, and most audiobooks </w:t>
      </w:r>
      <w:proofErr w:type="gramStart"/>
      <w:r w:rsidRPr="00F152FC">
        <w:t>are produced</w:t>
      </w:r>
      <w:proofErr w:type="gramEnd"/>
      <w:r w:rsidRPr="00F152FC">
        <w:t xml:space="preserve"> unabridged. Space is not an issue with digital files, and listeners have the ability to change the playback speed or skip over sections of lesser interest. That said, in some contexts, abridging texts and cutting out extraneous material can make complex material easier to understand and hence more accessible for younger readers. </w:t>
      </w:r>
    </w:p>
    <w:p w14:paraId="11A74B44" w14:textId="77777777" w:rsidR="00BD51FC" w:rsidRPr="00F152FC" w:rsidRDefault="00BD51FC" w:rsidP="006B3D99">
      <w:pPr>
        <w:pStyle w:val="Heading3"/>
      </w:pPr>
      <w:bookmarkStart w:id="750" w:name="_heading=h.god02xnq4qqt" w:colFirst="0" w:colLast="0"/>
      <w:bookmarkStart w:id="751" w:name="_Ref131924883"/>
      <w:bookmarkStart w:id="752" w:name="_Toc218497777"/>
      <w:bookmarkStart w:id="753" w:name="_Toc231279197"/>
      <w:bookmarkEnd w:id="750"/>
      <w:r w:rsidRPr="00F152FC">
        <w:t>Making editorial alterations</w:t>
      </w:r>
      <w:bookmarkEnd w:id="751"/>
      <w:bookmarkEnd w:id="752"/>
      <w:bookmarkEnd w:id="753"/>
    </w:p>
    <w:p w14:paraId="59FF2474" w14:textId="77777777" w:rsidR="00BD51FC" w:rsidRPr="00F152FC" w:rsidRDefault="00BD51FC" w:rsidP="00BD51FC">
      <w:r w:rsidRPr="00F152FC">
        <w:t xml:space="preserve">While an unabridged audiobook should be an accurate reproduction of the print version, the text can </w:t>
      </w:r>
      <w:proofErr w:type="gramStart"/>
      <w:r w:rsidRPr="00F152FC">
        <w:t>be edited</w:t>
      </w:r>
      <w:proofErr w:type="gramEnd"/>
      <w:r w:rsidRPr="00F152FC">
        <w:t xml:space="preserve"> and adapted for audio delivery. However, the </w:t>
      </w:r>
      <w:r w:rsidRPr="00F152FC">
        <w:lastRenderedPageBreak/>
        <w:t xml:space="preserve">introduction of editorial changes remains a contentious issue. Some people with low or no vision consider making alterations to be offensive, even though the changes may make the content appropriate to the medium or technically more accurate. They consider that listening to an audiobook should be identical to reading a print book, and the closer the formats can </w:t>
      </w:r>
      <w:proofErr w:type="gramStart"/>
      <w:r w:rsidRPr="00F152FC">
        <w:t>be brought</w:t>
      </w:r>
      <w:proofErr w:type="gramEnd"/>
      <w:r w:rsidRPr="00F152FC">
        <w:t xml:space="preserve"> together, the better for all. These concerns should </w:t>
      </w:r>
      <w:proofErr w:type="gramStart"/>
      <w:r w:rsidRPr="00F152FC">
        <w:t>be included</w:t>
      </w:r>
      <w:proofErr w:type="gramEnd"/>
      <w:r w:rsidRPr="00F152FC">
        <w:t xml:space="preserve"> as part of the discussion at the planning stage, </w:t>
      </w:r>
      <w:proofErr w:type="gramStart"/>
      <w:r w:rsidRPr="00F152FC">
        <w:t>taking into account</w:t>
      </w:r>
      <w:proofErr w:type="gramEnd"/>
      <w:r w:rsidRPr="00F152FC">
        <w:t xml:space="preserve"> the genre of the book.</w:t>
      </w:r>
    </w:p>
    <w:p w14:paraId="2C264B30" w14:textId="308B62DF" w:rsidR="00BD51FC" w:rsidRPr="00F152FC" w:rsidRDefault="00BD51FC" w:rsidP="00BD51FC">
      <w:pPr>
        <w:pStyle w:val="Paragraph"/>
      </w:pPr>
      <w:r w:rsidRPr="00F152FC">
        <w:t>Some degree of editorial adaptation is unavoidable. The Round Table</w:t>
      </w:r>
      <w:r w:rsidR="00AD055D" w:rsidRPr="00F152FC">
        <w:t>’</w:t>
      </w:r>
      <w:r w:rsidRPr="00F152FC">
        <w:t xml:space="preserve">s </w:t>
      </w:r>
      <w:r w:rsidRPr="00F152FC">
        <w:rPr>
          <w:rStyle w:val="Book"/>
        </w:rPr>
        <w:t xml:space="preserve">Sound advice </w:t>
      </w:r>
      <w:r w:rsidRPr="00F152FC">
        <w:rPr>
          <w:rStyle w:val="Book"/>
          <w:i w:val="0"/>
          <w:iCs w:val="0"/>
        </w:rPr>
        <w:t>guidelines</w:t>
      </w:r>
      <w:r w:rsidRPr="00F152FC">
        <w:t xml:space="preserve"> recommend that the choice of treatment of the text should </w:t>
      </w:r>
      <w:proofErr w:type="gramStart"/>
      <w:r w:rsidRPr="00F152FC">
        <w:t>be guided</w:t>
      </w:r>
      <w:proofErr w:type="gramEnd"/>
      <w:r w:rsidRPr="00F152FC">
        <w:t xml:space="preserve"> by 2 questions:</w:t>
      </w:r>
    </w:p>
    <w:p w14:paraId="541F2A22" w14:textId="7A825283" w:rsidR="00BD51FC" w:rsidRPr="00F152FC" w:rsidRDefault="00BD51FC" w:rsidP="00BD51FC">
      <w:pPr>
        <w:pStyle w:val="ListBullet"/>
        <w:tabs>
          <w:tab w:val="num" w:pos="720"/>
        </w:tabs>
        <w:ind w:left="737" w:hanging="283"/>
      </w:pPr>
      <w:r w:rsidRPr="00F152FC">
        <w:t>What is most faithful to the author</w:t>
      </w:r>
      <w:r w:rsidR="00AD055D" w:rsidRPr="00F152FC">
        <w:t>’</w:t>
      </w:r>
      <w:r w:rsidRPr="00F152FC">
        <w:t>s intentions?</w:t>
      </w:r>
    </w:p>
    <w:p w14:paraId="4AA02EF2" w14:textId="77777777" w:rsidR="00BD51FC" w:rsidRPr="00F152FC" w:rsidRDefault="00BD51FC" w:rsidP="00BD51FC">
      <w:pPr>
        <w:pStyle w:val="ListBullet"/>
        <w:tabs>
          <w:tab w:val="num" w:pos="720"/>
        </w:tabs>
        <w:ind w:left="737" w:hanging="283"/>
      </w:pPr>
      <w:r w:rsidRPr="00F152FC">
        <w:t>What will make most sense to the listener?</w:t>
      </w:r>
    </w:p>
    <w:p w14:paraId="7E35D686" w14:textId="77777777" w:rsidR="00BD51FC" w:rsidRPr="00F152FC" w:rsidRDefault="00BD51FC" w:rsidP="00BD51FC">
      <w:pPr>
        <w:pStyle w:val="Paragraph"/>
      </w:pPr>
      <w:r w:rsidRPr="00F152FC">
        <w:t>Make alterations:</w:t>
      </w:r>
    </w:p>
    <w:p w14:paraId="7273BFFF" w14:textId="562AC52B" w:rsidR="00BD51FC" w:rsidRPr="00F152FC" w:rsidRDefault="00BD51FC" w:rsidP="00BD51FC">
      <w:pPr>
        <w:pStyle w:val="ListBullet"/>
        <w:tabs>
          <w:tab w:val="num" w:pos="720"/>
        </w:tabs>
        <w:ind w:left="737" w:hanging="283"/>
      </w:pPr>
      <w:r w:rsidRPr="00F152FC">
        <w:t xml:space="preserve">if the text would not otherwise make sense in the audio format; replace references to the print edition with audio equivalents (such as changing </w:t>
      </w:r>
      <w:r w:rsidR="00AD055D" w:rsidRPr="00F152FC">
        <w:t>“</w:t>
      </w:r>
      <w:r w:rsidRPr="00F152FC">
        <w:t>As you will read in this book …</w:t>
      </w:r>
      <w:r w:rsidR="00AD055D" w:rsidRPr="00F152FC">
        <w:t>”</w:t>
      </w:r>
      <w:r w:rsidRPr="00F152FC">
        <w:t xml:space="preserve"> to </w:t>
      </w:r>
      <w:r w:rsidR="00AD055D" w:rsidRPr="00F152FC">
        <w:t>“</w:t>
      </w:r>
      <w:r w:rsidRPr="00F152FC">
        <w:t>As you will hear in this audiobook …</w:t>
      </w:r>
      <w:r w:rsidR="00AD055D" w:rsidRPr="00F152FC">
        <w:t>”</w:t>
      </w:r>
      <w:r w:rsidRPr="00F152FC">
        <w:t xml:space="preserve">)  </w:t>
      </w:r>
    </w:p>
    <w:p w14:paraId="5D999A70" w14:textId="77777777" w:rsidR="00BD51FC" w:rsidRPr="00F152FC" w:rsidRDefault="00BD51FC" w:rsidP="00BD51FC">
      <w:pPr>
        <w:pStyle w:val="ListBullet"/>
        <w:tabs>
          <w:tab w:val="num" w:pos="720"/>
        </w:tabs>
        <w:ind w:left="737" w:hanging="283"/>
      </w:pPr>
      <w:r w:rsidRPr="00F152FC">
        <w:t>in situations where a literal narration would disrupt the flow of meaning of the text</w:t>
      </w:r>
    </w:p>
    <w:p w14:paraId="68C69DD1" w14:textId="77777777" w:rsidR="00BD51FC" w:rsidRPr="00F152FC" w:rsidRDefault="00BD51FC" w:rsidP="00BD51FC">
      <w:pPr>
        <w:pStyle w:val="ListBullet"/>
        <w:tabs>
          <w:tab w:val="num" w:pos="720"/>
        </w:tabs>
        <w:ind w:left="737" w:hanging="283"/>
      </w:pPr>
      <w:r w:rsidRPr="00F152FC">
        <w:t xml:space="preserve">where sentences are too long for reading. </w:t>
      </w:r>
    </w:p>
    <w:p w14:paraId="26A140AE" w14:textId="77777777" w:rsidR="00BD51FC" w:rsidRPr="00F152FC" w:rsidRDefault="00BD51FC" w:rsidP="00BD51FC">
      <w:pPr>
        <w:pStyle w:val="Heading2"/>
      </w:pPr>
      <w:bookmarkStart w:id="754" w:name="_heading=h.tcsa5iqzifrk" w:colFirst="0" w:colLast="0"/>
      <w:bookmarkStart w:id="755" w:name="_Toc218497778"/>
      <w:bookmarkStart w:id="756" w:name="_Toc231279198"/>
      <w:bookmarkEnd w:id="754"/>
      <w:r w:rsidRPr="00F152FC">
        <w:t>Deciding on the type of narration</w:t>
      </w:r>
      <w:bookmarkEnd w:id="755"/>
      <w:bookmarkEnd w:id="756"/>
    </w:p>
    <w:p w14:paraId="133B2051" w14:textId="77777777" w:rsidR="00BD51FC" w:rsidRPr="00F152FC" w:rsidRDefault="00BD51FC" w:rsidP="00BD51FC">
      <w:r w:rsidRPr="00F152FC">
        <w:t xml:space="preserve">A book can </w:t>
      </w:r>
      <w:proofErr w:type="gramStart"/>
      <w:r w:rsidRPr="00F152FC">
        <w:t>be narrated</w:t>
      </w:r>
      <w:proofErr w:type="gramEnd"/>
      <w:r w:rsidRPr="00F152FC">
        <w:t xml:space="preserve"> in various ways, and it is important to consider what type of narration would be best for the story:</w:t>
      </w:r>
    </w:p>
    <w:p w14:paraId="5E537361" w14:textId="77777777" w:rsidR="00BD51FC" w:rsidRPr="00F152FC" w:rsidRDefault="00BD51FC" w:rsidP="00BD51FC">
      <w:pPr>
        <w:pStyle w:val="ListBullet"/>
        <w:tabs>
          <w:tab w:val="num" w:pos="720"/>
        </w:tabs>
        <w:ind w:left="737" w:hanging="283"/>
      </w:pPr>
      <w:r w:rsidRPr="00F152FC">
        <w:t>a fully voiced reading – a distinct voice is associated with each character in the story</w:t>
      </w:r>
    </w:p>
    <w:p w14:paraId="427E33AB" w14:textId="77777777" w:rsidR="00BD51FC" w:rsidRPr="00F152FC" w:rsidRDefault="00BD51FC" w:rsidP="00BD51FC">
      <w:pPr>
        <w:pStyle w:val="ListBullet"/>
        <w:tabs>
          <w:tab w:val="num" w:pos="720"/>
        </w:tabs>
        <w:ind w:left="737" w:hanging="283"/>
      </w:pPr>
      <w:r w:rsidRPr="00F152FC">
        <w:t>a partially voiced reading – a distinct voice is associated with one character in the story</w:t>
      </w:r>
    </w:p>
    <w:p w14:paraId="7E910261" w14:textId="77777777" w:rsidR="00BD51FC" w:rsidRPr="00F152FC" w:rsidRDefault="00BD51FC" w:rsidP="00BD51FC">
      <w:pPr>
        <w:pStyle w:val="ListBullet"/>
        <w:tabs>
          <w:tab w:val="num" w:pos="720"/>
        </w:tabs>
        <w:ind w:left="737" w:hanging="283"/>
      </w:pPr>
      <w:r w:rsidRPr="00F152FC">
        <w:t>an unvoiced reading – the narration is devoid of any characterisation.</w:t>
      </w:r>
    </w:p>
    <w:p w14:paraId="1C154C96" w14:textId="71AD64B5" w:rsidR="00BD51FC" w:rsidRPr="00F152FC" w:rsidRDefault="00BD51FC" w:rsidP="00BD51FC">
      <w:pPr>
        <w:pStyle w:val="Paragraph"/>
      </w:pPr>
      <w:r w:rsidRPr="00F152FC">
        <w:t xml:space="preserve">The narration can </w:t>
      </w:r>
      <w:proofErr w:type="gramStart"/>
      <w:r w:rsidRPr="00F152FC">
        <w:t>be performed</w:t>
      </w:r>
      <w:proofErr w:type="gramEnd"/>
      <w:r w:rsidRPr="00F152FC">
        <w:t xml:space="preserve"> by one, 2 or even a full cast of narrators in audiobooks that sit between performance and adaptation. In the latter, dialogue indicators (tags) written in the text </w:t>
      </w:r>
      <w:proofErr w:type="gramStart"/>
      <w:r w:rsidRPr="00F152FC">
        <w:t>are typically omitted</w:t>
      </w:r>
      <w:proofErr w:type="gramEnd"/>
      <w:r w:rsidRPr="00F152FC">
        <w:t xml:space="preserve">. </w:t>
      </w:r>
    </w:p>
    <w:p w14:paraId="7827C804" w14:textId="23FD64D3" w:rsidR="00BD51FC" w:rsidRPr="00F152FC" w:rsidRDefault="00BD51FC" w:rsidP="00BD51FC">
      <w:pPr>
        <w:pStyle w:val="Paragraph"/>
      </w:pPr>
      <w:r w:rsidRPr="00F152FC">
        <w:lastRenderedPageBreak/>
        <w:t xml:space="preserve">There are 4 main categories of narrators: </w:t>
      </w:r>
    </w:p>
    <w:p w14:paraId="29314421" w14:textId="62B6DD44" w:rsidR="00BD51FC" w:rsidRPr="00F152FC" w:rsidRDefault="00BD51FC" w:rsidP="00BD51FC">
      <w:pPr>
        <w:pStyle w:val="ListBullet"/>
        <w:tabs>
          <w:tab w:val="num" w:pos="720"/>
        </w:tabs>
        <w:ind w:left="737" w:hanging="283"/>
      </w:pPr>
      <w:r w:rsidRPr="00F152FC">
        <w:t>the book</w:t>
      </w:r>
      <w:r w:rsidR="00AD055D" w:rsidRPr="00F152FC">
        <w:t>’</w:t>
      </w:r>
      <w:r w:rsidRPr="00F152FC">
        <w:t>s author</w:t>
      </w:r>
    </w:p>
    <w:p w14:paraId="620F776F" w14:textId="77777777" w:rsidR="00BD51FC" w:rsidRPr="00F152FC" w:rsidRDefault="00BD51FC" w:rsidP="00BD51FC">
      <w:pPr>
        <w:pStyle w:val="ListBullet"/>
        <w:tabs>
          <w:tab w:val="num" w:pos="720"/>
        </w:tabs>
        <w:ind w:left="737" w:hanging="283"/>
      </w:pPr>
      <w:r w:rsidRPr="00F152FC">
        <w:t>a professional voice actor</w:t>
      </w:r>
    </w:p>
    <w:p w14:paraId="0665C82D" w14:textId="77777777" w:rsidR="00BD51FC" w:rsidRPr="00F152FC" w:rsidRDefault="00BD51FC" w:rsidP="00BD51FC">
      <w:pPr>
        <w:pStyle w:val="ListBullet"/>
        <w:tabs>
          <w:tab w:val="num" w:pos="720"/>
        </w:tabs>
        <w:ind w:left="737" w:hanging="283"/>
      </w:pPr>
      <w:r w:rsidRPr="00F152FC">
        <w:t>a celebrity</w:t>
      </w:r>
    </w:p>
    <w:p w14:paraId="09BD1A94" w14:textId="77777777" w:rsidR="00BD51FC" w:rsidRPr="00F152FC" w:rsidRDefault="00BD51FC" w:rsidP="00BD51FC">
      <w:pPr>
        <w:pStyle w:val="ListBullet"/>
        <w:tabs>
          <w:tab w:val="num" w:pos="720"/>
        </w:tabs>
        <w:ind w:left="737" w:hanging="283"/>
      </w:pPr>
      <w:r w:rsidRPr="00F152FC">
        <w:t>an amateur (unlikely to be employed in a commercial audiobook production, but common in the world of talking books).</w:t>
      </w:r>
    </w:p>
    <w:p w14:paraId="36B14408" w14:textId="77777777" w:rsidR="00BD51FC" w:rsidRPr="00F152FC" w:rsidRDefault="00BD51FC" w:rsidP="00BD51FC">
      <w:pPr>
        <w:pStyle w:val="Paragraph"/>
      </w:pPr>
      <w:r w:rsidRPr="00F152FC">
        <w:t>The choice of narration, of the narrator(s) and of the way they read or perform the book (such as employing specific intonations and accents and adjusting the timbre of their voice) can impact the meanings of the text and experiences for the reader.</w:t>
      </w:r>
    </w:p>
    <w:p w14:paraId="498BBD73" w14:textId="4B11A9E0" w:rsidR="00BD51FC" w:rsidRPr="00F152FC" w:rsidRDefault="00BD51FC" w:rsidP="00BD51FC">
      <w:pPr>
        <w:pStyle w:val="Paragraph"/>
      </w:pPr>
      <w:r w:rsidRPr="00F152FC">
        <w:t xml:space="preserve">In a 2021 survey by the University of Sydney of adults with print disability, the quality of narration attracted the greatest number of responses to a question asking about annoying issues that make listening to audiobooks less enjoyable. Respondents complained that some narrators are simply poor or inappropriate, some are not familiar with the topic of the book, and others pronounce words incorrectly or spell out words unnecessarily. Many respondents complained about monotone narration or inappropriate speed, either too slow or too fast. Several respondents also commented on the accent. Listeners seem to dislike accents that are unsuited to the context of the book; for example, using a narrator with an American accent when the characters are British. </w:t>
      </w:r>
    </w:p>
    <w:p w14:paraId="10EFB6C1" w14:textId="3F3E6A12" w:rsidR="00BD51FC" w:rsidRPr="00F152FC" w:rsidRDefault="00BD51FC" w:rsidP="00BD51FC">
      <w:pPr>
        <w:pStyle w:val="Paragraph"/>
      </w:pPr>
      <w:r w:rsidRPr="00F152FC">
        <w:t>To provide the best experience, the narrator</w:t>
      </w:r>
      <w:r w:rsidR="00AD055D" w:rsidRPr="00F152FC">
        <w:t>’</w:t>
      </w:r>
      <w:r w:rsidRPr="00F152FC">
        <w:t xml:space="preserve">s voice should match the writing style, the setting and the accent, age and gender of the characters. A dynamic form of narrating, where the narrator changes the tone of voice to fit the different characters, </w:t>
      </w:r>
      <w:proofErr w:type="gramStart"/>
      <w:r w:rsidRPr="00F152FC">
        <w:t>is preferred</w:t>
      </w:r>
      <w:proofErr w:type="gramEnd"/>
      <w:r w:rsidRPr="00F152FC">
        <w:t xml:space="preserve"> over monotone narration, but </w:t>
      </w:r>
      <w:proofErr w:type="spellStart"/>
      <w:r w:rsidRPr="00F152FC">
        <w:t>overdramatisation</w:t>
      </w:r>
      <w:proofErr w:type="spellEnd"/>
      <w:r w:rsidRPr="00F152FC">
        <w:t xml:space="preserve"> or the inclusion of music can be distracting. That said, music can add an element of description – particularly in children</w:t>
      </w:r>
      <w:r w:rsidR="00AD055D" w:rsidRPr="00F152FC">
        <w:t>’</w:t>
      </w:r>
      <w:r w:rsidRPr="00F152FC">
        <w:t>s books – that brings colours and emotions alive.</w:t>
      </w:r>
    </w:p>
    <w:p w14:paraId="5742B2A6" w14:textId="09D8844E" w:rsidR="00BD51FC" w:rsidRPr="00F152FC" w:rsidRDefault="00BD51FC" w:rsidP="00BD51FC">
      <w:pPr>
        <w:pStyle w:val="Paragraph"/>
      </w:pPr>
      <w:r w:rsidRPr="00F152FC">
        <w:t>Finally, narrators should aim to maintain a consistent tone and read at a speed that is appropriate to the complexity of the text. For example, complex non</w:t>
      </w:r>
      <w:r w:rsidR="00FA10F3" w:rsidRPr="00F152FC">
        <w:t>-</w:t>
      </w:r>
      <w:r w:rsidRPr="00F152FC">
        <w:t xml:space="preserve">fiction publications should </w:t>
      </w:r>
      <w:proofErr w:type="gramStart"/>
      <w:r w:rsidRPr="00F152FC">
        <w:t>be read</w:t>
      </w:r>
      <w:proofErr w:type="gramEnd"/>
      <w:r w:rsidRPr="00F152FC">
        <w:t xml:space="preserve"> at a slower pace than simpler texts.</w:t>
      </w:r>
    </w:p>
    <w:p w14:paraId="34CC6E69" w14:textId="77777777" w:rsidR="00BD51FC" w:rsidRPr="00F152FC" w:rsidRDefault="00BD51FC" w:rsidP="00BD51FC">
      <w:pPr>
        <w:pStyle w:val="Heading2"/>
      </w:pPr>
      <w:bookmarkStart w:id="757" w:name="_heading=h.yswdggqn8614" w:colFirst="0" w:colLast="0"/>
      <w:bookmarkStart w:id="758" w:name="_Toc218497779"/>
      <w:bookmarkStart w:id="759" w:name="_Toc231279199"/>
      <w:bookmarkEnd w:id="757"/>
      <w:r w:rsidRPr="00F152FC">
        <w:lastRenderedPageBreak/>
        <w:t>Preparing for recording</w:t>
      </w:r>
      <w:bookmarkEnd w:id="758"/>
      <w:bookmarkEnd w:id="759"/>
    </w:p>
    <w:p w14:paraId="21B47F66" w14:textId="77777777" w:rsidR="00BD51FC" w:rsidRPr="00F152FC" w:rsidRDefault="00BD51FC" w:rsidP="00BD51FC">
      <w:r w:rsidRPr="00F152FC">
        <w:t xml:space="preserve">Before recording, prepare the text and decide on the approach that will </w:t>
      </w:r>
      <w:proofErr w:type="gramStart"/>
      <w:r w:rsidRPr="00F152FC">
        <w:t>be used</w:t>
      </w:r>
      <w:proofErr w:type="gramEnd"/>
      <w:r w:rsidRPr="00F152FC">
        <w:t xml:space="preserve"> to interpret it (refer to the section on </w:t>
      </w:r>
      <w:r w:rsidRPr="00F152FC">
        <w:rPr>
          <w:rStyle w:val="Hyperlink-Internal"/>
          <w:highlight w:val="yellow"/>
        </w:rPr>
        <w:fldChar w:fldCharType="begin"/>
      </w:r>
      <w:r w:rsidRPr="00F152FC">
        <w:rPr>
          <w:rStyle w:val="Hyperlink-Internal"/>
        </w:rPr>
        <w:instrText xml:space="preserve"> REF _Ref131924883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Making editorial alterations</w:t>
      </w:r>
      <w:r w:rsidRPr="00F152FC">
        <w:rPr>
          <w:rStyle w:val="Hyperlink-Internal"/>
          <w:highlight w:val="yellow"/>
        </w:rPr>
        <w:fldChar w:fldCharType="end"/>
      </w:r>
      <w:r w:rsidRPr="00F152FC">
        <w:t>). Decide how to deal with any paratextual elements, such as:</w:t>
      </w:r>
    </w:p>
    <w:p w14:paraId="248829F3" w14:textId="77777777" w:rsidR="00BD51FC" w:rsidRPr="00F152FC" w:rsidRDefault="00BD51FC" w:rsidP="00BD51FC">
      <w:pPr>
        <w:pStyle w:val="ListBullet"/>
        <w:tabs>
          <w:tab w:val="num" w:pos="720"/>
        </w:tabs>
        <w:ind w:left="737" w:hanging="283"/>
      </w:pPr>
      <w:r w:rsidRPr="00F152FC">
        <w:t>information on the book cover</w:t>
      </w:r>
    </w:p>
    <w:p w14:paraId="16BE041B" w14:textId="77777777" w:rsidR="00BD51FC" w:rsidRPr="00F152FC" w:rsidRDefault="00BD51FC" w:rsidP="00BD51FC">
      <w:pPr>
        <w:pStyle w:val="ListBullet"/>
        <w:tabs>
          <w:tab w:val="num" w:pos="720"/>
        </w:tabs>
        <w:ind w:left="737" w:hanging="283"/>
      </w:pPr>
      <w:r w:rsidRPr="00F152FC">
        <w:t>epigraphs</w:t>
      </w:r>
    </w:p>
    <w:p w14:paraId="12B03576" w14:textId="77777777" w:rsidR="00BD51FC" w:rsidRPr="00F152FC" w:rsidRDefault="00BD51FC" w:rsidP="00BD51FC">
      <w:pPr>
        <w:pStyle w:val="ListBullet"/>
        <w:tabs>
          <w:tab w:val="num" w:pos="720"/>
        </w:tabs>
        <w:ind w:left="737" w:hanging="283"/>
      </w:pPr>
      <w:r w:rsidRPr="00F152FC">
        <w:t>footnotes and endnotes</w:t>
      </w:r>
    </w:p>
    <w:p w14:paraId="0CFFA572" w14:textId="77777777" w:rsidR="00BD51FC" w:rsidRPr="00F152FC" w:rsidRDefault="00BD51FC" w:rsidP="00BD51FC">
      <w:pPr>
        <w:pStyle w:val="ListBullet"/>
        <w:tabs>
          <w:tab w:val="num" w:pos="720"/>
        </w:tabs>
        <w:ind w:left="737" w:hanging="283"/>
      </w:pPr>
      <w:r w:rsidRPr="00F152FC">
        <w:t>bibliographies</w:t>
      </w:r>
    </w:p>
    <w:p w14:paraId="467AB505" w14:textId="77777777" w:rsidR="00BD51FC" w:rsidRPr="00F152FC" w:rsidRDefault="00BD51FC" w:rsidP="00BD51FC">
      <w:pPr>
        <w:pStyle w:val="ListBullet"/>
        <w:tabs>
          <w:tab w:val="num" w:pos="720"/>
        </w:tabs>
        <w:ind w:left="737" w:hanging="283"/>
      </w:pPr>
      <w:r w:rsidRPr="00F152FC">
        <w:t xml:space="preserve">any non-textual material, such as illustrations. </w:t>
      </w:r>
    </w:p>
    <w:p w14:paraId="6C7F59E7" w14:textId="408388C5" w:rsidR="00BD51FC" w:rsidRPr="00F152FC" w:rsidRDefault="00BD51FC" w:rsidP="00BD51FC">
      <w:pPr>
        <w:pStyle w:val="Paragraph"/>
      </w:pPr>
      <w:r w:rsidRPr="00F152FC">
        <w:t xml:space="preserve">Similarly to </w:t>
      </w:r>
      <w:proofErr w:type="spellStart"/>
      <w:r w:rsidRPr="00F152FC">
        <w:t>ebooks</w:t>
      </w:r>
      <w:proofErr w:type="spellEnd"/>
      <w:r w:rsidRPr="00F152FC">
        <w:t xml:space="preserve">, any visual material included in the print book must </w:t>
      </w:r>
      <w:proofErr w:type="gramStart"/>
      <w:r w:rsidRPr="00F152FC">
        <w:t>be described</w:t>
      </w:r>
      <w:proofErr w:type="gramEnd"/>
      <w:r w:rsidRPr="00F152FC">
        <w:t xml:space="preserve"> and read out by the narrator. </w:t>
      </w:r>
      <w:r w:rsidR="001610DF" w:rsidRPr="00F152FC">
        <w:t xml:space="preserve">Script-in </w:t>
      </w:r>
      <w:r w:rsidRPr="00F152FC">
        <w:t xml:space="preserve">the alternative-text descriptions developed for images, charts and so on, to ensure a coherent delivery by the narrator. </w:t>
      </w:r>
    </w:p>
    <w:p w14:paraId="6CA8F1FE" w14:textId="77777777" w:rsidR="00BD51FC" w:rsidRPr="00F152FC" w:rsidRDefault="00BD51FC" w:rsidP="00BD51FC">
      <w:pPr>
        <w:pStyle w:val="Paragraph"/>
      </w:pPr>
      <w:r w:rsidRPr="00F152FC">
        <w:t xml:space="preserve">Footnotes and endnotes can </w:t>
      </w:r>
      <w:proofErr w:type="gramStart"/>
      <w:r w:rsidRPr="00F152FC">
        <w:t>be integrated</w:t>
      </w:r>
      <w:proofErr w:type="gramEnd"/>
      <w:r w:rsidRPr="00F152FC">
        <w:t xml:space="preserve"> into the text and narrated as part of the audiobook (in which case, DAISY users are not able to skip over them) or recorded together in a separate file (which makes them difficult to access). When these elements </w:t>
      </w:r>
      <w:proofErr w:type="gramStart"/>
      <w:r w:rsidRPr="00F152FC">
        <w:t>are tagged</w:t>
      </w:r>
      <w:proofErr w:type="gramEnd"/>
      <w:r w:rsidRPr="00F152FC">
        <w:t xml:space="preserve"> properly (for example, in DAISY books), and the reading system is well designed, listeners can choose to listen to or skip features such as image descriptions and endnotes while listening to the main content. </w:t>
      </w:r>
    </w:p>
    <w:p w14:paraId="28589FE0" w14:textId="77777777" w:rsidR="00BD51FC" w:rsidRPr="00F152FC" w:rsidRDefault="00BD51FC" w:rsidP="00BD51FC">
      <w:pPr>
        <w:pStyle w:val="Paragraph"/>
      </w:pPr>
      <w:r w:rsidRPr="00F152FC">
        <w:t xml:space="preserve">An audiobook should include information about the treatment of the text, such as: </w:t>
      </w:r>
    </w:p>
    <w:p w14:paraId="6AFA1EED" w14:textId="77777777" w:rsidR="00BD51FC" w:rsidRPr="00F152FC" w:rsidRDefault="00BD51FC" w:rsidP="00BD51FC">
      <w:pPr>
        <w:pStyle w:val="ListBullet"/>
        <w:tabs>
          <w:tab w:val="num" w:pos="720"/>
        </w:tabs>
        <w:ind w:left="737" w:hanging="283"/>
      </w:pPr>
      <w:r w:rsidRPr="00F152FC">
        <w:t>omissions</w:t>
      </w:r>
    </w:p>
    <w:p w14:paraId="1881600A" w14:textId="77777777" w:rsidR="00BD51FC" w:rsidRPr="00F152FC" w:rsidRDefault="00BD51FC" w:rsidP="00BD51FC">
      <w:pPr>
        <w:pStyle w:val="ListBullet"/>
        <w:tabs>
          <w:tab w:val="num" w:pos="720"/>
        </w:tabs>
        <w:ind w:left="737" w:hanging="283"/>
      </w:pPr>
      <w:r w:rsidRPr="00F152FC">
        <w:t>content warnings</w:t>
      </w:r>
    </w:p>
    <w:p w14:paraId="364E0F83" w14:textId="77777777" w:rsidR="00BD51FC" w:rsidRPr="00F152FC" w:rsidRDefault="00BD51FC" w:rsidP="00BD51FC">
      <w:pPr>
        <w:pStyle w:val="ListBullet"/>
        <w:tabs>
          <w:tab w:val="num" w:pos="720"/>
        </w:tabs>
        <w:ind w:left="737" w:hanging="283"/>
      </w:pPr>
      <w:r w:rsidRPr="00F152FC">
        <w:t>treatment of paratextual material</w:t>
      </w:r>
    </w:p>
    <w:p w14:paraId="6BB5F10D" w14:textId="77777777" w:rsidR="00BD51FC" w:rsidRPr="00F152FC" w:rsidRDefault="00BD51FC" w:rsidP="00BD51FC">
      <w:pPr>
        <w:pStyle w:val="ListBullet"/>
        <w:tabs>
          <w:tab w:val="num" w:pos="720"/>
        </w:tabs>
        <w:ind w:left="737" w:hanging="283"/>
      </w:pPr>
      <w:r w:rsidRPr="00F152FC">
        <w:t>useful details about the print layout</w:t>
      </w:r>
    </w:p>
    <w:p w14:paraId="3DED5F1B" w14:textId="77777777" w:rsidR="00BD51FC" w:rsidRPr="00F152FC" w:rsidRDefault="00BD51FC" w:rsidP="00BD51FC">
      <w:pPr>
        <w:pStyle w:val="ListBullet"/>
        <w:tabs>
          <w:tab w:val="num" w:pos="720"/>
        </w:tabs>
        <w:ind w:left="737" w:hanging="283"/>
      </w:pPr>
      <w:r w:rsidRPr="00F152FC">
        <w:t>any other aspects that may be of interest to the listener to ensure equitable experience.</w:t>
      </w:r>
    </w:p>
    <w:p w14:paraId="5666717D" w14:textId="77777777" w:rsidR="00BD51FC" w:rsidRPr="00F152FC" w:rsidRDefault="00BD51FC" w:rsidP="00BD51FC">
      <w:pPr>
        <w:pStyle w:val="Paragraph"/>
      </w:pPr>
      <w:r w:rsidRPr="00F152FC">
        <w:t>There is no need to record the table of contents.</w:t>
      </w:r>
    </w:p>
    <w:p w14:paraId="331CAAB8" w14:textId="77777777" w:rsidR="00BD51FC" w:rsidRPr="00F152FC" w:rsidRDefault="00BD51FC" w:rsidP="00BD51FC">
      <w:pPr>
        <w:pStyle w:val="Paragraph"/>
      </w:pPr>
      <w:r w:rsidRPr="00F152FC">
        <w:t xml:space="preserve">It is good practice to check if the book contains any words with unusual pronunciation before recording and ensure that the narrator is prepared. When choosing between alternative pronunciations, use the one that makes most sense to </w:t>
      </w:r>
      <w:r w:rsidRPr="00F152FC">
        <w:lastRenderedPageBreak/>
        <w:t xml:space="preserve">the character, time in history and location of the content. Foreign words should </w:t>
      </w:r>
      <w:proofErr w:type="gramStart"/>
      <w:r w:rsidRPr="00F152FC">
        <w:t>be pronounced</w:t>
      </w:r>
      <w:proofErr w:type="gramEnd"/>
      <w:r w:rsidRPr="00F152FC">
        <w:t xml:space="preserve"> as if read by a fluent speaker of that language, although this will depend on the skills of the narrator.</w:t>
      </w:r>
    </w:p>
    <w:p w14:paraId="6DCE144E" w14:textId="124D9F95" w:rsidR="00BD51FC" w:rsidRPr="00F152FC" w:rsidRDefault="00BD51FC" w:rsidP="00BD51FC">
      <w:pPr>
        <w:pStyle w:val="Paragraph"/>
      </w:pPr>
      <w:r w:rsidRPr="00F152FC">
        <w:t>The Round Table</w:t>
      </w:r>
      <w:r w:rsidR="00AD055D" w:rsidRPr="00F152FC">
        <w:t>’</w:t>
      </w:r>
      <w:r w:rsidRPr="00F152FC">
        <w:t xml:space="preserve">s </w:t>
      </w:r>
      <w:r w:rsidRPr="00F152FC">
        <w:rPr>
          <w:i/>
          <w:iCs w:val="0"/>
        </w:rPr>
        <w:t>Sound advice</w:t>
      </w:r>
      <w:r w:rsidRPr="00F152FC">
        <w:t xml:space="preserve"> guidelines provide detailed information on how to treat specific issues in the text, from abbreviations to brackets, italics, lists, page numbers, quotes, visual information and many other issues. (Refer to the </w:t>
      </w:r>
      <w:r w:rsidRPr="00F152FC">
        <w:rPr>
          <w:rStyle w:val="Hyperlink-Internal"/>
        </w:rPr>
        <w:fldChar w:fldCharType="begin"/>
      </w:r>
      <w:r w:rsidRPr="00F152FC">
        <w:rPr>
          <w:rStyle w:val="Hyperlink-Internal"/>
        </w:rPr>
        <w:instrText xml:space="preserve"> REF _Ref218861648 \h </w:instrText>
      </w:r>
      <w:r w:rsidR="001610DF" w:rsidRPr="00F152FC">
        <w:rPr>
          <w:rStyle w:val="Hyperlink-Internal"/>
        </w:rPr>
        <w:instrText xml:space="preserve"> \* MERGEFORMAT </w:instrText>
      </w:r>
      <w:r w:rsidRPr="00F152FC">
        <w:rPr>
          <w:rStyle w:val="Hyperlink-Internal"/>
        </w:rPr>
      </w:r>
      <w:r w:rsidRPr="00F152FC">
        <w:rPr>
          <w:rStyle w:val="Hyperlink-Internal"/>
        </w:rPr>
        <w:fldChar w:fldCharType="separate"/>
      </w:r>
      <w:r w:rsidRPr="00F152FC">
        <w:rPr>
          <w:rStyle w:val="Hyperlink-Internal"/>
        </w:rPr>
        <w:t>Resources</w:t>
      </w:r>
      <w:r w:rsidRPr="00F152FC">
        <w:rPr>
          <w:rStyle w:val="Hyperlink-Internal"/>
        </w:rPr>
        <w:fldChar w:fldCharType="end"/>
      </w:r>
      <w:r w:rsidRPr="00F152FC">
        <w:t xml:space="preserve"> list at the end of this chapter for further information.)</w:t>
      </w:r>
    </w:p>
    <w:p w14:paraId="15EDEEC6" w14:textId="77777777" w:rsidR="00BD51FC" w:rsidRPr="00F152FC" w:rsidRDefault="00BD51FC" w:rsidP="00BD51FC">
      <w:pPr>
        <w:pStyle w:val="Heading2"/>
      </w:pPr>
      <w:bookmarkStart w:id="760" w:name="_heading=h.b3dy4q4bbmed" w:colFirst="0" w:colLast="0"/>
      <w:bookmarkStart w:id="761" w:name="_Toc218497780"/>
      <w:bookmarkStart w:id="762" w:name="_Toc231279200"/>
      <w:bookmarkEnd w:id="760"/>
      <w:r w:rsidRPr="00F152FC">
        <w:t>Recording</w:t>
      </w:r>
      <w:bookmarkEnd w:id="761"/>
      <w:bookmarkEnd w:id="762"/>
    </w:p>
    <w:p w14:paraId="63EDCDE9" w14:textId="0123EAD8" w:rsidR="00BD51FC" w:rsidRPr="00F152FC" w:rsidRDefault="00BD51FC" w:rsidP="00BD51FC">
      <w:r w:rsidRPr="00F152FC">
        <w:t xml:space="preserve">Most of the accessibility considerations described earlier </w:t>
      </w:r>
      <w:proofErr w:type="gramStart"/>
      <w:r w:rsidRPr="00F152FC">
        <w:t>are dealt</w:t>
      </w:r>
      <w:proofErr w:type="gramEnd"/>
      <w:r w:rsidRPr="00F152FC">
        <w:t xml:space="preserve"> with during pre-production. However, the director sometimes makes changes during the recording phase that may impact these considerations, without having a clear understanding of what they are. The recording must therefore also </w:t>
      </w:r>
      <w:proofErr w:type="gramStart"/>
      <w:r w:rsidRPr="00F152FC">
        <w:t>be checked</w:t>
      </w:r>
      <w:proofErr w:type="gramEnd"/>
      <w:r w:rsidRPr="00F152FC">
        <w:t xml:space="preserve"> post-production with accessibility issues in mind. Narrative checks can </w:t>
      </w:r>
      <w:proofErr w:type="gramStart"/>
      <w:r w:rsidRPr="00F152FC">
        <w:t>be undertaken</w:t>
      </w:r>
      <w:proofErr w:type="gramEnd"/>
      <w:r w:rsidRPr="00F152FC">
        <w:t xml:space="preserve"> by a producer or director as part of the production process while the text is </w:t>
      </w:r>
      <w:proofErr w:type="gramStart"/>
      <w:r w:rsidRPr="00F152FC">
        <w:t>being recorded</w:t>
      </w:r>
      <w:proofErr w:type="gramEnd"/>
      <w:r w:rsidRPr="00F152FC">
        <w:t xml:space="preserve">. Any mistakes must be re-recorded and amended. </w:t>
      </w:r>
    </w:p>
    <w:p w14:paraId="35015563" w14:textId="77777777" w:rsidR="00BD51FC" w:rsidRPr="00F152FC" w:rsidRDefault="00BD51FC" w:rsidP="00BD51FC">
      <w:pPr>
        <w:pStyle w:val="Paragraph"/>
      </w:pPr>
      <w:r w:rsidRPr="00F152FC">
        <w:t xml:space="preserve">In addition to this process, a proofreader may also check the narration against the text after the recording has </w:t>
      </w:r>
      <w:proofErr w:type="gramStart"/>
      <w:r w:rsidRPr="00F152FC">
        <w:t>been completed</w:t>
      </w:r>
      <w:proofErr w:type="gramEnd"/>
      <w:r w:rsidRPr="00F152FC">
        <w:t xml:space="preserve">.   </w:t>
      </w:r>
    </w:p>
    <w:p w14:paraId="0F358678" w14:textId="77777777" w:rsidR="00BD51FC" w:rsidRPr="00F152FC" w:rsidRDefault="00BD51FC" w:rsidP="00BD51FC">
      <w:pPr>
        <w:pStyle w:val="Heading2"/>
      </w:pPr>
      <w:bookmarkStart w:id="763" w:name="_heading=h.q8q5lltakm3a" w:colFirst="0" w:colLast="0"/>
      <w:bookmarkStart w:id="764" w:name="_Toc218497781"/>
      <w:bookmarkStart w:id="765" w:name="_Toc231279201"/>
      <w:bookmarkEnd w:id="763"/>
      <w:r w:rsidRPr="00F152FC">
        <w:t>Formatting files</w:t>
      </w:r>
      <w:bookmarkEnd w:id="764"/>
      <w:bookmarkEnd w:id="765"/>
    </w:p>
    <w:p w14:paraId="1374525C" w14:textId="77777777" w:rsidR="00BD51FC" w:rsidRPr="00F152FC" w:rsidRDefault="00BD51FC" w:rsidP="00BD51FC">
      <w:r w:rsidRPr="00F152FC">
        <w:t xml:space="preserve">In post-production, how the files </w:t>
      </w:r>
      <w:proofErr w:type="gramStart"/>
      <w:r w:rsidRPr="00F152FC">
        <w:t>are formatted</w:t>
      </w:r>
      <w:proofErr w:type="gramEnd"/>
      <w:r w:rsidRPr="00F152FC">
        <w:t xml:space="preserve"> is again open to accessibility considerations. Each section of the book should be a single audio file. This includes each chapter, short story or poem, as well as the title page, copyright, dedication and so on. </w:t>
      </w:r>
    </w:p>
    <w:p w14:paraId="70883FB4" w14:textId="77777777" w:rsidR="00BD51FC" w:rsidRPr="00F152FC" w:rsidRDefault="00BD51FC" w:rsidP="00BD51FC">
      <w:pPr>
        <w:pStyle w:val="ListBullet"/>
        <w:tabs>
          <w:tab w:val="num" w:pos="720"/>
        </w:tabs>
        <w:ind w:left="737" w:hanging="283"/>
      </w:pPr>
      <w:r w:rsidRPr="00F152FC">
        <w:t>Label the files consistently, with the section header read aloud.</w:t>
      </w:r>
    </w:p>
    <w:p w14:paraId="3600C3A5" w14:textId="60643D74" w:rsidR="00BD51FC" w:rsidRPr="00F152FC" w:rsidRDefault="00BD51FC" w:rsidP="00BD51FC">
      <w:pPr>
        <w:pStyle w:val="ListBullet"/>
        <w:tabs>
          <w:tab w:val="num" w:pos="720"/>
        </w:tabs>
        <w:ind w:left="737" w:hanging="283"/>
      </w:pPr>
      <w:r w:rsidRPr="00F152FC">
        <w:t xml:space="preserve">Ensure each file has a running time of no longer than 120 minutes. Files longer than this </w:t>
      </w:r>
      <w:proofErr w:type="gramStart"/>
      <w:r w:rsidRPr="00F152FC">
        <w:t>are not supported</w:t>
      </w:r>
      <w:proofErr w:type="gramEnd"/>
      <w:r w:rsidRPr="00F152FC">
        <w:t xml:space="preserve">. If a section is over 120 minutes long, find a good break in the narration and split the section into 2 files. Include a secondary section header on continuations. If the section begins with a header, such as </w:t>
      </w:r>
      <w:r w:rsidR="00AD055D" w:rsidRPr="00F152FC">
        <w:t>“</w:t>
      </w:r>
      <w:r w:rsidRPr="00F152FC">
        <w:t>Chapter 2</w:t>
      </w:r>
      <w:r w:rsidR="00AD055D" w:rsidRPr="00F152FC">
        <w:t>”</w:t>
      </w:r>
      <w:r w:rsidRPr="00F152FC">
        <w:t xml:space="preserve">, start the second file with </w:t>
      </w:r>
      <w:r w:rsidR="00AD055D" w:rsidRPr="00F152FC">
        <w:t>“</w:t>
      </w:r>
      <w:r w:rsidRPr="00F152FC">
        <w:t>Chapter 2 continued</w:t>
      </w:r>
      <w:r w:rsidR="00AD055D" w:rsidRPr="00F152FC">
        <w:t>”</w:t>
      </w:r>
      <w:r w:rsidRPr="00F152FC">
        <w:t xml:space="preserve">. This will help ensure listeners can easily navigate from section to section. </w:t>
      </w:r>
    </w:p>
    <w:p w14:paraId="565E501B" w14:textId="748D5F58" w:rsidR="00BD51FC" w:rsidRPr="00F152FC" w:rsidRDefault="00BD51FC" w:rsidP="00BD51FC">
      <w:pPr>
        <w:pStyle w:val="ListBullet"/>
        <w:tabs>
          <w:tab w:val="num" w:pos="720"/>
        </w:tabs>
        <w:ind w:left="737" w:hanging="283"/>
      </w:pPr>
      <w:r w:rsidRPr="00F152FC">
        <w:lastRenderedPageBreak/>
        <w:t xml:space="preserve">To ensure the listening order is correct, begin with the chronological number, followed by the title of the section (for example, </w:t>
      </w:r>
      <w:r w:rsidR="00AD055D" w:rsidRPr="00F152FC">
        <w:t>“</w:t>
      </w:r>
      <w:r w:rsidRPr="00F152FC">
        <w:t>01 Title page</w:t>
      </w:r>
      <w:r w:rsidR="00AD055D" w:rsidRPr="00F152FC">
        <w:t>”</w:t>
      </w:r>
      <w:r w:rsidRPr="00F152FC">
        <w:t xml:space="preserve">, </w:t>
      </w:r>
      <w:r w:rsidR="00AD055D" w:rsidRPr="00F152FC">
        <w:t>“</w:t>
      </w:r>
      <w:r w:rsidRPr="00F152FC">
        <w:t>02 Dedication</w:t>
      </w:r>
      <w:r w:rsidR="00AD055D" w:rsidRPr="00F152FC">
        <w:t>”</w:t>
      </w:r>
      <w:r w:rsidRPr="00F152FC">
        <w:t xml:space="preserve">). </w:t>
      </w:r>
    </w:p>
    <w:p w14:paraId="7B33FA5D" w14:textId="77777777" w:rsidR="00BD51FC" w:rsidRPr="00F152FC" w:rsidRDefault="00BD51FC" w:rsidP="00BD51FC">
      <w:pPr>
        <w:pStyle w:val="ListBullet"/>
        <w:tabs>
          <w:tab w:val="num" w:pos="720"/>
        </w:tabs>
        <w:ind w:left="737" w:hanging="283"/>
      </w:pPr>
      <w:r w:rsidRPr="00F152FC">
        <w:t>Save the entire audiobook playlist in a single folder named with the title of the publication.</w:t>
      </w:r>
    </w:p>
    <w:p w14:paraId="1418CAD5" w14:textId="77777777" w:rsidR="00BD51FC" w:rsidRPr="00F152FC" w:rsidRDefault="00BD51FC" w:rsidP="00BD51FC">
      <w:pPr>
        <w:pStyle w:val="Paragraph"/>
      </w:pPr>
      <w:r w:rsidRPr="00F152FC">
        <w:t xml:space="preserve">The files must: </w:t>
      </w:r>
    </w:p>
    <w:p w14:paraId="162A0966" w14:textId="77777777" w:rsidR="00BD51FC" w:rsidRPr="00F152FC" w:rsidRDefault="00BD51FC" w:rsidP="00BD51FC">
      <w:pPr>
        <w:pStyle w:val="ListBullet"/>
        <w:tabs>
          <w:tab w:val="num" w:pos="720"/>
        </w:tabs>
        <w:ind w:left="737" w:hanging="283"/>
      </w:pPr>
      <w:r w:rsidRPr="00F152FC">
        <w:t>comply with the digital distribution requirements, which provide specific technical standards for audiobooks and individual files and can vary between providers</w:t>
      </w:r>
    </w:p>
    <w:p w14:paraId="65B7547C" w14:textId="77777777" w:rsidR="00BD51FC" w:rsidRPr="00F152FC" w:rsidRDefault="00BD51FC" w:rsidP="00BD51FC">
      <w:pPr>
        <w:pStyle w:val="ListBullet"/>
        <w:tabs>
          <w:tab w:val="num" w:pos="720"/>
        </w:tabs>
        <w:ind w:left="737" w:hanging="283"/>
      </w:pPr>
      <w:r w:rsidRPr="00F152FC">
        <w:t>be consistent in overall sound and formatting</w:t>
      </w:r>
    </w:p>
    <w:p w14:paraId="45310F5C" w14:textId="77777777" w:rsidR="00BD51FC" w:rsidRPr="00F152FC" w:rsidRDefault="00BD51FC" w:rsidP="00BD51FC">
      <w:pPr>
        <w:pStyle w:val="ListBullet"/>
        <w:tabs>
          <w:tab w:val="num" w:pos="720"/>
        </w:tabs>
        <w:ind w:left="737" w:hanging="283"/>
      </w:pPr>
      <w:r w:rsidRPr="00F152FC">
        <w:t>include opening and closing credits</w:t>
      </w:r>
    </w:p>
    <w:p w14:paraId="06270EFF" w14:textId="77777777" w:rsidR="00BD51FC" w:rsidRPr="00F152FC" w:rsidRDefault="00BD51FC" w:rsidP="00BD51FC">
      <w:pPr>
        <w:pStyle w:val="ListBullet"/>
        <w:tabs>
          <w:tab w:val="num" w:pos="720"/>
        </w:tabs>
        <w:ind w:left="737" w:hanging="283"/>
      </w:pPr>
      <w:r w:rsidRPr="00F152FC">
        <w:t>be comprised of all-mono or all-stereo files</w:t>
      </w:r>
    </w:p>
    <w:p w14:paraId="2377068F" w14:textId="59F51358" w:rsidR="00BD51FC" w:rsidRPr="00F152FC" w:rsidRDefault="00BD51FC" w:rsidP="00BD51FC">
      <w:pPr>
        <w:pStyle w:val="ListBullet"/>
        <w:tabs>
          <w:tab w:val="num" w:pos="720"/>
        </w:tabs>
        <w:ind w:left="737" w:hanging="283"/>
      </w:pPr>
      <w:r w:rsidRPr="00F152FC">
        <w:t>include a retail audio sample that is between 1 and 5 minutes long</w:t>
      </w:r>
    </w:p>
    <w:p w14:paraId="28435F16" w14:textId="77777777" w:rsidR="00BD51FC" w:rsidRPr="00F152FC" w:rsidRDefault="00BD51FC" w:rsidP="00BD51FC">
      <w:pPr>
        <w:pStyle w:val="ListBullet"/>
        <w:tabs>
          <w:tab w:val="num" w:pos="720"/>
        </w:tabs>
        <w:ind w:left="737" w:hanging="283"/>
      </w:pPr>
      <w:r w:rsidRPr="00F152FC">
        <w:t>be free of extraneous sounds</w:t>
      </w:r>
    </w:p>
    <w:p w14:paraId="3BA39F3E" w14:textId="77777777" w:rsidR="00BD51FC" w:rsidRPr="00F152FC" w:rsidRDefault="00BD51FC" w:rsidP="00BD51FC">
      <w:pPr>
        <w:pStyle w:val="ListBullet"/>
        <w:tabs>
          <w:tab w:val="num" w:pos="720"/>
        </w:tabs>
        <w:ind w:left="737" w:hanging="283"/>
      </w:pPr>
      <w:r w:rsidRPr="00F152FC">
        <w:t>have 0.5 to 1 second of room tone at the beginning and 1 to 5 seconds of room tone at the end of each file</w:t>
      </w:r>
    </w:p>
    <w:p w14:paraId="0F20D59C" w14:textId="6B19F767" w:rsidR="00BD51FC" w:rsidRPr="00F152FC" w:rsidRDefault="00BD51FC" w:rsidP="00BD51FC">
      <w:pPr>
        <w:pStyle w:val="ListBullet"/>
        <w:tabs>
          <w:tab w:val="num" w:pos="720"/>
        </w:tabs>
        <w:ind w:left="737" w:hanging="283"/>
      </w:pPr>
      <w:r w:rsidRPr="00F152FC">
        <w:t>measure between −23 decibels (dB) and −18 dB RMS</w:t>
      </w:r>
      <w:r w:rsidR="008A59BE" w:rsidRPr="00F152FC">
        <w:t xml:space="preserve"> (root mean square)</w:t>
      </w:r>
    </w:p>
    <w:p w14:paraId="79AF6B1B" w14:textId="77777777" w:rsidR="00BD51FC" w:rsidRPr="00F152FC" w:rsidRDefault="00BD51FC" w:rsidP="00BD51FC">
      <w:pPr>
        <w:pStyle w:val="ListBullet"/>
        <w:tabs>
          <w:tab w:val="num" w:pos="720"/>
        </w:tabs>
        <w:ind w:left="737" w:hanging="283"/>
      </w:pPr>
      <w:r w:rsidRPr="00F152FC">
        <w:t xml:space="preserve">have −3 dB peak values </w:t>
      </w:r>
    </w:p>
    <w:p w14:paraId="59ACD5CE" w14:textId="77777777" w:rsidR="00BD51FC" w:rsidRPr="00F152FC" w:rsidRDefault="00BD51FC" w:rsidP="00BD51FC">
      <w:pPr>
        <w:pStyle w:val="ListBullet"/>
        <w:tabs>
          <w:tab w:val="num" w:pos="720"/>
        </w:tabs>
        <w:ind w:left="737" w:hanging="283"/>
      </w:pPr>
      <w:r w:rsidRPr="00F152FC">
        <w:t>have a maximum −60 dB noise floor</w:t>
      </w:r>
    </w:p>
    <w:p w14:paraId="5693285C" w14:textId="6DF68F5A" w:rsidR="00BD51FC" w:rsidRPr="00F152FC" w:rsidRDefault="00BD51FC" w:rsidP="00BD51FC">
      <w:pPr>
        <w:pStyle w:val="ListBullet"/>
        <w:tabs>
          <w:tab w:val="num" w:pos="720"/>
        </w:tabs>
        <w:ind w:left="737" w:hanging="283"/>
      </w:pPr>
      <w:r w:rsidRPr="00F152FC">
        <w:t xml:space="preserve">have a constant bit rate (CBR) </w:t>
      </w:r>
      <w:r w:rsidR="001610DF" w:rsidRPr="00F152FC">
        <w:t>and 44.1 kilohertz (kHz) sample rate.</w:t>
      </w:r>
    </w:p>
    <w:p w14:paraId="66803A2B" w14:textId="3EF019C8" w:rsidR="00BD51FC" w:rsidRPr="00F152FC" w:rsidRDefault="00BD51FC" w:rsidP="00BD51FC">
      <w:pPr>
        <w:pStyle w:val="Paragraph"/>
      </w:pPr>
      <w:r w:rsidRPr="00F152FC">
        <w:t>Compact dis</w:t>
      </w:r>
      <w:r w:rsidR="00EB00E8" w:rsidRPr="00F152FC">
        <w:t>c</w:t>
      </w:r>
      <w:r w:rsidRPr="00F152FC">
        <w:t xml:space="preserve"> (CD</w:t>
      </w:r>
      <w:r w:rsidR="00CF11C0" w:rsidRPr="00F152FC">
        <w:t xml:space="preserve"> audio</w:t>
      </w:r>
      <w:r w:rsidRPr="00F152FC">
        <w:t xml:space="preserve">) formats require an uncompressed WAV file (waveform audio file format) at 16 bit 44.1 kHz. Each CD cannot exceed 74 minutes and must </w:t>
      </w:r>
      <w:proofErr w:type="gramStart"/>
      <w:r w:rsidRPr="00F152FC">
        <w:t>be tracked</w:t>
      </w:r>
      <w:proofErr w:type="gramEnd"/>
      <w:r w:rsidRPr="00F152FC">
        <w:t xml:space="preserve"> at approximately 3 to 5 minutes.</w:t>
      </w:r>
    </w:p>
    <w:p w14:paraId="60448146" w14:textId="77777777" w:rsidR="00BD51FC" w:rsidRPr="00F152FC" w:rsidRDefault="00BD51FC" w:rsidP="00BD51FC">
      <w:pPr>
        <w:pStyle w:val="Paragraph"/>
      </w:pPr>
      <w:r w:rsidRPr="00F152FC">
        <w:t xml:space="preserve">Consider including supplemental content inside the audiobook package. This includes any images or PDF files, or alternative audio tracks read by different narrators. Any supplementary material must </w:t>
      </w:r>
      <w:proofErr w:type="gramStart"/>
      <w:r w:rsidRPr="00F152FC">
        <w:t>be made</w:t>
      </w:r>
      <w:proofErr w:type="gramEnd"/>
      <w:r w:rsidRPr="00F152FC">
        <w:t xml:space="preserve"> to accessible publishing standards and declared in the metadata. </w:t>
      </w:r>
    </w:p>
    <w:p w14:paraId="3F204BB9" w14:textId="77777777" w:rsidR="00BD51FC" w:rsidRPr="00F152FC" w:rsidRDefault="00BD51FC" w:rsidP="00BD51FC">
      <w:pPr>
        <w:pStyle w:val="Heading2"/>
      </w:pPr>
      <w:bookmarkStart w:id="766" w:name="_heading=h.1keqtgvgr5yp" w:colFirst="0" w:colLast="0"/>
      <w:bookmarkStart w:id="767" w:name="_Toc218497782"/>
      <w:bookmarkStart w:id="768" w:name="_Toc231279202"/>
      <w:bookmarkEnd w:id="766"/>
      <w:r w:rsidRPr="00F152FC">
        <w:lastRenderedPageBreak/>
        <w:t>Adding navigation</w:t>
      </w:r>
      <w:bookmarkEnd w:id="767"/>
      <w:bookmarkEnd w:id="768"/>
    </w:p>
    <w:p w14:paraId="5505C442" w14:textId="4EC8B302" w:rsidR="00BD51FC" w:rsidRPr="00F152FC" w:rsidRDefault="00BD51FC" w:rsidP="00BD51FC">
      <w:r w:rsidRPr="00F152FC">
        <w:t xml:space="preserve">As for talking books, include appropriate mark-up in the audiobook file to make it possible to navigate the recorded text by chapter, section, subsection and page. Follow the specifications for navigation listed in the Audiobooks: W3C Recommendation 10 November 2020, which say that </w:t>
      </w:r>
      <w:r w:rsidR="00AD055D" w:rsidRPr="00F152FC">
        <w:t>“</w:t>
      </w:r>
      <w:r w:rsidRPr="00F152FC">
        <w:t>An Audiobook is a collection of audio resources grouped together by a reading order, metadata, and resources, all contained in a manifest</w:t>
      </w:r>
      <w:r w:rsidR="00AD055D" w:rsidRPr="00F152FC">
        <w:t>”</w:t>
      </w:r>
      <w:r w:rsidRPr="00F152FC">
        <w:t>.</w:t>
      </w:r>
    </w:p>
    <w:p w14:paraId="5946FFD3" w14:textId="10559C39" w:rsidR="00BD51FC" w:rsidRPr="00F152FC" w:rsidRDefault="00BD51FC" w:rsidP="00BD51FC">
      <w:pPr>
        <w:pStyle w:val="Paragraph"/>
      </w:pPr>
      <w:r w:rsidRPr="00F152FC">
        <w:t xml:space="preserve">DAISY formatting can </w:t>
      </w:r>
      <w:proofErr w:type="gramStart"/>
      <w:r w:rsidRPr="00F152FC">
        <w:t>be incorporated</w:t>
      </w:r>
      <w:proofErr w:type="gramEnd"/>
      <w:r w:rsidRPr="00F152FC">
        <w:t xml:space="preserve"> once the audio masters in WAV format are available, using a program such as Obi (available only for Windows). DAISY formatting improves navigation (such as an option to move forward or back in chunks smaller than one chapter) and search capacity within an audiobook. Moreover, in DAISY audiobooks, readers can read or skip footnotes, sidebars, or information added specifically for users of the audio version. The amount of navigation is determined by the type of reading. For example, limited navigation by chapter or section may be sufficient for listeners of recreational audiobooks, while audio textbooks require more complex navigation to make them usable. </w:t>
      </w:r>
    </w:p>
    <w:p w14:paraId="13D1386B" w14:textId="53A228DE" w:rsidR="00BD51FC" w:rsidRPr="00F152FC" w:rsidRDefault="00BD51FC" w:rsidP="00BD51FC">
      <w:pPr>
        <w:pStyle w:val="Paragraph"/>
      </w:pPr>
      <w:r w:rsidRPr="00F152FC">
        <w:t xml:space="preserve">However, publishers should not add DAISY formatting themselves. As previously mentioned, the Obi files required for DAISY </w:t>
      </w:r>
      <w:proofErr w:type="gramStart"/>
      <w:r w:rsidRPr="00F152FC">
        <w:t>are not currently accepted</w:t>
      </w:r>
      <w:proofErr w:type="gramEnd"/>
      <w:r w:rsidRPr="00F152FC">
        <w:t xml:space="preserve"> by audiobook sales platforms such as ACX. If an author or publisher wants to donate their finished audiobook to a specialist library such as Blind Low Vision NZ, the RNIB National Library Service or Vision Australia, the library staff will convert the files into the format best suited to their requirements. </w:t>
      </w:r>
    </w:p>
    <w:p w14:paraId="5C6E1086" w14:textId="77777777" w:rsidR="00BD51FC" w:rsidRPr="00F152FC" w:rsidRDefault="00BD51FC" w:rsidP="00BD51FC">
      <w:pPr>
        <w:pStyle w:val="Heading2"/>
      </w:pPr>
      <w:bookmarkStart w:id="769" w:name="_heading=h.w797tcozmk1l" w:colFirst="0" w:colLast="0"/>
      <w:bookmarkStart w:id="770" w:name="_Toc218497783"/>
      <w:bookmarkStart w:id="771" w:name="_Toc231279203"/>
      <w:bookmarkEnd w:id="769"/>
      <w:r w:rsidRPr="00F152FC">
        <w:t>Including audiobook metadata</w:t>
      </w:r>
      <w:bookmarkEnd w:id="770"/>
      <w:bookmarkEnd w:id="771"/>
    </w:p>
    <w:p w14:paraId="057CD29A" w14:textId="7BA646A9" w:rsidR="00BD51FC" w:rsidRPr="00F152FC" w:rsidRDefault="00BD51FC" w:rsidP="00BD51FC">
      <w:r w:rsidRPr="00F152FC">
        <w:t>Ensure your audiobooks are discoverable in library catalogues and on publishers</w:t>
      </w:r>
      <w:r w:rsidR="00AD055D" w:rsidRPr="00F152FC">
        <w:t>’</w:t>
      </w:r>
      <w:r w:rsidRPr="00F152FC">
        <w:t xml:space="preserve"> websites. Having comprehensive descriptive and administrative metadata (transferred via ONIX – refer to the section on </w:t>
      </w:r>
      <w:r w:rsidRPr="00F152FC">
        <w:rPr>
          <w:rStyle w:val="Hyperlink-Internal"/>
          <w:highlight w:val="yellow"/>
        </w:rPr>
        <w:fldChar w:fldCharType="begin"/>
      </w:r>
      <w:r w:rsidRPr="00F152FC">
        <w:rPr>
          <w:rStyle w:val="Hyperlink-Internal"/>
        </w:rPr>
        <w:instrText xml:space="preserve"> REF _Ref131924993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proofErr w:type="spellStart"/>
      <w:r w:rsidRPr="00F152FC">
        <w:rPr>
          <w:rStyle w:val="Hyperlink-Internal"/>
        </w:rPr>
        <w:t>Ebook</w:t>
      </w:r>
      <w:proofErr w:type="spellEnd"/>
      <w:r w:rsidRPr="00F152FC">
        <w:rPr>
          <w:rStyle w:val="Hyperlink-Internal"/>
        </w:rPr>
        <w:t xml:space="preserve"> metadata</w:t>
      </w:r>
      <w:r w:rsidRPr="00F152FC">
        <w:rPr>
          <w:rStyle w:val="Hyperlink-Internal"/>
          <w:highlight w:val="yellow"/>
        </w:rPr>
        <w:fldChar w:fldCharType="end"/>
      </w:r>
      <w:r w:rsidRPr="00F152FC">
        <w:t xml:space="preserve">) will help with this. Include information about the type of narration used in the audiobook, in addition to the standard bibliographic data. In some cases, other contextual information can also be important, such as the way in which text is set out on the page in the print version. If the text </w:t>
      </w:r>
      <w:proofErr w:type="gramStart"/>
      <w:r w:rsidRPr="00F152FC">
        <w:t>is laid</w:t>
      </w:r>
      <w:proofErr w:type="gramEnd"/>
      <w:r w:rsidRPr="00F152FC">
        <w:t xml:space="preserve"> out in an unusual manner (such as </w:t>
      </w:r>
      <w:proofErr w:type="gramStart"/>
      <w:r w:rsidRPr="00F152FC">
        <w:t>being shaped</w:t>
      </w:r>
      <w:proofErr w:type="gramEnd"/>
      <w:r w:rsidRPr="00F152FC">
        <w:t xml:space="preserve"> in a curve </w:t>
      </w:r>
      <w:r w:rsidRPr="00F152FC">
        <w:lastRenderedPageBreak/>
        <w:t xml:space="preserve">or a circle) or an unusual or decorative typeface </w:t>
      </w:r>
      <w:proofErr w:type="gramStart"/>
      <w:r w:rsidRPr="00F152FC">
        <w:t>is used</w:t>
      </w:r>
      <w:proofErr w:type="gramEnd"/>
      <w:r w:rsidRPr="00F152FC">
        <w:t xml:space="preserve">, inform audiobook users about this too, so they can have an equivalent experience of the book. </w:t>
      </w:r>
    </w:p>
    <w:p w14:paraId="20A82355" w14:textId="77777777" w:rsidR="00BD51FC" w:rsidRPr="00F152FC" w:rsidRDefault="00BD51FC" w:rsidP="00BD51FC">
      <w:pPr>
        <w:pStyle w:val="Paragraph"/>
      </w:pPr>
      <w:r w:rsidRPr="00F152FC">
        <w:t xml:space="preserve">As for </w:t>
      </w:r>
      <w:proofErr w:type="spellStart"/>
      <w:r w:rsidRPr="00F152FC">
        <w:t>ebooks</w:t>
      </w:r>
      <w:proofErr w:type="spellEnd"/>
      <w:r w:rsidRPr="00F152FC">
        <w:t xml:space="preserve">, audiobooks should also contain internal metadata (structural metadata and markup languages). </w:t>
      </w:r>
    </w:p>
    <w:p w14:paraId="6D602EFF" w14:textId="0FB1BE1E" w:rsidR="00BD51FC" w:rsidRPr="00F152FC" w:rsidRDefault="00BD51FC" w:rsidP="00BD51FC">
      <w:pPr>
        <w:pStyle w:val="Paragraph"/>
      </w:pPr>
      <w:r w:rsidRPr="00F152FC">
        <w:t xml:space="preserve">Ensure each MP3 file has an ID3 tag to allow the reader to easily find key information about the audiobook and its section. ID3 is a metadata container that allows information about the file to </w:t>
      </w:r>
      <w:proofErr w:type="gramStart"/>
      <w:r w:rsidRPr="00F152FC">
        <w:t>be stored</w:t>
      </w:r>
      <w:proofErr w:type="gramEnd"/>
      <w:r w:rsidRPr="00F152FC">
        <w:t xml:space="preserve">, such as the author, title of book, name of section, track number and year. </w:t>
      </w:r>
    </w:p>
    <w:p w14:paraId="1DF7D28B" w14:textId="30D73587" w:rsidR="00BD51FC" w:rsidRPr="00F152FC" w:rsidRDefault="00BD51FC" w:rsidP="00BD51FC">
      <w:pPr>
        <w:pStyle w:val="Paragraph"/>
      </w:pPr>
      <w:r w:rsidRPr="00F152FC">
        <w:t xml:space="preserve">Apart from the descriptive information, the internal metadata included in an audiobook </w:t>
      </w:r>
      <w:r w:rsidR="0019511D" w:rsidRPr="00F152FC">
        <w:t>m</w:t>
      </w:r>
      <w:r w:rsidRPr="00F152FC">
        <w:t>anifest file (JSON) should include accessibility metadata as well as information about the audiobook: title, author, narrator, year of publication, duration and any supplemental material (</w:t>
      </w:r>
      <w:r w:rsidRPr="00F152FC">
        <w:rPr>
          <w:rStyle w:val="Hyperlink-Internal"/>
        </w:rPr>
        <w:fldChar w:fldCharType="begin"/>
      </w:r>
      <w:r w:rsidRPr="00F152FC">
        <w:rPr>
          <w:rStyle w:val="Hyperlink-Internal"/>
        </w:rPr>
        <w:instrText xml:space="preserve"> REF _Ref131925090 \h  \* MERGEFORMAT </w:instrText>
      </w:r>
      <w:r w:rsidRPr="00F152FC">
        <w:rPr>
          <w:rStyle w:val="Hyperlink-Internal"/>
        </w:rPr>
      </w:r>
      <w:r w:rsidRPr="00F152FC">
        <w:rPr>
          <w:rStyle w:val="Hyperlink-Internal"/>
        </w:rPr>
        <w:fldChar w:fldCharType="separate"/>
      </w:r>
      <w:r w:rsidRPr="00F152FC">
        <w:rPr>
          <w:rStyle w:val="Hyperlink-Internal"/>
        </w:rPr>
        <w:t>Figure 13.1</w:t>
      </w:r>
      <w:r w:rsidRPr="00F152FC">
        <w:rPr>
          <w:rStyle w:val="Hyperlink-Internal"/>
        </w:rPr>
        <w:fldChar w:fldCharType="end"/>
      </w:r>
      <w:r w:rsidRPr="00F152FC">
        <w:t xml:space="preserve">). </w:t>
      </w:r>
    </w:p>
    <w:bookmarkStart w:id="772" w:name="_Ref131925090"/>
    <w:p w14:paraId="4754D32C" w14:textId="782196B1" w:rsidR="00BD51FC" w:rsidRPr="00F152FC" w:rsidRDefault="00FE1D6F" w:rsidP="008F4DC8">
      <w:pPr>
        <w:pStyle w:val="Caption"/>
      </w:pPr>
      <w:r w:rsidRPr="00F152FC">
        <w:rPr>
          <w:b/>
          <w:noProof/>
          <w:color w:val="6762A6"/>
          <w14:ligatures w14:val="standardContextual"/>
        </w:rPr>
        <mc:AlternateContent>
          <mc:Choice Requires="wps">
            <w:drawing>
              <wp:anchor distT="0" distB="0" distL="114300" distR="114300" simplePos="0" relativeHeight="251680769" behindDoc="1" locked="0" layoutInCell="1" allowOverlap="1" wp14:anchorId="1402882D" wp14:editId="391A2B0B">
                <wp:simplePos x="0" y="0"/>
                <wp:positionH relativeFrom="margin">
                  <wp:align>left</wp:align>
                </wp:positionH>
                <wp:positionV relativeFrom="paragraph">
                  <wp:posOffset>543890</wp:posOffset>
                </wp:positionV>
                <wp:extent cx="5711883" cy="3716976"/>
                <wp:effectExtent l="0" t="0" r="22225" b="17145"/>
                <wp:wrapNone/>
                <wp:docPr id="702633325" name="Rectangle 7"/>
                <wp:cNvGraphicFramePr/>
                <a:graphic xmlns:a="http://schemas.openxmlformats.org/drawingml/2006/main">
                  <a:graphicData uri="http://schemas.microsoft.com/office/word/2010/wordprocessingShape">
                    <wps:wsp>
                      <wps:cNvSpPr/>
                      <wps:spPr>
                        <a:xfrm>
                          <a:off x="0" y="0"/>
                          <a:ext cx="5711883" cy="3716976"/>
                        </a:xfrm>
                        <a:prstGeom prst="rect">
                          <a:avLst/>
                        </a:prstGeom>
                        <a:solidFill>
                          <a:srgbClr val="EEEEFE"/>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dec="http://schemas.microsoft.com/office/drawing/2017/decorative" xmlns:asvg="http://schemas.microsoft.com/office/drawing/2016/SVG/main" xmlns:a14="http://schemas.microsoft.com/office/drawing/2010/main" xmlns:pic="http://schemas.openxmlformats.org/drawingml/2006/picture" xmlns:a="http://schemas.openxmlformats.org/drawingml/2006/main">
            <w:pict w14:anchorId="5D8C625F">
              <v:rect id="Rectangle 7" style="position:absolute;margin-left:0;margin-top:42.85pt;width:449.75pt;height:292.7pt;z-index:-251635711;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spid="_x0000_s1026" fillcolor="#eeeefe" strokecolor="white [3212]" strokeweight="1.5pt" w14:anchorId="51B1DB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mDMhwIAAIgFAAAOAAAAZHJzL2Uyb0RvYy54bWysVE1v2zAMvQ/YfxB0X22nH2mDOkXQNsOA&#10;oi3WDj0rspQYkEWNUuJkv36U7DhdW+wwLAeFEslH8pnk5dW2MWyj0NdgS14c5ZwpK6Gq7bLkP57n&#10;X84580HYShiwquQ75fnV9POny9ZN1AhWYCqFjECsn7Su5KsQ3CTLvFypRvgjcMqSUgM2ItAVl1mF&#10;oiX0xmSjPD/LWsDKIUjlPb3edEo+TfhaKxketPYqMFNyyi2kE9O5iGc2vRSTJQq3qmWfhviHLBpR&#10;Wwo6QN2IINga63dQTS0RPOhwJKHJQOtaqlQDVVPkb6p5WgmnUi1EjncDTf7/wcr7zZN7RKKhdX7i&#10;SYxVbDU28Z/yY9tE1m4gS20Dk/R4Oi6K8/NjziTpjsfF2cX4LNKZHdwd+vBVQcOiUHKkr5FIEps7&#10;HzrTvUmM5sHU1bw2Jl1wubg2yDaCvtwt/ea3PfofZsa+94y9owbfxbJ470hJRs/sUHSSws6oiGfs&#10;d6VZXVGZo5Rx6scDppBS2VB0qpWoVJdmcZrnqaUIfvBIjCTAiKypvAG7B/gz3z12x09vH11VaufB&#10;Of9bYp3z4JEigw2Dc1NbwI8ADFXVR+7s9yR11ESWFlDtHpEhdMPknZzX9H3vhA+PAml6aM5oI4QH&#10;OrSBtuTQS5ytAH999B7tqalJy1lL01hy/3MtUHFmvllq94vi5CSOb7qcnI5HdMHXmsVrjV0310Bt&#10;U9DucTKJ0T6YvagRmhdaHLMYlVTCSopdchlwf7kO3Zag1SPVbJbMaGSdCHf2yckIHlmN/fu8fRHo&#10;+iYPNB/3sJ9cMXnT651t9LQwWwfQdRqEA6893zTuqXH61RT3yet7sjos0OlvAAAA//8DAFBLAwQU&#10;AAYACAAAACEAEiNAsuAAAAAHAQAADwAAAGRycy9kb3ducmV2LnhtbEyPzU7DMBCE70i8g7VI3KiT&#10;Qts0ZFNVlJ6oBP2TOLrxNomI11HspuHtMSc4jmY08022GEwjeupcbRkhHkUgiAuray4RDvv1QwLC&#10;ecVaNZYJ4ZscLPLbm0yl2l55S/3OlyKUsEsVQuV9m0rpioqMciPbEgfvbDujfJBdKXWnrqHcNHIc&#10;RVNpVM1hoVItvVRUfO0uBuHz7bBZvb/2H/HqaTluj49ns973iPd3w/IZhKfB/4XhFz+gQx6YTvbC&#10;2okGIRzxCMlkBiK4yXw+AXFCmM7iGGSeyf/8+Q8AAAD//wMAUEsBAi0AFAAGAAgAAAAhALaDOJL+&#10;AAAA4QEAABMAAAAAAAAAAAAAAAAAAAAAAFtDb250ZW50X1R5cGVzXS54bWxQSwECLQAUAAYACAAA&#10;ACEAOP0h/9YAAACUAQAACwAAAAAAAAAAAAAAAAAvAQAAX3JlbHMvLnJlbHNQSwECLQAUAAYACAAA&#10;ACEAF1pgzIcCAACIBQAADgAAAAAAAAAAAAAAAAAuAgAAZHJzL2Uyb0RvYy54bWxQSwECLQAUAAYA&#10;CAAAACEAEiNAsuAAAAAHAQAADwAAAAAAAAAAAAAAAADhBAAAZHJzL2Rvd25yZXYueG1sUEsFBgAA&#10;AAAEAAQA8wAAAO4FAAAAAA==&#10;">
                <w10:wrap anchorx="margin"/>
              </v:rect>
            </w:pict>
          </mc:Fallback>
        </mc:AlternateContent>
      </w:r>
      <w:r w:rsidR="00BD51FC" w:rsidRPr="00F152FC">
        <w:rPr>
          <w:rStyle w:val="BlueNumFig"/>
        </w:rPr>
        <w:t xml:space="preserve">Figure </w:t>
      </w:r>
      <w:r w:rsidR="00BD51FC" w:rsidRPr="00F152FC">
        <w:rPr>
          <w:rStyle w:val="BlueNumFig"/>
        </w:rPr>
        <w:fldChar w:fldCharType="begin"/>
      </w:r>
      <w:r w:rsidR="00BD51FC" w:rsidRPr="00F152FC">
        <w:rPr>
          <w:rStyle w:val="BlueNumFig"/>
        </w:rPr>
        <w:instrText xml:space="preserve"> STYLEREF 1 \s </w:instrText>
      </w:r>
      <w:r w:rsidR="00BD51FC" w:rsidRPr="00F152FC">
        <w:rPr>
          <w:rStyle w:val="BlueNumFig"/>
        </w:rPr>
        <w:fldChar w:fldCharType="separate"/>
      </w:r>
      <w:r w:rsidR="00BD51FC" w:rsidRPr="00F152FC">
        <w:rPr>
          <w:rStyle w:val="BlueNumFig"/>
        </w:rPr>
        <w:t>13</w:t>
      </w:r>
      <w:r w:rsidR="00BD51FC" w:rsidRPr="00F152FC">
        <w:rPr>
          <w:rStyle w:val="BlueNumFig"/>
        </w:rPr>
        <w:fldChar w:fldCharType="end"/>
      </w:r>
      <w:r w:rsidR="00BD51FC" w:rsidRPr="00F152FC">
        <w:rPr>
          <w:rStyle w:val="BlueNumFig"/>
        </w:rPr>
        <w:t>.</w:t>
      </w:r>
      <w:r w:rsidR="00BD51FC" w:rsidRPr="00F152FC">
        <w:rPr>
          <w:rStyle w:val="BlueNumFig"/>
        </w:rPr>
        <w:fldChar w:fldCharType="begin"/>
      </w:r>
      <w:r w:rsidR="00BD51FC" w:rsidRPr="00F152FC">
        <w:rPr>
          <w:rStyle w:val="BlueNumFig"/>
        </w:rPr>
        <w:instrText xml:space="preserve"> SEQ Figure \* ARABIC \s 1 </w:instrText>
      </w:r>
      <w:r w:rsidR="00BD51FC" w:rsidRPr="00F152FC">
        <w:rPr>
          <w:rStyle w:val="BlueNumFig"/>
        </w:rPr>
        <w:fldChar w:fldCharType="separate"/>
      </w:r>
      <w:r w:rsidR="00BD51FC" w:rsidRPr="00F152FC">
        <w:rPr>
          <w:rStyle w:val="BlueNumFig"/>
        </w:rPr>
        <w:t>1</w:t>
      </w:r>
      <w:r w:rsidR="00BD51FC" w:rsidRPr="00F152FC">
        <w:rPr>
          <w:rStyle w:val="BlueNumFig"/>
        </w:rPr>
        <w:fldChar w:fldCharType="end"/>
      </w:r>
      <w:bookmarkEnd w:id="772"/>
      <w:r w:rsidR="00DC57EC" w:rsidRPr="00F152FC">
        <w:t> </w:t>
      </w:r>
      <w:r w:rsidR="00BD51FC" w:rsidRPr="00F152FC">
        <w:t>Accessibility data for an audiobook Manifest file</w:t>
      </w:r>
    </w:p>
    <w:p w14:paraId="1C360D10" w14:textId="60DCD928" w:rsidR="00BD51FC" w:rsidRPr="00F152FC" w:rsidRDefault="00BE4432" w:rsidP="00BD51FC">
      <w:pPr>
        <w:pStyle w:val="CaptioninsideFig"/>
        <w:spacing w:before="240"/>
        <w:ind w:left="567"/>
      </w:pPr>
      <w:r w:rsidRPr="00F152FC">
        <w:rPr>
          <w:rFonts w:cs="Futura Medium"/>
        </w:rPr>
        <w:t>"</w:t>
      </w:r>
      <w:proofErr w:type="spellStart"/>
      <w:r w:rsidR="00BD51FC" w:rsidRPr="00F152FC">
        <w:t>accessibilitySummary</w:t>
      </w:r>
      <w:proofErr w:type="spellEnd"/>
      <w:r w:rsidRPr="00F152FC">
        <w:rPr>
          <w:rFonts w:cs="Futura Medium"/>
        </w:rPr>
        <w:t>"</w:t>
      </w:r>
      <w:r w:rsidR="00BD51FC" w:rsidRPr="00F152FC">
        <w:t xml:space="preserve">: </w:t>
      </w:r>
      <w:r w:rsidRPr="00F152FC">
        <w:rPr>
          <w:rFonts w:cs="Futura Medium"/>
        </w:rPr>
        <w:t>"</w:t>
      </w:r>
      <w:r w:rsidR="00BD51FC" w:rsidRPr="00F152FC">
        <w:t>This publication conforms to WCAG 2.0 Level AA.</w:t>
      </w:r>
      <w:r w:rsidRPr="00F152FC">
        <w:rPr>
          <w:rFonts w:cs="Futura Medium"/>
        </w:rPr>
        <w:t>"</w:t>
      </w:r>
      <w:r w:rsidR="00BD51FC" w:rsidRPr="00F152FC">
        <w:t>,</w:t>
      </w:r>
    </w:p>
    <w:p w14:paraId="609FDCA0" w14:textId="30044DD6" w:rsidR="00BD51FC" w:rsidRPr="00F152FC" w:rsidRDefault="00BE4432" w:rsidP="00BD51FC">
      <w:pPr>
        <w:pStyle w:val="CaptioninsideFig"/>
        <w:ind w:left="567"/>
      </w:pPr>
      <w:r w:rsidRPr="00F152FC">
        <w:rPr>
          <w:rFonts w:cs="Futura Medium"/>
        </w:rPr>
        <w:t>"</w:t>
      </w:r>
      <w:proofErr w:type="spellStart"/>
      <w:r w:rsidR="00BD51FC" w:rsidRPr="00F152FC">
        <w:t>accessMode</w:t>
      </w:r>
      <w:proofErr w:type="spellEnd"/>
      <w:r w:rsidRPr="00F152FC">
        <w:rPr>
          <w:rFonts w:cs="Futura Medium"/>
        </w:rPr>
        <w:t>"</w:t>
      </w:r>
      <w:r w:rsidR="00BD51FC" w:rsidRPr="00F152FC">
        <w:t>: [</w:t>
      </w:r>
      <w:r w:rsidRPr="00F152FC">
        <w:rPr>
          <w:rFonts w:cs="Futura Medium"/>
        </w:rPr>
        <w:t>"</w:t>
      </w:r>
      <w:r w:rsidR="00BD51FC" w:rsidRPr="00F152FC">
        <w:t>textual</w:t>
      </w:r>
      <w:r w:rsidRPr="00F152FC">
        <w:rPr>
          <w:rFonts w:cs="Futura Medium"/>
        </w:rPr>
        <w:t>"</w:t>
      </w:r>
      <w:r w:rsidR="00BD51FC" w:rsidRPr="00F152FC">
        <w:t xml:space="preserve">, </w:t>
      </w:r>
      <w:r w:rsidRPr="00F152FC">
        <w:rPr>
          <w:rFonts w:cs="Futura Medium"/>
        </w:rPr>
        <w:t>"</w:t>
      </w:r>
      <w:r w:rsidR="00BD51FC" w:rsidRPr="00F152FC">
        <w:t>visual</w:t>
      </w:r>
      <w:r w:rsidRPr="00F152FC">
        <w:rPr>
          <w:rFonts w:cs="Futura Medium"/>
        </w:rPr>
        <w:t>"</w:t>
      </w:r>
      <w:r w:rsidR="00BD51FC" w:rsidRPr="00F152FC">
        <w:t>],</w:t>
      </w:r>
    </w:p>
    <w:p w14:paraId="6FDFE0B5" w14:textId="54D5B538" w:rsidR="00BD51FC" w:rsidRPr="00F152FC" w:rsidRDefault="00BE4432" w:rsidP="00BD51FC">
      <w:pPr>
        <w:pStyle w:val="CaptioninsideFig"/>
        <w:ind w:left="567"/>
      </w:pPr>
      <w:r w:rsidRPr="00F152FC">
        <w:rPr>
          <w:rFonts w:cs="Futura Medium"/>
        </w:rPr>
        <w:t>"</w:t>
      </w:r>
      <w:proofErr w:type="spellStart"/>
      <w:r w:rsidR="00BD51FC" w:rsidRPr="00F152FC">
        <w:t>accessModeSufficient</w:t>
      </w:r>
      <w:proofErr w:type="spellEnd"/>
      <w:r w:rsidRPr="00F152FC">
        <w:rPr>
          <w:rFonts w:cs="Futura Medium"/>
        </w:rPr>
        <w:t>"</w:t>
      </w:r>
      <w:r w:rsidR="00BD51FC" w:rsidRPr="00F152FC">
        <w:t xml:space="preserve"> : [</w:t>
      </w:r>
    </w:p>
    <w:p w14:paraId="7ABC5FE2" w14:textId="77777777" w:rsidR="00BD51FC" w:rsidRPr="00F152FC" w:rsidRDefault="00BD51FC" w:rsidP="00BD51FC">
      <w:pPr>
        <w:pStyle w:val="CaptioninsideFig"/>
        <w:ind w:left="1134"/>
      </w:pPr>
      <w:r w:rsidRPr="00F152FC">
        <w:t>{</w:t>
      </w:r>
    </w:p>
    <w:p w14:paraId="27B7631B" w14:textId="10A46FFE" w:rsidR="00BD51FC" w:rsidRPr="00F152FC" w:rsidRDefault="00BD51FC" w:rsidP="00BD51FC">
      <w:pPr>
        <w:pStyle w:val="CaptioninsideFig"/>
        <w:ind w:left="1134"/>
      </w:pPr>
      <w:r w:rsidRPr="00F152FC">
        <w:t xml:space="preserve"> </w:t>
      </w:r>
      <w:r w:rsidR="00BE4432" w:rsidRPr="00F152FC">
        <w:rPr>
          <w:rFonts w:cs="Futura Medium"/>
        </w:rPr>
        <w:t>"</w:t>
      </w:r>
      <w:r w:rsidRPr="00F152FC">
        <w:t>type</w:t>
      </w:r>
      <w:r w:rsidR="00BE4432" w:rsidRPr="00F152FC">
        <w:rPr>
          <w:rFonts w:cs="Futura Medium"/>
        </w:rPr>
        <w:t>"</w:t>
      </w:r>
      <w:r w:rsidRPr="00F152FC">
        <w:t xml:space="preserve">: </w:t>
      </w:r>
      <w:r w:rsidR="00BE4432" w:rsidRPr="00F152FC">
        <w:rPr>
          <w:rFonts w:cs="Futura Medium"/>
        </w:rPr>
        <w:t>"</w:t>
      </w:r>
      <w:proofErr w:type="spellStart"/>
      <w:r w:rsidRPr="00F152FC">
        <w:t>ItemList</w:t>
      </w:r>
      <w:proofErr w:type="spellEnd"/>
      <w:r w:rsidR="00BE4432" w:rsidRPr="00F152FC">
        <w:rPr>
          <w:rFonts w:cs="Futura Medium"/>
        </w:rPr>
        <w:t>"</w:t>
      </w:r>
      <w:r w:rsidRPr="00F152FC">
        <w:t>,</w:t>
      </w:r>
    </w:p>
    <w:p w14:paraId="4161BBFB" w14:textId="3D7866C2" w:rsidR="00BD51FC" w:rsidRPr="00F152FC" w:rsidRDefault="00BE4432" w:rsidP="00BD51FC">
      <w:pPr>
        <w:pStyle w:val="CaptioninsideFig"/>
        <w:ind w:left="1134"/>
      </w:pPr>
      <w:r w:rsidRPr="00F152FC">
        <w:rPr>
          <w:rFonts w:cs="Futura Medium"/>
        </w:rPr>
        <w:t>"</w:t>
      </w:r>
      <w:proofErr w:type="spellStart"/>
      <w:r w:rsidR="00BD51FC" w:rsidRPr="00F152FC">
        <w:t>itemListElement</w:t>
      </w:r>
      <w:proofErr w:type="spellEnd"/>
      <w:r w:rsidRPr="00F152FC">
        <w:rPr>
          <w:rFonts w:cs="Futura Medium"/>
        </w:rPr>
        <w:t>"</w:t>
      </w:r>
      <w:r w:rsidR="00BD51FC" w:rsidRPr="00F152FC">
        <w:t>: [textual]</w:t>
      </w:r>
    </w:p>
    <w:p w14:paraId="5D75565C" w14:textId="77777777" w:rsidR="00BD51FC" w:rsidRPr="00F152FC" w:rsidRDefault="00BD51FC" w:rsidP="00BD51FC">
      <w:pPr>
        <w:pStyle w:val="CaptioninsideFig"/>
        <w:ind w:left="1134"/>
      </w:pPr>
      <w:r w:rsidRPr="00F152FC">
        <w:t>}</w:t>
      </w:r>
    </w:p>
    <w:p w14:paraId="797F00E1" w14:textId="77777777" w:rsidR="00BD51FC" w:rsidRPr="00F152FC" w:rsidRDefault="00BD51FC" w:rsidP="00BD51FC">
      <w:pPr>
        <w:pStyle w:val="CaptioninsideFig"/>
        <w:ind w:left="567"/>
      </w:pPr>
      <w:r w:rsidRPr="00F152FC">
        <w:t>],</w:t>
      </w:r>
    </w:p>
    <w:p w14:paraId="1851A270" w14:textId="4A68BE28" w:rsidR="00BD51FC" w:rsidRPr="00F152FC" w:rsidRDefault="00BE4432" w:rsidP="00BD51FC">
      <w:pPr>
        <w:pStyle w:val="CaptioninsideFig"/>
        <w:ind w:left="567"/>
      </w:pPr>
      <w:r w:rsidRPr="00F152FC">
        <w:rPr>
          <w:rFonts w:cs="Futura Medium"/>
        </w:rPr>
        <w:t>"</w:t>
      </w:r>
      <w:proofErr w:type="spellStart"/>
      <w:r w:rsidR="00BD51FC" w:rsidRPr="00F152FC">
        <w:t>accessibilityFeature</w:t>
      </w:r>
      <w:proofErr w:type="spellEnd"/>
      <w:r w:rsidRPr="00F152FC">
        <w:rPr>
          <w:rFonts w:cs="Futura Medium"/>
        </w:rPr>
        <w:t>"</w:t>
      </w:r>
      <w:r w:rsidR="00BD51FC" w:rsidRPr="00F152FC">
        <w:t>: [</w:t>
      </w:r>
      <w:r w:rsidRPr="00F152FC">
        <w:rPr>
          <w:rFonts w:cs="Futura Medium"/>
        </w:rPr>
        <w:t>"</w:t>
      </w:r>
      <w:proofErr w:type="spellStart"/>
      <w:r w:rsidR="00BD51FC" w:rsidRPr="00F152FC">
        <w:t>structuralNavigation</w:t>
      </w:r>
      <w:proofErr w:type="spellEnd"/>
      <w:r w:rsidRPr="00F152FC">
        <w:rPr>
          <w:rFonts w:cs="Futura Medium"/>
        </w:rPr>
        <w:t>"</w:t>
      </w:r>
      <w:r w:rsidR="00BD51FC" w:rsidRPr="00F152FC">
        <w:t xml:space="preserve">, </w:t>
      </w:r>
      <w:r w:rsidRPr="00F152FC">
        <w:rPr>
          <w:rFonts w:cs="Futura Medium"/>
        </w:rPr>
        <w:t>"</w:t>
      </w:r>
      <w:r w:rsidR="00BD51FC" w:rsidRPr="00F152FC">
        <w:t>MathML</w:t>
      </w:r>
      <w:r w:rsidRPr="00F152FC">
        <w:rPr>
          <w:rFonts w:cs="Futura Medium"/>
        </w:rPr>
        <w:t>"</w:t>
      </w:r>
      <w:r w:rsidR="00BD51FC" w:rsidRPr="00F152FC">
        <w:t xml:space="preserve">, </w:t>
      </w:r>
      <w:r w:rsidRPr="00F152FC">
        <w:rPr>
          <w:rFonts w:cs="Futura Medium"/>
        </w:rPr>
        <w:t>"</w:t>
      </w:r>
      <w:proofErr w:type="spellStart"/>
      <w:r w:rsidR="00BD51FC" w:rsidRPr="00F152FC">
        <w:t>alternativeText</w:t>
      </w:r>
      <w:proofErr w:type="spellEnd"/>
      <w:r w:rsidRPr="00F152FC">
        <w:rPr>
          <w:rFonts w:cs="Futura Medium"/>
        </w:rPr>
        <w:t>"</w:t>
      </w:r>
      <w:r w:rsidR="00BD51FC" w:rsidRPr="00F152FC">
        <w:t xml:space="preserve">, </w:t>
      </w:r>
      <w:r w:rsidRPr="00F152FC">
        <w:rPr>
          <w:rFonts w:cs="Futura Medium"/>
        </w:rPr>
        <w:t>"</w:t>
      </w:r>
      <w:proofErr w:type="spellStart"/>
      <w:r w:rsidR="00BD51FC" w:rsidRPr="00F152FC">
        <w:t>longDescription</w:t>
      </w:r>
      <w:proofErr w:type="spellEnd"/>
      <w:r w:rsidRPr="00F152FC">
        <w:rPr>
          <w:rFonts w:cs="Futura Medium"/>
        </w:rPr>
        <w:t>"</w:t>
      </w:r>
      <w:r w:rsidR="00BD51FC" w:rsidRPr="00F152FC">
        <w:t>],</w:t>
      </w:r>
    </w:p>
    <w:p w14:paraId="0ED16F58" w14:textId="72273674" w:rsidR="00BD51FC" w:rsidRPr="00F152FC" w:rsidRDefault="00BE4432" w:rsidP="00BD51FC">
      <w:pPr>
        <w:pStyle w:val="CaptioninsideFig"/>
        <w:spacing w:after="240"/>
        <w:ind w:left="567"/>
      </w:pPr>
      <w:r w:rsidRPr="00F152FC">
        <w:rPr>
          <w:rFonts w:cs="Futura Medium"/>
        </w:rPr>
        <w:t>"</w:t>
      </w:r>
      <w:proofErr w:type="spellStart"/>
      <w:r w:rsidR="00BD51FC" w:rsidRPr="00F152FC">
        <w:t>accessibilityHazard</w:t>
      </w:r>
      <w:proofErr w:type="spellEnd"/>
      <w:r w:rsidRPr="00F152FC">
        <w:rPr>
          <w:rFonts w:cs="Futura Medium"/>
        </w:rPr>
        <w:t>"</w:t>
      </w:r>
      <w:r w:rsidR="00BD51FC" w:rsidRPr="00F152FC">
        <w:t>: [</w:t>
      </w:r>
      <w:r w:rsidRPr="00F152FC">
        <w:rPr>
          <w:rFonts w:cs="Futura Medium"/>
        </w:rPr>
        <w:t>"</w:t>
      </w:r>
      <w:proofErr w:type="spellStart"/>
      <w:r w:rsidR="00BD51FC" w:rsidRPr="00F152FC">
        <w:t>noFlashingHazard</w:t>
      </w:r>
      <w:proofErr w:type="spellEnd"/>
      <w:r w:rsidRPr="00F152FC">
        <w:rPr>
          <w:rFonts w:cs="Futura Medium"/>
        </w:rPr>
        <w:t>"</w:t>
      </w:r>
      <w:r w:rsidR="00BD51FC" w:rsidRPr="00F152FC">
        <w:t xml:space="preserve">, </w:t>
      </w:r>
      <w:r w:rsidRPr="00F152FC">
        <w:rPr>
          <w:rFonts w:cs="Futura Medium"/>
        </w:rPr>
        <w:t>"</w:t>
      </w:r>
      <w:proofErr w:type="spellStart"/>
      <w:r w:rsidR="00BD51FC" w:rsidRPr="00F152FC">
        <w:t>noSoundHazard</w:t>
      </w:r>
      <w:proofErr w:type="spellEnd"/>
      <w:r w:rsidRPr="00F152FC">
        <w:rPr>
          <w:rFonts w:cs="Futura Medium"/>
        </w:rPr>
        <w:t>"</w:t>
      </w:r>
      <w:r w:rsidR="00BD51FC" w:rsidRPr="00F152FC">
        <w:t xml:space="preserve">, </w:t>
      </w:r>
      <w:r w:rsidRPr="00F152FC">
        <w:rPr>
          <w:rFonts w:cs="Futura Medium"/>
        </w:rPr>
        <w:t>"</w:t>
      </w:r>
      <w:proofErr w:type="spellStart"/>
      <w:r w:rsidR="00BD51FC" w:rsidRPr="00F152FC">
        <w:t>noMotionSimulationHazard</w:t>
      </w:r>
      <w:proofErr w:type="spellEnd"/>
      <w:r w:rsidRPr="00F152FC">
        <w:rPr>
          <w:rFonts w:cs="Futura Medium"/>
        </w:rPr>
        <w:t>"</w:t>
      </w:r>
      <w:r w:rsidR="00BD51FC" w:rsidRPr="00F152FC">
        <w:t>],</w:t>
      </w:r>
    </w:p>
    <w:p w14:paraId="13A92F7B" w14:textId="77777777" w:rsidR="00BD51FC" w:rsidRPr="00F152FC" w:rsidRDefault="00BD51FC" w:rsidP="00BD51FC">
      <w:pPr>
        <w:pStyle w:val="Source"/>
      </w:pPr>
      <w:r w:rsidRPr="00F152FC">
        <w:t xml:space="preserve">Source: DAISY Consortium, </w:t>
      </w:r>
      <w:hyperlink r:id="rId516">
        <w:r w:rsidRPr="00F152FC">
          <w:rPr>
            <w:rStyle w:val="HyperlinkSource"/>
          </w:rPr>
          <w:t>Schema.org accessibility metadata</w:t>
        </w:r>
      </w:hyperlink>
      <w:r w:rsidRPr="00F152FC">
        <w:t xml:space="preserve">, DAISY Accessible Publishing Knowledge Base. </w:t>
      </w:r>
    </w:p>
    <w:p w14:paraId="5C8F311D" w14:textId="77777777" w:rsidR="00BD51FC" w:rsidRPr="00F152FC" w:rsidRDefault="00BD51FC" w:rsidP="00BD51FC">
      <w:pPr>
        <w:pStyle w:val="Heading2"/>
      </w:pPr>
      <w:bookmarkStart w:id="773" w:name="_heading=h.t0il1avpyfv" w:colFirst="0" w:colLast="0"/>
      <w:bookmarkStart w:id="774" w:name="_Toc218497784"/>
      <w:bookmarkStart w:id="775" w:name="_Toc231279204"/>
      <w:bookmarkEnd w:id="773"/>
      <w:r w:rsidRPr="00F152FC">
        <w:lastRenderedPageBreak/>
        <w:t>Adding digital rights management</w:t>
      </w:r>
      <w:bookmarkEnd w:id="774"/>
      <w:bookmarkEnd w:id="775"/>
    </w:p>
    <w:p w14:paraId="7C5BFE8C" w14:textId="249AF868" w:rsidR="00BD51FC" w:rsidRPr="00F152FC" w:rsidRDefault="00BD51FC" w:rsidP="00BD51FC">
      <w:r w:rsidRPr="00F152FC">
        <w:t xml:space="preserve">The audiobook file should be able to </w:t>
      </w:r>
      <w:proofErr w:type="gramStart"/>
      <w:r w:rsidRPr="00F152FC">
        <w:t>be played</w:t>
      </w:r>
      <w:proofErr w:type="gramEnd"/>
      <w:r w:rsidRPr="00F152FC">
        <w:t xml:space="preserve"> on a wide range of devices, from dedicated talking-book players to devices such as smartphones. To ensure this is possible, consider carefully the type of digital rights management used with the audiobook file, so that all readers can have full access. </w:t>
      </w:r>
    </w:p>
    <w:p w14:paraId="704138F8" w14:textId="77777777" w:rsidR="00BD51FC" w:rsidRPr="00F152FC" w:rsidRDefault="00BD51FC" w:rsidP="00BD51FC">
      <w:pPr>
        <w:pStyle w:val="Heading2"/>
      </w:pPr>
      <w:bookmarkStart w:id="776" w:name="_heading=h.dg9uly4wf29g" w:colFirst="0" w:colLast="0"/>
      <w:bookmarkStart w:id="777" w:name="_Resources"/>
      <w:bookmarkStart w:id="778" w:name="_Toc218497785"/>
      <w:bookmarkStart w:id="779" w:name="_Ref218861648"/>
      <w:bookmarkStart w:id="780" w:name="_Toc231279205"/>
      <w:bookmarkEnd w:id="776"/>
      <w:bookmarkEnd w:id="777"/>
      <w:r w:rsidRPr="00F152FC">
        <w:t>Resources</w:t>
      </w:r>
      <w:bookmarkEnd w:id="778"/>
      <w:bookmarkEnd w:id="779"/>
      <w:bookmarkEnd w:id="780"/>
    </w:p>
    <w:p w14:paraId="11336288" w14:textId="68386DC5" w:rsidR="00BD51FC" w:rsidRPr="00F152FC" w:rsidRDefault="00BD51FC" w:rsidP="00FE1D6F">
      <w:pPr>
        <w:pStyle w:val="ResourceList"/>
        <w:rPr>
          <w:rStyle w:val="Hyperlink"/>
        </w:rPr>
      </w:pPr>
      <w:r w:rsidRPr="00F152FC">
        <w:t xml:space="preserve">AccessiblePublishing.ca, </w:t>
      </w:r>
      <w:hyperlink r:id="rId517">
        <w:r w:rsidRPr="00F152FC">
          <w:rPr>
            <w:rStyle w:val="Hyperlink"/>
          </w:rPr>
          <w:t>Audiobook recommendations for publishers</w:t>
        </w:r>
      </w:hyperlink>
    </w:p>
    <w:p w14:paraId="7B57A630" w14:textId="57D7FD0D" w:rsidR="00BD51FC" w:rsidRPr="00F152FC" w:rsidRDefault="00BD51FC" w:rsidP="00FE1D6F">
      <w:pPr>
        <w:pStyle w:val="ResourceList"/>
      </w:pPr>
      <w:r w:rsidRPr="00F152FC">
        <w:t>ACX,</w:t>
      </w:r>
      <w:hyperlink r:id="rId518">
        <w:r w:rsidRPr="00F152FC">
          <w:rPr>
            <w:rStyle w:val="Hyperlink"/>
          </w:rPr>
          <w:t xml:space="preserve"> </w:t>
        </w:r>
      </w:hyperlink>
      <w:hyperlink r:id="rId519">
        <w:r w:rsidRPr="00F152FC">
          <w:rPr>
            <w:rStyle w:val="Hyperlink"/>
          </w:rPr>
          <w:t>ACX audio submission requirements</w:t>
        </w:r>
      </w:hyperlink>
    </w:p>
    <w:p w14:paraId="6C8F74C6" w14:textId="77777777" w:rsidR="00BD51FC" w:rsidRPr="00F152FC" w:rsidRDefault="00BD51FC" w:rsidP="00FE1D6F">
      <w:pPr>
        <w:pStyle w:val="ResourceList"/>
      </w:pPr>
      <w:r w:rsidRPr="00F152FC">
        <w:t xml:space="preserve">DAISY Consortium: </w:t>
      </w:r>
    </w:p>
    <w:p w14:paraId="567FBB27" w14:textId="77777777" w:rsidR="00BD51FC" w:rsidRPr="00F152FC" w:rsidRDefault="00BD51FC" w:rsidP="00FE1D6F">
      <w:pPr>
        <w:pStyle w:val="ListBullet"/>
      </w:pPr>
      <w:hyperlink r:id="rId520">
        <w:r w:rsidRPr="00F152FC">
          <w:rPr>
            <w:rStyle w:val="Hyperlink"/>
          </w:rPr>
          <w:t>Obi quick start guide</w:t>
        </w:r>
      </w:hyperlink>
    </w:p>
    <w:p w14:paraId="7D3B9E4E" w14:textId="77777777" w:rsidR="00BD51FC" w:rsidRPr="00F152FC" w:rsidRDefault="00BD51FC" w:rsidP="00FE1D6F">
      <w:pPr>
        <w:pStyle w:val="ListBullet"/>
      </w:pPr>
      <w:hyperlink r:id="rId521">
        <w:r w:rsidRPr="00F152FC">
          <w:rPr>
            <w:rStyle w:val="Hyperlink"/>
          </w:rPr>
          <w:t>Schema.org accessibility metadata</w:t>
        </w:r>
      </w:hyperlink>
      <w:hyperlink r:id="rId522">
        <w:r w:rsidRPr="00F152FC">
          <w:rPr>
            <w:rStyle w:val="Hyperlink"/>
          </w:rPr>
          <w:t xml:space="preserve"> </w:t>
        </w:r>
      </w:hyperlink>
    </w:p>
    <w:p w14:paraId="7335200D" w14:textId="4EFD644F" w:rsidR="00BD51FC" w:rsidRPr="00F152FC" w:rsidRDefault="00BD51FC" w:rsidP="00FE1D6F">
      <w:pPr>
        <w:pStyle w:val="ResourceList"/>
      </w:pPr>
      <w:r w:rsidRPr="00F152FC">
        <w:t>Round Table on Information Access for People with Print Disabilities,</w:t>
      </w:r>
      <w:hyperlink r:id="rId523">
        <w:r w:rsidRPr="00F152FC">
          <w:rPr>
            <w:rStyle w:val="Hyperlink"/>
          </w:rPr>
          <w:t xml:space="preserve"> </w:t>
        </w:r>
      </w:hyperlink>
      <w:hyperlink r:id="rId524">
        <w:r w:rsidRPr="00F152FC">
          <w:rPr>
            <w:rStyle w:val="Hyperlink"/>
          </w:rPr>
          <w:t>Sound advice: guidelines for the production of audio materials for people with print disabilities</w:t>
        </w:r>
      </w:hyperlink>
    </w:p>
    <w:p w14:paraId="581B8D87" w14:textId="122D817D" w:rsidR="00BD51FC" w:rsidRPr="00F152FC" w:rsidRDefault="00BD51FC" w:rsidP="00FE1D6F">
      <w:pPr>
        <w:pStyle w:val="ResourceList"/>
      </w:pPr>
      <w:r w:rsidRPr="00F152FC">
        <w:t xml:space="preserve">W3C, </w:t>
      </w:r>
      <w:hyperlink r:id="rId525">
        <w:r w:rsidRPr="00F152FC">
          <w:rPr>
            <w:rStyle w:val="Hyperlink"/>
          </w:rPr>
          <w:t>Audiobooks</w:t>
        </w:r>
      </w:hyperlink>
      <w:r w:rsidRPr="00F152FC">
        <w:t xml:space="preserve"> (Recommendation 10 November 2020)</w:t>
      </w:r>
    </w:p>
    <w:p w14:paraId="34116928" w14:textId="3E1B872C" w:rsidR="00BD51FC" w:rsidRPr="00F152FC" w:rsidRDefault="00BD51FC" w:rsidP="00FE1D6F">
      <w:pPr>
        <w:pStyle w:val="ResourceList"/>
      </w:pPr>
      <w:r w:rsidRPr="00F152FC">
        <w:t xml:space="preserve">W3C Community Group, </w:t>
      </w:r>
      <w:hyperlink r:id="rId526" w:history="1">
        <w:r w:rsidRPr="00F152FC">
          <w:rPr>
            <w:rStyle w:val="Hyperlink"/>
          </w:rPr>
          <w:t xml:space="preserve">Synchronized Media for Publications CG: </w:t>
        </w:r>
        <w:proofErr w:type="spellStart"/>
        <w:r w:rsidRPr="00F152FC">
          <w:rPr>
            <w:rStyle w:val="Hyperlink"/>
          </w:rPr>
          <w:t>SyncMediaLite</w:t>
        </w:r>
        <w:proofErr w:type="spellEnd"/>
      </w:hyperlink>
      <w:r w:rsidRPr="00F152FC">
        <w:t>. (Draft Community Group Report 19 December 2024)</w:t>
      </w:r>
    </w:p>
    <w:p w14:paraId="1AFBF9B4" w14:textId="77777777" w:rsidR="00BD51FC" w:rsidRPr="00F152FC" w:rsidRDefault="00BD51FC" w:rsidP="00BD51FC">
      <w:pPr>
        <w:pStyle w:val="Heading2"/>
        <w:rPr>
          <w:rFonts w:ascii="Segoe UI" w:eastAsia="Segoe UI" w:hAnsi="Segoe UI" w:cs="Segoe UI"/>
          <w:b w:val="0"/>
          <w:color w:val="333333"/>
          <w:sz w:val="18"/>
          <w:szCs w:val="18"/>
        </w:rPr>
      </w:pPr>
      <w:bookmarkStart w:id="781" w:name="_heading=h.lzrwfgst7of3"/>
      <w:bookmarkStart w:id="782" w:name="_Toc218497786"/>
      <w:bookmarkStart w:id="783" w:name="_Toc231279206"/>
      <w:bookmarkEnd w:id="781"/>
      <w:r w:rsidRPr="00F152FC">
        <w:lastRenderedPageBreak/>
        <w:t>References</w:t>
      </w:r>
      <w:bookmarkEnd w:id="782"/>
      <w:bookmarkEnd w:id="783"/>
    </w:p>
    <w:p w14:paraId="4FA71D85" w14:textId="77777777" w:rsidR="00BD51FC" w:rsidRPr="00F152FC" w:rsidRDefault="00BD51FC" w:rsidP="00BD51FC">
      <w:pPr>
        <w:pStyle w:val="ReferenceList"/>
      </w:pPr>
      <w:r w:rsidRPr="00F152FC">
        <w:t>Accessible Publishing Canada (n.d.).</w:t>
      </w:r>
      <w:hyperlink r:id="rId527">
        <w:r w:rsidRPr="00F152FC">
          <w:rPr>
            <w:rStyle w:val="Hyperlink"/>
          </w:rPr>
          <w:t xml:space="preserve"> </w:t>
        </w:r>
      </w:hyperlink>
      <w:hyperlink r:id="rId528">
        <w:r w:rsidRPr="00F152FC">
          <w:rPr>
            <w:rStyle w:val="Hyperlink"/>
          </w:rPr>
          <w:t>Audiobook recommendations for publishers</w:t>
        </w:r>
      </w:hyperlink>
      <w:r w:rsidRPr="00F152FC">
        <w:t xml:space="preserve">.  </w:t>
      </w:r>
    </w:p>
    <w:p w14:paraId="59245AD2" w14:textId="77777777" w:rsidR="00BD51FC" w:rsidRPr="00F152FC" w:rsidRDefault="00BD51FC" w:rsidP="00BD51FC">
      <w:pPr>
        <w:pStyle w:val="ReferenceList"/>
      </w:pPr>
      <w:r w:rsidRPr="00F152FC">
        <w:t>Accessible Publishing Learning Network (n.d.).</w:t>
      </w:r>
      <w:hyperlink r:id="rId529">
        <w:r w:rsidRPr="00F152FC">
          <w:rPr>
            <w:rStyle w:val="Hyperlink"/>
          </w:rPr>
          <w:t xml:space="preserve"> </w:t>
        </w:r>
      </w:hyperlink>
      <w:hyperlink r:id="rId530">
        <w:r w:rsidRPr="00F152FC">
          <w:rPr>
            <w:rStyle w:val="Hyperlink"/>
          </w:rPr>
          <w:t xml:space="preserve">Accessible audiobook production: files and </w:t>
        </w:r>
        <w:proofErr w:type="spellStart"/>
        <w:r w:rsidRPr="00F152FC">
          <w:rPr>
            <w:rStyle w:val="Hyperlink"/>
          </w:rPr>
          <w:t>labeling</w:t>
        </w:r>
        <w:proofErr w:type="spellEnd"/>
      </w:hyperlink>
      <w:r w:rsidRPr="00F152FC">
        <w:t>.</w:t>
      </w:r>
    </w:p>
    <w:p w14:paraId="62BD0C85" w14:textId="77777777" w:rsidR="00BD51FC" w:rsidRPr="00F152FC" w:rsidRDefault="00BD51FC" w:rsidP="00BD51FC">
      <w:pPr>
        <w:pStyle w:val="ReferenceList"/>
      </w:pPr>
      <w:r w:rsidRPr="00F152FC">
        <w:t>Accessible Publishing Learning Network (n.d.).</w:t>
      </w:r>
      <w:hyperlink r:id="rId531">
        <w:r w:rsidRPr="00F152FC">
          <w:rPr>
            <w:rStyle w:val="Hyperlink"/>
          </w:rPr>
          <w:t xml:space="preserve"> </w:t>
        </w:r>
      </w:hyperlink>
      <w:hyperlink r:id="rId532">
        <w:r w:rsidRPr="00F152FC">
          <w:rPr>
            <w:rStyle w:val="Hyperlink"/>
          </w:rPr>
          <w:t>Accessible audiobook production: narration guidelines</w:t>
        </w:r>
      </w:hyperlink>
      <w:r w:rsidRPr="00F152FC">
        <w:t>.</w:t>
      </w:r>
    </w:p>
    <w:p w14:paraId="0996292E" w14:textId="77777777" w:rsidR="00BD51FC" w:rsidRPr="00F152FC" w:rsidRDefault="00BD51FC" w:rsidP="00BD51FC">
      <w:pPr>
        <w:pStyle w:val="ReferenceList"/>
      </w:pPr>
      <w:r w:rsidRPr="00F152FC">
        <w:t>Accessible Publishing Learning Network (n.d.).</w:t>
      </w:r>
      <w:hyperlink r:id="rId533">
        <w:r w:rsidRPr="00F152FC">
          <w:rPr>
            <w:rStyle w:val="Hyperlink"/>
          </w:rPr>
          <w:t xml:space="preserve"> </w:t>
        </w:r>
      </w:hyperlink>
      <w:hyperlink r:id="rId534">
        <w:r w:rsidRPr="00F152FC">
          <w:rPr>
            <w:rStyle w:val="Hyperlink"/>
          </w:rPr>
          <w:t>Accessible audiobook production: what to record</w:t>
        </w:r>
      </w:hyperlink>
      <w:r w:rsidRPr="00F152FC">
        <w:t>.</w:t>
      </w:r>
    </w:p>
    <w:p w14:paraId="60B67B89" w14:textId="77777777" w:rsidR="00BD51FC" w:rsidRPr="00F152FC" w:rsidRDefault="00BD51FC" w:rsidP="00BD51FC">
      <w:pPr>
        <w:pStyle w:val="ReferenceList"/>
      </w:pPr>
      <w:r w:rsidRPr="00F152FC">
        <w:t>ACX (n.d.).</w:t>
      </w:r>
      <w:hyperlink r:id="rId535">
        <w:r w:rsidRPr="00F152FC">
          <w:rPr>
            <w:rStyle w:val="Hyperlink"/>
          </w:rPr>
          <w:t xml:space="preserve"> </w:t>
        </w:r>
      </w:hyperlink>
      <w:hyperlink r:id="rId536">
        <w:r w:rsidRPr="00F152FC">
          <w:rPr>
            <w:rStyle w:val="Hyperlink"/>
          </w:rPr>
          <w:t>ACX audio submission requirements</w:t>
        </w:r>
      </w:hyperlink>
      <w:r w:rsidRPr="00F152FC">
        <w:t>.</w:t>
      </w:r>
    </w:p>
    <w:p w14:paraId="53AE2EF4" w14:textId="77777777" w:rsidR="00BD51FC" w:rsidRPr="00F152FC" w:rsidRDefault="00BD51FC" w:rsidP="00BD51FC">
      <w:pPr>
        <w:pStyle w:val="ReferenceList"/>
      </w:pPr>
      <w:r w:rsidRPr="00F152FC">
        <w:t>American Foundation for the Blind (n.d.).</w:t>
      </w:r>
      <w:hyperlink r:id="rId537">
        <w:r w:rsidRPr="00F152FC">
          <w:rPr>
            <w:rStyle w:val="Hyperlink"/>
          </w:rPr>
          <w:t xml:space="preserve"> </w:t>
        </w:r>
      </w:hyperlink>
      <w:hyperlink r:id="rId538">
        <w:r w:rsidRPr="00F152FC">
          <w:rPr>
            <w:rStyle w:val="Hyperlink"/>
          </w:rPr>
          <w:t>Digital talking book players (software)</w:t>
        </w:r>
      </w:hyperlink>
      <w:r w:rsidRPr="00F152FC">
        <w:t>.</w:t>
      </w:r>
    </w:p>
    <w:p w14:paraId="5C4C2DF7" w14:textId="77777777" w:rsidR="00BD51FC" w:rsidRPr="00F152FC" w:rsidRDefault="00BD51FC" w:rsidP="00BD51FC">
      <w:pPr>
        <w:pStyle w:val="ReferenceList"/>
      </w:pPr>
      <w:r w:rsidRPr="00F152FC">
        <w:t>DAISY Consortium (n.d.).</w:t>
      </w:r>
      <w:hyperlink r:id="rId539">
        <w:r w:rsidRPr="00F152FC">
          <w:rPr>
            <w:rStyle w:val="Hyperlink"/>
          </w:rPr>
          <w:t xml:space="preserve"> </w:t>
        </w:r>
      </w:hyperlink>
      <w:hyperlink r:id="rId540">
        <w:r w:rsidRPr="00F152FC">
          <w:rPr>
            <w:rStyle w:val="Hyperlink"/>
          </w:rPr>
          <w:t>Obi</w:t>
        </w:r>
      </w:hyperlink>
      <w:r w:rsidRPr="00F152FC">
        <w:t>, DAISY Accessible Publishing Knowledge Base.</w:t>
      </w:r>
    </w:p>
    <w:p w14:paraId="718C4913" w14:textId="77777777" w:rsidR="00BD51FC" w:rsidRPr="00F152FC" w:rsidRDefault="00BD51FC" w:rsidP="00BD51FC">
      <w:pPr>
        <w:pStyle w:val="ReferenceList"/>
      </w:pPr>
      <w:r w:rsidRPr="00F152FC">
        <w:t>Fondazione LIA (2020).</w:t>
      </w:r>
      <w:hyperlink r:id="rId541">
        <w:r w:rsidRPr="00F152FC">
          <w:rPr>
            <w:rStyle w:val="Hyperlink"/>
          </w:rPr>
          <w:t xml:space="preserve"> </w:t>
        </w:r>
      </w:hyperlink>
      <w:hyperlink r:id="rId542">
        <w:r w:rsidRPr="00F152FC">
          <w:rPr>
            <w:rStyle w:val="Hyperlink"/>
          </w:rPr>
          <w:t>Digital accessibility: consultancy and training for the publishing industry</w:t>
        </w:r>
      </w:hyperlink>
      <w:r w:rsidRPr="00F152FC">
        <w:t>, Presentation at Digital Publishing Summit 2020.</w:t>
      </w:r>
    </w:p>
    <w:p w14:paraId="2DDC50C5" w14:textId="3B9F0195" w:rsidR="00BD51FC" w:rsidRPr="00F152FC" w:rsidRDefault="00BD51FC" w:rsidP="00BD51FC">
      <w:pPr>
        <w:pStyle w:val="ReferenceList"/>
      </w:pPr>
      <w:r w:rsidRPr="00F152FC">
        <w:t xml:space="preserve">Have, I and Stougaard Pedersen, B (2016). </w:t>
      </w:r>
      <w:r w:rsidRPr="00F152FC">
        <w:rPr>
          <w:rStyle w:val="Book"/>
        </w:rPr>
        <w:t>Digital audiobooks: new media, users, and experiences</w:t>
      </w:r>
      <w:r w:rsidRPr="00F152FC">
        <w:t>, Routledge.</w:t>
      </w:r>
    </w:p>
    <w:p w14:paraId="78135A93" w14:textId="411D6572" w:rsidR="00BD51FC" w:rsidRPr="00F152FC" w:rsidRDefault="00BD51FC" w:rsidP="00BD51FC">
      <w:pPr>
        <w:pStyle w:val="ReferenceList"/>
      </w:pPr>
      <w:r w:rsidRPr="00F152FC">
        <w:t>Indeed Editorial Team (2021).</w:t>
      </w:r>
      <w:hyperlink r:id="rId543">
        <w:r w:rsidRPr="00F152FC">
          <w:rPr>
            <w:rStyle w:val="Hyperlink"/>
          </w:rPr>
          <w:t xml:space="preserve"> </w:t>
        </w:r>
      </w:hyperlink>
      <w:hyperlink r:id="rId544">
        <w:r w:rsidRPr="00F152FC">
          <w:rPr>
            <w:rStyle w:val="Hyperlink"/>
          </w:rPr>
          <w:t>What is audiobook narration? (Definition, types and skills)</w:t>
        </w:r>
      </w:hyperlink>
      <w:r w:rsidRPr="00F152FC">
        <w:t xml:space="preserve">, </w:t>
      </w:r>
      <w:r w:rsidRPr="00F152FC">
        <w:rPr>
          <w:rStyle w:val="Book"/>
        </w:rPr>
        <w:t>Indeed</w:t>
      </w:r>
      <w:r w:rsidRPr="00F152FC">
        <w:t>, 30 September.</w:t>
      </w:r>
    </w:p>
    <w:p w14:paraId="19869E69" w14:textId="77777777" w:rsidR="00BD51FC" w:rsidRPr="00F152FC" w:rsidRDefault="00BD51FC" w:rsidP="00BD51FC">
      <w:pPr>
        <w:pStyle w:val="ReferenceList"/>
      </w:pPr>
      <w:r w:rsidRPr="00F152FC">
        <w:t>Kearney, G (2011).</w:t>
      </w:r>
      <w:hyperlink r:id="rId545">
        <w:r w:rsidRPr="00F152FC">
          <w:rPr>
            <w:rStyle w:val="Hyperlink"/>
          </w:rPr>
          <w:t xml:space="preserve"> </w:t>
        </w:r>
      </w:hyperlink>
      <w:hyperlink r:id="rId546">
        <w:r w:rsidRPr="00F152FC">
          <w:rPr>
            <w:rStyle w:val="Hyperlink"/>
          </w:rPr>
          <w:t>DAISY: what is it and why use it?</w:t>
        </w:r>
      </w:hyperlink>
      <w:r w:rsidRPr="00F152FC">
        <w:t xml:space="preserve">, </w:t>
      </w:r>
      <w:r w:rsidRPr="00F152FC">
        <w:rPr>
          <w:rStyle w:val="Book"/>
        </w:rPr>
        <w:t>Braille Monitor</w:t>
      </w:r>
      <w:r w:rsidRPr="00F152FC">
        <w:t>, February.</w:t>
      </w:r>
    </w:p>
    <w:p w14:paraId="5C77CFED" w14:textId="1FC9A4AD" w:rsidR="00BD51FC" w:rsidRPr="00F152FC" w:rsidRDefault="00BD51FC" w:rsidP="00BD51FC">
      <w:pPr>
        <w:pStyle w:val="ReferenceList"/>
      </w:pPr>
      <w:r w:rsidRPr="00F152FC">
        <w:t>Miller, L (2023).</w:t>
      </w:r>
      <w:hyperlink r:id="rId547">
        <w:r w:rsidRPr="00F152FC">
          <w:rPr>
            <w:rStyle w:val="Hyperlink"/>
          </w:rPr>
          <w:t xml:space="preserve"> </w:t>
        </w:r>
      </w:hyperlink>
      <w:hyperlink r:id="rId548">
        <w:r w:rsidRPr="00F152FC">
          <w:rPr>
            <w:rStyle w:val="Hyperlink"/>
          </w:rPr>
          <w:t>Do Androids tell electric stories?</w:t>
        </w:r>
      </w:hyperlink>
      <w:r w:rsidRPr="00F152FC">
        <w:t xml:space="preserve">, </w:t>
      </w:r>
      <w:r w:rsidRPr="00F152FC">
        <w:rPr>
          <w:rStyle w:val="Book"/>
        </w:rPr>
        <w:t>Slate</w:t>
      </w:r>
      <w:r w:rsidRPr="00F152FC">
        <w:t>, 12 January.</w:t>
      </w:r>
    </w:p>
    <w:p w14:paraId="7B709042" w14:textId="15BF47A8" w:rsidR="00BD51FC" w:rsidRPr="00F152FC" w:rsidRDefault="00BD51FC" w:rsidP="00BD51FC">
      <w:pPr>
        <w:pStyle w:val="ReferenceList"/>
      </w:pPr>
      <w:r w:rsidRPr="00F152FC">
        <w:t>Mrva-Montoya, A (2021). How do you read: key issues and challenges for readers with print disabilities in Australia and Aotearoa New Zealand, Presentation at the 2022 Round Table on Information Access for People with Print Disabilities Inc., 17 May.</w:t>
      </w:r>
    </w:p>
    <w:p w14:paraId="285B3A06" w14:textId="662CC475" w:rsidR="00BD51FC" w:rsidRPr="00F152FC" w:rsidRDefault="00BD51FC" w:rsidP="00BD51FC">
      <w:pPr>
        <w:pStyle w:val="ReferenceList"/>
      </w:pPr>
      <w:r w:rsidRPr="00F152FC">
        <w:t>Ro, C (2019).</w:t>
      </w:r>
      <w:hyperlink r:id="rId549">
        <w:r w:rsidRPr="00F152FC">
          <w:rPr>
            <w:rStyle w:val="Hyperlink"/>
          </w:rPr>
          <w:t xml:space="preserve"> </w:t>
        </w:r>
      </w:hyperlink>
      <w:hyperlink r:id="rId550">
        <w:r w:rsidRPr="00F152FC">
          <w:rPr>
            <w:rStyle w:val="Hyperlink"/>
          </w:rPr>
          <w:t>The history and current decline of abridged audiobooks</w:t>
        </w:r>
      </w:hyperlink>
      <w:r w:rsidRPr="00F152FC">
        <w:t xml:space="preserve">, </w:t>
      </w:r>
      <w:r w:rsidRPr="00F152FC">
        <w:rPr>
          <w:rStyle w:val="Book"/>
        </w:rPr>
        <w:t>Book Riot,</w:t>
      </w:r>
      <w:r w:rsidRPr="00F152FC">
        <w:t xml:space="preserve"> 14 November.  </w:t>
      </w:r>
    </w:p>
    <w:p w14:paraId="4ECDD05F" w14:textId="3A22CB29" w:rsidR="00BD51FC" w:rsidRPr="00F152FC" w:rsidRDefault="00BD51FC" w:rsidP="00BD51FC">
      <w:pPr>
        <w:pStyle w:val="ReferenceList"/>
      </w:pPr>
      <w:r w:rsidRPr="00F152FC">
        <w:t>Round Table on Information Access for People with Print Disabilities (2024).</w:t>
      </w:r>
      <w:hyperlink r:id="rId551">
        <w:r w:rsidRPr="00F152FC">
          <w:rPr>
            <w:rStyle w:val="Hyperlink"/>
          </w:rPr>
          <w:t xml:space="preserve"> </w:t>
        </w:r>
      </w:hyperlink>
      <w:hyperlink r:id="rId552">
        <w:r w:rsidRPr="00F152FC">
          <w:rPr>
            <w:rStyle w:val="Hyperlink"/>
          </w:rPr>
          <w:t>Sound advice: guidelines for the production of audio materials for people with print disabilities</w:t>
        </w:r>
      </w:hyperlink>
      <w:r w:rsidRPr="00F152FC">
        <w:t>, 3rd edition.</w:t>
      </w:r>
    </w:p>
    <w:p w14:paraId="48BF9E55" w14:textId="77777777" w:rsidR="00BD51FC" w:rsidRPr="00F152FC" w:rsidRDefault="00BD51FC" w:rsidP="00BD51FC">
      <w:pPr>
        <w:pStyle w:val="ReferenceList"/>
      </w:pPr>
      <w:r w:rsidRPr="00F152FC">
        <w:t xml:space="preserve">Rubery, M (ed.) (2011). </w:t>
      </w:r>
      <w:r w:rsidRPr="00F152FC">
        <w:rPr>
          <w:rStyle w:val="Book"/>
          <w:i w:val="0"/>
          <w:iCs/>
        </w:rPr>
        <w:t>Introduction,</w:t>
      </w:r>
      <w:r w:rsidRPr="00F152FC">
        <w:rPr>
          <w:rStyle w:val="Book"/>
        </w:rPr>
        <w:t xml:space="preserve"> Audiobooks, literature, and sound studies</w:t>
      </w:r>
      <w:r w:rsidRPr="00F152FC">
        <w:t>, Routledge.</w:t>
      </w:r>
    </w:p>
    <w:p w14:paraId="7A2A0A34" w14:textId="5E79A0D5" w:rsidR="00BD51FC" w:rsidRPr="00F152FC" w:rsidRDefault="00BD51FC" w:rsidP="00BD51FC">
      <w:pPr>
        <w:pStyle w:val="ReferenceList"/>
      </w:pPr>
      <w:r w:rsidRPr="00F152FC">
        <w:t>Sloane-Lees, J (2020).</w:t>
      </w:r>
      <w:hyperlink r:id="rId553">
        <w:r w:rsidRPr="00F152FC">
          <w:rPr>
            <w:rStyle w:val="Hyperlink"/>
          </w:rPr>
          <w:t xml:space="preserve"> </w:t>
        </w:r>
      </w:hyperlink>
      <w:hyperlink r:id="rId554">
        <w:r w:rsidRPr="00F152FC">
          <w:rPr>
            <w:rStyle w:val="Hyperlink"/>
          </w:rPr>
          <w:t>A little history: interview with Dr Jennifer Bowen</w:t>
        </w:r>
      </w:hyperlink>
      <w:r w:rsidRPr="00F152FC">
        <w:t xml:space="preserve">, </w:t>
      </w:r>
      <w:r w:rsidRPr="00F152FC">
        <w:rPr>
          <w:rStyle w:val="Book"/>
        </w:rPr>
        <w:t>The Audiobook Podcast</w:t>
      </w:r>
      <w:r w:rsidRPr="00F152FC">
        <w:t xml:space="preserve">, 5 May.  </w:t>
      </w:r>
    </w:p>
    <w:p w14:paraId="39D6593D" w14:textId="77777777" w:rsidR="00BD51FC" w:rsidRPr="00F152FC" w:rsidRDefault="00BD51FC" w:rsidP="00BD51FC">
      <w:pPr>
        <w:pStyle w:val="ReferenceList"/>
      </w:pPr>
      <w:r w:rsidRPr="00F152FC">
        <w:lastRenderedPageBreak/>
        <w:t xml:space="preserve">Tattersall Wallin, E (2021). </w:t>
      </w:r>
      <w:hyperlink r:id="rId555" w:history="1">
        <w:r w:rsidRPr="00F152FC">
          <w:rPr>
            <w:rStyle w:val="Hyperlink"/>
          </w:rPr>
          <w:t xml:space="preserve">Reading by </w:t>
        </w:r>
        <w:proofErr w:type="gramStart"/>
        <w:r w:rsidRPr="00F152FC">
          <w:rPr>
            <w:rStyle w:val="Hyperlink"/>
          </w:rPr>
          <w:t>listening:</w:t>
        </w:r>
        <w:proofErr w:type="gramEnd"/>
        <w:r w:rsidRPr="00F152FC">
          <w:rPr>
            <w:rStyle w:val="Hyperlink"/>
          </w:rPr>
          <w:t xml:space="preserve"> conceptualising audiobook practices in the age of streaming subscription services</w:t>
        </w:r>
      </w:hyperlink>
      <w:r w:rsidRPr="00F152FC">
        <w:t xml:space="preserve">, </w:t>
      </w:r>
      <w:r w:rsidRPr="00F152FC">
        <w:rPr>
          <w:rStyle w:val="Book"/>
        </w:rPr>
        <w:t>Journal of Documentation</w:t>
      </w:r>
      <w:r w:rsidRPr="00F152FC">
        <w:t>, 77(2), 432–448.</w:t>
      </w:r>
    </w:p>
    <w:p w14:paraId="6F2A45CF" w14:textId="7B1BED88" w:rsidR="00BD51FC" w:rsidRPr="00F152FC" w:rsidRDefault="00BD51FC" w:rsidP="00BD51FC">
      <w:pPr>
        <w:pStyle w:val="ReferenceList"/>
        <w:sectPr w:rsidR="00BD51FC" w:rsidRPr="00F152FC" w:rsidSect="00BD51FC">
          <w:footerReference w:type="default" r:id="rId556"/>
          <w:pgSz w:w="11906" w:h="16838"/>
          <w:pgMar w:top="1440" w:right="1440" w:bottom="1440" w:left="1440" w:header="708" w:footer="708" w:gutter="0"/>
          <w:cols w:space="720"/>
        </w:sectPr>
      </w:pPr>
      <w:r w:rsidRPr="00F152FC">
        <w:t xml:space="preserve">World Wide Web Consortium (W3C) (2020). </w:t>
      </w:r>
      <w:hyperlink r:id="rId557">
        <w:r w:rsidRPr="00F152FC">
          <w:rPr>
            <w:rStyle w:val="Hyperlink"/>
          </w:rPr>
          <w:t>Audiobooks</w:t>
        </w:r>
      </w:hyperlink>
      <w:r w:rsidRPr="00F152FC">
        <w:t xml:space="preserve">, W3C recommendation, 10 November. </w:t>
      </w:r>
    </w:p>
    <w:p w14:paraId="43C50F6F" w14:textId="77A87C59" w:rsidR="00BD51FC" w:rsidRPr="00F152FC" w:rsidRDefault="00BD51FC" w:rsidP="00BD51FC">
      <w:pPr>
        <w:pStyle w:val="Heading1"/>
      </w:pPr>
      <w:bookmarkStart w:id="784" w:name="_Chapter_14_Quality"/>
      <w:bookmarkStart w:id="785" w:name="_Ref131770355"/>
      <w:bookmarkStart w:id="786" w:name="_Toc218497787"/>
      <w:bookmarkStart w:id="787" w:name="_Toc231279207"/>
      <w:bookmarkEnd w:id="784"/>
      <w:r w:rsidRPr="00F152FC">
        <w:rPr>
          <w:sz w:val="48"/>
          <w:szCs w:val="48"/>
        </w:rPr>
        <w:lastRenderedPageBreak/>
        <w:t>Chapter 14</w:t>
      </w:r>
      <w:r w:rsidRPr="00F152FC">
        <w:tab/>
      </w:r>
      <w:r w:rsidR="00FE1D6F" w:rsidRPr="00F152FC">
        <w:br/>
      </w:r>
      <w:r w:rsidRPr="00F152FC">
        <w:t>Quality assurance: reviewing and testing</w:t>
      </w:r>
      <w:bookmarkEnd w:id="785"/>
      <w:bookmarkEnd w:id="786"/>
      <w:bookmarkEnd w:id="787"/>
    </w:p>
    <w:p w14:paraId="79EDEB44" w14:textId="77777777" w:rsidR="00BD51FC" w:rsidRPr="00F152FC" w:rsidRDefault="00BD51FC" w:rsidP="00BD51FC">
      <w:r w:rsidRPr="00F152FC">
        <w:t xml:space="preserve">Reviewing is not the same as testing. The review process </w:t>
      </w:r>
      <w:proofErr w:type="gramStart"/>
      <w:r w:rsidRPr="00F152FC">
        <w:t>is designed</w:t>
      </w:r>
      <w:proofErr w:type="gramEnd"/>
      <w:r w:rsidRPr="00F152FC">
        <w:t xml:space="preserve"> to check the content for accuracy, clarity and completeness, whereas testing focuses on checking the files to make sure everything works as it should. </w:t>
      </w:r>
    </w:p>
    <w:p w14:paraId="376776A8" w14:textId="77777777" w:rsidR="00BD51FC" w:rsidRPr="00F152FC" w:rsidRDefault="00BD51FC" w:rsidP="00BD51FC">
      <w:pPr>
        <w:pStyle w:val="Heading2"/>
      </w:pPr>
      <w:bookmarkStart w:id="788" w:name="_Toc218497788"/>
      <w:bookmarkStart w:id="789" w:name="_Toc231279208"/>
      <w:r w:rsidRPr="00F152FC">
        <w:t>Reviewing</w:t>
      </w:r>
      <w:bookmarkEnd w:id="788"/>
      <w:bookmarkEnd w:id="789"/>
    </w:p>
    <w:p w14:paraId="173FD4B0" w14:textId="77777777" w:rsidR="00BD51FC" w:rsidRPr="00F152FC" w:rsidRDefault="00BD51FC" w:rsidP="00BD51FC">
      <w:r w:rsidRPr="00F152FC">
        <w:t xml:space="preserve">Reviewers need to check for similar issues to those outlined in briefs for authors and vendors (see Part 1, </w:t>
      </w:r>
      <w:r w:rsidRPr="00F152FC">
        <w:rPr>
          <w:rStyle w:val="Hyperlink-Internal"/>
          <w:highlight w:val="yellow"/>
        </w:rPr>
        <w:fldChar w:fldCharType="begin"/>
      </w:r>
      <w:r w:rsidRPr="00F152FC">
        <w:rPr>
          <w:rStyle w:val="Hyperlink-Internal"/>
        </w:rPr>
        <w:instrText xml:space="preserve"> REF _Ref131926652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Planning for inclusive publishing</w:t>
      </w:r>
      <w:r w:rsidRPr="00F152FC">
        <w:rPr>
          <w:rStyle w:val="Hyperlink-Internal"/>
          <w:highlight w:val="yellow"/>
        </w:rPr>
        <w:fldChar w:fldCharType="end"/>
      </w:r>
      <w:r w:rsidRPr="00F152FC">
        <w:t xml:space="preserve">). Their role is to ensure that what is </w:t>
      </w:r>
      <w:proofErr w:type="gramStart"/>
      <w:r w:rsidRPr="00F152FC">
        <w:t>being presented</w:t>
      </w:r>
      <w:proofErr w:type="gramEnd"/>
      <w:r w:rsidRPr="00F152FC">
        <w:t xml:space="preserve">: </w:t>
      </w:r>
    </w:p>
    <w:p w14:paraId="06CF2C9F" w14:textId="77777777" w:rsidR="00BD51FC" w:rsidRPr="00F152FC" w:rsidRDefault="00BD51FC" w:rsidP="00BD51FC">
      <w:pPr>
        <w:pStyle w:val="ListBullet"/>
        <w:tabs>
          <w:tab w:val="num" w:pos="720"/>
        </w:tabs>
        <w:ind w:left="737" w:hanging="283"/>
      </w:pPr>
      <w:r w:rsidRPr="00F152FC">
        <w:t>is accurate and complete</w:t>
      </w:r>
    </w:p>
    <w:p w14:paraId="54EF8A94" w14:textId="77777777" w:rsidR="00BD51FC" w:rsidRPr="00F152FC" w:rsidRDefault="00BD51FC" w:rsidP="00BD51FC">
      <w:pPr>
        <w:pStyle w:val="ListBullet"/>
        <w:tabs>
          <w:tab w:val="num" w:pos="720"/>
        </w:tabs>
        <w:ind w:left="737" w:hanging="283"/>
      </w:pPr>
      <w:r w:rsidRPr="00F152FC">
        <w:t>conveys the intended message (or is suitable for delivering the intended learning outcome, if there is one)</w:t>
      </w:r>
    </w:p>
    <w:p w14:paraId="04A44029" w14:textId="77777777" w:rsidR="00BD51FC" w:rsidRPr="00F152FC" w:rsidRDefault="00BD51FC" w:rsidP="00BD51FC">
      <w:pPr>
        <w:pStyle w:val="ListBullet"/>
        <w:tabs>
          <w:tab w:val="num" w:pos="720"/>
        </w:tabs>
        <w:ind w:left="737" w:hanging="283"/>
      </w:pPr>
      <w:r w:rsidRPr="00F152FC">
        <w:t xml:space="preserve">is consistent with house style and design guidelines. </w:t>
      </w:r>
    </w:p>
    <w:p w14:paraId="2C3E2A0E" w14:textId="77777777" w:rsidR="00BD51FC" w:rsidRPr="00F152FC" w:rsidRDefault="00BD51FC" w:rsidP="00BD51FC">
      <w:pPr>
        <w:pStyle w:val="Paragraph"/>
      </w:pPr>
      <w:r w:rsidRPr="00F152FC">
        <w:t>For this reason, the author and editor are usually the best people to review the content in detail. To assist in their work, it may be helpful to brief them on the types of issues to look out for. For example, a checklist for reviewing image descriptions could include the following questions:</w:t>
      </w:r>
    </w:p>
    <w:p w14:paraId="67E027A9" w14:textId="77777777" w:rsidR="00BD51FC" w:rsidRPr="00F152FC" w:rsidRDefault="00BD51FC" w:rsidP="00BD51FC">
      <w:pPr>
        <w:pStyle w:val="ListBullet"/>
        <w:tabs>
          <w:tab w:val="num" w:pos="720"/>
        </w:tabs>
        <w:ind w:left="737" w:hanging="283"/>
      </w:pPr>
      <w:r w:rsidRPr="00F152FC">
        <w:t>Is the description of what is in the image correct?</w:t>
      </w:r>
    </w:p>
    <w:p w14:paraId="1D5E70AA" w14:textId="77777777" w:rsidR="00BD51FC" w:rsidRPr="00F152FC" w:rsidRDefault="00BD51FC" w:rsidP="00BD51FC">
      <w:pPr>
        <w:pStyle w:val="ListBullet"/>
        <w:tabs>
          <w:tab w:val="num" w:pos="720"/>
        </w:tabs>
        <w:ind w:left="737" w:hanging="283"/>
      </w:pPr>
      <w:r w:rsidRPr="00F152FC">
        <w:t>Are all the key points covered in the description?</w:t>
      </w:r>
    </w:p>
    <w:p w14:paraId="4B14DD4F" w14:textId="77777777" w:rsidR="00BD51FC" w:rsidRPr="00F152FC" w:rsidRDefault="00BD51FC" w:rsidP="00BD51FC">
      <w:pPr>
        <w:pStyle w:val="ListBullet"/>
        <w:tabs>
          <w:tab w:val="num" w:pos="720"/>
        </w:tabs>
        <w:ind w:left="737" w:hanging="283"/>
      </w:pPr>
      <w:r w:rsidRPr="00F152FC">
        <w:t>Is the description succinct?</w:t>
      </w:r>
    </w:p>
    <w:p w14:paraId="7A7AF856" w14:textId="0445C7C9" w:rsidR="00BD51FC" w:rsidRPr="00F152FC" w:rsidRDefault="00BD51FC" w:rsidP="00BD51FC">
      <w:pPr>
        <w:pStyle w:val="ListBullet"/>
        <w:tabs>
          <w:tab w:val="num" w:pos="720"/>
        </w:tabs>
        <w:ind w:left="737" w:hanging="283"/>
      </w:pPr>
      <w:r w:rsidRPr="00F152FC">
        <w:t xml:space="preserve">Have any of the details provided </w:t>
      </w:r>
      <w:proofErr w:type="gramStart"/>
      <w:r w:rsidRPr="00F152FC">
        <w:t>been inferred</w:t>
      </w:r>
      <w:proofErr w:type="gramEnd"/>
      <w:r w:rsidRPr="00F152FC">
        <w:t>, rather than being visible in the image?</w:t>
      </w:r>
    </w:p>
    <w:p w14:paraId="5A95F6DF" w14:textId="77777777" w:rsidR="00BD51FC" w:rsidRPr="00F152FC" w:rsidRDefault="00BD51FC" w:rsidP="00BD51FC">
      <w:pPr>
        <w:pStyle w:val="ListBullet"/>
        <w:tabs>
          <w:tab w:val="num" w:pos="720"/>
        </w:tabs>
        <w:ind w:left="737" w:hanging="283"/>
      </w:pPr>
      <w:r w:rsidRPr="00F152FC">
        <w:lastRenderedPageBreak/>
        <w:t>Are any labels (or other text that is part of the image) included in the description?</w:t>
      </w:r>
    </w:p>
    <w:p w14:paraId="462CBE20" w14:textId="77777777" w:rsidR="00BD51FC" w:rsidRPr="00F152FC" w:rsidRDefault="00BD51FC" w:rsidP="00BD51FC">
      <w:pPr>
        <w:pStyle w:val="ListBullet"/>
        <w:tabs>
          <w:tab w:val="num" w:pos="720"/>
        </w:tabs>
        <w:ind w:left="737" w:hanging="283"/>
      </w:pPr>
      <w:r w:rsidRPr="00F152FC">
        <w:t>Is each item of information recorded only once?</w:t>
      </w:r>
    </w:p>
    <w:p w14:paraId="3D86A7CB" w14:textId="77777777" w:rsidR="00BD51FC" w:rsidRPr="00F152FC" w:rsidRDefault="00BD51FC" w:rsidP="00BD51FC">
      <w:pPr>
        <w:pStyle w:val="ListBullet"/>
        <w:tabs>
          <w:tab w:val="num" w:pos="720"/>
        </w:tabs>
        <w:ind w:left="737" w:hanging="283"/>
      </w:pPr>
      <w:r w:rsidRPr="00F152FC">
        <w:t>Is the information provided in a logical and consistent order?</w:t>
      </w:r>
    </w:p>
    <w:p w14:paraId="71DFEC3D" w14:textId="77777777" w:rsidR="00BD51FC" w:rsidRPr="00F152FC" w:rsidRDefault="00BD51FC" w:rsidP="00BD51FC">
      <w:pPr>
        <w:pStyle w:val="ListBullet"/>
        <w:tabs>
          <w:tab w:val="num" w:pos="720"/>
        </w:tabs>
        <w:ind w:left="737" w:hanging="283"/>
      </w:pPr>
      <w:r w:rsidRPr="00F152FC">
        <w:t xml:space="preserve">Is there any information in the image description that would </w:t>
      </w:r>
      <w:proofErr w:type="gramStart"/>
      <w:r w:rsidRPr="00F152FC">
        <w:t>be better described</w:t>
      </w:r>
      <w:proofErr w:type="gramEnd"/>
      <w:r w:rsidRPr="00F152FC">
        <w:t xml:space="preserve"> in the body text or caption, so that all readers have access to it?</w:t>
      </w:r>
    </w:p>
    <w:p w14:paraId="3676C3AA" w14:textId="77777777" w:rsidR="00BD51FC" w:rsidRPr="00F152FC" w:rsidRDefault="00BD51FC" w:rsidP="00BD51FC">
      <w:pPr>
        <w:pStyle w:val="ListBullet"/>
        <w:tabs>
          <w:tab w:val="num" w:pos="720"/>
        </w:tabs>
        <w:ind w:left="737" w:hanging="283"/>
      </w:pPr>
      <w:r w:rsidRPr="00F152FC">
        <w:t>Are the vocabulary and terminology used appropriate for the target reading level?</w:t>
      </w:r>
    </w:p>
    <w:p w14:paraId="053D32FE" w14:textId="77777777" w:rsidR="00BD51FC" w:rsidRPr="00F152FC" w:rsidRDefault="00BD51FC" w:rsidP="00BD51FC">
      <w:pPr>
        <w:pStyle w:val="ListBullet"/>
        <w:tabs>
          <w:tab w:val="num" w:pos="720"/>
        </w:tabs>
        <w:ind w:left="737" w:hanging="283"/>
      </w:pPr>
      <w:r w:rsidRPr="00F152FC">
        <w:t>Is visual language avoided?</w:t>
      </w:r>
    </w:p>
    <w:p w14:paraId="17D9F2C6" w14:textId="77777777" w:rsidR="00BD51FC" w:rsidRPr="00F152FC" w:rsidRDefault="00BD51FC" w:rsidP="00BD51FC">
      <w:pPr>
        <w:pStyle w:val="ListBullet"/>
        <w:tabs>
          <w:tab w:val="num" w:pos="720"/>
        </w:tabs>
        <w:ind w:left="737" w:hanging="283"/>
      </w:pPr>
      <w:r w:rsidRPr="00F152FC">
        <w:t>Are there any spelling or grammar errors?</w:t>
      </w:r>
    </w:p>
    <w:p w14:paraId="1F4347C2" w14:textId="77777777" w:rsidR="00BD51FC" w:rsidRPr="00F152FC" w:rsidRDefault="00BD51FC" w:rsidP="00BD51FC">
      <w:pPr>
        <w:pStyle w:val="ListBullet"/>
        <w:tabs>
          <w:tab w:val="num" w:pos="720"/>
        </w:tabs>
        <w:ind w:left="737" w:hanging="283"/>
      </w:pPr>
      <w:r w:rsidRPr="00F152FC">
        <w:t xml:space="preserve">For educational texts, can any questions relating to the image </w:t>
      </w:r>
      <w:proofErr w:type="gramStart"/>
      <w:r w:rsidRPr="00F152FC">
        <w:t>be answered</w:t>
      </w:r>
      <w:proofErr w:type="gramEnd"/>
      <w:r w:rsidRPr="00F152FC">
        <w:t xml:space="preserve"> from the image description, and does the description provide an appropriate level of information without handing the student the answer?</w:t>
      </w:r>
    </w:p>
    <w:p w14:paraId="7324AF4C" w14:textId="3B858658" w:rsidR="00BD51FC" w:rsidRPr="00F152FC" w:rsidRDefault="00BD51FC" w:rsidP="00BD51FC">
      <w:pPr>
        <w:pStyle w:val="Paragraph"/>
      </w:pPr>
      <w:r w:rsidRPr="00F152FC">
        <w:t>Reviewers with print disability can be of great help when testing the usability and accessibility of a text. However, they are not always suitable for checking content for completeness or accuracy without assistance. For example, a reviewer who can</w:t>
      </w:r>
      <w:r w:rsidR="00AD055D" w:rsidRPr="00F152FC">
        <w:t>’</w:t>
      </w:r>
      <w:r w:rsidRPr="00F152FC">
        <w:t xml:space="preserve">t see a graphic, or who is not familiar with the subject, will not necessarily be able to tell if an image description is inaccurate or inappropriate, or if key details are missing. It is therefore better to engage reviewers with low or no vision to spot-check the general standard of the text after all automated and manual testing has </w:t>
      </w:r>
      <w:proofErr w:type="gramStart"/>
      <w:r w:rsidRPr="00F152FC">
        <w:t>been completed</w:t>
      </w:r>
      <w:proofErr w:type="gramEnd"/>
      <w:r w:rsidRPr="00F152FC">
        <w:t xml:space="preserve">. </w:t>
      </w:r>
    </w:p>
    <w:p w14:paraId="6165DDEF" w14:textId="77777777" w:rsidR="00BD51FC" w:rsidRPr="00F152FC" w:rsidRDefault="00BD51FC" w:rsidP="00BD51FC">
      <w:pPr>
        <w:pStyle w:val="Heading2"/>
      </w:pPr>
      <w:bookmarkStart w:id="790" w:name="_Toc218497789"/>
      <w:bookmarkStart w:id="791" w:name="_Toc231279209"/>
      <w:r w:rsidRPr="00F152FC">
        <w:t>Testing</w:t>
      </w:r>
      <w:bookmarkEnd w:id="790"/>
      <w:bookmarkEnd w:id="791"/>
    </w:p>
    <w:p w14:paraId="1C00063F" w14:textId="1A3437F4" w:rsidR="00BD51FC" w:rsidRPr="00F152FC" w:rsidRDefault="00BD51FC" w:rsidP="00BD51FC">
      <w:r w:rsidRPr="00F152FC">
        <w:t xml:space="preserve">In addition to reviewing the content, digital formats need to </w:t>
      </w:r>
      <w:proofErr w:type="gramStart"/>
      <w:r w:rsidRPr="00F152FC">
        <w:t>be validated</w:t>
      </w:r>
      <w:proofErr w:type="gramEnd"/>
      <w:r w:rsidRPr="00F152FC">
        <w:t xml:space="preserve"> and tested for accessibility. It is impossible to perform a 100 per cent complete evaluation of accessibility requirements in a fully automated manner. Automatic validation checks only whether the accessibility elements present in a document are technically compliant with the standard. It cannot assess whether these elements have </w:t>
      </w:r>
      <w:proofErr w:type="gramStart"/>
      <w:r w:rsidRPr="00F152FC">
        <w:t>been applied</w:t>
      </w:r>
      <w:proofErr w:type="gramEnd"/>
      <w:r w:rsidRPr="00F152FC">
        <w:t xml:space="preserve"> in the correct context, or whether all necessary solutions have </w:t>
      </w:r>
      <w:proofErr w:type="gramStart"/>
      <w:r w:rsidRPr="00F152FC">
        <w:t>been implemented</w:t>
      </w:r>
      <w:proofErr w:type="gramEnd"/>
      <w:r w:rsidRPr="00F152FC">
        <w:t xml:space="preserve">. For example, a validator will detect a list and verify that the tags are correctly formatted, but it </w:t>
      </w:r>
      <w:r w:rsidR="00CF11C0" w:rsidRPr="00F152FC">
        <w:t>can</w:t>
      </w:r>
      <w:r w:rsidR="00AD055D" w:rsidRPr="00F152FC">
        <w:t>’</w:t>
      </w:r>
      <w:r w:rsidR="00CF11C0" w:rsidRPr="00F152FC">
        <w:t xml:space="preserve">t </w:t>
      </w:r>
      <w:r w:rsidRPr="00F152FC">
        <w:t xml:space="preserve">determine whether an ordered list, unordered list or description list is most appropriate for the context. This fundamental limitation means </w:t>
      </w:r>
      <w:r w:rsidRPr="00F152FC">
        <w:lastRenderedPageBreak/>
        <w:t xml:space="preserve">that technical compliance does not equal true accessibility. Many criteria still require human judgement and manual inspection. </w:t>
      </w:r>
    </w:p>
    <w:p w14:paraId="47FC725B" w14:textId="68B376D0" w:rsidR="00BD51FC" w:rsidRPr="00F152FC" w:rsidRDefault="00BD51FC" w:rsidP="00BD51FC">
      <w:pPr>
        <w:pStyle w:val="Paragraph"/>
      </w:pPr>
      <w:r w:rsidRPr="00F152FC">
        <w:t xml:space="preserve">The Accessible Publishing Learning Network has published 2 useful checklists for </w:t>
      </w:r>
      <w:proofErr w:type="spellStart"/>
      <w:r w:rsidRPr="00F152FC">
        <w:t>ebook</w:t>
      </w:r>
      <w:proofErr w:type="spellEnd"/>
      <w:r w:rsidRPr="00F152FC">
        <w:t xml:space="preserve"> quality assurance checking: simplified and advanced (refer to the </w:t>
      </w:r>
      <w:r w:rsidRPr="00F152FC">
        <w:rPr>
          <w:rStyle w:val="Hyperlink-Internal"/>
          <w:highlight w:val="yellow"/>
        </w:rPr>
        <w:fldChar w:fldCharType="begin"/>
      </w:r>
      <w:r w:rsidRPr="00F152FC">
        <w:rPr>
          <w:rStyle w:val="Hyperlink-Internal"/>
        </w:rPr>
        <w:instrText xml:space="preserve"> REF _Ref131926818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Resources</w:t>
      </w:r>
      <w:r w:rsidRPr="00F152FC">
        <w:rPr>
          <w:rStyle w:val="Hyperlink-Internal"/>
          <w:highlight w:val="yellow"/>
        </w:rPr>
        <w:fldChar w:fldCharType="end"/>
      </w:r>
      <w:r w:rsidRPr="00F152FC">
        <w:t xml:space="preserve"> list at the end of this chapter). The use of extended checklists is particularly important when developing an inclusive publishing workflow. Once the workflow </w:t>
      </w:r>
      <w:proofErr w:type="gramStart"/>
      <w:r w:rsidRPr="00F152FC">
        <w:t>is developed</w:t>
      </w:r>
      <w:proofErr w:type="gramEnd"/>
      <w:r w:rsidRPr="00F152FC">
        <w:t xml:space="preserve">, tested manually and confirmed to consistently produce accessible EPUB files, a simplified list can </w:t>
      </w:r>
      <w:proofErr w:type="gramStart"/>
      <w:r w:rsidRPr="00F152FC">
        <w:t>be used</w:t>
      </w:r>
      <w:proofErr w:type="gramEnd"/>
      <w:r w:rsidRPr="00F152FC">
        <w:t xml:space="preserve"> and some of the steps can </w:t>
      </w:r>
      <w:proofErr w:type="gramStart"/>
      <w:r w:rsidRPr="00F152FC">
        <w:t>be checked</w:t>
      </w:r>
      <w:proofErr w:type="gramEnd"/>
      <w:r w:rsidRPr="00F152FC">
        <w:t xml:space="preserve"> as part of an automated testing process. </w:t>
      </w:r>
    </w:p>
    <w:p w14:paraId="3ABBF43C" w14:textId="74DFD11C" w:rsidR="00BD51FC" w:rsidRPr="00F152FC" w:rsidRDefault="00BD51FC" w:rsidP="00BD51FC">
      <w:pPr>
        <w:pStyle w:val="Paragraph"/>
      </w:pPr>
      <w:r w:rsidRPr="00F152FC">
        <w:t>EPUB files created through a conversion process using a PDF file are more likely than others to require proofreading, to make sure the text is correct and doesn</w:t>
      </w:r>
      <w:r w:rsidR="00AD055D" w:rsidRPr="00F152FC">
        <w:t>’</w:t>
      </w:r>
      <w:r w:rsidRPr="00F152FC">
        <w:t xml:space="preserve">t contain odd hyphens or other issues. All EPUB files, regardless of the software used to produce them, require validation to make sure they are technically correct and machine-readable. </w:t>
      </w:r>
    </w:p>
    <w:p w14:paraId="57958035" w14:textId="6D80DB09" w:rsidR="00BD51FC" w:rsidRPr="00F152FC" w:rsidRDefault="00BD51FC" w:rsidP="00BD51FC">
      <w:pPr>
        <w:pStyle w:val="Paragraph"/>
      </w:pPr>
      <w:r w:rsidRPr="00F152FC">
        <w:t xml:space="preserve">Validation of EPUB is an internationally approved process of checking the code within books to ensure they display well on all kinds of devices. The rules </w:t>
      </w:r>
      <w:proofErr w:type="gramStart"/>
      <w:r w:rsidRPr="00F152FC">
        <w:t>were established</w:t>
      </w:r>
      <w:proofErr w:type="gramEnd"/>
      <w:r w:rsidRPr="00F152FC">
        <w:t xml:space="preserve"> by the International Digital Book Forum. The W3C provides a conformance checker for EPUB publications: a command line tool called </w:t>
      </w:r>
      <w:proofErr w:type="spellStart"/>
      <w:r w:rsidRPr="00F152FC">
        <w:t>EPUBCheck</w:t>
      </w:r>
      <w:proofErr w:type="spellEnd"/>
      <w:r w:rsidRPr="00F152FC">
        <w:t xml:space="preserve">. They also provide a list of third-party apps (refer to </w:t>
      </w:r>
      <w:r w:rsidR="00CF11C0" w:rsidRPr="00F152FC">
        <w:t>this chapter</w:t>
      </w:r>
      <w:r w:rsidR="00AD055D" w:rsidRPr="00F152FC">
        <w:t>’</w:t>
      </w:r>
      <w:r w:rsidR="00CF11C0" w:rsidRPr="00F152FC">
        <w:t xml:space="preserve">s </w:t>
      </w:r>
      <w:r w:rsidRPr="00F152FC">
        <w:rPr>
          <w:rStyle w:val="Hyperlink-Internal"/>
          <w:highlight w:val="yellow"/>
        </w:rPr>
        <w:fldChar w:fldCharType="begin"/>
      </w:r>
      <w:r w:rsidRPr="00F152FC">
        <w:rPr>
          <w:rStyle w:val="Hyperlink-Internal"/>
        </w:rPr>
        <w:instrText xml:space="preserve"> REF _Ref131926818 \h </w:instrText>
      </w:r>
      <w:r w:rsidRPr="00F152FC">
        <w:rPr>
          <w:rStyle w:val="Hyperlink-Internal"/>
          <w:highlight w:val="yellow"/>
        </w:rPr>
        <w:instrText xml:space="preserve"> \* MERGEFORMAT </w:instrText>
      </w:r>
      <w:r w:rsidRPr="00F152FC">
        <w:rPr>
          <w:rStyle w:val="Hyperlink-Internal"/>
          <w:highlight w:val="yellow"/>
        </w:rPr>
      </w:r>
      <w:r w:rsidRPr="00F152FC">
        <w:rPr>
          <w:rStyle w:val="Hyperlink-Internal"/>
          <w:highlight w:val="yellow"/>
        </w:rPr>
        <w:fldChar w:fldCharType="separate"/>
      </w:r>
      <w:r w:rsidRPr="00F152FC">
        <w:rPr>
          <w:rStyle w:val="Hyperlink-Internal"/>
        </w:rPr>
        <w:t>Resources</w:t>
      </w:r>
      <w:r w:rsidRPr="00F152FC">
        <w:rPr>
          <w:rStyle w:val="Hyperlink-Internal"/>
          <w:highlight w:val="yellow"/>
        </w:rPr>
        <w:fldChar w:fldCharType="end"/>
      </w:r>
      <w:r w:rsidRPr="00F152FC">
        <w:t xml:space="preserve"> list). One of the most popular is the </w:t>
      </w:r>
      <w:proofErr w:type="spellStart"/>
      <w:r w:rsidRPr="00F152FC">
        <w:t>Pagina</w:t>
      </w:r>
      <w:proofErr w:type="spellEnd"/>
      <w:r w:rsidRPr="00F152FC">
        <w:t xml:space="preserve"> </w:t>
      </w:r>
      <w:proofErr w:type="spellStart"/>
      <w:r w:rsidRPr="00F152FC">
        <w:t>EpubChecker</w:t>
      </w:r>
      <w:proofErr w:type="spellEnd"/>
      <w:r w:rsidRPr="00F152FC">
        <w:t>.</w:t>
      </w:r>
    </w:p>
    <w:p w14:paraId="1D644600" w14:textId="77777777" w:rsidR="00BD51FC" w:rsidRPr="00F152FC" w:rsidRDefault="00BD51FC" w:rsidP="00BD51FC">
      <w:pPr>
        <w:pStyle w:val="Heading3"/>
      </w:pPr>
      <w:bookmarkStart w:id="792" w:name="_heading=h.xyil24k1pq7" w:colFirst="0" w:colLast="0"/>
      <w:bookmarkStart w:id="793" w:name="_Toc218497790"/>
      <w:bookmarkStart w:id="794" w:name="_Toc231279210"/>
      <w:bookmarkEnd w:id="792"/>
      <w:r w:rsidRPr="00F152FC">
        <w:t>Automatic testing</w:t>
      </w:r>
      <w:bookmarkEnd w:id="793"/>
      <w:bookmarkEnd w:id="794"/>
    </w:p>
    <w:p w14:paraId="2ADE3230" w14:textId="39B3EAB4" w:rsidR="00BD51FC" w:rsidRPr="00F152FC" w:rsidRDefault="00BD51FC" w:rsidP="00BD51FC">
      <w:r w:rsidRPr="00F152FC">
        <w:t>A number of accessibility checkers are available to check the machine-readability of specific files:</w:t>
      </w:r>
    </w:p>
    <w:p w14:paraId="29381A27" w14:textId="77777777" w:rsidR="00BD51FC" w:rsidRPr="00F152FC" w:rsidRDefault="00BD51FC" w:rsidP="00BD51FC">
      <w:pPr>
        <w:pStyle w:val="ListBullet"/>
        <w:tabs>
          <w:tab w:val="num" w:pos="720"/>
        </w:tabs>
        <w:ind w:left="737" w:hanging="283"/>
      </w:pPr>
      <w:r w:rsidRPr="00F152FC">
        <w:t>MS Word has an embedded accessibility checker: Tools → Check Accessibility.</w:t>
      </w:r>
    </w:p>
    <w:p w14:paraId="68502547" w14:textId="77777777" w:rsidR="00BD51FC" w:rsidRPr="00F152FC" w:rsidRDefault="00BD51FC" w:rsidP="00BD51FC">
      <w:pPr>
        <w:pStyle w:val="ListBullet"/>
        <w:tabs>
          <w:tab w:val="num" w:pos="720"/>
        </w:tabs>
        <w:ind w:left="737" w:hanging="283"/>
      </w:pPr>
      <w:r w:rsidRPr="00F152FC">
        <w:t xml:space="preserve">Adobe PDF also has an embedded accessibility checker: Tools → Accessibility → Accessibility Check. It checks that alt text is present in all images and tables, while some elements must </w:t>
      </w:r>
      <w:proofErr w:type="gramStart"/>
      <w:r w:rsidRPr="00F152FC">
        <w:t>be reviewed</w:t>
      </w:r>
      <w:proofErr w:type="gramEnd"/>
      <w:r w:rsidRPr="00F152FC">
        <w:t xml:space="preserve"> manually (for example, to adjust the reading order or check the colour contrast). </w:t>
      </w:r>
    </w:p>
    <w:p w14:paraId="65B31033" w14:textId="77777777" w:rsidR="00BD51FC" w:rsidRPr="00F152FC" w:rsidRDefault="00BD51FC" w:rsidP="00BD51FC">
      <w:pPr>
        <w:pStyle w:val="ListBullet"/>
        <w:tabs>
          <w:tab w:val="num" w:pos="720"/>
        </w:tabs>
        <w:ind w:left="737" w:hanging="283"/>
      </w:pPr>
      <w:r w:rsidRPr="00F152FC">
        <w:t>In addition to the inbuilt Adobe accessibility checker, software such as PDF Accessibility Checker (PAC) can check whether a PDF meets accessibility requirements.</w:t>
      </w:r>
    </w:p>
    <w:p w14:paraId="21815496" w14:textId="0158BCE9" w:rsidR="00BD51FC" w:rsidRPr="00F152FC" w:rsidRDefault="00BD51FC" w:rsidP="00BD51FC">
      <w:pPr>
        <w:pStyle w:val="ListBullet"/>
        <w:tabs>
          <w:tab w:val="num" w:pos="720"/>
        </w:tabs>
        <w:ind w:left="737" w:hanging="283"/>
      </w:pPr>
      <w:r w:rsidRPr="00F152FC">
        <w:lastRenderedPageBreak/>
        <w:t xml:space="preserve">The Ace by DAISY app, a tool developed by the DAISY Consortium, is the best way to check whether accessibility features have </w:t>
      </w:r>
      <w:proofErr w:type="gramStart"/>
      <w:r w:rsidRPr="00F152FC">
        <w:t>been implemented</w:t>
      </w:r>
      <w:proofErr w:type="gramEnd"/>
      <w:r w:rsidRPr="00F152FC">
        <w:t xml:space="preserve"> in EPUB files and if there are any issues. It comes in 2 versions: as a command line tool for full integration into a publishing workflow and as a desktop app. This tool performs automated checks to evaluate conformance to the EPUB accessibility specification against the rules defined in WCAG, ARIA and HTML. Ace by DAISY is not a yes/no validator or a certification tool. It will not issue an accessibility score or percentage of conformance and it </w:t>
      </w:r>
      <w:proofErr w:type="gramStart"/>
      <w:r w:rsidRPr="00F152FC">
        <w:t>is not intended</w:t>
      </w:r>
      <w:proofErr w:type="gramEnd"/>
      <w:r w:rsidRPr="00F152FC">
        <w:t xml:space="preserve"> to </w:t>
      </w:r>
      <w:proofErr w:type="gramStart"/>
      <w:r w:rsidRPr="00F152FC">
        <w:t>be used</w:t>
      </w:r>
      <w:proofErr w:type="gramEnd"/>
      <w:r w:rsidRPr="00F152FC">
        <w:t xml:space="preserve"> for repairing inaccessible content. Instead, it lists issues that need to </w:t>
      </w:r>
      <w:proofErr w:type="gramStart"/>
      <w:r w:rsidRPr="00F152FC">
        <w:t>be resolved</w:t>
      </w:r>
      <w:proofErr w:type="gramEnd"/>
      <w:r w:rsidRPr="00F152FC">
        <w:t xml:space="preserve"> using other software before the file </w:t>
      </w:r>
      <w:proofErr w:type="gramStart"/>
      <w:r w:rsidRPr="00F152FC">
        <w:t>is tested</w:t>
      </w:r>
      <w:proofErr w:type="gramEnd"/>
      <w:r w:rsidRPr="00F152FC">
        <w:t xml:space="preserve"> again. </w:t>
      </w:r>
    </w:p>
    <w:p w14:paraId="7996D315" w14:textId="77777777" w:rsidR="00BD51FC" w:rsidRPr="00F152FC" w:rsidRDefault="00BD51FC" w:rsidP="00BD51FC">
      <w:pPr>
        <w:pStyle w:val="Heading3"/>
      </w:pPr>
      <w:bookmarkStart w:id="795" w:name="_heading=h.55ikbqi71dwf" w:colFirst="0" w:colLast="0"/>
      <w:bookmarkStart w:id="796" w:name="_Toc218497791"/>
      <w:bookmarkStart w:id="797" w:name="_Toc231279211"/>
      <w:bookmarkEnd w:id="795"/>
      <w:r w:rsidRPr="00F152FC">
        <w:t>Manual checking</w:t>
      </w:r>
      <w:bookmarkEnd w:id="796"/>
      <w:bookmarkEnd w:id="797"/>
    </w:p>
    <w:p w14:paraId="2A2CCF9B" w14:textId="10C26301" w:rsidR="00BD51FC" w:rsidRPr="00F152FC" w:rsidRDefault="00BD51FC" w:rsidP="00BD51FC">
      <w:r w:rsidRPr="00F152FC">
        <w:t xml:space="preserve">In addition to automatic testing, a manual check of files should </w:t>
      </w:r>
      <w:proofErr w:type="gramStart"/>
      <w:r w:rsidRPr="00F152FC">
        <w:t>be performed</w:t>
      </w:r>
      <w:proofErr w:type="gramEnd"/>
      <w:r w:rsidRPr="00F152FC">
        <w:t xml:space="preserve"> using your computer</w:t>
      </w:r>
      <w:r w:rsidR="00AD055D" w:rsidRPr="00F152FC">
        <w:t>’</w:t>
      </w:r>
      <w:r w:rsidRPr="00F152FC">
        <w:t xml:space="preserve">s built-in reading tools. These are the most basic screen-reader functions that people have access to. The bare minimum test is therefore to ensure that the text </w:t>
      </w:r>
      <w:proofErr w:type="gramStart"/>
      <w:r w:rsidRPr="00F152FC">
        <w:t>is read</w:t>
      </w:r>
      <w:proofErr w:type="gramEnd"/>
      <w:r w:rsidRPr="00F152FC">
        <w:t xml:space="preserve"> appropriately, including the implementation of alt text. (Automatic testing tools will accept nonsense text in place of alt text, so check not only that alt text is present but also that it is correct.) </w:t>
      </w:r>
    </w:p>
    <w:p w14:paraId="14253445" w14:textId="77777777" w:rsidR="00BD51FC" w:rsidRPr="00F152FC" w:rsidRDefault="00BD51FC" w:rsidP="00BD51FC">
      <w:pPr>
        <w:pStyle w:val="Paragraph"/>
      </w:pPr>
      <w:r w:rsidRPr="00F152FC">
        <w:t>Use the:</w:t>
      </w:r>
    </w:p>
    <w:p w14:paraId="7252EF10" w14:textId="77777777" w:rsidR="00BD51FC" w:rsidRPr="00F152FC" w:rsidRDefault="00BD51FC" w:rsidP="00BD51FC">
      <w:pPr>
        <w:pStyle w:val="ListBullet"/>
        <w:tabs>
          <w:tab w:val="num" w:pos="720"/>
        </w:tabs>
        <w:ind w:left="737" w:hanging="283"/>
      </w:pPr>
      <w:r w:rsidRPr="00F152FC">
        <w:t>Read Aloud function for MS Word documents</w:t>
      </w:r>
    </w:p>
    <w:p w14:paraId="72AA3B43" w14:textId="77777777" w:rsidR="00BD51FC" w:rsidRPr="00F152FC" w:rsidRDefault="00BD51FC" w:rsidP="00BD51FC">
      <w:pPr>
        <w:pStyle w:val="ListBullet"/>
        <w:tabs>
          <w:tab w:val="num" w:pos="720"/>
        </w:tabs>
        <w:ind w:left="737" w:hanging="283"/>
      </w:pPr>
      <w:r w:rsidRPr="00F152FC">
        <w:t>Read Out Loud function in Adobe Pro DC/Adobe Reader for PDFs (this can also check the reading order)</w:t>
      </w:r>
    </w:p>
    <w:p w14:paraId="07B05C53" w14:textId="77777777" w:rsidR="00BD51FC" w:rsidRPr="00F152FC" w:rsidRDefault="00BD51FC" w:rsidP="00BD51FC">
      <w:pPr>
        <w:pStyle w:val="ListBullet"/>
        <w:tabs>
          <w:tab w:val="num" w:pos="720"/>
        </w:tabs>
        <w:ind w:left="737" w:hanging="283"/>
      </w:pPr>
      <w:r w:rsidRPr="00F152FC">
        <w:t xml:space="preserve">Firefox Read Aloud extension for EPUB files. </w:t>
      </w:r>
    </w:p>
    <w:p w14:paraId="13D28DAF" w14:textId="77777777" w:rsidR="00BD51FC" w:rsidRPr="00F152FC" w:rsidRDefault="00BD51FC" w:rsidP="00BD51FC">
      <w:pPr>
        <w:pStyle w:val="Paragraph"/>
      </w:pPr>
      <w:r w:rsidRPr="00F152FC">
        <w:t xml:space="preserve">You can also test for accessibility using a screen reader such as NVDA (free, for Windows only) or JAWS (for a fee). Unless you are proficient in using a screen reader, you may find it easier to install one of these programs on a computer that </w:t>
      </w:r>
      <w:proofErr w:type="gramStart"/>
      <w:r w:rsidRPr="00F152FC">
        <w:t>is used</w:t>
      </w:r>
      <w:proofErr w:type="gramEnd"/>
      <w:r w:rsidRPr="00F152FC">
        <w:t xml:space="preserve"> only for accessibility quality assurance. Different screen-reader software interacts with text differently; for example, JAWS can pick up text in MS Word SmartArt graphics, whereas NVDA skips the graphic altogether. Often, the more sensitive software is also the more expensive.</w:t>
      </w:r>
    </w:p>
    <w:p w14:paraId="0F922887" w14:textId="044EA5D0" w:rsidR="00BD51FC" w:rsidRPr="00F152FC" w:rsidRDefault="00BD51FC" w:rsidP="00BD51FC">
      <w:pPr>
        <w:pStyle w:val="Paragraph"/>
      </w:pPr>
      <w:r w:rsidRPr="00F152FC">
        <w:t>Test EPUB files using e</w:t>
      </w:r>
      <w:r w:rsidR="00B97A7F" w:rsidRPr="00F152FC">
        <w:t>-</w:t>
      </w:r>
      <w:r w:rsidRPr="00F152FC">
        <w:t>reading devices and applications such as Adobe Digital Edition, Books, Kindle Previewer, Kobo or Thorium Reader. View fixed-layout EPUB files on smaller screen sizes to check their impact on legibility and layout.</w:t>
      </w:r>
    </w:p>
    <w:p w14:paraId="75296E20" w14:textId="4453D717" w:rsidR="00BD51FC" w:rsidRPr="00F152FC" w:rsidRDefault="00BD51FC" w:rsidP="00BD51FC">
      <w:pPr>
        <w:pStyle w:val="Paragraph"/>
      </w:pPr>
      <w:r w:rsidRPr="00F152FC">
        <w:lastRenderedPageBreak/>
        <w:t xml:space="preserve">Finally, it is always good practice to engage readers with print disability to do a usability test, especially when first introducing an inclusive publishing workflow. (It may not be practicable to do this for each project, due to the time and expense involved.) Conduct these tests after all the automated checks </w:t>
      </w:r>
      <w:proofErr w:type="gramStart"/>
      <w:r w:rsidRPr="00F152FC">
        <w:t>are carried</w:t>
      </w:r>
      <w:proofErr w:type="gramEnd"/>
      <w:r w:rsidRPr="00F152FC">
        <w:t xml:space="preserve"> out and all the issues they raise have </w:t>
      </w:r>
      <w:proofErr w:type="gramStart"/>
      <w:r w:rsidRPr="00F152FC">
        <w:t>been solved</w:t>
      </w:r>
      <w:proofErr w:type="gramEnd"/>
      <w:r w:rsidRPr="00F152FC">
        <w:t xml:space="preserve">. And try to engage a range of people with different print disabilities to conduct the usability tests, as they will each have different needs. </w:t>
      </w:r>
    </w:p>
    <w:p w14:paraId="5172AC79" w14:textId="77777777" w:rsidR="00BD51FC" w:rsidRPr="00F152FC" w:rsidRDefault="00BD51FC" w:rsidP="00BD51FC">
      <w:pPr>
        <w:pStyle w:val="Heading2"/>
      </w:pPr>
      <w:bookmarkStart w:id="798" w:name="_heading=h.ow36tpfaymr9" w:colFirst="0" w:colLast="0"/>
      <w:bookmarkStart w:id="799" w:name="_Ref131926818"/>
      <w:bookmarkStart w:id="800" w:name="_Toc218497792"/>
      <w:bookmarkStart w:id="801" w:name="_Toc231279212"/>
      <w:bookmarkEnd w:id="798"/>
      <w:r w:rsidRPr="00F152FC">
        <w:t>Resources</w:t>
      </w:r>
      <w:bookmarkEnd w:id="799"/>
      <w:bookmarkEnd w:id="800"/>
      <w:bookmarkEnd w:id="801"/>
    </w:p>
    <w:p w14:paraId="374F78B2" w14:textId="5F6F59C8" w:rsidR="00BD51FC" w:rsidRPr="00F152FC" w:rsidRDefault="00BD51FC" w:rsidP="00FE1D6F">
      <w:pPr>
        <w:pStyle w:val="ResourceList"/>
      </w:pPr>
      <w:r w:rsidRPr="00F152FC">
        <w:t xml:space="preserve">Accessible Publishing Learning Network, </w:t>
      </w:r>
      <w:hyperlink r:id="rId558">
        <w:r w:rsidRPr="00F152FC">
          <w:rPr>
            <w:rStyle w:val="Hyperlink"/>
          </w:rPr>
          <w:t xml:space="preserve">Quality assurance of completed </w:t>
        </w:r>
        <w:proofErr w:type="spellStart"/>
        <w:r w:rsidRPr="00F152FC">
          <w:rPr>
            <w:rStyle w:val="Hyperlink"/>
          </w:rPr>
          <w:t>ebooks</w:t>
        </w:r>
        <w:proofErr w:type="spellEnd"/>
      </w:hyperlink>
    </w:p>
    <w:p w14:paraId="7ED61D3A" w14:textId="77777777" w:rsidR="00BD51FC" w:rsidRPr="00F152FC" w:rsidRDefault="00BD51FC" w:rsidP="00FE1D6F">
      <w:pPr>
        <w:pStyle w:val="ResourceList"/>
      </w:pPr>
      <w:r w:rsidRPr="00F152FC">
        <w:t xml:space="preserve">DAISY Consortium: </w:t>
      </w:r>
    </w:p>
    <w:p w14:paraId="772C2EBB" w14:textId="77777777" w:rsidR="00BD51FC" w:rsidRPr="00F152FC" w:rsidRDefault="00BD51FC" w:rsidP="000D2676">
      <w:pPr>
        <w:pStyle w:val="ListBullet"/>
      </w:pPr>
      <w:hyperlink r:id="rId559">
        <w:r w:rsidRPr="00F152FC">
          <w:rPr>
            <w:rStyle w:val="Hyperlink"/>
          </w:rPr>
          <w:t>Accessible Publishing Knowledge Base</w:t>
        </w:r>
      </w:hyperlink>
    </w:p>
    <w:p w14:paraId="7509B517" w14:textId="77777777" w:rsidR="00BD51FC" w:rsidRPr="00F152FC" w:rsidRDefault="00BD51FC" w:rsidP="000D2676">
      <w:pPr>
        <w:pStyle w:val="ListBullet"/>
      </w:pPr>
      <w:hyperlink r:id="rId560">
        <w:r w:rsidRPr="00F152FC">
          <w:rPr>
            <w:rStyle w:val="Hyperlink"/>
          </w:rPr>
          <w:t>Ace by Daisy app</w:t>
        </w:r>
      </w:hyperlink>
    </w:p>
    <w:p w14:paraId="1075289F" w14:textId="77777777" w:rsidR="00BD51FC" w:rsidRPr="00F152FC" w:rsidRDefault="00BD51FC" w:rsidP="00FE1D6F">
      <w:pPr>
        <w:pStyle w:val="ResourceList"/>
      </w:pPr>
      <w:hyperlink r:id="rId561" w:history="1">
        <w:r w:rsidRPr="00F152FC">
          <w:rPr>
            <w:rStyle w:val="Hyperlink"/>
          </w:rPr>
          <w:t>PAC PDF Accessibility Checker</w:t>
        </w:r>
      </w:hyperlink>
    </w:p>
    <w:p w14:paraId="79A41993" w14:textId="77777777" w:rsidR="00BD51FC" w:rsidRPr="00F152FC" w:rsidRDefault="00BD51FC" w:rsidP="00FE1D6F">
      <w:pPr>
        <w:pStyle w:val="ResourceList"/>
      </w:pPr>
      <w:r w:rsidRPr="00F152FC">
        <w:t>Screen readers:</w:t>
      </w:r>
    </w:p>
    <w:p w14:paraId="277616FD" w14:textId="4DD43D73" w:rsidR="00BD51FC" w:rsidRPr="00F152FC" w:rsidRDefault="00BD51FC" w:rsidP="000D2676">
      <w:pPr>
        <w:pStyle w:val="ListBullet"/>
      </w:pPr>
      <w:r w:rsidRPr="00F152FC">
        <w:t xml:space="preserve">Freedom Scientific, </w:t>
      </w:r>
      <w:hyperlink r:id="rId562">
        <w:r w:rsidRPr="00F152FC">
          <w:rPr>
            <w:rStyle w:val="Hyperlink"/>
          </w:rPr>
          <w:t>JAWS</w:t>
        </w:r>
      </w:hyperlink>
    </w:p>
    <w:p w14:paraId="785CA1AD" w14:textId="62463EEA" w:rsidR="00BD51FC" w:rsidRPr="00F152FC" w:rsidRDefault="00BD51FC" w:rsidP="000D2676">
      <w:pPr>
        <w:pStyle w:val="ListBullet"/>
      </w:pPr>
      <w:r w:rsidRPr="00F152FC">
        <w:t xml:space="preserve">Mozilla, </w:t>
      </w:r>
      <w:hyperlink r:id="rId563">
        <w:r w:rsidRPr="00F152FC">
          <w:rPr>
            <w:rStyle w:val="Hyperlink"/>
          </w:rPr>
          <w:t>Firefox add-ons: Read Aloud</w:t>
        </w:r>
      </w:hyperlink>
    </w:p>
    <w:p w14:paraId="14B36BC7" w14:textId="3BE8848E" w:rsidR="00BD51FC" w:rsidRPr="00F152FC" w:rsidRDefault="00BD51FC" w:rsidP="000D2676">
      <w:pPr>
        <w:pStyle w:val="ListBullet"/>
      </w:pPr>
      <w:r w:rsidRPr="00F152FC">
        <w:t xml:space="preserve">NV Access, </w:t>
      </w:r>
      <w:hyperlink r:id="rId564">
        <w:r w:rsidRPr="00F152FC">
          <w:rPr>
            <w:rStyle w:val="Hyperlink"/>
          </w:rPr>
          <w:t>NVDA 2022</w:t>
        </w:r>
      </w:hyperlink>
    </w:p>
    <w:p w14:paraId="423A6392" w14:textId="77777777" w:rsidR="00BD51FC" w:rsidRPr="00F152FC" w:rsidRDefault="00BD51FC" w:rsidP="00FE1D6F">
      <w:pPr>
        <w:pStyle w:val="ResourceList"/>
      </w:pPr>
      <w:r w:rsidRPr="00F152FC">
        <w:t xml:space="preserve">W3C: </w:t>
      </w:r>
    </w:p>
    <w:p w14:paraId="550AAD4E" w14:textId="77777777" w:rsidR="00BD51FC" w:rsidRPr="00F152FC" w:rsidRDefault="00BD51FC" w:rsidP="000D2676">
      <w:pPr>
        <w:pStyle w:val="ListBullet"/>
      </w:pPr>
      <w:hyperlink r:id="rId565">
        <w:r w:rsidRPr="00F152FC">
          <w:rPr>
            <w:rStyle w:val="Hyperlink"/>
          </w:rPr>
          <w:t>Apps and tools</w:t>
        </w:r>
      </w:hyperlink>
    </w:p>
    <w:p w14:paraId="15A77E4D" w14:textId="77777777" w:rsidR="00BD51FC" w:rsidRPr="00F152FC" w:rsidRDefault="00BD51FC" w:rsidP="000D2676">
      <w:pPr>
        <w:pStyle w:val="ListBullet"/>
      </w:pPr>
      <w:hyperlink r:id="rId566">
        <w:proofErr w:type="spellStart"/>
        <w:r w:rsidRPr="00F152FC">
          <w:rPr>
            <w:rStyle w:val="Hyperlink"/>
          </w:rPr>
          <w:t>EPUBCheck</w:t>
        </w:r>
        <w:proofErr w:type="spellEnd"/>
      </w:hyperlink>
    </w:p>
    <w:p w14:paraId="55A51834" w14:textId="77777777" w:rsidR="00BD51FC" w:rsidRPr="00F152FC" w:rsidRDefault="00BD51FC" w:rsidP="00BD51FC">
      <w:pPr>
        <w:pStyle w:val="Heading2"/>
      </w:pPr>
      <w:bookmarkStart w:id="802" w:name="_heading=h.xh44bwzg2wng" w:colFirst="0" w:colLast="0"/>
      <w:bookmarkStart w:id="803" w:name="_Toc218497793"/>
      <w:bookmarkStart w:id="804" w:name="_Toc231279213"/>
      <w:bookmarkEnd w:id="802"/>
      <w:r w:rsidRPr="00F152FC">
        <w:t>References</w:t>
      </w:r>
      <w:bookmarkEnd w:id="803"/>
      <w:bookmarkEnd w:id="804"/>
    </w:p>
    <w:p w14:paraId="399E60A0" w14:textId="1F003C3B" w:rsidR="00BD51FC" w:rsidRPr="00F152FC" w:rsidRDefault="00BD51FC" w:rsidP="00BD51FC">
      <w:pPr>
        <w:pStyle w:val="ReferenceList"/>
        <w:sectPr w:rsidR="00BD51FC" w:rsidRPr="00F152FC" w:rsidSect="00BD51FC">
          <w:footerReference w:type="default" r:id="rId567"/>
          <w:pgSz w:w="11906" w:h="16838"/>
          <w:pgMar w:top="1440" w:right="1440" w:bottom="1440" w:left="1440" w:header="708" w:footer="708" w:gutter="0"/>
          <w:cols w:space="720"/>
        </w:sectPr>
      </w:pPr>
      <w:r w:rsidRPr="00F152FC">
        <w:t>Accessible Publishing Learning Network (n.d.).</w:t>
      </w:r>
      <w:r w:rsidRPr="00F152FC">
        <w:rPr>
          <w:u w:color="5F296A"/>
        </w:rPr>
        <w:t xml:space="preserve"> </w:t>
      </w:r>
      <w:hyperlink r:id="rId568">
        <w:r w:rsidRPr="00F152FC">
          <w:rPr>
            <w:rStyle w:val="Hyperlink"/>
          </w:rPr>
          <w:t xml:space="preserve">Quality assurance of completed </w:t>
        </w:r>
        <w:proofErr w:type="spellStart"/>
        <w:r w:rsidRPr="00F152FC">
          <w:rPr>
            <w:rStyle w:val="Hyperlink"/>
          </w:rPr>
          <w:t>ebooks</w:t>
        </w:r>
        <w:proofErr w:type="spellEnd"/>
      </w:hyperlink>
      <w:r w:rsidRPr="00F152FC">
        <w:t>.</w:t>
      </w:r>
    </w:p>
    <w:p w14:paraId="0BEDBCE2" w14:textId="77777777" w:rsidR="00BD51FC" w:rsidRPr="00F152FC" w:rsidRDefault="00BD51FC" w:rsidP="00BD51FC">
      <w:pPr>
        <w:pStyle w:val="Heading1"/>
      </w:pPr>
      <w:bookmarkStart w:id="805" w:name="_qvl6qdoeqdu9" w:colFirst="0" w:colLast="0"/>
      <w:bookmarkStart w:id="806" w:name="_Ref131770775"/>
      <w:bookmarkStart w:id="807" w:name="_Toc218497794"/>
      <w:bookmarkStart w:id="808" w:name="_Toc231279214"/>
      <w:bookmarkEnd w:id="805"/>
      <w:r w:rsidRPr="00F152FC">
        <w:lastRenderedPageBreak/>
        <w:t>Glossary</w:t>
      </w:r>
      <w:bookmarkEnd w:id="806"/>
      <w:bookmarkEnd w:id="807"/>
      <w:bookmarkEnd w:id="808"/>
    </w:p>
    <w:p w14:paraId="3A73ED03" w14:textId="661E5921" w:rsidR="00BD51FC" w:rsidRPr="00F152FC" w:rsidRDefault="00BD51FC" w:rsidP="00BD51FC">
      <w:pPr>
        <w:pStyle w:val="Glossaryparagraph"/>
      </w:pPr>
      <w:bookmarkStart w:id="809" w:name="accessibility"/>
      <w:r w:rsidRPr="00F152FC">
        <w:rPr>
          <w:rStyle w:val="Glossary"/>
        </w:rPr>
        <w:t>accessibility</w:t>
      </w:r>
      <w:bookmarkEnd w:id="809"/>
      <w:r w:rsidRPr="00F152FC">
        <w:rPr>
          <w:b/>
        </w:rPr>
        <w:t>:</w:t>
      </w:r>
      <w:r w:rsidRPr="00F152FC">
        <w:t xml:space="preserve"> the qualities that make an experience (such as reading) open to all. (Sometimes abbreviated to a11y, reflecting the 11 letters between </w:t>
      </w:r>
      <w:r w:rsidR="00AD055D" w:rsidRPr="00F152FC">
        <w:t>“</w:t>
      </w:r>
      <w:r w:rsidRPr="00F152FC">
        <w:t>a</w:t>
      </w:r>
      <w:r w:rsidR="00AD055D" w:rsidRPr="00F152FC">
        <w:t>”</w:t>
      </w:r>
      <w:r w:rsidRPr="00F152FC">
        <w:t xml:space="preserve"> and </w:t>
      </w:r>
      <w:r w:rsidR="00AD055D" w:rsidRPr="00F152FC">
        <w:t>“</w:t>
      </w:r>
      <w:r w:rsidRPr="00F152FC">
        <w:t>y</w:t>
      </w:r>
      <w:r w:rsidR="00AD055D" w:rsidRPr="00F152FC">
        <w:t>”</w:t>
      </w:r>
      <w:r w:rsidRPr="00F152FC">
        <w:t xml:space="preserve"> in the word </w:t>
      </w:r>
      <w:r w:rsidR="00AD055D" w:rsidRPr="00F152FC">
        <w:t>“</w:t>
      </w:r>
      <w:r w:rsidRPr="00F152FC">
        <w:t>accessibility</w:t>
      </w:r>
      <w:r w:rsidR="00AD055D" w:rsidRPr="00F152FC">
        <w:t>”</w:t>
      </w:r>
      <w:r w:rsidRPr="00F152FC">
        <w:t xml:space="preserve">). </w:t>
      </w:r>
    </w:p>
    <w:p w14:paraId="0C586DCD" w14:textId="7EA23739" w:rsidR="00BD51FC" w:rsidRPr="00F152FC" w:rsidRDefault="00BD51FC" w:rsidP="00BD51FC">
      <w:pPr>
        <w:pStyle w:val="Glossaryparagraph"/>
        <w:rPr>
          <w:rStyle w:val="Hyperlink-Internal"/>
        </w:rPr>
      </w:pPr>
      <w:bookmarkStart w:id="810" w:name="accessible_publication"/>
      <w:r w:rsidRPr="00F152FC">
        <w:rPr>
          <w:b/>
        </w:rPr>
        <w:t>accessible publication</w:t>
      </w:r>
      <w:bookmarkEnd w:id="810"/>
      <w:r w:rsidRPr="00F152FC">
        <w:rPr>
          <w:b/>
        </w:rPr>
        <w:t>:</w:t>
      </w:r>
      <w:r w:rsidRPr="00F152FC">
        <w:t xml:space="preserve"> a publication that can </w:t>
      </w:r>
      <w:proofErr w:type="gramStart"/>
      <w:r w:rsidRPr="00F152FC">
        <w:t>be read</w:t>
      </w:r>
      <w:proofErr w:type="gramEnd"/>
      <w:r w:rsidRPr="00F152FC">
        <w:t xml:space="preserve"> by any reader, irrespective of the sense they use to access the content: vision, hearing, touch, or a combination of these senses. </w:t>
      </w:r>
      <w:r w:rsidRPr="00F152FC">
        <w:rPr>
          <w:rStyle w:val="ParagraphChar"/>
        </w:rPr>
        <w:t>See also:</w:t>
      </w:r>
      <w:r w:rsidRPr="00F152FC">
        <w:rPr>
          <w:rStyle w:val="BlueNumFig"/>
        </w:rPr>
        <w:t xml:space="preserve"> </w:t>
      </w:r>
      <w:hyperlink w:anchor="accessibility" w:history="1">
        <w:r w:rsidRPr="00F152FC">
          <w:rPr>
            <w:rStyle w:val="Hyperlink"/>
            <w:spacing w:val="2"/>
          </w:rPr>
          <w:t>accessibility</w:t>
        </w:r>
      </w:hyperlink>
      <w:r w:rsidR="00CF11C0" w:rsidRPr="00F152FC">
        <w:rPr>
          <w:rStyle w:val="BlueNumFig"/>
        </w:rPr>
        <w:t xml:space="preserve">, </w:t>
      </w:r>
      <w:hyperlink w:anchor="born_accessible_publication" w:history="1">
        <w:r w:rsidRPr="00F152FC">
          <w:rPr>
            <w:rStyle w:val="Hyperlink"/>
          </w:rPr>
          <w:t>born-accessible publication</w:t>
        </w:r>
      </w:hyperlink>
      <w:r w:rsidRPr="00F152FC">
        <w:rPr>
          <w:rStyle w:val="BlueNumFig"/>
        </w:rPr>
        <w:t xml:space="preserve">, </w:t>
      </w:r>
      <w:hyperlink w:anchor="inclusive_publication" w:history="1">
        <w:r w:rsidRPr="00F152FC">
          <w:rPr>
            <w:rStyle w:val="Hyperlink"/>
            <w:spacing w:val="2"/>
          </w:rPr>
          <w:t>inclusive publishing</w:t>
        </w:r>
      </w:hyperlink>
    </w:p>
    <w:p w14:paraId="3778FF8E" w14:textId="77777777" w:rsidR="00BD51FC" w:rsidRPr="00F152FC" w:rsidRDefault="00BD51FC" w:rsidP="00BD51FC">
      <w:pPr>
        <w:pStyle w:val="Glossaryparagraph"/>
        <w:rPr>
          <w:rStyle w:val="Glossary"/>
        </w:rPr>
      </w:pPr>
      <w:r w:rsidRPr="00F152FC">
        <w:rPr>
          <w:rStyle w:val="Glossary"/>
        </w:rPr>
        <w:t>alternative cues:</w:t>
      </w:r>
      <w:r w:rsidRPr="00F152FC">
        <w:t xml:space="preserve"> additional</w:t>
      </w:r>
      <w:r w:rsidRPr="00F152FC">
        <w:rPr>
          <w:rStyle w:val="Glossary"/>
          <w:bCs/>
        </w:rPr>
        <w:t xml:space="preserve"> </w:t>
      </w:r>
      <w:r w:rsidRPr="00F152FC">
        <w:t>non-visual details, such as patterns in images, that conveys the same information as colour.</w:t>
      </w:r>
    </w:p>
    <w:p w14:paraId="37F0B943" w14:textId="18544495" w:rsidR="00BD51FC" w:rsidRPr="00F152FC" w:rsidRDefault="00BD51FC" w:rsidP="00BD51FC">
      <w:pPr>
        <w:pStyle w:val="Glossaryparagraph"/>
        <w:rPr>
          <w:rStyle w:val="Hyperlink-Internal"/>
        </w:rPr>
      </w:pPr>
      <w:bookmarkStart w:id="811" w:name="alt_text"/>
      <w:r w:rsidRPr="00F152FC">
        <w:rPr>
          <w:rStyle w:val="Glossary"/>
        </w:rPr>
        <w:t>alt text</w:t>
      </w:r>
      <w:bookmarkEnd w:id="811"/>
      <w:r w:rsidRPr="00F152FC">
        <w:rPr>
          <w:rStyle w:val="Glossary"/>
        </w:rPr>
        <w:t xml:space="preserve">: </w:t>
      </w:r>
      <w:r w:rsidRPr="00F152FC">
        <w:t xml:space="preserve">a short description of an image (other than one that is a purely decorative) or table that makes the information in it accessible to readers who cannot see it. (Alt text is an abbreviation for alternative text.) </w:t>
      </w:r>
      <w:r w:rsidRPr="00F152FC">
        <w:rPr>
          <w:rStyle w:val="ParagraphChar"/>
        </w:rPr>
        <w:t>See also:</w:t>
      </w:r>
      <w:r w:rsidRPr="00F152FC">
        <w:rPr>
          <w:rStyle w:val="BlueNumFig"/>
        </w:rPr>
        <w:t xml:space="preserve"> </w:t>
      </w:r>
      <w:hyperlink w:anchor="image_description" w:history="1">
        <w:r w:rsidRPr="00F152FC">
          <w:rPr>
            <w:rStyle w:val="Hyperlink"/>
            <w:spacing w:val="2"/>
          </w:rPr>
          <w:t>image description</w:t>
        </w:r>
      </w:hyperlink>
      <w:r w:rsidRPr="00F152FC">
        <w:rPr>
          <w:rStyle w:val="BlueNumFig"/>
        </w:rPr>
        <w:t xml:space="preserve">, </w:t>
      </w:r>
      <w:hyperlink w:anchor="long_description" w:history="1">
        <w:r w:rsidRPr="00F152FC">
          <w:rPr>
            <w:rStyle w:val="Hyperlink"/>
            <w:spacing w:val="2"/>
          </w:rPr>
          <w:t>long description</w:t>
        </w:r>
      </w:hyperlink>
    </w:p>
    <w:p w14:paraId="29000E8A" w14:textId="77777777" w:rsidR="00BD51FC" w:rsidRPr="00F152FC" w:rsidRDefault="00BD51FC" w:rsidP="00BD51FC">
      <w:pPr>
        <w:pStyle w:val="Glossaryparagraph"/>
      </w:pPr>
      <w:r w:rsidRPr="00F152FC">
        <w:rPr>
          <w:rStyle w:val="Glossary"/>
        </w:rPr>
        <w:t xml:space="preserve">alternative formats: </w:t>
      </w:r>
      <w:r w:rsidRPr="00F152FC">
        <w:t>publications in formats that offer an alternative to print. Alternative formats include braille, machine-readable electronic formats, audio and large print.</w:t>
      </w:r>
    </w:p>
    <w:p w14:paraId="023A9DC0" w14:textId="77777777" w:rsidR="00BD51FC" w:rsidRPr="00F152FC" w:rsidRDefault="00BD51FC" w:rsidP="00BD51FC">
      <w:pPr>
        <w:pStyle w:val="Glossaryparagraph"/>
      </w:pPr>
      <w:r w:rsidRPr="00F152FC">
        <w:rPr>
          <w:rStyle w:val="Glossary"/>
        </w:rPr>
        <w:t xml:space="preserve">ARIA: </w:t>
      </w:r>
      <w:r w:rsidRPr="00F152FC">
        <w:t>a set of roles and attributes that define ways to make web content and web applications more accessible to people with disabilities. These attributes help assistive technologies interpret user interface elements, such as menus. (ARIA is an acronym for Accessible Rich Internet Applications.)</w:t>
      </w:r>
    </w:p>
    <w:p w14:paraId="1DC28B85" w14:textId="77777777" w:rsidR="00BD51FC" w:rsidRPr="00F152FC" w:rsidRDefault="00BD51FC" w:rsidP="00BD51FC">
      <w:pPr>
        <w:pStyle w:val="Glossaryparagraph"/>
      </w:pPr>
      <w:bookmarkStart w:id="812" w:name="assistive_technologies"/>
      <w:r w:rsidRPr="00F152FC">
        <w:rPr>
          <w:rStyle w:val="Glossary"/>
        </w:rPr>
        <w:t>assistive technologies</w:t>
      </w:r>
      <w:bookmarkEnd w:id="812"/>
      <w:r w:rsidRPr="00F152FC">
        <w:rPr>
          <w:rStyle w:val="Glossary"/>
        </w:rPr>
        <w:t xml:space="preserve">: </w:t>
      </w:r>
      <w:r w:rsidRPr="00F152FC">
        <w:rPr>
          <w:highlight w:val="white"/>
        </w:rPr>
        <w:t>equipment, devices or systems that support the functioning and independence of people with disability. Assistive technologies for reading include print magnifiers, screen readers, braille, large print and talking books.</w:t>
      </w:r>
    </w:p>
    <w:p w14:paraId="4B6F2CB5" w14:textId="1A75C7F3" w:rsidR="00BD51FC" w:rsidRPr="00F152FC" w:rsidRDefault="00BD51FC" w:rsidP="00BD51FC">
      <w:pPr>
        <w:pStyle w:val="Glossaryparagraph"/>
        <w:rPr>
          <w:rStyle w:val="Hyperlink-Internal"/>
        </w:rPr>
      </w:pPr>
      <w:bookmarkStart w:id="813" w:name="born_accessible_publication"/>
      <w:r w:rsidRPr="00F152FC">
        <w:rPr>
          <w:rStyle w:val="Glossary"/>
        </w:rPr>
        <w:t>born-accessible publication</w:t>
      </w:r>
      <w:bookmarkEnd w:id="813"/>
      <w:r w:rsidRPr="00F152FC">
        <w:rPr>
          <w:rStyle w:val="Glossary"/>
        </w:rPr>
        <w:t>:</w:t>
      </w:r>
      <w:r w:rsidRPr="00F152FC">
        <w:t xml:space="preserve"> a digital publication that </w:t>
      </w:r>
      <w:proofErr w:type="gramStart"/>
      <w:r w:rsidRPr="00F152FC">
        <w:t>is designed</w:t>
      </w:r>
      <w:proofErr w:type="gramEnd"/>
      <w:r w:rsidRPr="00F152FC">
        <w:t xml:space="preserve"> from inception to be accessible to all readers. </w:t>
      </w:r>
      <w:r w:rsidRPr="00F152FC">
        <w:rPr>
          <w:rStyle w:val="ParagraphChar"/>
        </w:rPr>
        <w:t>See also:</w:t>
      </w:r>
      <w:r w:rsidRPr="00F152FC">
        <w:rPr>
          <w:rStyle w:val="BlueNumFig"/>
        </w:rPr>
        <w:t xml:space="preserve"> </w:t>
      </w:r>
      <w:hyperlink w:anchor="accessibility" w:history="1">
        <w:r w:rsidRPr="00F152FC">
          <w:rPr>
            <w:rStyle w:val="Hyperlink"/>
            <w:spacing w:val="2"/>
          </w:rPr>
          <w:t>accessibility</w:t>
        </w:r>
      </w:hyperlink>
      <w:r w:rsidRPr="00F152FC">
        <w:rPr>
          <w:rStyle w:val="BlueNumFig"/>
        </w:rPr>
        <w:t xml:space="preserve">, </w:t>
      </w:r>
      <w:hyperlink w:anchor="accessible_publication" w:history="1">
        <w:r w:rsidRPr="00F152FC">
          <w:rPr>
            <w:rStyle w:val="Hyperlink"/>
            <w:spacing w:val="2"/>
          </w:rPr>
          <w:t>accessible publication</w:t>
        </w:r>
      </w:hyperlink>
      <w:r w:rsidRPr="00F152FC">
        <w:rPr>
          <w:rStyle w:val="BlueNumFig"/>
        </w:rPr>
        <w:t xml:space="preserve">, </w:t>
      </w:r>
      <w:r w:rsidRPr="00F152FC">
        <w:rPr>
          <w:rStyle w:val="Hyperlink-Internal"/>
        </w:rPr>
        <w:t>inclusive publishing</w:t>
      </w:r>
    </w:p>
    <w:p w14:paraId="0312FFDD" w14:textId="6556883A" w:rsidR="00BD51FC" w:rsidRPr="00F152FC" w:rsidRDefault="00BD51FC" w:rsidP="00BD51FC">
      <w:pPr>
        <w:pStyle w:val="Glossaryparagraph"/>
        <w:rPr>
          <w:rStyle w:val="BlueNumFig"/>
        </w:rPr>
      </w:pPr>
      <w:r w:rsidRPr="00F152FC">
        <w:rPr>
          <w:rStyle w:val="Glossary"/>
        </w:rPr>
        <w:lastRenderedPageBreak/>
        <w:t xml:space="preserve">braille: </w:t>
      </w:r>
      <w:r w:rsidRPr="00F152FC">
        <w:t xml:space="preserve">a tactile reading and writing system made up of raised dots. </w:t>
      </w:r>
      <w:r w:rsidRPr="00F152FC">
        <w:rPr>
          <w:rStyle w:val="ParagraphChar"/>
        </w:rPr>
        <w:t>See also:</w:t>
      </w:r>
      <w:r w:rsidRPr="00F152FC">
        <w:rPr>
          <w:rStyle w:val="BlueNumFig"/>
        </w:rPr>
        <w:t xml:space="preserve"> </w:t>
      </w:r>
      <w:hyperlink w:anchor="assistive_technologies" w:history="1">
        <w:r w:rsidRPr="00F152FC">
          <w:rPr>
            <w:rStyle w:val="Hyperlink"/>
            <w:spacing w:val="2"/>
          </w:rPr>
          <w:t>assistive technologies</w:t>
        </w:r>
      </w:hyperlink>
    </w:p>
    <w:p w14:paraId="0AEE682D" w14:textId="581C31F1" w:rsidR="00BD51FC" w:rsidRPr="00F152FC" w:rsidRDefault="00BD51FC" w:rsidP="00BD51FC">
      <w:pPr>
        <w:pStyle w:val="Glossaryparagraph"/>
      </w:pPr>
      <w:bookmarkStart w:id="814" w:name="CMYK"/>
      <w:r w:rsidRPr="00F152FC">
        <w:rPr>
          <w:rStyle w:val="Glossary"/>
        </w:rPr>
        <w:t>CMYK</w:t>
      </w:r>
      <w:bookmarkEnd w:id="814"/>
      <w:r w:rsidRPr="00F152FC">
        <w:rPr>
          <w:rStyle w:val="Glossary"/>
        </w:rPr>
        <w:t xml:space="preserve">: </w:t>
      </w:r>
      <w:r w:rsidRPr="00F152FC">
        <w:t xml:space="preserve">an </w:t>
      </w:r>
      <w:r w:rsidRPr="00F152FC">
        <w:rPr>
          <w:highlight w:val="white"/>
        </w:rPr>
        <w:t>abbreviation</w:t>
      </w:r>
      <w:r w:rsidRPr="00F152FC">
        <w:t xml:space="preserve"> for colours used in the printing process: cyan, magenta, yellow and key (meaning black). </w:t>
      </w:r>
      <w:r w:rsidRPr="00F152FC">
        <w:rPr>
          <w:rStyle w:val="ParagraphChar"/>
        </w:rPr>
        <w:t>See also:</w:t>
      </w:r>
      <w:r w:rsidRPr="00F152FC">
        <w:rPr>
          <w:rStyle w:val="BlueNumFig"/>
        </w:rPr>
        <w:t xml:space="preserve"> </w:t>
      </w:r>
      <w:hyperlink w:anchor="HEX" w:history="1">
        <w:r w:rsidRPr="00F152FC">
          <w:rPr>
            <w:rStyle w:val="Hyperlink"/>
            <w:spacing w:val="2"/>
          </w:rPr>
          <w:t>HEX</w:t>
        </w:r>
      </w:hyperlink>
      <w:r w:rsidRPr="00F152FC">
        <w:rPr>
          <w:rStyle w:val="BlueNumFig"/>
        </w:rPr>
        <w:t xml:space="preserve">, </w:t>
      </w:r>
      <w:hyperlink w:anchor="RGB" w:history="1">
        <w:r w:rsidRPr="00F152FC">
          <w:rPr>
            <w:rStyle w:val="Hyperlink"/>
            <w:spacing w:val="2"/>
          </w:rPr>
          <w:t>RGB</w:t>
        </w:r>
      </w:hyperlink>
    </w:p>
    <w:p w14:paraId="771F443D" w14:textId="2884330B" w:rsidR="00BD51FC" w:rsidRPr="00F152FC" w:rsidRDefault="00BD51FC" w:rsidP="00BD51FC">
      <w:pPr>
        <w:pStyle w:val="Glossaryparagraph"/>
      </w:pPr>
      <w:r w:rsidRPr="00F152FC">
        <w:rPr>
          <w:rStyle w:val="Glossary"/>
        </w:rPr>
        <w:t xml:space="preserve">CSS coding: </w:t>
      </w:r>
      <w:r w:rsidRPr="00F152FC">
        <w:t xml:space="preserve">a markup language used to style HTML documents. (CSS is an </w:t>
      </w:r>
      <w:r w:rsidRPr="00F152FC">
        <w:rPr>
          <w:highlight w:val="white"/>
        </w:rPr>
        <w:t>abbreviation</w:t>
      </w:r>
      <w:r w:rsidRPr="00F152FC">
        <w:t xml:space="preserve"> for </w:t>
      </w:r>
      <w:r w:rsidR="00CF11C0" w:rsidRPr="00F152FC">
        <w:t>C</w:t>
      </w:r>
      <w:r w:rsidRPr="00F152FC">
        <w:t xml:space="preserve">ascading </w:t>
      </w:r>
      <w:r w:rsidR="00CF11C0" w:rsidRPr="00F152FC">
        <w:t>S</w:t>
      </w:r>
      <w:r w:rsidRPr="00F152FC">
        <w:t xml:space="preserve">tyle </w:t>
      </w:r>
      <w:r w:rsidR="00CF11C0" w:rsidRPr="00F152FC">
        <w:t>S</w:t>
      </w:r>
      <w:r w:rsidRPr="00F152FC">
        <w:t>heets.)</w:t>
      </w:r>
    </w:p>
    <w:p w14:paraId="0589CA58" w14:textId="01994564" w:rsidR="00BD51FC" w:rsidRPr="00F152FC" w:rsidRDefault="00BD51FC" w:rsidP="00BD51FC">
      <w:pPr>
        <w:pStyle w:val="Glossaryparagraph"/>
        <w:rPr>
          <w:rStyle w:val="BlueNumFig"/>
        </w:rPr>
      </w:pPr>
      <w:bookmarkStart w:id="815" w:name="digital_first_workflow"/>
      <w:r w:rsidRPr="00F152FC">
        <w:rPr>
          <w:rStyle w:val="Glossary"/>
        </w:rPr>
        <w:t>digital-first workflow</w:t>
      </w:r>
      <w:bookmarkEnd w:id="815"/>
      <w:r w:rsidRPr="00F152FC">
        <w:rPr>
          <w:rStyle w:val="Glossary"/>
        </w:rPr>
        <w:t xml:space="preserve">: </w:t>
      </w:r>
      <w:r w:rsidRPr="00F152FC">
        <w:t xml:space="preserve">a workflow in which a digital publication </w:t>
      </w:r>
      <w:proofErr w:type="gramStart"/>
      <w:r w:rsidRPr="00F152FC">
        <w:t>is produced</w:t>
      </w:r>
      <w:proofErr w:type="gramEnd"/>
      <w:r w:rsidRPr="00F152FC">
        <w:t xml:space="preserve"> and published first before the </w:t>
      </w:r>
      <w:r w:rsidR="00CF11C0" w:rsidRPr="00F152FC">
        <w:t xml:space="preserve">print </w:t>
      </w:r>
      <w:r w:rsidRPr="00F152FC">
        <w:t xml:space="preserve">publication </w:t>
      </w:r>
      <w:proofErr w:type="gramStart"/>
      <w:r w:rsidRPr="00F152FC">
        <w:t xml:space="preserve">is </w:t>
      </w:r>
      <w:r w:rsidR="00CF11C0" w:rsidRPr="00F152FC">
        <w:t>produced</w:t>
      </w:r>
      <w:proofErr w:type="gramEnd"/>
      <w:r w:rsidRPr="00F152FC">
        <w:rPr>
          <w:rStyle w:val="BlueNumFig"/>
        </w:rPr>
        <w:t xml:space="preserve">. </w:t>
      </w:r>
      <w:r w:rsidRPr="00F152FC">
        <w:rPr>
          <w:rStyle w:val="ParagraphChar"/>
        </w:rPr>
        <w:t>See also:</w:t>
      </w:r>
      <w:r w:rsidRPr="00F152FC">
        <w:rPr>
          <w:rStyle w:val="BlueNumFig"/>
        </w:rPr>
        <w:t xml:space="preserve"> </w:t>
      </w:r>
      <w:hyperlink w:anchor="format_neutral_workflow" w:history="1">
        <w:r w:rsidRPr="00F152FC">
          <w:rPr>
            <w:rStyle w:val="Hyperlink"/>
            <w:spacing w:val="2"/>
          </w:rPr>
          <w:t>format-neutral workflow</w:t>
        </w:r>
      </w:hyperlink>
      <w:r w:rsidRPr="00F152FC">
        <w:rPr>
          <w:rStyle w:val="BlueNumFig"/>
        </w:rPr>
        <w:t xml:space="preserve">, </w:t>
      </w:r>
      <w:hyperlink w:anchor="print_first_workflow" w:history="1">
        <w:r w:rsidRPr="00F152FC">
          <w:rPr>
            <w:rStyle w:val="Hyperlink"/>
            <w:spacing w:val="2"/>
          </w:rPr>
          <w:t>print-first workflow</w:t>
        </w:r>
      </w:hyperlink>
    </w:p>
    <w:p w14:paraId="122455C8" w14:textId="77777777" w:rsidR="00BD51FC" w:rsidRPr="00F152FC" w:rsidRDefault="00BD51FC" w:rsidP="00BD51FC">
      <w:pPr>
        <w:pStyle w:val="Glossaryparagraph"/>
      </w:pPr>
      <w:r w:rsidRPr="00F152FC">
        <w:rPr>
          <w:rStyle w:val="Glossary"/>
        </w:rPr>
        <w:t>digital rights management (DRM):</w:t>
      </w:r>
      <w:r w:rsidRPr="00F152FC">
        <w:t xml:space="preserve"> the use of technology to manage access to copyrighted material in a digital format. </w:t>
      </w:r>
    </w:p>
    <w:p w14:paraId="16FB9BE5" w14:textId="7686EC83" w:rsidR="00BD51FC" w:rsidRPr="00F152FC" w:rsidRDefault="00BD51FC" w:rsidP="00BD51FC">
      <w:pPr>
        <w:pStyle w:val="Glossaryparagraph"/>
        <w:rPr>
          <w:rStyle w:val="BlueNumFig"/>
        </w:rPr>
      </w:pPr>
      <w:r w:rsidRPr="00F152FC">
        <w:rPr>
          <w:rStyle w:val="Glossary"/>
        </w:rPr>
        <w:t xml:space="preserve">discoverability: </w:t>
      </w:r>
      <w:r w:rsidRPr="00F152FC">
        <w:t xml:space="preserve">the degree to which information or a book can </w:t>
      </w:r>
      <w:proofErr w:type="gramStart"/>
      <w:r w:rsidRPr="00F152FC">
        <w:t>be found</w:t>
      </w:r>
      <w:proofErr w:type="gramEnd"/>
      <w:r w:rsidRPr="00F152FC">
        <w:t xml:space="preserve"> in a search online or a database. Having accurate metadata, such as title, blurb and keywords, affects how discoverable a book is in a library database or online. </w:t>
      </w:r>
      <w:r w:rsidRPr="00F152FC">
        <w:rPr>
          <w:rStyle w:val="ParagraphChar"/>
        </w:rPr>
        <w:t>See also:</w:t>
      </w:r>
      <w:r w:rsidRPr="00F152FC">
        <w:rPr>
          <w:rStyle w:val="BlueNumFig"/>
        </w:rPr>
        <w:t xml:space="preserve"> </w:t>
      </w:r>
      <w:hyperlink w:anchor="metadata" w:history="1">
        <w:r w:rsidRPr="00F152FC">
          <w:rPr>
            <w:rStyle w:val="Hyperlink"/>
            <w:spacing w:val="2"/>
          </w:rPr>
          <w:t>metadata</w:t>
        </w:r>
      </w:hyperlink>
    </w:p>
    <w:p w14:paraId="4D98698C" w14:textId="77777777" w:rsidR="00BD51FC" w:rsidRPr="00F152FC" w:rsidRDefault="00BD51FC" w:rsidP="00BD51FC">
      <w:pPr>
        <w:pStyle w:val="Glossaryparagraph"/>
      </w:pPr>
      <w:r w:rsidRPr="00F152FC">
        <w:rPr>
          <w:rStyle w:val="Glossary"/>
        </w:rPr>
        <w:t xml:space="preserve">dyslexia-friendly typeface: </w:t>
      </w:r>
      <w:r w:rsidRPr="00F152FC">
        <w:t>a typeface specially designed for people with dyslexia that enhances the ease of reading and comprehension.</w:t>
      </w:r>
    </w:p>
    <w:p w14:paraId="6B15F307" w14:textId="77777777" w:rsidR="00BD51FC" w:rsidRPr="00F152FC" w:rsidRDefault="00BD51FC" w:rsidP="00BD51FC">
      <w:pPr>
        <w:pStyle w:val="Glossaryparagraph"/>
      </w:pPr>
      <w:proofErr w:type="spellStart"/>
      <w:r w:rsidRPr="00F152FC">
        <w:rPr>
          <w:rStyle w:val="Glossary"/>
        </w:rPr>
        <w:t>ebook</w:t>
      </w:r>
      <w:proofErr w:type="spellEnd"/>
      <w:r w:rsidRPr="00F152FC">
        <w:rPr>
          <w:rStyle w:val="Glossary"/>
        </w:rPr>
        <w:t xml:space="preserve">: </w:t>
      </w:r>
      <w:r w:rsidRPr="00F152FC">
        <w:t>a book made available in a digital format that is readable on a computer or other electronic devices such as an e-reader, a tablet or a smartphone.</w:t>
      </w:r>
    </w:p>
    <w:p w14:paraId="44194536" w14:textId="77777777" w:rsidR="00BD51FC" w:rsidRPr="00F152FC" w:rsidRDefault="00BD51FC" w:rsidP="00BD51FC">
      <w:pPr>
        <w:pStyle w:val="Glossaryparagraph"/>
      </w:pPr>
      <w:proofErr w:type="spellStart"/>
      <w:r w:rsidRPr="00F152FC">
        <w:rPr>
          <w:rStyle w:val="Glossary"/>
        </w:rPr>
        <w:t>em</w:t>
      </w:r>
      <w:proofErr w:type="spellEnd"/>
      <w:r w:rsidRPr="00F152FC">
        <w:rPr>
          <w:rStyle w:val="Glossary"/>
        </w:rPr>
        <w:t xml:space="preserve"> and </w:t>
      </w:r>
      <w:proofErr w:type="spellStart"/>
      <w:r w:rsidRPr="00F152FC">
        <w:rPr>
          <w:rStyle w:val="Glossary"/>
        </w:rPr>
        <w:t>en</w:t>
      </w:r>
      <w:proofErr w:type="spellEnd"/>
      <w:r w:rsidRPr="00F152FC">
        <w:rPr>
          <w:rStyle w:val="Glossary"/>
        </w:rPr>
        <w:t xml:space="preserve"> rules: </w:t>
      </w:r>
      <w:r w:rsidRPr="00F152FC">
        <w:t xml:space="preserve">punctuation marks (dashes) of different lengths used in the English language to indicate a break or range. An </w:t>
      </w:r>
      <w:proofErr w:type="spellStart"/>
      <w:r w:rsidRPr="00F152FC">
        <w:t>em</w:t>
      </w:r>
      <w:proofErr w:type="spellEnd"/>
      <w:r w:rsidRPr="00F152FC">
        <w:t xml:space="preserve"> rule is the width of the capital letter M and an </w:t>
      </w:r>
      <w:proofErr w:type="spellStart"/>
      <w:r w:rsidRPr="00F152FC">
        <w:t>en</w:t>
      </w:r>
      <w:proofErr w:type="spellEnd"/>
      <w:r w:rsidRPr="00F152FC">
        <w:t xml:space="preserve"> rule is the width of the capital letter N in any given font. </w:t>
      </w:r>
    </w:p>
    <w:p w14:paraId="1880F13A" w14:textId="77777777" w:rsidR="00BD51FC" w:rsidRPr="00F152FC" w:rsidRDefault="00BD51FC" w:rsidP="00BD51FC">
      <w:pPr>
        <w:pStyle w:val="Glossaryparagraph"/>
      </w:pPr>
      <w:r w:rsidRPr="00F152FC">
        <w:rPr>
          <w:rStyle w:val="Glossary"/>
        </w:rPr>
        <w:t>end matter:</w:t>
      </w:r>
      <w:r w:rsidRPr="00F152FC">
        <w:t xml:space="preserve"> sections of a book that appear after the main part of the content, such as the afterword, bibliography and index.</w:t>
      </w:r>
    </w:p>
    <w:p w14:paraId="25B2F1EC" w14:textId="1D82B4D3" w:rsidR="00BD51FC" w:rsidRPr="00F152FC" w:rsidRDefault="00BD51FC" w:rsidP="00BD51FC">
      <w:pPr>
        <w:pStyle w:val="Glossaryparagraph"/>
        <w:rPr>
          <w:rStyle w:val="Hyperlink-Internal"/>
        </w:rPr>
      </w:pPr>
      <w:bookmarkStart w:id="816" w:name="EPUB"/>
      <w:r w:rsidRPr="00F152FC">
        <w:rPr>
          <w:rStyle w:val="Glossary"/>
        </w:rPr>
        <w:t>EPUB</w:t>
      </w:r>
      <w:bookmarkEnd w:id="816"/>
      <w:r w:rsidRPr="00F152FC">
        <w:rPr>
          <w:rStyle w:val="Glossary"/>
        </w:rPr>
        <w:t xml:space="preserve">: </w:t>
      </w:r>
      <w:r w:rsidRPr="00F152FC">
        <w:t>an open-standard file format for digital books that uses the .</w:t>
      </w:r>
      <w:proofErr w:type="spellStart"/>
      <w:r w:rsidRPr="00F152FC">
        <w:t>epub</w:t>
      </w:r>
      <w:proofErr w:type="spellEnd"/>
      <w:r w:rsidRPr="00F152FC">
        <w:t xml:space="preserve"> file extension. It is a zipped file containing XHTML files with the content, as well as images and other supporting files. EPUB supports reflowable and fixed-layout content. It can </w:t>
      </w:r>
      <w:proofErr w:type="gramStart"/>
      <w:r w:rsidRPr="00F152FC">
        <w:t>be read</w:t>
      </w:r>
      <w:proofErr w:type="gramEnd"/>
      <w:r w:rsidRPr="00F152FC">
        <w:t xml:space="preserve"> using a variety of devices, including compatible </w:t>
      </w:r>
      <w:proofErr w:type="spellStart"/>
      <w:r w:rsidRPr="00F152FC">
        <w:t>ebook</w:t>
      </w:r>
      <w:proofErr w:type="spellEnd"/>
      <w:r w:rsidRPr="00F152FC">
        <w:t xml:space="preserve"> readers, tablets and smartphones, as well as computers. See also:</w:t>
      </w:r>
      <w:r w:rsidRPr="00F152FC">
        <w:rPr>
          <w:rStyle w:val="BlueNumFig"/>
        </w:rPr>
        <w:t xml:space="preserve"> </w:t>
      </w:r>
      <w:hyperlink w:anchor="fixed_layout_FXL_EPUB" w:history="1">
        <w:r w:rsidRPr="00F152FC">
          <w:rPr>
            <w:rStyle w:val="Hyperlink"/>
            <w:spacing w:val="2"/>
          </w:rPr>
          <w:t>fixed-layout (FXL) EPUB</w:t>
        </w:r>
      </w:hyperlink>
    </w:p>
    <w:p w14:paraId="5CF7B8E2" w14:textId="4BC3CDC4" w:rsidR="00BD51FC" w:rsidRPr="00F152FC" w:rsidRDefault="00BD51FC" w:rsidP="00BD51FC">
      <w:pPr>
        <w:pStyle w:val="Glossaryparagraph"/>
      </w:pPr>
      <w:r w:rsidRPr="00F152FC">
        <w:rPr>
          <w:rStyle w:val="Glossary"/>
        </w:rPr>
        <w:lastRenderedPageBreak/>
        <w:t xml:space="preserve">e-reader: </w:t>
      </w:r>
      <w:r w:rsidRPr="00F152FC">
        <w:t>a hand</w:t>
      </w:r>
      <w:r w:rsidR="0000769E" w:rsidRPr="00F152FC">
        <w:t>-</w:t>
      </w:r>
      <w:r w:rsidRPr="00F152FC">
        <w:t xml:space="preserve">held device designed to read digital books. </w:t>
      </w:r>
    </w:p>
    <w:p w14:paraId="267CA140" w14:textId="60687267" w:rsidR="00BD51FC" w:rsidRPr="00F152FC" w:rsidRDefault="00BD51FC" w:rsidP="00BD51FC">
      <w:pPr>
        <w:pStyle w:val="Glossaryparagraph"/>
        <w:rPr>
          <w:rStyle w:val="BlueNumFig"/>
        </w:rPr>
      </w:pPr>
      <w:bookmarkStart w:id="817" w:name="fixed_layout_FXL_EPUB"/>
      <w:r w:rsidRPr="00F152FC">
        <w:rPr>
          <w:rStyle w:val="Glossary"/>
        </w:rPr>
        <w:t>fixed-layout (FXL) EPUB</w:t>
      </w:r>
      <w:bookmarkEnd w:id="817"/>
      <w:r w:rsidRPr="00F152FC">
        <w:rPr>
          <w:rStyle w:val="Glossary"/>
        </w:rPr>
        <w:t xml:space="preserve">: </w:t>
      </w:r>
      <w:r w:rsidRPr="00F152FC">
        <w:t xml:space="preserve">a type of EPUB file in which the content on the page remains static and does not reflow. It </w:t>
      </w:r>
      <w:proofErr w:type="gramStart"/>
      <w:r w:rsidRPr="00F152FC">
        <w:t>is typically used</w:t>
      </w:r>
      <w:proofErr w:type="gramEnd"/>
      <w:r w:rsidRPr="00F152FC">
        <w:t xml:space="preserve"> for highly illustrated publications such as children</w:t>
      </w:r>
      <w:r w:rsidR="00AD055D" w:rsidRPr="00F152FC">
        <w:t>’</w:t>
      </w:r>
      <w:r w:rsidRPr="00F152FC">
        <w:t>s books, cookbooks and magazines</w:t>
      </w:r>
      <w:r w:rsidRPr="00F152FC">
        <w:rPr>
          <w:rStyle w:val="BlueNumFig"/>
        </w:rPr>
        <w:t xml:space="preserve">. </w:t>
      </w:r>
      <w:r w:rsidRPr="00F152FC">
        <w:t>See also:</w:t>
      </w:r>
      <w:r w:rsidRPr="00F152FC">
        <w:rPr>
          <w:rStyle w:val="BlueNumFig"/>
        </w:rPr>
        <w:t xml:space="preserve"> </w:t>
      </w:r>
      <w:hyperlink w:anchor="reflowable_EPUB" w:history="1">
        <w:r w:rsidRPr="00F152FC">
          <w:rPr>
            <w:rStyle w:val="Hyperlink"/>
          </w:rPr>
          <w:t>reflowable EPUB</w:t>
        </w:r>
      </w:hyperlink>
    </w:p>
    <w:p w14:paraId="1642E45A" w14:textId="7D9E6C64" w:rsidR="00BD51FC" w:rsidRPr="00F152FC" w:rsidRDefault="00BD51FC" w:rsidP="00BD51FC">
      <w:pPr>
        <w:pStyle w:val="Glossaryparagraph"/>
        <w:rPr>
          <w:rStyle w:val="BlueNumFig"/>
        </w:rPr>
      </w:pPr>
      <w:bookmarkStart w:id="818" w:name="font"/>
      <w:r w:rsidRPr="00F152FC">
        <w:rPr>
          <w:rStyle w:val="Glossary"/>
        </w:rPr>
        <w:t>font</w:t>
      </w:r>
      <w:bookmarkEnd w:id="818"/>
      <w:r w:rsidRPr="00F152FC">
        <w:rPr>
          <w:rStyle w:val="Glossary"/>
        </w:rPr>
        <w:t xml:space="preserve">: </w:t>
      </w:r>
      <w:r w:rsidRPr="00F152FC">
        <w:t>variations in the size and style of characters for any particular typeface (for example, 9 </w:t>
      </w:r>
      <w:proofErr w:type="gramStart"/>
      <w:r w:rsidRPr="00F152FC">
        <w:t>point</w:t>
      </w:r>
      <w:proofErr w:type="gramEnd"/>
      <w:r w:rsidRPr="00F152FC">
        <w:t xml:space="preserve"> bold). See also:</w:t>
      </w:r>
      <w:r w:rsidRPr="00F152FC">
        <w:rPr>
          <w:rStyle w:val="BlueNumFig"/>
        </w:rPr>
        <w:t xml:space="preserve"> </w:t>
      </w:r>
      <w:hyperlink w:anchor="typeface" w:history="1">
        <w:r w:rsidRPr="00F152FC">
          <w:rPr>
            <w:rStyle w:val="Hyperlink"/>
          </w:rPr>
          <w:t>typeface</w:t>
        </w:r>
      </w:hyperlink>
    </w:p>
    <w:p w14:paraId="1F3F0AD8" w14:textId="54805A37" w:rsidR="00BD51FC" w:rsidRPr="00F152FC" w:rsidRDefault="00BD51FC" w:rsidP="00BD51FC">
      <w:pPr>
        <w:pStyle w:val="Glossaryparagraph"/>
      </w:pPr>
      <w:bookmarkStart w:id="819" w:name="format_neutral_workflow"/>
      <w:r w:rsidRPr="00F152FC">
        <w:rPr>
          <w:rStyle w:val="Glossary"/>
        </w:rPr>
        <w:t>format-neutral workflow</w:t>
      </w:r>
      <w:bookmarkEnd w:id="819"/>
      <w:r w:rsidRPr="00F152FC">
        <w:rPr>
          <w:rStyle w:val="Glossary"/>
        </w:rPr>
        <w:t xml:space="preserve">: </w:t>
      </w:r>
      <w:r w:rsidRPr="00F152FC">
        <w:t xml:space="preserve">a publishing workflow that allows for concurrent publishing of print and digital formats from a </w:t>
      </w:r>
      <w:r w:rsidR="00CF11C0" w:rsidRPr="00F152FC">
        <w:t xml:space="preserve">single </w:t>
      </w:r>
      <w:r w:rsidRPr="00F152FC">
        <w:t>source file. See also:</w:t>
      </w:r>
      <w:r w:rsidRPr="00F152FC">
        <w:rPr>
          <w:rStyle w:val="BlueNumFig"/>
        </w:rPr>
        <w:t xml:space="preserve"> </w:t>
      </w:r>
      <w:hyperlink w:anchor="digital_first_workflow" w:history="1">
        <w:r w:rsidRPr="00F152FC">
          <w:rPr>
            <w:rStyle w:val="Hyperlink"/>
          </w:rPr>
          <w:t>digital-first workflow</w:t>
        </w:r>
      </w:hyperlink>
      <w:r w:rsidRPr="00F152FC">
        <w:rPr>
          <w:rStyle w:val="BlueNumFig"/>
        </w:rPr>
        <w:t xml:space="preserve">, </w:t>
      </w:r>
      <w:hyperlink w:anchor="print_first_workflow" w:history="1">
        <w:r w:rsidRPr="00F152FC">
          <w:rPr>
            <w:rStyle w:val="Hyperlink"/>
          </w:rPr>
          <w:t>print-first workflow</w:t>
        </w:r>
      </w:hyperlink>
    </w:p>
    <w:p w14:paraId="508FB225" w14:textId="77777777" w:rsidR="00BD51FC" w:rsidRPr="00F152FC" w:rsidRDefault="00BD51FC" w:rsidP="00BD51FC">
      <w:pPr>
        <w:pStyle w:val="Glossaryparagraph"/>
      </w:pPr>
      <w:r w:rsidRPr="00F152FC">
        <w:rPr>
          <w:rStyle w:val="Glossary"/>
        </w:rPr>
        <w:t>front matter:</w:t>
      </w:r>
      <w:r w:rsidRPr="00F152FC">
        <w:t xml:space="preserve"> all content that appears before the main body of a book, such as the title page, table of contents and foreword. Also known as prelims.</w:t>
      </w:r>
    </w:p>
    <w:p w14:paraId="33B21FB1" w14:textId="321D219A" w:rsidR="00BD51FC" w:rsidRPr="00F152FC" w:rsidRDefault="00BD51FC" w:rsidP="00BD51FC">
      <w:pPr>
        <w:pStyle w:val="Glossaryparagraph"/>
        <w:rPr>
          <w:rStyle w:val="Glossary"/>
        </w:rPr>
      </w:pPr>
      <w:bookmarkStart w:id="820" w:name="GenAI"/>
      <w:r w:rsidRPr="00F152FC">
        <w:rPr>
          <w:rStyle w:val="Glossary"/>
        </w:rPr>
        <w:t>GenAI</w:t>
      </w:r>
      <w:bookmarkEnd w:id="820"/>
      <w:r w:rsidRPr="00F152FC">
        <w:rPr>
          <w:rStyle w:val="Glossary"/>
        </w:rPr>
        <w:t xml:space="preserve">: </w:t>
      </w:r>
      <w:r w:rsidRPr="00F152FC">
        <w:t>a branch of artificial intelligence capable of creating content in natural language, based on user prompts. (GenAI is an abbreviation for generative artificial intelligence.) See also:</w:t>
      </w:r>
      <w:r w:rsidRPr="00F152FC">
        <w:rPr>
          <w:rStyle w:val="BlueNumFig"/>
        </w:rPr>
        <w:t xml:space="preserve"> </w:t>
      </w:r>
      <w:hyperlink w:anchor="large_language_model" w:history="1">
        <w:r w:rsidRPr="00F152FC">
          <w:rPr>
            <w:rStyle w:val="Hyperlink"/>
          </w:rPr>
          <w:t>large language model</w:t>
        </w:r>
      </w:hyperlink>
    </w:p>
    <w:p w14:paraId="53769281" w14:textId="688F3DC8" w:rsidR="00BD51FC" w:rsidRPr="00F152FC" w:rsidRDefault="00BD51FC" w:rsidP="00BD51FC">
      <w:pPr>
        <w:pStyle w:val="Glossaryparagraph"/>
        <w:rPr>
          <w:rStyle w:val="Hyperlink"/>
        </w:rPr>
      </w:pPr>
      <w:bookmarkStart w:id="821" w:name="HEX"/>
      <w:r w:rsidRPr="00F152FC">
        <w:rPr>
          <w:rStyle w:val="Glossary"/>
        </w:rPr>
        <w:t>HEX</w:t>
      </w:r>
      <w:bookmarkEnd w:id="821"/>
      <w:r w:rsidRPr="00F152FC">
        <w:rPr>
          <w:rStyle w:val="Glossary"/>
        </w:rPr>
        <w:t xml:space="preserve">: </w:t>
      </w:r>
      <w:r w:rsidRPr="00F152FC">
        <w:t>a 6-digit code used to represent colour formats digitally. (HEX is an abbreviation for hexadecimal.) See also:</w:t>
      </w:r>
      <w:r w:rsidRPr="00F152FC">
        <w:rPr>
          <w:rStyle w:val="BlueNumFig"/>
        </w:rPr>
        <w:t xml:space="preserve"> </w:t>
      </w:r>
      <w:hyperlink w:anchor="CMYK" w:history="1">
        <w:r w:rsidRPr="00F152FC">
          <w:rPr>
            <w:rStyle w:val="Hyperlink"/>
          </w:rPr>
          <w:t>CMYK</w:t>
        </w:r>
      </w:hyperlink>
      <w:r w:rsidRPr="00F152FC">
        <w:rPr>
          <w:rStyle w:val="BlueNumFig"/>
        </w:rPr>
        <w:t xml:space="preserve">, </w:t>
      </w:r>
      <w:hyperlink w:anchor="RGB" w:history="1">
        <w:r w:rsidRPr="00F152FC">
          <w:rPr>
            <w:rStyle w:val="Hyperlink"/>
          </w:rPr>
          <w:t>RGB</w:t>
        </w:r>
      </w:hyperlink>
    </w:p>
    <w:p w14:paraId="06DF4A77" w14:textId="77777777" w:rsidR="00BD51FC" w:rsidRPr="00F152FC" w:rsidRDefault="00BD51FC" w:rsidP="00BD51FC">
      <w:pPr>
        <w:pStyle w:val="Glossaryparagraph"/>
      </w:pPr>
      <w:r w:rsidRPr="00F152FC">
        <w:rPr>
          <w:rStyle w:val="Glossary"/>
        </w:rPr>
        <w:t xml:space="preserve">high-low (or hi-lo) books: </w:t>
      </w:r>
      <w:r w:rsidRPr="00F152FC">
        <w:t xml:space="preserve">books about high-interest, age-appropriate subject matters that </w:t>
      </w:r>
      <w:proofErr w:type="gramStart"/>
      <w:r w:rsidRPr="00F152FC">
        <w:t>are written</w:t>
      </w:r>
      <w:proofErr w:type="gramEnd"/>
      <w:r w:rsidRPr="00F152FC">
        <w:t xml:space="preserve"> at a low reading level. Aimed at struggling readers, high-low books can help to build reading fluency, vocabulary and background knowledge.</w:t>
      </w:r>
    </w:p>
    <w:p w14:paraId="3F38646A" w14:textId="4451E9BA" w:rsidR="00BD51FC" w:rsidRPr="00F152FC" w:rsidRDefault="00BD51FC" w:rsidP="00BD51FC">
      <w:pPr>
        <w:pStyle w:val="Glossaryparagraph"/>
      </w:pPr>
      <w:bookmarkStart w:id="822" w:name="HTML"/>
      <w:r w:rsidRPr="00F152FC">
        <w:rPr>
          <w:rStyle w:val="Glossary"/>
        </w:rPr>
        <w:t>HTML</w:t>
      </w:r>
      <w:bookmarkEnd w:id="822"/>
      <w:r w:rsidRPr="00F152FC">
        <w:rPr>
          <w:rStyle w:val="Glossary"/>
        </w:rPr>
        <w:t xml:space="preserve">: </w:t>
      </w:r>
      <w:r w:rsidRPr="00F152FC">
        <w:t xml:space="preserve">the standard markup language for documents designed to </w:t>
      </w:r>
      <w:proofErr w:type="gramStart"/>
      <w:r w:rsidRPr="00F152FC">
        <w:t>be displayed</w:t>
      </w:r>
      <w:proofErr w:type="gramEnd"/>
      <w:r w:rsidRPr="00F152FC">
        <w:t xml:space="preserve"> in a web browser. (HTML is an </w:t>
      </w:r>
      <w:r w:rsidRPr="00F152FC">
        <w:rPr>
          <w:highlight w:val="white"/>
        </w:rPr>
        <w:t>abbreviation</w:t>
      </w:r>
      <w:r w:rsidRPr="00F152FC">
        <w:t xml:space="preserve"> for </w:t>
      </w:r>
      <w:proofErr w:type="spellStart"/>
      <w:r w:rsidRPr="00F152FC">
        <w:t>HyperText</w:t>
      </w:r>
      <w:proofErr w:type="spellEnd"/>
      <w:r w:rsidRPr="00F152FC">
        <w:t xml:space="preserve"> Markup Language.)</w:t>
      </w:r>
    </w:p>
    <w:p w14:paraId="7170FE49" w14:textId="77777777" w:rsidR="00BD51FC" w:rsidRPr="00F152FC" w:rsidRDefault="00BD51FC" w:rsidP="00BD51FC">
      <w:pPr>
        <w:pStyle w:val="Glossaryparagraph"/>
      </w:pPr>
      <w:r w:rsidRPr="00F152FC">
        <w:rPr>
          <w:rStyle w:val="Glossary"/>
        </w:rPr>
        <w:t>hyperlink:</w:t>
      </w:r>
      <w:r w:rsidRPr="00F152FC">
        <w:t xml:space="preserve"> a digital reference that links one place in a publication to another place in the same or a different digital publication.</w:t>
      </w:r>
    </w:p>
    <w:p w14:paraId="16D8372D" w14:textId="084A0F11" w:rsidR="00BD51FC" w:rsidRPr="00F152FC" w:rsidRDefault="00BD51FC" w:rsidP="00BD51FC">
      <w:pPr>
        <w:pStyle w:val="Glossaryparagraph"/>
        <w:rPr>
          <w:rStyle w:val="Hyperlink"/>
        </w:rPr>
      </w:pPr>
      <w:bookmarkStart w:id="823" w:name="image_description"/>
      <w:r w:rsidRPr="00F152FC">
        <w:rPr>
          <w:rStyle w:val="Glossary"/>
        </w:rPr>
        <w:t>image description</w:t>
      </w:r>
      <w:bookmarkEnd w:id="823"/>
      <w:r w:rsidRPr="00F152FC">
        <w:rPr>
          <w:rStyle w:val="Glossary"/>
        </w:rPr>
        <w:t xml:space="preserve">: </w:t>
      </w:r>
      <w:r w:rsidRPr="00F152FC">
        <w:t xml:space="preserve">a written description or explanation of an image that </w:t>
      </w:r>
      <w:proofErr w:type="gramStart"/>
      <w:r w:rsidRPr="00F152FC">
        <w:t>is read</w:t>
      </w:r>
      <w:proofErr w:type="gramEnd"/>
      <w:r w:rsidRPr="00F152FC">
        <w:t xml:space="preserve"> aloud to users by screen-reader software. An image description may </w:t>
      </w:r>
      <w:proofErr w:type="gramStart"/>
      <w:r w:rsidRPr="00F152FC">
        <w:t>be made</w:t>
      </w:r>
      <w:proofErr w:type="gramEnd"/>
      <w:r w:rsidRPr="00F152FC">
        <w:t xml:space="preserve"> up of alt text only (for images that are simple or of medium complexity), or alt text with an additional long description for complex images. See also:</w:t>
      </w:r>
      <w:r w:rsidRPr="00F152FC">
        <w:rPr>
          <w:rStyle w:val="BlueNumFig"/>
        </w:rPr>
        <w:t xml:space="preserve"> </w:t>
      </w:r>
      <w:hyperlink w:anchor="alt_text" w:history="1">
        <w:r w:rsidRPr="00F152FC">
          <w:rPr>
            <w:rStyle w:val="Hyperlink"/>
          </w:rPr>
          <w:t>alt text</w:t>
        </w:r>
      </w:hyperlink>
      <w:r w:rsidRPr="00F152FC">
        <w:rPr>
          <w:rStyle w:val="BlueNumFig"/>
        </w:rPr>
        <w:t xml:space="preserve">, </w:t>
      </w:r>
      <w:hyperlink w:anchor="long_description" w:history="1">
        <w:r w:rsidRPr="00F152FC">
          <w:rPr>
            <w:rStyle w:val="Hyperlink"/>
          </w:rPr>
          <w:t>long description</w:t>
        </w:r>
      </w:hyperlink>
    </w:p>
    <w:p w14:paraId="7FC9682D" w14:textId="6AD39A9D" w:rsidR="00BD51FC" w:rsidRPr="00F152FC" w:rsidRDefault="00BD51FC" w:rsidP="00BD51FC">
      <w:pPr>
        <w:pStyle w:val="Glossaryparagraph"/>
      </w:pPr>
      <w:r w:rsidRPr="00F152FC">
        <w:rPr>
          <w:rStyle w:val="Glossary"/>
        </w:rPr>
        <w:t xml:space="preserve">imposter letters: </w:t>
      </w:r>
      <w:r w:rsidRPr="00F152FC">
        <w:t xml:space="preserve">characters that can </w:t>
      </w:r>
      <w:proofErr w:type="gramStart"/>
      <w:r w:rsidRPr="00F152FC">
        <w:t>be easily mistaken</w:t>
      </w:r>
      <w:proofErr w:type="gramEnd"/>
      <w:r w:rsidRPr="00F152FC">
        <w:t xml:space="preserve"> for one another in some typefaces (such as lower-case letter </w:t>
      </w:r>
      <w:r w:rsidR="00AD055D" w:rsidRPr="00F152FC">
        <w:t>“</w:t>
      </w:r>
      <w:proofErr w:type="spellStart"/>
      <w:r w:rsidRPr="00F152FC">
        <w:t>i</w:t>
      </w:r>
      <w:proofErr w:type="spellEnd"/>
      <w:r w:rsidR="00AD055D" w:rsidRPr="00F152FC">
        <w:t>”</w:t>
      </w:r>
      <w:r w:rsidRPr="00F152FC">
        <w:t xml:space="preserve">, lower-case letter </w:t>
      </w:r>
      <w:r w:rsidR="00AD055D" w:rsidRPr="00F152FC">
        <w:t>“</w:t>
      </w:r>
      <w:r w:rsidRPr="00F152FC">
        <w:t>l</w:t>
      </w:r>
      <w:r w:rsidR="00AD055D" w:rsidRPr="00F152FC">
        <w:t>”</w:t>
      </w:r>
      <w:r w:rsidRPr="00F152FC">
        <w:t xml:space="preserve"> and the number </w:t>
      </w:r>
      <w:r w:rsidR="00AD055D" w:rsidRPr="00F152FC">
        <w:t>“</w:t>
      </w:r>
      <w:r w:rsidRPr="00F152FC">
        <w:t>1</w:t>
      </w:r>
      <w:r w:rsidR="00AD055D" w:rsidRPr="00F152FC">
        <w:t>”</w:t>
      </w:r>
      <w:r w:rsidRPr="00F152FC">
        <w:t>).</w:t>
      </w:r>
    </w:p>
    <w:p w14:paraId="6CAE7457" w14:textId="77777777" w:rsidR="00BD51FC" w:rsidRPr="00F152FC" w:rsidRDefault="00BD51FC" w:rsidP="00BD51FC">
      <w:pPr>
        <w:pStyle w:val="Glossaryparagraph"/>
      </w:pPr>
      <w:r w:rsidRPr="00F152FC">
        <w:rPr>
          <w:rStyle w:val="Glossary"/>
        </w:rPr>
        <w:lastRenderedPageBreak/>
        <w:t xml:space="preserve">inclusive design: </w:t>
      </w:r>
      <w:r w:rsidRPr="00F152FC">
        <w:t>a design philosophy that considers the diversity of all users, in order to make content accessible to as many people as possible.</w:t>
      </w:r>
    </w:p>
    <w:p w14:paraId="7BB22051" w14:textId="77777777" w:rsidR="00BD51FC" w:rsidRPr="00F152FC" w:rsidRDefault="00BD51FC" w:rsidP="00BD51FC">
      <w:pPr>
        <w:pStyle w:val="Glossaryparagraph"/>
      </w:pPr>
      <w:bookmarkStart w:id="824" w:name="inclusive_publication"/>
      <w:r w:rsidRPr="00F152FC">
        <w:rPr>
          <w:rStyle w:val="Glossary"/>
        </w:rPr>
        <w:t>inclusive publication</w:t>
      </w:r>
      <w:bookmarkEnd w:id="824"/>
      <w:r w:rsidRPr="00F152FC">
        <w:rPr>
          <w:rStyle w:val="Glossary"/>
        </w:rPr>
        <w:t>:</w:t>
      </w:r>
      <w:r w:rsidRPr="00F152FC">
        <w:t xml:space="preserve"> a publication that offers an equitable reading experience to all readers, irrespective of how they access the content.</w:t>
      </w:r>
    </w:p>
    <w:p w14:paraId="7B8EC739" w14:textId="5E0C7F94" w:rsidR="00BD51FC" w:rsidRPr="00F152FC" w:rsidRDefault="00BD51FC" w:rsidP="00BD51FC">
      <w:pPr>
        <w:pStyle w:val="Glossaryparagraph"/>
        <w:rPr>
          <w:rStyle w:val="Glossary"/>
        </w:rPr>
      </w:pPr>
      <w:r w:rsidRPr="00F152FC">
        <w:rPr>
          <w:rStyle w:val="Glossary"/>
        </w:rPr>
        <w:t>JPEG:</w:t>
      </w:r>
      <w:r w:rsidRPr="00F152FC">
        <w:t xml:space="preserve"> an image file type designed for use with digital photos. The degree of compression can </w:t>
      </w:r>
      <w:proofErr w:type="gramStart"/>
      <w:r w:rsidRPr="00F152FC">
        <w:t>be adjusted</w:t>
      </w:r>
      <w:proofErr w:type="gramEnd"/>
      <w:r w:rsidRPr="00F152FC">
        <w:t xml:space="preserve">, allowing users to select image quality against storage size. (JPEG is an acronym for Joint Photographic Experts Group.) </w:t>
      </w:r>
    </w:p>
    <w:p w14:paraId="2F7DC307" w14:textId="0858235C" w:rsidR="00BD51FC" w:rsidRPr="00F152FC" w:rsidRDefault="00BD51FC" w:rsidP="00BD51FC">
      <w:pPr>
        <w:pStyle w:val="Glossaryparagraph"/>
      </w:pPr>
      <w:r w:rsidRPr="00F152FC">
        <w:rPr>
          <w:rStyle w:val="Glossary"/>
        </w:rPr>
        <w:t xml:space="preserve">keyboard shortcut: </w:t>
      </w:r>
      <w:r w:rsidRPr="00F152FC">
        <w:t>a key or combination of keys on a keyboard that provides quick access to a particular function within a computer</w:t>
      </w:r>
      <w:r w:rsidR="00AD055D" w:rsidRPr="00F152FC">
        <w:t>’</w:t>
      </w:r>
      <w:r w:rsidRPr="00F152FC">
        <w:t xml:space="preserve">s software or operating system. </w:t>
      </w:r>
    </w:p>
    <w:p w14:paraId="06AFBDFC" w14:textId="41B9C70B" w:rsidR="00BD51FC" w:rsidRPr="00F152FC" w:rsidRDefault="00BD51FC" w:rsidP="00BD51FC">
      <w:pPr>
        <w:pStyle w:val="Glossaryparagraph"/>
        <w:rPr>
          <w:rStyle w:val="Glossary"/>
        </w:rPr>
      </w:pPr>
      <w:bookmarkStart w:id="825" w:name="large_language_model"/>
      <w:r w:rsidRPr="00F152FC">
        <w:rPr>
          <w:rStyle w:val="Glossary"/>
        </w:rPr>
        <w:t>large language model</w:t>
      </w:r>
      <w:bookmarkEnd w:id="825"/>
      <w:r w:rsidRPr="00F152FC">
        <w:rPr>
          <w:rStyle w:val="Glossary"/>
        </w:rPr>
        <w:t xml:space="preserve">: </w:t>
      </w:r>
      <w:r w:rsidRPr="00F152FC">
        <w:t>an advanced type of artificial intelligence system designed to process, understand and generate human-like text.</w:t>
      </w:r>
      <w:r w:rsidRPr="00F152FC">
        <w:rPr>
          <w:rFonts w:eastAsia="Arial" w:cs="Arial"/>
          <w:b/>
          <w:color w:val="0F4761" w:themeColor="accent1" w:themeShade="BF"/>
          <w:szCs w:val="22"/>
          <w:lang w:eastAsia="en-GB"/>
        </w:rPr>
        <w:t> </w:t>
      </w:r>
      <w:r w:rsidRPr="00F152FC">
        <w:t>See also:</w:t>
      </w:r>
      <w:r w:rsidRPr="00F152FC">
        <w:rPr>
          <w:rStyle w:val="BlueNumFig"/>
        </w:rPr>
        <w:t xml:space="preserve"> </w:t>
      </w:r>
      <w:hyperlink w:anchor="GenAI" w:history="1">
        <w:r w:rsidRPr="00F152FC">
          <w:rPr>
            <w:rStyle w:val="Hyperlink"/>
            <w:spacing w:val="2"/>
          </w:rPr>
          <w:t>GenAI</w:t>
        </w:r>
      </w:hyperlink>
    </w:p>
    <w:p w14:paraId="1F18293E" w14:textId="77777777" w:rsidR="00BD51FC" w:rsidRPr="00F152FC" w:rsidRDefault="00BD51FC" w:rsidP="00BD51FC">
      <w:pPr>
        <w:pStyle w:val="Glossaryparagraph"/>
      </w:pPr>
      <w:r w:rsidRPr="00F152FC">
        <w:rPr>
          <w:rStyle w:val="Glossary"/>
        </w:rPr>
        <w:t xml:space="preserve">LaTeX: </w:t>
      </w:r>
      <w:r w:rsidRPr="00F152FC">
        <w:t>a typesetting system and a markup language used for document preparation that has features designed for the production of technical and scientific documentation.</w:t>
      </w:r>
    </w:p>
    <w:p w14:paraId="7CF2E7F1" w14:textId="77AFFF74" w:rsidR="00BD51FC" w:rsidRPr="00F152FC" w:rsidRDefault="00BD51FC" w:rsidP="00BD51FC">
      <w:pPr>
        <w:pStyle w:val="Glossaryparagraph"/>
      </w:pPr>
      <w:r w:rsidRPr="00F152FC">
        <w:rPr>
          <w:rStyle w:val="Glossary"/>
        </w:rPr>
        <w:t xml:space="preserve">leading: </w:t>
      </w:r>
      <w:r w:rsidRPr="00F152FC">
        <w:t>the space between lines of text.</w:t>
      </w:r>
    </w:p>
    <w:p w14:paraId="0DB90024" w14:textId="77777777" w:rsidR="00BD51FC" w:rsidRPr="00F152FC" w:rsidRDefault="00BD51FC" w:rsidP="00BD51FC">
      <w:pPr>
        <w:pStyle w:val="Glossaryparagraph"/>
      </w:pPr>
      <w:r w:rsidRPr="00F152FC">
        <w:rPr>
          <w:rStyle w:val="Glossary"/>
        </w:rPr>
        <w:t xml:space="preserve">lead lines: </w:t>
      </w:r>
      <w:r w:rsidRPr="00F152FC">
        <w:t xml:space="preserve">dotted lines in a table of contents to link the title to the page number. </w:t>
      </w:r>
    </w:p>
    <w:p w14:paraId="0D4714A9" w14:textId="208E15B8" w:rsidR="00BD51FC" w:rsidRPr="00F152FC" w:rsidRDefault="00BD51FC" w:rsidP="00BD51FC">
      <w:pPr>
        <w:pStyle w:val="Glossaryparagraph"/>
      </w:pPr>
      <w:r w:rsidRPr="00F152FC">
        <w:rPr>
          <w:rStyle w:val="Glossary"/>
        </w:rPr>
        <w:t xml:space="preserve">learning disability: </w:t>
      </w:r>
      <w:r w:rsidRPr="00F152FC">
        <w:t>a usually lifelong condition that affects a person</w:t>
      </w:r>
      <w:r w:rsidR="00AD055D" w:rsidRPr="00F152FC">
        <w:t>’</w:t>
      </w:r>
      <w:r w:rsidRPr="00F152FC">
        <w:t>s ability to learn in one or more specific academic areas. Specific learning disabilities include dyslexia, dysgraphia and dyscalculia.</w:t>
      </w:r>
    </w:p>
    <w:p w14:paraId="7AF057FB" w14:textId="6229F1DB" w:rsidR="00BD51FC" w:rsidRPr="00F152FC" w:rsidRDefault="00BD51FC" w:rsidP="00BD51FC">
      <w:pPr>
        <w:pStyle w:val="Glossaryparagraph"/>
      </w:pPr>
      <w:bookmarkStart w:id="826" w:name="legibility"/>
      <w:r w:rsidRPr="00F152FC">
        <w:rPr>
          <w:rStyle w:val="Glossary"/>
        </w:rPr>
        <w:t>legibility</w:t>
      </w:r>
      <w:bookmarkEnd w:id="826"/>
      <w:r w:rsidRPr="00F152FC">
        <w:rPr>
          <w:rStyle w:val="Glossary"/>
        </w:rPr>
        <w:t xml:space="preserve">: </w:t>
      </w:r>
      <w:r w:rsidRPr="00F152FC">
        <w:t xml:space="preserve">(in typography) the design of the typeface, the shape of the glyphs and how easily one character can </w:t>
      </w:r>
      <w:proofErr w:type="gramStart"/>
      <w:r w:rsidRPr="00F152FC">
        <w:t>be distinguished</w:t>
      </w:r>
      <w:proofErr w:type="gramEnd"/>
      <w:r w:rsidRPr="00F152FC">
        <w:t xml:space="preserve"> from another. </w:t>
      </w:r>
      <w:r w:rsidRPr="00F152FC">
        <w:rPr>
          <w:rStyle w:val="ParagraphChar"/>
        </w:rPr>
        <w:t>See also:</w:t>
      </w:r>
      <w:r w:rsidRPr="00F152FC">
        <w:rPr>
          <w:rStyle w:val="BlueNumFig"/>
        </w:rPr>
        <w:t xml:space="preserve"> </w:t>
      </w:r>
      <w:hyperlink w:anchor="readability" w:history="1">
        <w:r w:rsidRPr="00F152FC">
          <w:rPr>
            <w:rStyle w:val="Hyperlink"/>
            <w:spacing w:val="2"/>
          </w:rPr>
          <w:t>readability</w:t>
        </w:r>
      </w:hyperlink>
    </w:p>
    <w:p w14:paraId="716C280D" w14:textId="6655BA4D" w:rsidR="00BD51FC" w:rsidRPr="00F152FC" w:rsidRDefault="00BD51FC" w:rsidP="00BD51FC">
      <w:pPr>
        <w:pStyle w:val="Glossaryparagraph"/>
        <w:rPr>
          <w:rStyle w:val="BlueNumFig"/>
        </w:rPr>
      </w:pPr>
      <w:bookmarkStart w:id="827" w:name="long_description"/>
      <w:r w:rsidRPr="00F152FC">
        <w:rPr>
          <w:rStyle w:val="Glossary"/>
        </w:rPr>
        <w:t>long description</w:t>
      </w:r>
      <w:bookmarkEnd w:id="827"/>
      <w:r w:rsidRPr="00F152FC">
        <w:rPr>
          <w:rStyle w:val="Glossary"/>
        </w:rPr>
        <w:t>:</w:t>
      </w:r>
      <w:r w:rsidRPr="00F152FC">
        <w:t xml:space="preserve"> an extended image description, typically exceeding </w:t>
      </w:r>
      <w:r w:rsidR="00CF11C0" w:rsidRPr="00F152FC">
        <w:t>one</w:t>
      </w:r>
      <w:r w:rsidRPr="00F152FC">
        <w:t xml:space="preserve"> to 2 sentences, that </w:t>
      </w:r>
      <w:proofErr w:type="gramStart"/>
      <w:r w:rsidRPr="00F152FC">
        <w:t>is used</w:t>
      </w:r>
      <w:proofErr w:type="gramEnd"/>
      <w:r w:rsidRPr="00F152FC">
        <w:t xml:space="preserve"> to supplement the alt text for detailed or complex non-text elements. </w:t>
      </w:r>
      <w:r w:rsidRPr="00F152FC">
        <w:rPr>
          <w:rStyle w:val="ParagraphChar"/>
        </w:rPr>
        <w:t>See also:</w:t>
      </w:r>
      <w:r w:rsidRPr="00F152FC">
        <w:rPr>
          <w:rStyle w:val="BlueNumFig"/>
        </w:rPr>
        <w:t xml:space="preserve"> </w:t>
      </w:r>
      <w:r w:rsidRPr="00F152FC">
        <w:rPr>
          <w:rStyle w:val="Hyperlink-Internal"/>
        </w:rPr>
        <w:t>alt text</w:t>
      </w:r>
      <w:r w:rsidRPr="00F152FC">
        <w:rPr>
          <w:rStyle w:val="BlueNumFig"/>
        </w:rPr>
        <w:t xml:space="preserve">, </w:t>
      </w:r>
      <w:r w:rsidRPr="00F152FC">
        <w:rPr>
          <w:rStyle w:val="Hyperlink-Internal"/>
        </w:rPr>
        <w:t>image description</w:t>
      </w:r>
    </w:p>
    <w:p w14:paraId="5D495BE7" w14:textId="77777777" w:rsidR="00BD51FC" w:rsidRPr="00F152FC" w:rsidRDefault="00BD51FC" w:rsidP="00BD51FC">
      <w:pPr>
        <w:pStyle w:val="Glossaryparagraph"/>
      </w:pPr>
      <w:r w:rsidRPr="00F152FC">
        <w:rPr>
          <w:rStyle w:val="Glossary"/>
        </w:rPr>
        <w:t xml:space="preserve">loose tracking: </w:t>
      </w:r>
      <w:r w:rsidRPr="00F152FC">
        <w:t>when letters are set so far apart from one another that they make the words lose their distinctive shapes.</w:t>
      </w:r>
    </w:p>
    <w:p w14:paraId="62579D62" w14:textId="77777777" w:rsidR="00BD51FC" w:rsidRPr="00F152FC" w:rsidRDefault="00BD51FC" w:rsidP="00BD51FC">
      <w:pPr>
        <w:pStyle w:val="Glossaryparagraph"/>
      </w:pPr>
      <w:r w:rsidRPr="00F152FC">
        <w:rPr>
          <w:rStyle w:val="Glossary"/>
        </w:rPr>
        <w:t>MathML:</w:t>
      </w:r>
      <w:r w:rsidRPr="00F152FC">
        <w:t xml:space="preserve"> an XML-based language for describing mathematical notation. (MathML is an abbreviation for Mathematical Markup Language.)</w:t>
      </w:r>
    </w:p>
    <w:p w14:paraId="563DAB17" w14:textId="130473D3" w:rsidR="00BD51FC" w:rsidRPr="00F152FC" w:rsidRDefault="00BD51FC" w:rsidP="00BD51FC">
      <w:pPr>
        <w:pStyle w:val="Glossaryparagraph"/>
        <w:rPr>
          <w:rStyle w:val="BlueNumFig"/>
        </w:rPr>
      </w:pPr>
      <w:bookmarkStart w:id="828" w:name="metadata"/>
      <w:r w:rsidRPr="00F152FC">
        <w:rPr>
          <w:rStyle w:val="Glossary"/>
        </w:rPr>
        <w:t>metadata</w:t>
      </w:r>
      <w:bookmarkEnd w:id="828"/>
      <w:r w:rsidRPr="00F152FC">
        <w:rPr>
          <w:rStyle w:val="Glossary"/>
        </w:rPr>
        <w:t>:</w:t>
      </w:r>
      <w:r w:rsidRPr="00F152FC">
        <w:t xml:space="preserve"> digital information that defines and describes data. There are 2 types of metadata: external (descriptive and administrative metadata) and internal (structural </w:t>
      </w:r>
      <w:r w:rsidRPr="00F152FC">
        <w:lastRenderedPageBreak/>
        <w:t xml:space="preserve">metadata and markup languages). External ONIX metadata </w:t>
      </w:r>
      <w:proofErr w:type="gramStart"/>
      <w:r w:rsidRPr="00F152FC">
        <w:t>is used</w:t>
      </w:r>
      <w:proofErr w:type="gramEnd"/>
      <w:r w:rsidRPr="00F152FC">
        <w:t xml:space="preserve"> for capturing and communicating bibliographic data relating to books (for both digital and print formats). Internal metadata </w:t>
      </w:r>
      <w:proofErr w:type="gramStart"/>
      <w:r w:rsidRPr="00F152FC">
        <w:t>is included</w:t>
      </w:r>
      <w:proofErr w:type="gramEnd"/>
      <w:r w:rsidRPr="00F152FC">
        <w:t xml:space="preserve"> in EPUB files and audiobook. It includes bibliographic information and structural data about the publication. Both forms of metadata should include information about accessibility. </w:t>
      </w:r>
      <w:r w:rsidRPr="00F152FC">
        <w:rPr>
          <w:rStyle w:val="ParagraphChar"/>
        </w:rPr>
        <w:t>See also:</w:t>
      </w:r>
      <w:r w:rsidRPr="00F152FC">
        <w:rPr>
          <w:rStyle w:val="BlueNumFig"/>
        </w:rPr>
        <w:t xml:space="preserve"> </w:t>
      </w:r>
      <w:hyperlink w:anchor="EPUB" w:history="1">
        <w:r w:rsidRPr="00F152FC">
          <w:rPr>
            <w:rStyle w:val="Hyperlink"/>
            <w:spacing w:val="2"/>
          </w:rPr>
          <w:t>EPUB</w:t>
        </w:r>
      </w:hyperlink>
      <w:r w:rsidRPr="00F152FC">
        <w:rPr>
          <w:rStyle w:val="BlueNumFig"/>
        </w:rPr>
        <w:t xml:space="preserve">, </w:t>
      </w:r>
      <w:hyperlink w:anchor="ONIX" w:history="1">
        <w:r w:rsidRPr="00F152FC">
          <w:rPr>
            <w:rStyle w:val="Hyperlink"/>
            <w:spacing w:val="2"/>
          </w:rPr>
          <w:t>ONIX</w:t>
        </w:r>
      </w:hyperlink>
    </w:p>
    <w:p w14:paraId="16D9802D" w14:textId="6F924A68" w:rsidR="00BD51FC" w:rsidRPr="00F152FC" w:rsidRDefault="00BD51FC" w:rsidP="00BD51FC">
      <w:pPr>
        <w:pStyle w:val="Glossaryparagraph"/>
      </w:pPr>
      <w:r w:rsidRPr="00F152FC">
        <w:rPr>
          <w:rStyle w:val="Glossary"/>
        </w:rPr>
        <w:t>mirror letters:</w:t>
      </w:r>
      <w:r w:rsidRPr="00F152FC">
        <w:t xml:space="preserve"> pairs of characters (such as </w:t>
      </w:r>
      <w:r w:rsidR="00AD055D" w:rsidRPr="00F152FC">
        <w:t>“</w:t>
      </w:r>
      <w:r w:rsidRPr="00F152FC">
        <w:t>d</w:t>
      </w:r>
      <w:r w:rsidR="00AD055D" w:rsidRPr="00F152FC">
        <w:t>”</w:t>
      </w:r>
      <w:r w:rsidRPr="00F152FC">
        <w:t xml:space="preserve"> and </w:t>
      </w:r>
      <w:r w:rsidR="00AD055D" w:rsidRPr="00F152FC">
        <w:t>“</w:t>
      </w:r>
      <w:r w:rsidRPr="00F152FC">
        <w:t>b</w:t>
      </w:r>
      <w:r w:rsidR="00AD055D" w:rsidRPr="00F152FC">
        <w:t>”</w:t>
      </w:r>
      <w:r w:rsidRPr="00F152FC">
        <w:t>) that are exact mirror images of one another in some typefaces and can be easily confused.</w:t>
      </w:r>
    </w:p>
    <w:p w14:paraId="31170AA0" w14:textId="12FD28AA" w:rsidR="00BD51FC" w:rsidRPr="00F152FC" w:rsidRDefault="00BD51FC" w:rsidP="00BD51FC">
      <w:pPr>
        <w:pStyle w:val="Glossaryparagraph"/>
      </w:pPr>
      <w:r w:rsidRPr="00F152FC">
        <w:rPr>
          <w:rStyle w:val="Glossary"/>
        </w:rPr>
        <w:t>monospaced typeface:</w:t>
      </w:r>
      <w:r w:rsidRPr="00F152FC">
        <w:t xml:space="preserve"> a typeface in which all or most characters take up the same amount of horizontal space, regardless of a character</w:t>
      </w:r>
      <w:r w:rsidR="00AD055D" w:rsidRPr="00F152FC">
        <w:t>’</w:t>
      </w:r>
      <w:r w:rsidRPr="00F152FC">
        <w:t>s shape or width.</w:t>
      </w:r>
    </w:p>
    <w:p w14:paraId="5BFF7284" w14:textId="77777777" w:rsidR="00BD51FC" w:rsidRPr="00F152FC" w:rsidRDefault="00BD51FC" w:rsidP="00BD51FC">
      <w:pPr>
        <w:pStyle w:val="Glossaryparagraph"/>
      </w:pPr>
      <w:r w:rsidRPr="00F152FC">
        <w:rPr>
          <w:rStyle w:val="Glossary"/>
        </w:rPr>
        <w:t>MS Word:</w:t>
      </w:r>
      <w:r w:rsidRPr="00F152FC">
        <w:t xml:space="preserve"> an abbreviation for Microsoft Word, a word processor designed by Microsoft.</w:t>
      </w:r>
    </w:p>
    <w:p w14:paraId="71D91C59" w14:textId="77777777" w:rsidR="00BD51FC" w:rsidRPr="00F152FC" w:rsidRDefault="00BD51FC" w:rsidP="00BD51FC">
      <w:pPr>
        <w:pStyle w:val="Glossaryparagraph"/>
      </w:pPr>
      <w:r w:rsidRPr="00F152FC">
        <w:rPr>
          <w:rStyle w:val="Glossary"/>
        </w:rPr>
        <w:t>native file:</w:t>
      </w:r>
      <w:r w:rsidRPr="00F152FC">
        <w:t xml:space="preserve"> the default file format created by the software program that originated the file.</w:t>
      </w:r>
    </w:p>
    <w:p w14:paraId="31217FD7" w14:textId="585E338A" w:rsidR="00BD51FC" w:rsidRPr="00F152FC" w:rsidRDefault="00BD51FC" w:rsidP="00BD51FC">
      <w:pPr>
        <w:pStyle w:val="Glossaryparagraph"/>
      </w:pPr>
      <w:r w:rsidRPr="00F152FC">
        <w:rPr>
          <w:rStyle w:val="Glossary"/>
        </w:rPr>
        <w:t>nested list:</w:t>
      </w:r>
      <w:r w:rsidRPr="00F152FC">
        <w:t xml:space="preserve"> a list within a list, set with an additional indent and using a different symbol (such as a dash) or numbering system (such as an </w:t>
      </w:r>
      <w:r w:rsidR="00AD055D" w:rsidRPr="00F152FC">
        <w:t>“</w:t>
      </w:r>
      <w:r w:rsidRPr="00F152FC">
        <w:t>a b c</w:t>
      </w:r>
      <w:r w:rsidR="00AD055D" w:rsidRPr="00F152FC">
        <w:t>”</w:t>
      </w:r>
      <w:r w:rsidRPr="00F152FC">
        <w:t xml:space="preserve"> list within a numbered list) for the second level.</w:t>
      </w:r>
    </w:p>
    <w:p w14:paraId="6D32182B" w14:textId="77777777" w:rsidR="00BD51FC" w:rsidRPr="00F152FC" w:rsidRDefault="00BD51FC" w:rsidP="00BD51FC">
      <w:pPr>
        <w:pStyle w:val="Glossaryparagraph"/>
      </w:pPr>
      <w:r w:rsidRPr="00F152FC">
        <w:rPr>
          <w:rStyle w:val="Glossary"/>
        </w:rPr>
        <w:t>occlusion:</w:t>
      </w:r>
      <w:r w:rsidRPr="00F152FC">
        <w:t xml:space="preserve"> where part of an object </w:t>
      </w:r>
      <w:proofErr w:type="gramStart"/>
      <w:r w:rsidRPr="00F152FC">
        <w:t>is hidden</w:t>
      </w:r>
      <w:proofErr w:type="gramEnd"/>
      <w:r w:rsidRPr="00F152FC">
        <w:t xml:space="preserve"> behind another.</w:t>
      </w:r>
    </w:p>
    <w:p w14:paraId="35D62B3F" w14:textId="77777777" w:rsidR="00BD51FC" w:rsidRPr="00F152FC" w:rsidRDefault="00BD51FC" w:rsidP="00BD51FC">
      <w:pPr>
        <w:pStyle w:val="Glossaryparagraph"/>
      </w:pPr>
      <w:bookmarkStart w:id="829" w:name="ONIX"/>
      <w:r w:rsidRPr="00F152FC">
        <w:rPr>
          <w:rStyle w:val="Glossary"/>
        </w:rPr>
        <w:t>ONIX</w:t>
      </w:r>
      <w:bookmarkEnd w:id="829"/>
      <w:r w:rsidRPr="00F152FC">
        <w:rPr>
          <w:rStyle w:val="Glossary"/>
        </w:rPr>
        <w:t>:</w:t>
      </w:r>
      <w:r w:rsidRPr="00F152FC">
        <w:t xml:space="preserve"> an XML-based standard for book metadata, developed by </w:t>
      </w:r>
      <w:hyperlink r:id="rId569">
        <w:proofErr w:type="spellStart"/>
        <w:r w:rsidRPr="00F152FC">
          <w:rPr>
            <w:rStyle w:val="Hyperlink"/>
          </w:rPr>
          <w:t>EDItEUR</w:t>
        </w:r>
        <w:proofErr w:type="spellEnd"/>
      </w:hyperlink>
      <w:r w:rsidRPr="00F152FC">
        <w:t xml:space="preserve">, that allows a consistent method of sharing product information with publishers, retailers, and other supply chain partners. (ONIX is an acronym for </w:t>
      </w:r>
      <w:proofErr w:type="spellStart"/>
      <w:r w:rsidRPr="00F152FC">
        <w:t>ONline</w:t>
      </w:r>
      <w:proofErr w:type="spellEnd"/>
      <w:r w:rsidRPr="00F152FC">
        <w:t xml:space="preserve"> Information </w:t>
      </w:r>
      <w:proofErr w:type="spellStart"/>
      <w:r w:rsidRPr="00F152FC">
        <w:t>eXchange</w:t>
      </w:r>
      <w:proofErr w:type="spellEnd"/>
      <w:r w:rsidRPr="00F152FC">
        <w:t>.)</w:t>
      </w:r>
    </w:p>
    <w:p w14:paraId="7445F304" w14:textId="77777777" w:rsidR="00BD51FC" w:rsidRPr="00F152FC" w:rsidRDefault="00BD51FC" w:rsidP="00BD51FC">
      <w:pPr>
        <w:pStyle w:val="Glossaryparagraph"/>
      </w:pPr>
      <w:r w:rsidRPr="00F152FC">
        <w:rPr>
          <w:rStyle w:val="Glossary"/>
        </w:rPr>
        <w:t>OpenType typeface:</w:t>
      </w:r>
      <w:r w:rsidRPr="00F152FC">
        <w:t xml:space="preserve"> a typeface format developed by Microsoft and Adobe in the 1990s that allows the end user to access additional features in a font.</w:t>
      </w:r>
    </w:p>
    <w:p w14:paraId="3A88C635" w14:textId="3CD82601" w:rsidR="00BD51FC" w:rsidRPr="00F152FC" w:rsidRDefault="00BD51FC" w:rsidP="00BD51FC">
      <w:pPr>
        <w:pStyle w:val="Glossaryparagraph"/>
      </w:pPr>
      <w:r w:rsidRPr="00F152FC">
        <w:rPr>
          <w:rStyle w:val="Glossary"/>
        </w:rPr>
        <w:t>OPF Manifest file:</w:t>
      </w:r>
      <w:r w:rsidRPr="00F152FC">
        <w:t xml:space="preserve"> an XML file with the extension .</w:t>
      </w:r>
      <w:proofErr w:type="spellStart"/>
      <w:r w:rsidRPr="00F152FC">
        <w:t>opf</w:t>
      </w:r>
      <w:proofErr w:type="spellEnd"/>
      <w:r w:rsidRPr="00F152FC">
        <w:t xml:space="preserve"> that lists all the contents of an EPUB, and </w:t>
      </w:r>
      <w:r w:rsidR="00AD055D" w:rsidRPr="00F152FC">
        <w:t>“</w:t>
      </w:r>
      <w:r w:rsidRPr="00F152FC">
        <w:t>tells</w:t>
      </w:r>
      <w:r w:rsidR="00AD055D" w:rsidRPr="00F152FC">
        <w:t>”</w:t>
      </w:r>
      <w:r w:rsidRPr="00F152FC">
        <w:t xml:space="preserve"> the reading system what order to display the files in. (OPF is an </w:t>
      </w:r>
      <w:r w:rsidRPr="00F152FC">
        <w:rPr>
          <w:highlight w:val="white"/>
        </w:rPr>
        <w:t>abbreviation</w:t>
      </w:r>
      <w:r w:rsidRPr="00F152FC">
        <w:t xml:space="preserve"> for Open Package Format.)</w:t>
      </w:r>
    </w:p>
    <w:p w14:paraId="2C28AC82" w14:textId="089F52CE" w:rsidR="00BD51FC" w:rsidRPr="00F152FC" w:rsidRDefault="00BD51FC" w:rsidP="00BD51FC">
      <w:pPr>
        <w:pStyle w:val="Glossaryparagraph"/>
      </w:pPr>
      <w:proofErr w:type="spellStart"/>
      <w:r w:rsidRPr="00F152FC">
        <w:rPr>
          <w:rStyle w:val="Glossary"/>
        </w:rPr>
        <w:t>pagelist</w:t>
      </w:r>
      <w:proofErr w:type="spellEnd"/>
      <w:r w:rsidRPr="00F152FC">
        <w:rPr>
          <w:rStyle w:val="Glossary"/>
        </w:rPr>
        <w:t>:</w:t>
      </w:r>
      <w:r w:rsidRPr="00F152FC">
        <w:t xml:space="preserve"> a list of all the pages in an </w:t>
      </w:r>
      <w:proofErr w:type="spellStart"/>
      <w:r w:rsidRPr="00F152FC">
        <w:t>ebook</w:t>
      </w:r>
      <w:proofErr w:type="spellEnd"/>
      <w:r w:rsidRPr="00F152FC">
        <w:t xml:space="preserve"> and their corresponding page numbers in the print edition.</w:t>
      </w:r>
    </w:p>
    <w:p w14:paraId="2F6EB51E" w14:textId="28FAB2D0" w:rsidR="00BD51FC" w:rsidRPr="00F152FC" w:rsidRDefault="00BD51FC" w:rsidP="00BD51FC">
      <w:pPr>
        <w:pStyle w:val="Glossaryparagraph"/>
        <w:rPr>
          <w:rStyle w:val="BlueNumFig"/>
        </w:rPr>
      </w:pPr>
      <w:bookmarkStart w:id="830" w:name="perceivable"/>
      <w:r w:rsidRPr="00F152FC">
        <w:rPr>
          <w:rStyle w:val="Glossary"/>
        </w:rPr>
        <w:t>perceivable</w:t>
      </w:r>
      <w:bookmarkEnd w:id="830"/>
      <w:r w:rsidRPr="00F152FC">
        <w:rPr>
          <w:rStyle w:val="Glossary"/>
        </w:rPr>
        <w:t>:</w:t>
      </w:r>
      <w:r w:rsidRPr="00F152FC">
        <w:t xml:space="preserve"> (in inclusive publishing) presented to users in a way that they can perceive through one or more of the senses (vision, hearing or touch) used to read. </w:t>
      </w:r>
      <w:r w:rsidRPr="00F152FC">
        <w:lastRenderedPageBreak/>
        <w:t xml:space="preserve">For example, an image is perceivable to a user who is blind if an appropriate text description of it </w:t>
      </w:r>
      <w:proofErr w:type="gramStart"/>
      <w:r w:rsidRPr="00F152FC">
        <w:t>is provided</w:t>
      </w:r>
      <w:proofErr w:type="gramEnd"/>
      <w:r w:rsidRPr="00F152FC">
        <w:t xml:space="preserve">. </w:t>
      </w:r>
      <w:r w:rsidRPr="00F152FC">
        <w:rPr>
          <w:rStyle w:val="ParagraphChar"/>
        </w:rPr>
        <w:t>See also:</w:t>
      </w:r>
      <w:r w:rsidRPr="00F152FC">
        <w:rPr>
          <w:rStyle w:val="BlueNumFig"/>
        </w:rPr>
        <w:t xml:space="preserve"> </w:t>
      </w:r>
      <w:hyperlink w:anchor="understandable" w:history="1">
        <w:r w:rsidRPr="00F152FC">
          <w:rPr>
            <w:rStyle w:val="Hyperlink"/>
            <w:spacing w:val="2"/>
          </w:rPr>
          <w:t>understandable</w:t>
        </w:r>
      </w:hyperlink>
    </w:p>
    <w:p w14:paraId="45271B16" w14:textId="472CAA22" w:rsidR="00BD51FC" w:rsidRPr="00F152FC" w:rsidRDefault="00BD51FC" w:rsidP="00BD51FC">
      <w:pPr>
        <w:pStyle w:val="Glossaryparagraph"/>
        <w:rPr>
          <w:rStyle w:val="Glossary"/>
        </w:rPr>
      </w:pPr>
      <w:r w:rsidRPr="00F152FC">
        <w:rPr>
          <w:rStyle w:val="Glossary"/>
        </w:rPr>
        <w:t xml:space="preserve">PNG: </w:t>
      </w:r>
      <w:r w:rsidRPr="00F152FC">
        <w:t xml:space="preserve">the most common file type used to display digital images. PNG images </w:t>
      </w:r>
      <w:proofErr w:type="gramStart"/>
      <w:r w:rsidRPr="00F152FC">
        <w:t>are designed</w:t>
      </w:r>
      <w:proofErr w:type="gramEnd"/>
      <w:r w:rsidRPr="00F152FC">
        <w:t xml:space="preserve"> for use on the web and are not suitable for print. (PNG is an </w:t>
      </w:r>
      <w:r w:rsidRPr="00F152FC">
        <w:rPr>
          <w:highlight w:val="white"/>
        </w:rPr>
        <w:t>abbreviation</w:t>
      </w:r>
      <w:r w:rsidRPr="00F152FC">
        <w:t xml:space="preserve"> for </w:t>
      </w:r>
      <w:r w:rsidR="00CF11C0" w:rsidRPr="00F152FC">
        <w:t>P</w:t>
      </w:r>
      <w:r w:rsidRPr="00F152FC">
        <w:t xml:space="preserve">ortable </w:t>
      </w:r>
      <w:r w:rsidR="00CF11C0" w:rsidRPr="00F152FC">
        <w:t>N</w:t>
      </w:r>
      <w:r w:rsidRPr="00F152FC">
        <w:t xml:space="preserve">etwork </w:t>
      </w:r>
      <w:r w:rsidR="00CF11C0" w:rsidRPr="00F152FC">
        <w:t>G</w:t>
      </w:r>
      <w:r w:rsidRPr="00F152FC">
        <w:t>raphics.)</w:t>
      </w:r>
    </w:p>
    <w:p w14:paraId="0846F702" w14:textId="77777777" w:rsidR="00BD51FC" w:rsidRPr="00F152FC" w:rsidRDefault="00BD51FC" w:rsidP="00BD51FC">
      <w:pPr>
        <w:pStyle w:val="Glossaryparagraph"/>
      </w:pPr>
      <w:bookmarkStart w:id="831" w:name="print_disability"/>
      <w:r w:rsidRPr="00F152FC">
        <w:rPr>
          <w:rStyle w:val="Glossary"/>
        </w:rPr>
        <w:t>print disability</w:t>
      </w:r>
      <w:bookmarkEnd w:id="831"/>
      <w:r w:rsidRPr="00F152FC">
        <w:rPr>
          <w:rStyle w:val="Glossary"/>
        </w:rPr>
        <w:t>:</w:t>
      </w:r>
      <w:r w:rsidRPr="00F152FC">
        <w:t xml:space="preserve"> </w:t>
      </w:r>
      <w:r w:rsidRPr="00F152FC">
        <w:rPr>
          <w:highlight w:val="white"/>
        </w:rPr>
        <w:t xml:space="preserve">the result of the interaction between people living with certain temporary or permanent health conditions and the barriers to reading they may experience when content </w:t>
      </w:r>
      <w:proofErr w:type="gramStart"/>
      <w:r w:rsidRPr="00F152FC">
        <w:rPr>
          <w:highlight w:val="white"/>
        </w:rPr>
        <w:t>is made</w:t>
      </w:r>
      <w:proofErr w:type="gramEnd"/>
      <w:r w:rsidRPr="00F152FC">
        <w:rPr>
          <w:highlight w:val="white"/>
        </w:rPr>
        <w:t xml:space="preserve"> available in print form only.</w:t>
      </w:r>
    </w:p>
    <w:p w14:paraId="257EBD4D" w14:textId="41D3224A" w:rsidR="00BD51FC" w:rsidRPr="00F152FC" w:rsidRDefault="00BD51FC" w:rsidP="00BD51FC">
      <w:pPr>
        <w:pStyle w:val="Glossaryparagraph"/>
      </w:pPr>
      <w:bookmarkStart w:id="832" w:name="print_first_workflow"/>
      <w:r w:rsidRPr="00F152FC">
        <w:rPr>
          <w:rStyle w:val="Glossary"/>
        </w:rPr>
        <w:t>print-first workflow</w:t>
      </w:r>
      <w:bookmarkEnd w:id="832"/>
      <w:r w:rsidRPr="00F152FC">
        <w:rPr>
          <w:rStyle w:val="Glossary"/>
        </w:rPr>
        <w:t>:</w:t>
      </w:r>
      <w:r w:rsidRPr="00F152FC">
        <w:t xml:space="preserve"> a workflow in which a print publication </w:t>
      </w:r>
      <w:proofErr w:type="gramStart"/>
      <w:r w:rsidRPr="00F152FC">
        <w:t>is produced</w:t>
      </w:r>
      <w:proofErr w:type="gramEnd"/>
      <w:r w:rsidRPr="00F152FC">
        <w:t xml:space="preserve"> and published first, before the digital publication </w:t>
      </w:r>
      <w:proofErr w:type="gramStart"/>
      <w:r w:rsidRPr="00F152FC">
        <w:t>is produced</w:t>
      </w:r>
      <w:proofErr w:type="gramEnd"/>
      <w:r w:rsidRPr="00F152FC">
        <w:t xml:space="preserve">. </w:t>
      </w:r>
      <w:r w:rsidRPr="00F152FC">
        <w:rPr>
          <w:rStyle w:val="ParagraphChar"/>
        </w:rPr>
        <w:t>See also</w:t>
      </w:r>
      <w:r w:rsidRPr="00F152FC">
        <w:rPr>
          <w:rStyle w:val="Hyperlink-Internal"/>
        </w:rPr>
        <w:t xml:space="preserve">: </w:t>
      </w:r>
      <w:hyperlink w:anchor="digital_first_workflow" w:history="1">
        <w:r w:rsidRPr="00F152FC">
          <w:rPr>
            <w:rStyle w:val="Hyperlink"/>
            <w:spacing w:val="2"/>
          </w:rPr>
          <w:t>digital-first workflow</w:t>
        </w:r>
      </w:hyperlink>
      <w:r w:rsidRPr="00F152FC">
        <w:rPr>
          <w:rStyle w:val="BlueNumFig"/>
        </w:rPr>
        <w:t xml:space="preserve">, </w:t>
      </w:r>
      <w:hyperlink w:anchor="format_neutral_workflow" w:history="1">
        <w:r w:rsidRPr="00F152FC">
          <w:rPr>
            <w:rStyle w:val="Hyperlink"/>
            <w:spacing w:val="2"/>
          </w:rPr>
          <w:t>format-neutral workflow</w:t>
        </w:r>
      </w:hyperlink>
    </w:p>
    <w:p w14:paraId="0A3107F2" w14:textId="77777777" w:rsidR="00BD51FC" w:rsidRPr="00F152FC" w:rsidRDefault="00BD51FC" w:rsidP="00BD51FC">
      <w:pPr>
        <w:pStyle w:val="Glossaryparagraph"/>
      </w:pPr>
      <w:r w:rsidRPr="00F152FC">
        <w:rPr>
          <w:rStyle w:val="Glossary"/>
        </w:rPr>
        <w:t>proportional spacing:</w:t>
      </w:r>
      <w:r w:rsidRPr="00F152FC">
        <w:t xml:space="preserve"> a type of font spacing where the width of each character </w:t>
      </w:r>
      <w:proofErr w:type="gramStart"/>
      <w:r w:rsidRPr="00F152FC">
        <w:t>is not fixed</w:t>
      </w:r>
      <w:proofErr w:type="gramEnd"/>
      <w:r w:rsidRPr="00F152FC">
        <w:t>, but instead varies based on the shape of the character itself.</w:t>
      </w:r>
    </w:p>
    <w:p w14:paraId="160A81A5" w14:textId="4FAEB1CC" w:rsidR="00BD51FC" w:rsidRPr="00F152FC" w:rsidRDefault="00BD51FC" w:rsidP="00BD51FC">
      <w:pPr>
        <w:pStyle w:val="Glossaryparagraph"/>
        <w:rPr>
          <w:rStyle w:val="BlueNumFig"/>
        </w:rPr>
      </w:pPr>
      <w:bookmarkStart w:id="833" w:name="readability"/>
      <w:r w:rsidRPr="00F152FC">
        <w:rPr>
          <w:rStyle w:val="Glossary"/>
        </w:rPr>
        <w:t>readability</w:t>
      </w:r>
      <w:bookmarkEnd w:id="833"/>
      <w:r w:rsidRPr="00F152FC">
        <w:rPr>
          <w:rStyle w:val="Glossary"/>
        </w:rPr>
        <w:t>:</w:t>
      </w:r>
      <w:r w:rsidRPr="00F152FC">
        <w:t xml:space="preserve"> (in design) how the text </w:t>
      </w:r>
      <w:proofErr w:type="gramStart"/>
      <w:r w:rsidRPr="00F152FC">
        <w:t>is arranged</w:t>
      </w:r>
      <w:proofErr w:type="gramEnd"/>
      <w:r w:rsidRPr="00F152FC">
        <w:t xml:space="preserve"> or typeset and how this affects</w:t>
      </w:r>
      <w:r w:rsidRPr="00F152FC">
        <w:rPr>
          <w:highlight w:val="white"/>
        </w:rPr>
        <w:t xml:space="preserve"> the overall reading experience </w:t>
      </w:r>
      <w:r w:rsidRPr="00F152FC">
        <w:t>(rather than reading comprehension)</w:t>
      </w:r>
      <w:r w:rsidRPr="00F152FC">
        <w:rPr>
          <w:highlight w:val="white"/>
        </w:rPr>
        <w:t xml:space="preserve">. </w:t>
      </w:r>
      <w:r w:rsidRPr="00F152FC">
        <w:rPr>
          <w:rStyle w:val="ParagraphChar"/>
          <w:highlight w:val="white"/>
        </w:rPr>
        <w:t>See also:</w:t>
      </w:r>
      <w:r w:rsidRPr="00F152FC">
        <w:rPr>
          <w:rStyle w:val="BlueNumFig"/>
          <w:highlight w:val="white"/>
        </w:rPr>
        <w:t xml:space="preserve"> </w:t>
      </w:r>
      <w:hyperlink w:anchor="legibility" w:history="1">
        <w:r w:rsidRPr="00F152FC">
          <w:rPr>
            <w:rStyle w:val="Hyperlink"/>
            <w:spacing w:val="2"/>
            <w:highlight w:val="white"/>
          </w:rPr>
          <w:t>legibility</w:t>
        </w:r>
      </w:hyperlink>
    </w:p>
    <w:p w14:paraId="2C1C494B" w14:textId="33D89E3C" w:rsidR="00BD51FC" w:rsidRPr="00F152FC" w:rsidRDefault="00BD51FC" w:rsidP="00BD51FC">
      <w:pPr>
        <w:pStyle w:val="Glossaryparagraph"/>
        <w:rPr>
          <w:rStyle w:val="Hyperlink-Internal"/>
        </w:rPr>
      </w:pPr>
      <w:bookmarkStart w:id="834" w:name="reflowable_EPUB"/>
      <w:r w:rsidRPr="00F152FC">
        <w:rPr>
          <w:rStyle w:val="Glossary"/>
        </w:rPr>
        <w:t>reflowable EPUB</w:t>
      </w:r>
      <w:bookmarkEnd w:id="834"/>
      <w:r w:rsidRPr="00F152FC">
        <w:rPr>
          <w:rStyle w:val="Glossary"/>
        </w:rPr>
        <w:t>:</w:t>
      </w:r>
      <w:r w:rsidRPr="00F152FC">
        <w:t xml:space="preserve"> a type of EPUB file in which the content on the page is reflowable. </w:t>
      </w:r>
      <w:r w:rsidRPr="00F152FC">
        <w:rPr>
          <w:rStyle w:val="ParagraphChar"/>
        </w:rPr>
        <w:t>See also:</w:t>
      </w:r>
      <w:r w:rsidRPr="00F152FC">
        <w:rPr>
          <w:rStyle w:val="BlueNumFig"/>
        </w:rPr>
        <w:t xml:space="preserve"> </w:t>
      </w:r>
      <w:hyperlink w:anchor="fixed_layout_FXL_EPUB" w:history="1">
        <w:r w:rsidRPr="00F152FC">
          <w:rPr>
            <w:rStyle w:val="Hyperlink"/>
            <w:spacing w:val="2"/>
          </w:rPr>
          <w:t>fixed-layout (FXL) EPUB</w:t>
        </w:r>
      </w:hyperlink>
    </w:p>
    <w:p w14:paraId="54349E7B" w14:textId="77777777" w:rsidR="00BD51FC" w:rsidRPr="00F152FC" w:rsidRDefault="00BD51FC" w:rsidP="00BD51FC">
      <w:pPr>
        <w:pStyle w:val="Glossaryparagraph"/>
      </w:pPr>
      <w:r w:rsidRPr="00F152FC">
        <w:rPr>
          <w:rStyle w:val="Glossary"/>
        </w:rPr>
        <w:t>remediation:</w:t>
      </w:r>
      <w:r w:rsidRPr="00F152FC">
        <w:t xml:space="preserve"> the process of bringing a digital publication or a website into compliance with recognised standards of accessibility, with the goal of providing a better user experience for people with disability.</w:t>
      </w:r>
    </w:p>
    <w:p w14:paraId="01B0C588" w14:textId="3127C988" w:rsidR="00BD51FC" w:rsidRPr="00F152FC" w:rsidRDefault="00BD51FC" w:rsidP="00BD51FC">
      <w:pPr>
        <w:pStyle w:val="Glossaryparagraph"/>
        <w:rPr>
          <w:rStyle w:val="BlueNumFig"/>
        </w:rPr>
      </w:pPr>
      <w:bookmarkStart w:id="835" w:name="RGB"/>
      <w:r w:rsidRPr="00F152FC">
        <w:rPr>
          <w:rStyle w:val="Glossary"/>
        </w:rPr>
        <w:t>RGB</w:t>
      </w:r>
      <w:bookmarkEnd w:id="835"/>
      <w:r w:rsidRPr="00F152FC">
        <w:rPr>
          <w:rStyle w:val="Glossary"/>
        </w:rPr>
        <w:t>:</w:t>
      </w:r>
      <w:r w:rsidRPr="00F152FC">
        <w:t xml:space="preserve"> an </w:t>
      </w:r>
      <w:r w:rsidRPr="00F152FC">
        <w:rPr>
          <w:highlight w:val="white"/>
        </w:rPr>
        <w:t>abbreviation</w:t>
      </w:r>
      <w:r w:rsidRPr="00F152FC">
        <w:t xml:space="preserve"> for the colour model (red, green and blue) used on a digital display screen. </w:t>
      </w:r>
      <w:r w:rsidRPr="00F152FC">
        <w:rPr>
          <w:rStyle w:val="ParagraphChar"/>
        </w:rPr>
        <w:t xml:space="preserve">See also: </w:t>
      </w:r>
      <w:hyperlink w:anchor="CMYK" w:history="1">
        <w:r w:rsidRPr="00F152FC">
          <w:rPr>
            <w:rStyle w:val="Hyperlink"/>
            <w:spacing w:val="2"/>
          </w:rPr>
          <w:t>CMYK</w:t>
        </w:r>
      </w:hyperlink>
      <w:r w:rsidRPr="00F152FC">
        <w:rPr>
          <w:rStyle w:val="BlueNumFig"/>
        </w:rPr>
        <w:t xml:space="preserve">, </w:t>
      </w:r>
      <w:hyperlink w:anchor="HEX" w:history="1">
        <w:r w:rsidRPr="00F152FC">
          <w:rPr>
            <w:rStyle w:val="Hyperlink"/>
            <w:spacing w:val="2"/>
          </w:rPr>
          <w:t>HEX</w:t>
        </w:r>
      </w:hyperlink>
    </w:p>
    <w:p w14:paraId="759694A5" w14:textId="77777777" w:rsidR="00BD51FC" w:rsidRPr="00F152FC" w:rsidRDefault="00BD51FC" w:rsidP="00BD51FC">
      <w:pPr>
        <w:pStyle w:val="Glossaryparagraph"/>
      </w:pPr>
      <w:r w:rsidRPr="00F152FC">
        <w:rPr>
          <w:rStyle w:val="Glossary"/>
          <w:highlight w:val="white"/>
        </w:rPr>
        <w:t>rich navigation:</w:t>
      </w:r>
      <w:r w:rsidRPr="00F152FC">
        <w:rPr>
          <w:highlight w:val="white"/>
        </w:rPr>
        <w:t xml:space="preserve"> a system that </w:t>
      </w:r>
      <w:r w:rsidRPr="00F152FC">
        <w:t>provides users with a wide range of options to navigate through a website or application. It typically includes a variety of visual cues, such as icons, images and colours, to help users quickly identify and select the information they need.</w:t>
      </w:r>
    </w:p>
    <w:p w14:paraId="2CD17E86" w14:textId="326CFCB9" w:rsidR="00BD51FC" w:rsidRPr="00F152FC" w:rsidRDefault="00BD51FC" w:rsidP="00BD51FC">
      <w:pPr>
        <w:pStyle w:val="Glossaryparagraph"/>
        <w:rPr>
          <w:rStyle w:val="BlueNumFig"/>
        </w:rPr>
      </w:pPr>
      <w:bookmarkStart w:id="836" w:name="screen_reader"/>
      <w:r w:rsidRPr="00F152FC">
        <w:rPr>
          <w:rStyle w:val="Glossary"/>
        </w:rPr>
        <w:t>screen reader</w:t>
      </w:r>
      <w:bookmarkEnd w:id="836"/>
      <w:r w:rsidRPr="00F152FC">
        <w:rPr>
          <w:rStyle w:val="Glossary"/>
        </w:rPr>
        <w:t>:</w:t>
      </w:r>
      <w:r w:rsidRPr="00F152FC">
        <w:t xml:space="preserve"> a form of assistive technology that transcribes the written text on a screen and renders it in speech (using a voice synthesiser) or braille output. </w:t>
      </w:r>
      <w:r w:rsidRPr="00F152FC">
        <w:rPr>
          <w:rStyle w:val="ParagraphChar"/>
        </w:rPr>
        <w:t>See also:</w:t>
      </w:r>
      <w:r w:rsidRPr="00F152FC">
        <w:rPr>
          <w:rStyle w:val="BlueNumFig"/>
        </w:rPr>
        <w:t xml:space="preserve"> </w:t>
      </w:r>
      <w:hyperlink w:anchor="assistive_technologies" w:history="1">
        <w:r w:rsidRPr="00F152FC">
          <w:rPr>
            <w:rStyle w:val="Hyperlink"/>
            <w:spacing w:val="2"/>
          </w:rPr>
          <w:t>assistive technologies</w:t>
        </w:r>
      </w:hyperlink>
    </w:p>
    <w:p w14:paraId="7BEF998B" w14:textId="77777777" w:rsidR="00BD51FC" w:rsidRPr="00F152FC" w:rsidRDefault="00BD51FC" w:rsidP="00BD51FC">
      <w:pPr>
        <w:pStyle w:val="Glossaryparagraph"/>
      </w:pPr>
      <w:r w:rsidRPr="00F152FC">
        <w:rPr>
          <w:rStyle w:val="Glossary"/>
        </w:rPr>
        <w:lastRenderedPageBreak/>
        <w:t>semantic tags:</w:t>
      </w:r>
      <w:r w:rsidRPr="00F152FC">
        <w:t xml:space="preserve"> digital labels that convey meaningful information about the elements enclosed between the opening and closing tags. </w:t>
      </w:r>
      <w:r w:rsidRPr="00F152FC">
        <w:rPr>
          <w:highlight w:val="white"/>
        </w:rPr>
        <w:t xml:space="preserve">The tags allow assistive technologies to help non-visual readers understand the document structure and what elements such as bolding or italics are </w:t>
      </w:r>
      <w:proofErr w:type="gramStart"/>
      <w:r w:rsidRPr="00F152FC">
        <w:rPr>
          <w:highlight w:val="white"/>
        </w:rPr>
        <w:t>being used</w:t>
      </w:r>
      <w:proofErr w:type="gramEnd"/>
      <w:r w:rsidRPr="00F152FC">
        <w:rPr>
          <w:highlight w:val="white"/>
        </w:rPr>
        <w:t xml:space="preserve"> to convey.</w:t>
      </w:r>
      <w:r w:rsidRPr="00F152FC">
        <w:t xml:space="preserve"> </w:t>
      </w:r>
    </w:p>
    <w:p w14:paraId="31E2528C" w14:textId="48DD7CC1" w:rsidR="00BD51FC" w:rsidRPr="00F152FC" w:rsidRDefault="00BD51FC" w:rsidP="00BD51FC">
      <w:pPr>
        <w:pStyle w:val="Glossaryparagraph"/>
        <w:rPr>
          <w:rStyle w:val="BlueNumFig"/>
        </w:rPr>
      </w:pPr>
      <w:bookmarkStart w:id="837" w:name="situational_limitation"/>
      <w:r w:rsidRPr="00F152FC">
        <w:rPr>
          <w:rStyle w:val="Glossary"/>
        </w:rPr>
        <w:t>situational limitation</w:t>
      </w:r>
      <w:bookmarkEnd w:id="837"/>
      <w:r w:rsidRPr="00F152FC">
        <w:rPr>
          <w:rStyle w:val="Glossary"/>
        </w:rPr>
        <w:t>:</w:t>
      </w:r>
      <w:r w:rsidRPr="00F152FC">
        <w:t xml:space="preserve"> where a person</w:t>
      </w:r>
      <w:r w:rsidR="00AD055D" w:rsidRPr="00F152FC">
        <w:t>’</w:t>
      </w:r>
      <w:r w:rsidRPr="00F152FC">
        <w:t xml:space="preserve">s ability to hear, see, use their hands, concentrate or understand instructions </w:t>
      </w:r>
      <w:proofErr w:type="gramStart"/>
      <w:r w:rsidRPr="00F152FC">
        <w:t>is limited</w:t>
      </w:r>
      <w:proofErr w:type="gramEnd"/>
      <w:r w:rsidRPr="00F152FC">
        <w:t xml:space="preserve"> by their situation (for example, due to poor lighting). </w:t>
      </w:r>
      <w:r w:rsidRPr="00F152FC">
        <w:rPr>
          <w:rStyle w:val="ParagraphChar"/>
        </w:rPr>
        <w:t>See also:</w:t>
      </w:r>
      <w:r w:rsidRPr="00F152FC">
        <w:rPr>
          <w:rStyle w:val="BlueNumFig"/>
        </w:rPr>
        <w:t xml:space="preserve"> </w:t>
      </w:r>
      <w:hyperlink w:anchor="print_disability" w:history="1">
        <w:r w:rsidRPr="00F152FC">
          <w:rPr>
            <w:rStyle w:val="Hyperlink"/>
            <w:spacing w:val="2"/>
          </w:rPr>
          <w:t>print disability</w:t>
        </w:r>
      </w:hyperlink>
      <w:r w:rsidRPr="00F152FC">
        <w:rPr>
          <w:rStyle w:val="BlueNumFig"/>
        </w:rPr>
        <w:t xml:space="preserve">, </w:t>
      </w:r>
      <w:hyperlink w:anchor="temporary_limitation" w:history="1">
        <w:r w:rsidRPr="00F152FC">
          <w:rPr>
            <w:rStyle w:val="Hyperlink"/>
            <w:spacing w:val="2"/>
          </w:rPr>
          <w:t>temporary limitation</w:t>
        </w:r>
      </w:hyperlink>
    </w:p>
    <w:p w14:paraId="528591CF" w14:textId="77777777" w:rsidR="00BD51FC" w:rsidRPr="00F152FC" w:rsidRDefault="00BD51FC" w:rsidP="00BD51FC">
      <w:pPr>
        <w:pStyle w:val="Glossaryparagraph"/>
      </w:pPr>
      <w:r w:rsidRPr="00F152FC">
        <w:rPr>
          <w:rStyle w:val="Glossary"/>
        </w:rPr>
        <w:t>stacked headings:</w:t>
      </w:r>
      <w:r w:rsidRPr="00F152FC">
        <w:t xml:space="preserve"> consecutive headings that have no text between them.</w:t>
      </w:r>
    </w:p>
    <w:p w14:paraId="6937A0F1" w14:textId="77777777" w:rsidR="00BD51FC" w:rsidRPr="00F152FC" w:rsidRDefault="00BD51FC" w:rsidP="00BD51FC">
      <w:pPr>
        <w:pStyle w:val="Glossaryparagraph"/>
      </w:pPr>
      <w:r w:rsidRPr="00F152FC">
        <w:rPr>
          <w:rStyle w:val="Glossary"/>
        </w:rPr>
        <w:t>Styles (MS Word):</w:t>
      </w:r>
      <w:r w:rsidRPr="00F152FC">
        <w:t xml:space="preserve"> combinations of formatting characteristics applied to text in order to change its appearance.</w:t>
      </w:r>
    </w:p>
    <w:p w14:paraId="1626293A" w14:textId="4FECC8C6" w:rsidR="00BD51FC" w:rsidRPr="00F152FC" w:rsidRDefault="00BD51FC" w:rsidP="00BD51FC">
      <w:pPr>
        <w:pStyle w:val="Glossaryparagraph"/>
        <w:rPr>
          <w:rStyle w:val="Glossary"/>
        </w:rPr>
      </w:pPr>
      <w:r w:rsidRPr="00F152FC">
        <w:rPr>
          <w:rStyle w:val="Glossary"/>
        </w:rPr>
        <w:t xml:space="preserve">SVG: </w:t>
      </w:r>
      <w:r w:rsidRPr="00F152FC">
        <w:t xml:space="preserve">an XML-based image format that renders two-dimensional graphics clearly. An SVG image can </w:t>
      </w:r>
      <w:proofErr w:type="gramStart"/>
      <w:r w:rsidRPr="00F152FC">
        <w:t>be enlarged</w:t>
      </w:r>
      <w:proofErr w:type="gramEnd"/>
      <w:r w:rsidRPr="00F152FC">
        <w:t xml:space="preserve"> without loss of quality. (SVG is an </w:t>
      </w:r>
      <w:r w:rsidRPr="00F152FC">
        <w:rPr>
          <w:highlight w:val="white"/>
        </w:rPr>
        <w:t>abbreviation</w:t>
      </w:r>
      <w:r w:rsidRPr="00F152FC">
        <w:t xml:space="preserve"> for </w:t>
      </w:r>
      <w:r w:rsidR="00D56343" w:rsidRPr="00F152FC">
        <w:t>S</w:t>
      </w:r>
      <w:r w:rsidRPr="00F152FC">
        <w:t xml:space="preserve">calable </w:t>
      </w:r>
      <w:r w:rsidR="00D56343" w:rsidRPr="00F152FC">
        <w:t>V</w:t>
      </w:r>
      <w:r w:rsidRPr="00F152FC">
        <w:t xml:space="preserve">ector </w:t>
      </w:r>
      <w:r w:rsidR="00D56343" w:rsidRPr="00F152FC">
        <w:t>G</w:t>
      </w:r>
      <w:r w:rsidRPr="00F152FC">
        <w:t xml:space="preserve">raphics.) </w:t>
      </w:r>
    </w:p>
    <w:p w14:paraId="51084A38" w14:textId="6C2AE282" w:rsidR="00BD51FC" w:rsidRPr="00F152FC" w:rsidRDefault="00BD51FC" w:rsidP="00BD51FC">
      <w:pPr>
        <w:pStyle w:val="Glossaryparagraph"/>
        <w:rPr>
          <w:rStyle w:val="Hyperlink-Internal"/>
        </w:rPr>
      </w:pPr>
      <w:bookmarkStart w:id="838" w:name="temporary_limitation"/>
      <w:r w:rsidRPr="00F152FC">
        <w:rPr>
          <w:rStyle w:val="Glossary"/>
        </w:rPr>
        <w:t>temporary limitation</w:t>
      </w:r>
      <w:bookmarkEnd w:id="838"/>
      <w:r w:rsidRPr="00F152FC">
        <w:rPr>
          <w:rStyle w:val="Glossary"/>
        </w:rPr>
        <w:t>:</w:t>
      </w:r>
      <w:r w:rsidRPr="00F152FC">
        <w:t xml:space="preserve"> where a person</w:t>
      </w:r>
      <w:r w:rsidR="00AD055D" w:rsidRPr="00F152FC">
        <w:t>’</w:t>
      </w:r>
      <w:r w:rsidRPr="00F152FC">
        <w:t xml:space="preserve">s functional ability to hear, see, use their hands, concentrate or understand instructions </w:t>
      </w:r>
      <w:proofErr w:type="gramStart"/>
      <w:r w:rsidRPr="00F152FC">
        <w:t>is limited</w:t>
      </w:r>
      <w:proofErr w:type="gramEnd"/>
      <w:r w:rsidRPr="00F152FC">
        <w:t xml:space="preserve"> by a temporary physical condition such as a broken arm. </w:t>
      </w:r>
      <w:r w:rsidRPr="00F152FC">
        <w:rPr>
          <w:rStyle w:val="ParagraphChar"/>
        </w:rPr>
        <w:t>See also:</w:t>
      </w:r>
      <w:r w:rsidRPr="00F152FC">
        <w:rPr>
          <w:rStyle w:val="BlueNumFig"/>
        </w:rPr>
        <w:t xml:space="preserve"> </w:t>
      </w:r>
      <w:hyperlink w:anchor="print_disability" w:history="1">
        <w:r w:rsidRPr="00F152FC">
          <w:rPr>
            <w:rStyle w:val="Hyperlink"/>
            <w:spacing w:val="2"/>
          </w:rPr>
          <w:t>print disability</w:t>
        </w:r>
      </w:hyperlink>
      <w:r w:rsidRPr="00F152FC">
        <w:rPr>
          <w:rStyle w:val="BlueNumFig"/>
        </w:rPr>
        <w:t xml:space="preserve">, </w:t>
      </w:r>
      <w:hyperlink w:anchor="situational_limitation" w:history="1">
        <w:r w:rsidRPr="00F152FC">
          <w:rPr>
            <w:rStyle w:val="Hyperlink"/>
            <w:spacing w:val="2"/>
          </w:rPr>
          <w:t>situational limitation</w:t>
        </w:r>
      </w:hyperlink>
    </w:p>
    <w:p w14:paraId="4614305E" w14:textId="06E0329C" w:rsidR="00BD51FC" w:rsidRPr="00F152FC" w:rsidRDefault="00BD51FC" w:rsidP="00BD51FC">
      <w:pPr>
        <w:pStyle w:val="Glossaryparagraph"/>
        <w:rPr>
          <w:rStyle w:val="BlueNumFig"/>
        </w:rPr>
      </w:pPr>
      <w:r w:rsidRPr="00F152FC">
        <w:rPr>
          <w:rStyle w:val="Glossary"/>
        </w:rPr>
        <w:t>text-to-speech software:</w:t>
      </w:r>
      <w:r w:rsidRPr="00F152FC">
        <w:t xml:space="preserve"> an assistive technology that reads digital text aloud, using synthetic speech. Also known as Read Aloud technology. </w:t>
      </w:r>
      <w:r w:rsidRPr="00F152FC">
        <w:rPr>
          <w:rStyle w:val="ParagraphChar"/>
        </w:rPr>
        <w:t>See also:</w:t>
      </w:r>
      <w:r w:rsidRPr="00F152FC">
        <w:rPr>
          <w:rStyle w:val="BlueNumFig"/>
        </w:rPr>
        <w:t xml:space="preserve"> </w:t>
      </w:r>
      <w:hyperlink w:anchor="assistive_technologies" w:history="1">
        <w:r w:rsidRPr="00F152FC">
          <w:rPr>
            <w:rStyle w:val="Hyperlink"/>
            <w:spacing w:val="2"/>
          </w:rPr>
          <w:t>assistive technologies</w:t>
        </w:r>
      </w:hyperlink>
      <w:r w:rsidRPr="00F152FC">
        <w:rPr>
          <w:rStyle w:val="BlueNumFig"/>
        </w:rPr>
        <w:t xml:space="preserve">, </w:t>
      </w:r>
      <w:hyperlink w:anchor="screen_reader" w:history="1">
        <w:r w:rsidRPr="00F152FC">
          <w:rPr>
            <w:rStyle w:val="Hyperlink"/>
            <w:spacing w:val="2"/>
          </w:rPr>
          <w:t>screen reader</w:t>
        </w:r>
      </w:hyperlink>
    </w:p>
    <w:p w14:paraId="0F9060D1" w14:textId="77777777" w:rsidR="00BD51FC" w:rsidRPr="00F152FC" w:rsidRDefault="00BD51FC" w:rsidP="00BD51FC">
      <w:pPr>
        <w:pStyle w:val="Glossaryparagraph"/>
      </w:pPr>
      <w:r w:rsidRPr="00F152FC">
        <w:rPr>
          <w:rStyle w:val="Glossary"/>
        </w:rPr>
        <w:t>tight tracking:</w:t>
      </w:r>
      <w:r w:rsidRPr="00F152FC">
        <w:t xml:space="preserve"> when characters touch one another, making them difficult to distinguish.</w:t>
      </w:r>
    </w:p>
    <w:p w14:paraId="30DEDD29" w14:textId="77777777" w:rsidR="00BD51FC" w:rsidRPr="00F152FC" w:rsidRDefault="00BD51FC" w:rsidP="00BD51FC">
      <w:pPr>
        <w:pStyle w:val="Glossaryparagraph"/>
      </w:pPr>
      <w:r w:rsidRPr="00F152FC">
        <w:rPr>
          <w:rStyle w:val="Glossary"/>
        </w:rPr>
        <w:t>tracking:</w:t>
      </w:r>
      <w:r w:rsidRPr="00F152FC">
        <w:t xml:space="preserve"> the space between letters.</w:t>
      </w:r>
    </w:p>
    <w:p w14:paraId="70D74050" w14:textId="7E3F98B4" w:rsidR="00BD51FC" w:rsidRPr="00F152FC" w:rsidRDefault="00BD51FC" w:rsidP="00BD51FC">
      <w:pPr>
        <w:pStyle w:val="Glossaryparagraph"/>
        <w:rPr>
          <w:rStyle w:val="BlueNumFig"/>
        </w:rPr>
      </w:pPr>
      <w:bookmarkStart w:id="839" w:name="typeface"/>
      <w:r w:rsidRPr="00F152FC">
        <w:rPr>
          <w:rStyle w:val="Glossary"/>
        </w:rPr>
        <w:t>typeface</w:t>
      </w:r>
      <w:bookmarkEnd w:id="839"/>
      <w:r w:rsidRPr="00F152FC">
        <w:rPr>
          <w:rStyle w:val="Glossary"/>
        </w:rPr>
        <w:t>:</w:t>
      </w:r>
      <w:r w:rsidRPr="00F152FC">
        <w:t xml:space="preserve"> a particular design of type (such as Calibri), distinguishable by its visual characteristics from other typefaces. </w:t>
      </w:r>
      <w:r w:rsidRPr="00F152FC">
        <w:rPr>
          <w:rStyle w:val="ParagraphChar"/>
        </w:rPr>
        <w:t>See also:</w:t>
      </w:r>
      <w:r w:rsidRPr="00F152FC">
        <w:rPr>
          <w:rStyle w:val="BlueNumFig"/>
        </w:rPr>
        <w:t xml:space="preserve"> </w:t>
      </w:r>
      <w:hyperlink w:anchor="font" w:history="1">
        <w:r w:rsidRPr="00F152FC">
          <w:rPr>
            <w:rStyle w:val="Hyperlink"/>
            <w:spacing w:val="2"/>
          </w:rPr>
          <w:t>font</w:t>
        </w:r>
      </w:hyperlink>
    </w:p>
    <w:p w14:paraId="0CCB35C7" w14:textId="2D7DEEE1" w:rsidR="00BD51FC" w:rsidRPr="00F152FC" w:rsidRDefault="00BD51FC" w:rsidP="00BD51FC">
      <w:pPr>
        <w:pStyle w:val="Glossaryparagraph"/>
        <w:rPr>
          <w:rStyle w:val="Hyperlink-Internal"/>
        </w:rPr>
      </w:pPr>
      <w:bookmarkStart w:id="840" w:name="understandable"/>
      <w:r w:rsidRPr="00F152FC">
        <w:rPr>
          <w:rStyle w:val="Glossary"/>
        </w:rPr>
        <w:t>understandable</w:t>
      </w:r>
      <w:bookmarkEnd w:id="840"/>
      <w:r w:rsidRPr="00F152FC">
        <w:rPr>
          <w:rStyle w:val="Glossary"/>
        </w:rPr>
        <w:t>:</w:t>
      </w:r>
      <w:r w:rsidRPr="00F152FC">
        <w:t xml:space="preserve"> presented in a way that is capable of </w:t>
      </w:r>
      <w:proofErr w:type="gramStart"/>
      <w:r w:rsidRPr="00F152FC">
        <w:t>being understood</w:t>
      </w:r>
      <w:proofErr w:type="gramEnd"/>
      <w:r w:rsidRPr="00F152FC">
        <w:t xml:space="preserve">. For example, a discussion of data in a graph is understandable to someone with colour blindness if it refers to the graph labels, but it may not be if it refers only to the colours of the lines. </w:t>
      </w:r>
      <w:r w:rsidRPr="00F152FC">
        <w:rPr>
          <w:rStyle w:val="ParagraphChar"/>
        </w:rPr>
        <w:t>See also:</w:t>
      </w:r>
      <w:r w:rsidRPr="00F152FC">
        <w:rPr>
          <w:rStyle w:val="BlueNumFig"/>
        </w:rPr>
        <w:t xml:space="preserve"> </w:t>
      </w:r>
      <w:hyperlink w:anchor="perceivable" w:history="1">
        <w:r w:rsidRPr="00F152FC">
          <w:rPr>
            <w:rStyle w:val="Hyperlink"/>
            <w:spacing w:val="2"/>
          </w:rPr>
          <w:t>perceivable</w:t>
        </w:r>
      </w:hyperlink>
    </w:p>
    <w:p w14:paraId="6ADAB861" w14:textId="77777777" w:rsidR="00BD51FC" w:rsidRPr="00F152FC" w:rsidRDefault="00BD51FC" w:rsidP="00BD51FC">
      <w:pPr>
        <w:pStyle w:val="Glossaryparagraph"/>
      </w:pPr>
      <w:r w:rsidRPr="00F152FC">
        <w:rPr>
          <w:rStyle w:val="Glossary"/>
        </w:rPr>
        <w:lastRenderedPageBreak/>
        <w:t>Unicode:</w:t>
      </w:r>
      <w:r w:rsidRPr="00F152FC">
        <w:t xml:space="preserve"> a universal standard for encoding characters. A unique digital code </w:t>
      </w:r>
      <w:proofErr w:type="gramStart"/>
      <w:r w:rsidRPr="00F152FC">
        <w:t>is applied</w:t>
      </w:r>
      <w:proofErr w:type="gramEnd"/>
      <w:r w:rsidRPr="00F152FC">
        <w:t xml:space="preserve"> to each letter, number or symbol, allowing it to </w:t>
      </w:r>
      <w:proofErr w:type="gramStart"/>
      <w:r w:rsidRPr="00F152FC">
        <w:t>be recognised</w:t>
      </w:r>
      <w:proofErr w:type="gramEnd"/>
      <w:r w:rsidRPr="00F152FC">
        <w:t xml:space="preserve"> across all platforms, programs or languages.</w:t>
      </w:r>
    </w:p>
    <w:p w14:paraId="63E05E11" w14:textId="4D581125" w:rsidR="00BD51FC" w:rsidRPr="00F152FC" w:rsidRDefault="00BD51FC" w:rsidP="00BD51FC">
      <w:pPr>
        <w:pStyle w:val="Glossaryparagraph"/>
        <w:rPr>
          <w:rStyle w:val="Glossary"/>
        </w:rPr>
      </w:pPr>
      <w:r w:rsidRPr="00F152FC">
        <w:rPr>
          <w:rStyle w:val="Glossary"/>
        </w:rPr>
        <w:t xml:space="preserve">Unified English Braille (UEB): </w:t>
      </w:r>
      <w:r w:rsidRPr="00F152FC">
        <w:t xml:space="preserve">a </w:t>
      </w:r>
      <w:r w:rsidR="00D56343" w:rsidRPr="00F152FC">
        <w:t xml:space="preserve">standardised </w:t>
      </w:r>
      <w:r w:rsidRPr="00F152FC">
        <w:t xml:space="preserve">braille code that can </w:t>
      </w:r>
      <w:proofErr w:type="gramStart"/>
      <w:r w:rsidRPr="00F152FC">
        <w:t>be used</w:t>
      </w:r>
      <w:proofErr w:type="gramEnd"/>
      <w:r w:rsidRPr="00F152FC">
        <w:t xml:space="preserve"> for literary and technical materials in all English-speaking countries.</w:t>
      </w:r>
    </w:p>
    <w:p w14:paraId="3185A3B1" w14:textId="099D82C6" w:rsidR="00BD51FC" w:rsidRPr="00F152FC" w:rsidRDefault="00BD51FC" w:rsidP="00BD51FC">
      <w:pPr>
        <w:pStyle w:val="Glossaryparagraph"/>
      </w:pPr>
      <w:r w:rsidRPr="00F152FC">
        <w:rPr>
          <w:rStyle w:val="Glossary"/>
        </w:rPr>
        <w:t>URL:</w:t>
      </w:r>
      <w:r w:rsidRPr="00F152FC">
        <w:t xml:space="preserve"> a unique address for a website or webpage. (URL is an </w:t>
      </w:r>
      <w:r w:rsidRPr="00F152FC">
        <w:rPr>
          <w:highlight w:val="white"/>
        </w:rPr>
        <w:t>abbreviation</w:t>
      </w:r>
      <w:r w:rsidRPr="00F152FC">
        <w:t xml:space="preserve"> for Uniform Resource Locator.)</w:t>
      </w:r>
    </w:p>
    <w:p w14:paraId="6EE59E41" w14:textId="7AAE9F52" w:rsidR="00BD51FC" w:rsidRPr="00F152FC" w:rsidRDefault="00BD51FC" w:rsidP="00BD51FC">
      <w:pPr>
        <w:pStyle w:val="Glossaryparagraph"/>
      </w:pPr>
      <w:r w:rsidRPr="00F152FC">
        <w:rPr>
          <w:rStyle w:val="Glossary"/>
        </w:rPr>
        <w:t>W3C:</w:t>
      </w:r>
      <w:r w:rsidRPr="00F152FC">
        <w:t xml:space="preserve"> an international, public-interest organisation that develops open standards for the web. (W3C is an abbreviation for World Wide Web Consortium.)</w:t>
      </w:r>
    </w:p>
    <w:p w14:paraId="79F52576" w14:textId="78B71A84" w:rsidR="00BD51FC" w:rsidRPr="00F152FC" w:rsidRDefault="00BD51FC" w:rsidP="00BD51FC">
      <w:pPr>
        <w:pStyle w:val="Glossaryparagraph"/>
        <w:rPr>
          <w:highlight w:val="white"/>
        </w:rPr>
      </w:pPr>
      <w:r w:rsidRPr="00F152FC">
        <w:rPr>
          <w:rStyle w:val="Glossary"/>
          <w:highlight w:val="white"/>
        </w:rPr>
        <w:t>WCAG:</w:t>
      </w:r>
      <w:r w:rsidRPr="00F152FC">
        <w:rPr>
          <w:highlight w:val="white"/>
        </w:rPr>
        <w:t xml:space="preserve"> the international standard for digital publications, developed by the World Wide Web Consortium (W3C). (WCAG is an acronym for Web Content Accessibility Guidelines.) WCAG levels A, AA and AAA define the requirements for making web content accessible to people with disabilities. An EPUB, a website or a web application that achieves WCAG 2.0 Level A compliance </w:t>
      </w:r>
      <w:proofErr w:type="gramStart"/>
      <w:r w:rsidRPr="00F152FC">
        <w:rPr>
          <w:highlight w:val="white"/>
        </w:rPr>
        <w:t>is considered</w:t>
      </w:r>
      <w:proofErr w:type="gramEnd"/>
      <w:r w:rsidRPr="00F152FC">
        <w:rPr>
          <w:highlight w:val="white"/>
        </w:rPr>
        <w:t xml:space="preserve"> to have met the minimum standard for accessibility. WCAG 2.0 Level AA compliance </w:t>
      </w:r>
      <w:proofErr w:type="gramStart"/>
      <w:r w:rsidRPr="00F152FC">
        <w:rPr>
          <w:highlight w:val="white"/>
        </w:rPr>
        <w:t>is considered</w:t>
      </w:r>
      <w:proofErr w:type="gramEnd"/>
      <w:r w:rsidRPr="00F152FC">
        <w:rPr>
          <w:highlight w:val="white"/>
        </w:rPr>
        <w:t xml:space="preserve"> to have met the acceptable standard for accessibility. WCAG 2.0 Level AAA </w:t>
      </w:r>
      <w:proofErr w:type="gramStart"/>
      <w:r w:rsidRPr="00F152FC">
        <w:rPr>
          <w:highlight w:val="white"/>
        </w:rPr>
        <w:t>is considered</w:t>
      </w:r>
      <w:proofErr w:type="gramEnd"/>
      <w:r w:rsidRPr="00F152FC">
        <w:rPr>
          <w:highlight w:val="white"/>
        </w:rPr>
        <w:t xml:space="preserve"> optimal, as it is the highest level of accessibility compliance, but it may not always be feasible or practical for all EPUB files or websites. </w:t>
      </w:r>
    </w:p>
    <w:p w14:paraId="4CAB17D4" w14:textId="34B736B2" w:rsidR="00BD51FC" w:rsidRPr="00F152FC" w:rsidRDefault="00BD51FC" w:rsidP="00BD51FC">
      <w:pPr>
        <w:pStyle w:val="Glossaryparagraph"/>
        <w:rPr>
          <w:highlight w:val="white"/>
        </w:rPr>
      </w:pPr>
      <w:bookmarkStart w:id="841" w:name="XHTML"/>
      <w:r w:rsidRPr="00F152FC">
        <w:rPr>
          <w:rStyle w:val="Glossary"/>
          <w:highlight w:val="white"/>
        </w:rPr>
        <w:t>XHTML</w:t>
      </w:r>
      <w:bookmarkEnd w:id="841"/>
      <w:r w:rsidRPr="00F152FC">
        <w:rPr>
          <w:rStyle w:val="Glossary"/>
          <w:highlight w:val="white"/>
        </w:rPr>
        <w:t>:</w:t>
      </w:r>
      <w:r w:rsidRPr="00F152FC">
        <w:rPr>
          <w:highlight w:val="white"/>
        </w:rPr>
        <w:t xml:space="preserve"> a markup language designed to be an XML-compliant version of HTML, which means that it adheres to strict rules of syntax and structure. (XHTML is an abbreviation for </w:t>
      </w:r>
      <w:proofErr w:type="spellStart"/>
      <w:r w:rsidRPr="00F152FC">
        <w:rPr>
          <w:highlight w:val="white"/>
        </w:rPr>
        <w:t>eXtensible</w:t>
      </w:r>
      <w:proofErr w:type="spellEnd"/>
      <w:r w:rsidRPr="00F152FC">
        <w:rPr>
          <w:highlight w:val="white"/>
        </w:rPr>
        <w:t xml:space="preserve"> </w:t>
      </w:r>
      <w:proofErr w:type="spellStart"/>
      <w:r w:rsidRPr="00F152FC">
        <w:rPr>
          <w:highlight w:val="white"/>
        </w:rPr>
        <w:t>HyperText</w:t>
      </w:r>
      <w:proofErr w:type="spellEnd"/>
      <w:r w:rsidRPr="00F152FC">
        <w:rPr>
          <w:highlight w:val="white"/>
        </w:rPr>
        <w:t xml:space="preserve"> Markup Language.) </w:t>
      </w:r>
      <w:r w:rsidRPr="00F152FC">
        <w:rPr>
          <w:rStyle w:val="ParagraphChar"/>
          <w:highlight w:val="white"/>
        </w:rPr>
        <w:t>See also:</w:t>
      </w:r>
      <w:r w:rsidRPr="00F152FC">
        <w:rPr>
          <w:rStyle w:val="BlueNumFig"/>
          <w:highlight w:val="white"/>
        </w:rPr>
        <w:t xml:space="preserve"> </w:t>
      </w:r>
      <w:hyperlink w:anchor="HTML" w:history="1">
        <w:r w:rsidRPr="00F152FC">
          <w:rPr>
            <w:rStyle w:val="Hyperlink"/>
            <w:spacing w:val="2"/>
            <w:highlight w:val="white"/>
          </w:rPr>
          <w:t>HTML</w:t>
        </w:r>
      </w:hyperlink>
      <w:r w:rsidRPr="00F152FC">
        <w:rPr>
          <w:rStyle w:val="BlueNumFig"/>
          <w:highlight w:val="white"/>
        </w:rPr>
        <w:t xml:space="preserve">, </w:t>
      </w:r>
      <w:hyperlink w:anchor="XML" w:history="1">
        <w:r w:rsidRPr="00F152FC">
          <w:rPr>
            <w:rStyle w:val="Hyperlink"/>
            <w:spacing w:val="2"/>
            <w:highlight w:val="white"/>
          </w:rPr>
          <w:t>XML</w:t>
        </w:r>
      </w:hyperlink>
    </w:p>
    <w:p w14:paraId="5ABDF283" w14:textId="006AADA6" w:rsidR="00BD51FC" w:rsidRPr="00F152FC" w:rsidRDefault="00BD51FC" w:rsidP="00BD51FC">
      <w:pPr>
        <w:pStyle w:val="Glossaryparagraph"/>
        <w:rPr>
          <w:highlight w:val="white"/>
        </w:rPr>
        <w:sectPr w:rsidR="00BD51FC" w:rsidRPr="00F152FC" w:rsidSect="00BD51FC">
          <w:footerReference w:type="default" r:id="rId570"/>
          <w:pgSz w:w="11909" w:h="16834"/>
          <w:pgMar w:top="1440" w:right="1440" w:bottom="1440" w:left="1440" w:header="720" w:footer="720" w:gutter="0"/>
          <w:cols w:space="720"/>
        </w:sectPr>
      </w:pPr>
      <w:bookmarkStart w:id="842" w:name="XML"/>
      <w:r w:rsidRPr="00F152FC">
        <w:rPr>
          <w:rStyle w:val="Glossary"/>
          <w:highlight w:val="white"/>
        </w:rPr>
        <w:t>XML</w:t>
      </w:r>
      <w:bookmarkEnd w:id="842"/>
      <w:r w:rsidRPr="00F152FC">
        <w:rPr>
          <w:rStyle w:val="Glossary"/>
          <w:highlight w:val="white"/>
        </w:rPr>
        <w:t>:</w:t>
      </w:r>
      <w:r w:rsidRPr="00F152FC">
        <w:rPr>
          <w:highlight w:val="white"/>
        </w:rPr>
        <w:t xml:space="preserve"> a markup language, used for describing data, that </w:t>
      </w:r>
      <w:proofErr w:type="gramStart"/>
      <w:r w:rsidRPr="00F152FC">
        <w:rPr>
          <w:highlight w:val="white"/>
        </w:rPr>
        <w:t>is designed</w:t>
      </w:r>
      <w:proofErr w:type="gramEnd"/>
      <w:r w:rsidRPr="00F152FC">
        <w:rPr>
          <w:highlight w:val="white"/>
        </w:rPr>
        <w:t xml:space="preserve"> to be both human- and machine-readable. Unlike HTML, XML tags are not predefined; they </w:t>
      </w:r>
      <w:proofErr w:type="gramStart"/>
      <w:r w:rsidRPr="00F152FC">
        <w:rPr>
          <w:highlight w:val="white"/>
        </w:rPr>
        <w:t>are defined</w:t>
      </w:r>
      <w:proofErr w:type="gramEnd"/>
      <w:r w:rsidRPr="00F152FC">
        <w:rPr>
          <w:highlight w:val="white"/>
        </w:rPr>
        <w:t xml:space="preserve"> by the creator of the XML document. This feature makes XML flexible and extensible. (XML is an abbreviation for </w:t>
      </w:r>
      <w:proofErr w:type="spellStart"/>
      <w:r w:rsidRPr="00F152FC">
        <w:rPr>
          <w:highlight w:val="white"/>
        </w:rPr>
        <w:t>eXtensible</w:t>
      </w:r>
      <w:proofErr w:type="spellEnd"/>
      <w:r w:rsidRPr="00F152FC">
        <w:rPr>
          <w:highlight w:val="white"/>
        </w:rPr>
        <w:t xml:space="preserve"> Markup Language.) </w:t>
      </w:r>
      <w:r w:rsidRPr="00F152FC">
        <w:rPr>
          <w:rStyle w:val="ParagraphChar"/>
          <w:highlight w:val="white"/>
        </w:rPr>
        <w:t>See also:</w:t>
      </w:r>
      <w:r w:rsidRPr="00F152FC">
        <w:rPr>
          <w:rStyle w:val="BlueNumFig"/>
          <w:highlight w:val="white"/>
        </w:rPr>
        <w:t xml:space="preserve"> </w:t>
      </w:r>
      <w:hyperlink w:anchor="HTML" w:history="1">
        <w:r w:rsidRPr="00F152FC">
          <w:rPr>
            <w:rStyle w:val="Hyperlink"/>
            <w:spacing w:val="2"/>
            <w:highlight w:val="white"/>
          </w:rPr>
          <w:t>HTML</w:t>
        </w:r>
      </w:hyperlink>
      <w:r w:rsidRPr="00F152FC">
        <w:rPr>
          <w:rStyle w:val="BlueNumFig"/>
          <w:highlight w:val="white"/>
        </w:rPr>
        <w:t xml:space="preserve">, </w:t>
      </w:r>
      <w:hyperlink w:anchor="XHTML" w:history="1">
        <w:r w:rsidRPr="00F152FC">
          <w:rPr>
            <w:rStyle w:val="Hyperlink"/>
            <w:spacing w:val="2"/>
            <w:highlight w:val="white"/>
          </w:rPr>
          <w:t>XHTML</w:t>
        </w:r>
      </w:hyperlink>
    </w:p>
    <w:p w14:paraId="440D64E8" w14:textId="77777777" w:rsidR="00BD51FC" w:rsidRPr="00F152FC" w:rsidRDefault="00BD51FC" w:rsidP="00BD51FC">
      <w:pPr>
        <w:pStyle w:val="Heading1"/>
      </w:pPr>
      <w:bookmarkStart w:id="843" w:name="_Ref131770912"/>
      <w:bookmarkStart w:id="844" w:name="_Toc218497795"/>
      <w:bookmarkStart w:id="845" w:name="_Toc231279215"/>
      <w:r w:rsidRPr="00F152FC">
        <w:lastRenderedPageBreak/>
        <w:t>Style sheet</w:t>
      </w:r>
      <w:bookmarkEnd w:id="843"/>
      <w:r w:rsidRPr="00F152FC">
        <w:t xml:space="preserve"> template</w:t>
      </w:r>
      <w:bookmarkEnd w:id="844"/>
      <w:bookmarkEnd w:id="845"/>
    </w:p>
    <w:p w14:paraId="50E4DF8A" w14:textId="77777777" w:rsidR="00BD51FC" w:rsidRPr="00F152FC" w:rsidRDefault="00BD51FC" w:rsidP="00BD51FC">
      <w:pPr>
        <w:spacing w:after="360"/>
        <w:contextualSpacing w:val="0"/>
      </w:pPr>
      <w:r w:rsidRPr="00F152FC">
        <w:t xml:space="preserve">The following template </w:t>
      </w:r>
      <w:proofErr w:type="gramStart"/>
      <w:r w:rsidRPr="00F152FC">
        <w:t>is provided</w:t>
      </w:r>
      <w:proofErr w:type="gramEnd"/>
      <w:r w:rsidRPr="00F152FC">
        <w:t xml:space="preserve"> to help you prepare style sheets for accessibility best practice. The suggestions can </w:t>
      </w:r>
      <w:proofErr w:type="gramStart"/>
      <w:r w:rsidRPr="00F152FC">
        <w:t>be incorporated</w:t>
      </w:r>
      <w:proofErr w:type="gramEnd"/>
      <w:r w:rsidRPr="00F152FC">
        <w:t xml:space="preserve"> into house style sheets for general reference or adapted for individual projects. You may also wish to expand the instructions to cover other accessibility issues specific to your title, such as the preferred use of hyperlinks or how to address gendered language in image descriptions, depending on the context.</w:t>
      </w:r>
    </w:p>
    <w:p w14:paraId="77608101" w14:textId="77777777" w:rsidR="00BD51FC" w:rsidRPr="00F152FC" w:rsidRDefault="00BD51FC" w:rsidP="00BD51FC">
      <w:bookmarkStart w:id="846" w:name="_Toc132051379"/>
      <w:r w:rsidRPr="00F152FC">
        <w:t>Headings</w:t>
      </w:r>
      <w:bookmarkEnd w:id="846"/>
      <w:r w:rsidRPr="00F152FC">
        <w:t>:</w:t>
      </w:r>
    </w:p>
    <w:p w14:paraId="4C41F554" w14:textId="77777777" w:rsidR="00BD51FC" w:rsidRPr="00F152FC" w:rsidRDefault="00BD51FC" w:rsidP="00BD51FC">
      <w:pPr>
        <w:pStyle w:val="ListBullet"/>
        <w:tabs>
          <w:tab w:val="num" w:pos="720"/>
        </w:tabs>
        <w:ind w:left="737" w:hanging="283"/>
      </w:pPr>
      <w:r w:rsidRPr="00F152FC">
        <w:rPr>
          <w:highlight w:val="white"/>
        </w:rPr>
        <w:t>Sequential heading levels.</w:t>
      </w:r>
    </w:p>
    <w:p w14:paraId="196D7BFF" w14:textId="77777777" w:rsidR="00BD51FC" w:rsidRPr="00F152FC" w:rsidRDefault="00BD51FC" w:rsidP="00BD51FC">
      <w:pPr>
        <w:pStyle w:val="ListBullet"/>
        <w:tabs>
          <w:tab w:val="num" w:pos="720"/>
        </w:tabs>
        <w:ind w:left="737" w:hanging="283"/>
      </w:pPr>
      <w:r w:rsidRPr="00F152FC">
        <w:rPr>
          <w:highlight w:val="white"/>
        </w:rPr>
        <w:t>No stacked headings: each heading must have at least one sentence underneath it.</w:t>
      </w:r>
    </w:p>
    <w:p w14:paraId="183AAF5E" w14:textId="77777777" w:rsidR="00BD51FC" w:rsidRPr="00F152FC" w:rsidRDefault="00BD51FC" w:rsidP="00BD51FC">
      <w:pPr>
        <w:pStyle w:val="ListBullet"/>
        <w:tabs>
          <w:tab w:val="num" w:pos="720"/>
        </w:tabs>
        <w:ind w:left="737" w:hanging="283"/>
      </w:pPr>
      <w:r w:rsidRPr="00F152FC">
        <w:rPr>
          <w:highlight w:val="white"/>
        </w:rPr>
        <w:t>No repeated headings.</w:t>
      </w:r>
    </w:p>
    <w:p w14:paraId="1E6678CD" w14:textId="77777777" w:rsidR="00BD51FC" w:rsidRPr="00F152FC" w:rsidRDefault="00BD51FC" w:rsidP="00BD51FC">
      <w:pPr>
        <w:pStyle w:val="ListBullet"/>
        <w:tabs>
          <w:tab w:val="num" w:pos="720"/>
        </w:tabs>
        <w:ind w:left="737" w:hanging="283"/>
      </w:pPr>
      <w:r w:rsidRPr="00F152FC">
        <w:t>Key information goes at the beginning of the heading.</w:t>
      </w:r>
    </w:p>
    <w:p w14:paraId="5C35072B" w14:textId="77777777" w:rsidR="00BD51FC" w:rsidRPr="00F152FC" w:rsidRDefault="00BD51FC" w:rsidP="00BD51FC">
      <w:pPr>
        <w:pStyle w:val="ListBullet"/>
        <w:tabs>
          <w:tab w:val="num" w:pos="720"/>
        </w:tabs>
        <w:spacing w:after="360"/>
        <w:ind w:left="738" w:hanging="284"/>
        <w:contextualSpacing w:val="0"/>
      </w:pPr>
      <w:r w:rsidRPr="00F152FC">
        <w:t>Headings sentence case.</w:t>
      </w:r>
    </w:p>
    <w:p w14:paraId="7960ED63" w14:textId="77777777" w:rsidR="00BD51FC" w:rsidRPr="00F152FC" w:rsidRDefault="00BD51FC" w:rsidP="00BD51FC">
      <w:bookmarkStart w:id="847" w:name="_Toc132051380"/>
      <w:r w:rsidRPr="00F152FC">
        <w:t>Formatting</w:t>
      </w:r>
      <w:bookmarkEnd w:id="847"/>
      <w:r w:rsidRPr="00F152FC">
        <w:t>:</w:t>
      </w:r>
    </w:p>
    <w:p w14:paraId="167FD6F8" w14:textId="405CF6D6" w:rsidR="00BD51FC" w:rsidRPr="00F152FC" w:rsidRDefault="00BD51FC" w:rsidP="00BD51FC">
      <w:pPr>
        <w:pStyle w:val="ListBullet"/>
        <w:tabs>
          <w:tab w:val="num" w:pos="720"/>
        </w:tabs>
        <w:ind w:left="737" w:hanging="283"/>
      </w:pPr>
      <w:r w:rsidRPr="00F152FC">
        <w:rPr>
          <w:highlight w:val="white"/>
        </w:rPr>
        <w:t xml:space="preserve">Bold for emphasis (not italics where possible), styled as </w:t>
      </w:r>
      <w:r w:rsidR="00AD055D" w:rsidRPr="00F152FC">
        <w:rPr>
          <w:highlight w:val="white"/>
        </w:rPr>
        <w:t>“</w:t>
      </w:r>
      <w:r w:rsidRPr="00F152FC">
        <w:rPr>
          <w:highlight w:val="white"/>
        </w:rPr>
        <w:t>Strong</w:t>
      </w:r>
      <w:r w:rsidR="00AD055D" w:rsidRPr="00F152FC">
        <w:rPr>
          <w:highlight w:val="white"/>
        </w:rPr>
        <w:t>”</w:t>
      </w:r>
      <w:r w:rsidRPr="00F152FC">
        <w:rPr>
          <w:highlight w:val="white"/>
        </w:rPr>
        <w:t>.</w:t>
      </w:r>
    </w:p>
    <w:p w14:paraId="4166A011" w14:textId="31AD9935" w:rsidR="00BD51FC" w:rsidRPr="00F152FC" w:rsidRDefault="00BD51FC" w:rsidP="00BD51FC">
      <w:pPr>
        <w:pStyle w:val="ListBullet"/>
        <w:tabs>
          <w:tab w:val="num" w:pos="720"/>
        </w:tabs>
        <w:ind w:left="737" w:hanging="283"/>
      </w:pPr>
      <w:r w:rsidRPr="00F152FC">
        <w:rPr>
          <w:highlight w:val="white"/>
        </w:rPr>
        <w:t xml:space="preserve">If italics must </w:t>
      </w:r>
      <w:proofErr w:type="gramStart"/>
      <w:r w:rsidRPr="00F152FC">
        <w:rPr>
          <w:highlight w:val="white"/>
        </w:rPr>
        <w:t>be used</w:t>
      </w:r>
      <w:proofErr w:type="gramEnd"/>
      <w:r w:rsidRPr="00F152FC">
        <w:rPr>
          <w:highlight w:val="white"/>
        </w:rPr>
        <w:t xml:space="preserve"> for emphasis, use the </w:t>
      </w:r>
      <w:r w:rsidR="00AD055D" w:rsidRPr="00F152FC">
        <w:rPr>
          <w:highlight w:val="white"/>
        </w:rPr>
        <w:t>“</w:t>
      </w:r>
      <w:r w:rsidRPr="00F152FC">
        <w:rPr>
          <w:highlight w:val="white"/>
        </w:rPr>
        <w:t>Emphasis</w:t>
      </w:r>
      <w:r w:rsidR="00AD055D" w:rsidRPr="00F152FC">
        <w:rPr>
          <w:highlight w:val="white"/>
        </w:rPr>
        <w:t>”</w:t>
      </w:r>
      <w:r w:rsidRPr="00F152FC">
        <w:rPr>
          <w:highlight w:val="white"/>
        </w:rPr>
        <w:t xml:space="preserve"> character style.</w:t>
      </w:r>
    </w:p>
    <w:p w14:paraId="191779F4" w14:textId="77777777" w:rsidR="00BD51FC" w:rsidRPr="00F152FC" w:rsidRDefault="00BD51FC" w:rsidP="00BD51FC">
      <w:pPr>
        <w:pStyle w:val="ListBullet"/>
        <w:tabs>
          <w:tab w:val="num" w:pos="720"/>
        </w:tabs>
        <w:ind w:left="737" w:hanging="283"/>
      </w:pPr>
      <w:r w:rsidRPr="00F152FC">
        <w:rPr>
          <w:highlight w:val="white"/>
        </w:rPr>
        <w:t>Use the italic tool for italicising titles of elements such as Acts of Parliament.</w:t>
      </w:r>
    </w:p>
    <w:p w14:paraId="34AE4DF3" w14:textId="77777777" w:rsidR="00BD51FC" w:rsidRPr="00F152FC" w:rsidRDefault="00BD51FC" w:rsidP="00BD51FC">
      <w:pPr>
        <w:pStyle w:val="ListBullet"/>
        <w:tabs>
          <w:tab w:val="num" w:pos="720"/>
        </w:tabs>
        <w:ind w:left="737" w:hanging="283"/>
      </w:pPr>
      <w:r w:rsidRPr="00F152FC">
        <w:t>Do not use all caps.</w:t>
      </w:r>
    </w:p>
    <w:p w14:paraId="1DF1219F" w14:textId="77777777" w:rsidR="00BD51FC" w:rsidRPr="00F152FC" w:rsidRDefault="00BD51FC" w:rsidP="00BD51FC">
      <w:pPr>
        <w:pStyle w:val="ListBullet"/>
        <w:tabs>
          <w:tab w:val="num" w:pos="720"/>
        </w:tabs>
        <w:ind w:left="737" w:hanging="283"/>
      </w:pPr>
      <w:r w:rsidRPr="00F152FC">
        <w:t xml:space="preserve">Avoid title case except for the titles of academic journals. Book titles take sentence case italics: </w:t>
      </w:r>
      <w:r w:rsidRPr="00F152FC">
        <w:rPr>
          <w:i/>
          <w:iCs/>
        </w:rPr>
        <w:t>Books without barriers</w:t>
      </w:r>
      <w:r w:rsidRPr="00F152FC">
        <w:t>.</w:t>
      </w:r>
    </w:p>
    <w:p w14:paraId="46A38908" w14:textId="77777777" w:rsidR="00BD51FC" w:rsidRPr="00F152FC" w:rsidRDefault="00BD51FC" w:rsidP="00BD51FC">
      <w:pPr>
        <w:pStyle w:val="ListBullet"/>
        <w:tabs>
          <w:tab w:val="num" w:pos="720"/>
        </w:tabs>
        <w:spacing w:after="360"/>
        <w:ind w:left="738" w:hanging="284"/>
        <w:contextualSpacing w:val="0"/>
      </w:pPr>
      <w:r w:rsidRPr="00F152FC">
        <w:t>Extended quotes roman and block indented.</w:t>
      </w:r>
    </w:p>
    <w:p w14:paraId="0ACCE18F" w14:textId="77777777" w:rsidR="00BD51FC" w:rsidRPr="00F152FC" w:rsidRDefault="00BD51FC" w:rsidP="00BD51FC">
      <w:bookmarkStart w:id="848" w:name="_Toc132051381"/>
      <w:r w:rsidRPr="00F152FC">
        <w:t>Figures and tables</w:t>
      </w:r>
      <w:bookmarkEnd w:id="848"/>
      <w:r w:rsidRPr="00F152FC">
        <w:t>:</w:t>
      </w:r>
    </w:p>
    <w:p w14:paraId="70F5E2C5" w14:textId="70719A4E" w:rsidR="00BD51FC" w:rsidRPr="00F152FC" w:rsidRDefault="00BD51FC" w:rsidP="00BD51FC">
      <w:pPr>
        <w:pStyle w:val="ListBullet"/>
        <w:tabs>
          <w:tab w:val="num" w:pos="720"/>
        </w:tabs>
        <w:spacing w:after="0"/>
        <w:ind w:left="738" w:hanging="284"/>
        <w:contextualSpacing w:val="0"/>
      </w:pPr>
      <w:r w:rsidRPr="00F152FC">
        <w:lastRenderedPageBreak/>
        <w:t xml:space="preserve">Number consecutively by chapter: Table 1.1., Table 1.2; Figures 1.3a to 1.3c. </w:t>
      </w:r>
    </w:p>
    <w:p w14:paraId="240985C5" w14:textId="28239C3A" w:rsidR="00BD51FC" w:rsidRPr="00F152FC" w:rsidRDefault="00BD51FC" w:rsidP="00BD51FC">
      <w:pPr>
        <w:pStyle w:val="ListBullet"/>
        <w:tabs>
          <w:tab w:val="num" w:pos="720"/>
        </w:tabs>
        <w:spacing w:after="360"/>
        <w:ind w:left="738" w:hanging="284"/>
      </w:pPr>
      <w:r w:rsidRPr="00F152FC">
        <w:t>Place figure and table numbers and captions above the illustration.</w:t>
      </w:r>
    </w:p>
    <w:p w14:paraId="1C5DA71E" w14:textId="77777777" w:rsidR="00BD51FC" w:rsidRPr="00F152FC" w:rsidRDefault="00BD51FC" w:rsidP="00BD51FC">
      <w:pPr>
        <w:pStyle w:val="ListBullet"/>
        <w:tabs>
          <w:tab w:val="num" w:pos="720"/>
        </w:tabs>
        <w:spacing w:after="360"/>
        <w:ind w:left="738" w:hanging="284"/>
      </w:pPr>
      <w:r w:rsidRPr="00F152FC">
        <w:t>Table headings sentence case.</w:t>
      </w:r>
    </w:p>
    <w:p w14:paraId="4FE0E77D" w14:textId="77777777" w:rsidR="00BD51FC" w:rsidRPr="00F152FC" w:rsidRDefault="00BD51FC" w:rsidP="00BD51FC">
      <w:bookmarkStart w:id="849" w:name="_Toc132051382"/>
      <w:r w:rsidRPr="00F152FC">
        <w:t>Cross-references</w:t>
      </w:r>
      <w:bookmarkEnd w:id="849"/>
      <w:r w:rsidRPr="00F152FC">
        <w:t>:</w:t>
      </w:r>
    </w:p>
    <w:p w14:paraId="021D8C18" w14:textId="77777777" w:rsidR="00BD51FC" w:rsidRPr="00F152FC" w:rsidRDefault="00BD51FC" w:rsidP="00BD51FC">
      <w:pPr>
        <w:pStyle w:val="ListBullet"/>
        <w:tabs>
          <w:tab w:val="num" w:pos="720"/>
        </w:tabs>
        <w:ind w:left="737" w:hanging="283"/>
      </w:pPr>
      <w:r w:rsidRPr="00F152FC">
        <w:t>Place cross-references to figures and tables at the end of the sentence.</w:t>
      </w:r>
    </w:p>
    <w:p w14:paraId="4294147D" w14:textId="792D2FF0" w:rsidR="00BD51FC" w:rsidRPr="00F152FC" w:rsidRDefault="00BD51FC" w:rsidP="00BD51FC">
      <w:pPr>
        <w:pStyle w:val="ListBullet"/>
        <w:tabs>
          <w:tab w:val="num" w:pos="720"/>
        </w:tabs>
        <w:ind w:left="737" w:hanging="283"/>
      </w:pPr>
      <w:r w:rsidRPr="00F152FC">
        <w:t>Cross-reference to numbers where available: Table 7.2.</w:t>
      </w:r>
    </w:p>
    <w:p w14:paraId="45E2D9DA" w14:textId="77777777" w:rsidR="00BD51FC" w:rsidRPr="00F152FC" w:rsidRDefault="00BD51FC" w:rsidP="00BD51FC">
      <w:pPr>
        <w:pStyle w:val="ListBullet"/>
        <w:tabs>
          <w:tab w:val="num" w:pos="720"/>
        </w:tabs>
        <w:ind w:left="737" w:hanging="283"/>
      </w:pPr>
      <w:r w:rsidRPr="00F152FC">
        <w:t>Place citations at either the end or the beginning of the sentence.</w:t>
      </w:r>
    </w:p>
    <w:p w14:paraId="2ACC53E4" w14:textId="68695845" w:rsidR="00BD51FC" w:rsidRPr="00F152FC" w:rsidRDefault="00BD51FC" w:rsidP="00BD51FC">
      <w:pPr>
        <w:pStyle w:val="ListBullet"/>
        <w:tabs>
          <w:tab w:val="num" w:pos="720"/>
        </w:tabs>
        <w:ind w:left="737" w:hanging="283"/>
      </w:pPr>
      <w:r w:rsidRPr="00F152FC">
        <w:t xml:space="preserve">Cross-reference to distinct headings if numbering is not available: Refer to the section, </w:t>
      </w:r>
      <w:r w:rsidR="00AD055D" w:rsidRPr="00F152FC">
        <w:t>“</w:t>
      </w:r>
      <w:r w:rsidRPr="00F152FC">
        <w:t>Cross-references</w:t>
      </w:r>
      <w:r w:rsidR="00AD055D" w:rsidRPr="00F152FC">
        <w:t>”</w:t>
      </w:r>
      <w:r w:rsidRPr="00F152FC">
        <w:t>.</w:t>
      </w:r>
    </w:p>
    <w:p w14:paraId="7BBB278B" w14:textId="77777777" w:rsidR="00BD51FC" w:rsidRPr="00F152FC" w:rsidRDefault="00BD51FC" w:rsidP="00BD51FC">
      <w:pPr>
        <w:pStyle w:val="ListBullet"/>
        <w:tabs>
          <w:tab w:val="num" w:pos="720"/>
        </w:tabs>
        <w:spacing w:after="360"/>
        <w:ind w:left="738" w:hanging="284"/>
      </w:pPr>
      <w:r w:rsidRPr="00F152FC">
        <w:t>Provide non-visual descriptions for general cross-references: earlier/later in the chapter; the previous/following paragraph (not, the paragraph above/below).</w:t>
      </w:r>
    </w:p>
    <w:p w14:paraId="55E8F7E8" w14:textId="77777777" w:rsidR="00BD51FC" w:rsidRPr="00F152FC" w:rsidRDefault="00BD51FC" w:rsidP="00BD51FC">
      <w:bookmarkStart w:id="850" w:name="_Toc132051383"/>
      <w:r w:rsidRPr="00F152FC">
        <w:t>Punctuation</w:t>
      </w:r>
      <w:bookmarkEnd w:id="850"/>
      <w:r w:rsidRPr="00F152FC">
        <w:t>:</w:t>
      </w:r>
    </w:p>
    <w:p w14:paraId="657B5539" w14:textId="77777777" w:rsidR="00BD51FC" w:rsidRPr="00F152FC" w:rsidRDefault="00BD51FC" w:rsidP="00BD51FC">
      <w:pPr>
        <w:pStyle w:val="ListBullet"/>
        <w:tabs>
          <w:tab w:val="num" w:pos="720"/>
        </w:tabs>
        <w:ind w:left="737" w:hanging="283"/>
      </w:pPr>
      <w:r w:rsidRPr="00F152FC">
        <w:t>Double quote marks for short quotations; single quote marks for quotes within quotes.</w:t>
      </w:r>
    </w:p>
    <w:p w14:paraId="478152A9" w14:textId="77777777" w:rsidR="00BD51FC" w:rsidRPr="00F152FC" w:rsidRDefault="00BD51FC" w:rsidP="00BD51FC">
      <w:pPr>
        <w:pStyle w:val="ListBullet"/>
        <w:tabs>
          <w:tab w:val="num" w:pos="720"/>
        </w:tabs>
        <w:ind w:left="737" w:hanging="283"/>
      </w:pPr>
      <w:r w:rsidRPr="00F152FC">
        <w:t xml:space="preserve">Spaced </w:t>
      </w:r>
      <w:proofErr w:type="spellStart"/>
      <w:r w:rsidRPr="00F152FC">
        <w:t>en</w:t>
      </w:r>
      <w:proofErr w:type="spellEnd"/>
      <w:r w:rsidRPr="00F152FC">
        <w:t xml:space="preserve"> rules for dashes before or around explanations and further information (or use commas, parenthesis and semicolons instead).</w:t>
      </w:r>
    </w:p>
    <w:p w14:paraId="474CE6E6" w14:textId="55950658" w:rsidR="00BD51FC" w:rsidRPr="00F152FC" w:rsidRDefault="00BD51FC" w:rsidP="00BD51FC">
      <w:pPr>
        <w:pStyle w:val="ListBullet"/>
        <w:tabs>
          <w:tab w:val="num" w:pos="720"/>
        </w:tabs>
        <w:spacing w:after="360"/>
        <w:ind w:left="738" w:hanging="284"/>
      </w:pPr>
      <w:r w:rsidRPr="00F152FC">
        <w:t xml:space="preserve">Use </w:t>
      </w:r>
      <w:proofErr w:type="spellStart"/>
      <w:r w:rsidRPr="00F152FC">
        <w:t>en</w:t>
      </w:r>
      <w:proofErr w:type="spellEnd"/>
      <w:r w:rsidRPr="00F152FC">
        <w:t xml:space="preserve"> rules for number spans for technical data and financial years only. Avoid </w:t>
      </w:r>
      <w:proofErr w:type="spellStart"/>
      <w:r w:rsidRPr="00F152FC">
        <w:t>en</w:t>
      </w:r>
      <w:proofErr w:type="spellEnd"/>
      <w:r w:rsidRPr="00F152FC">
        <w:t xml:space="preserve"> dashes for spans in general text: between 6 and 9 years (not 6–9 years).</w:t>
      </w:r>
    </w:p>
    <w:p w14:paraId="6C42E6A9" w14:textId="77777777" w:rsidR="00BD51FC" w:rsidRPr="00F152FC" w:rsidRDefault="00BD51FC" w:rsidP="00BD51FC">
      <w:bookmarkStart w:id="851" w:name="_Toc132051384"/>
      <w:r w:rsidRPr="00F152FC">
        <w:t>Abbreviations, acronyms and symbols</w:t>
      </w:r>
      <w:bookmarkEnd w:id="851"/>
      <w:r w:rsidRPr="00F152FC">
        <w:t>:</w:t>
      </w:r>
    </w:p>
    <w:p w14:paraId="5D97CAD1" w14:textId="2AB51B8E" w:rsidR="00BD51FC" w:rsidRPr="00F152FC" w:rsidRDefault="00BD51FC" w:rsidP="00BD51FC">
      <w:pPr>
        <w:pStyle w:val="ListBullet"/>
        <w:tabs>
          <w:tab w:val="num" w:pos="720"/>
        </w:tabs>
        <w:ind w:left="737" w:hanging="283"/>
      </w:pPr>
      <w:r w:rsidRPr="00F152FC">
        <w:rPr>
          <w:highlight w:val="white"/>
        </w:rPr>
        <w:t xml:space="preserve">Avoid Latin abbreviations in body text. Use </w:t>
      </w:r>
      <w:r w:rsidR="00AD055D" w:rsidRPr="00F152FC">
        <w:rPr>
          <w:highlight w:val="white"/>
        </w:rPr>
        <w:t>“</w:t>
      </w:r>
      <w:r w:rsidRPr="00F152FC">
        <w:rPr>
          <w:highlight w:val="white"/>
        </w:rPr>
        <w:t>for example</w:t>
      </w:r>
      <w:r w:rsidR="00AD055D" w:rsidRPr="00F152FC">
        <w:rPr>
          <w:highlight w:val="white"/>
        </w:rPr>
        <w:t>”</w:t>
      </w:r>
      <w:r w:rsidRPr="00F152FC">
        <w:rPr>
          <w:highlight w:val="white"/>
        </w:rPr>
        <w:t xml:space="preserve">, </w:t>
      </w:r>
      <w:r w:rsidR="00AD055D" w:rsidRPr="00F152FC">
        <w:rPr>
          <w:highlight w:val="white"/>
        </w:rPr>
        <w:t>“</w:t>
      </w:r>
      <w:r w:rsidRPr="00F152FC">
        <w:rPr>
          <w:highlight w:val="white"/>
        </w:rPr>
        <w:t>such as</w:t>
      </w:r>
      <w:r w:rsidR="00AD055D" w:rsidRPr="00F152FC">
        <w:rPr>
          <w:highlight w:val="white"/>
        </w:rPr>
        <w:t>”</w:t>
      </w:r>
      <w:r w:rsidRPr="00F152FC">
        <w:rPr>
          <w:highlight w:val="white"/>
        </w:rPr>
        <w:t xml:space="preserve">, </w:t>
      </w:r>
      <w:r w:rsidR="00AD055D" w:rsidRPr="00F152FC">
        <w:rPr>
          <w:highlight w:val="white"/>
        </w:rPr>
        <w:t>“</w:t>
      </w:r>
      <w:r w:rsidRPr="00F152FC">
        <w:rPr>
          <w:highlight w:val="white"/>
        </w:rPr>
        <w:t>that is</w:t>
      </w:r>
      <w:r w:rsidR="00AD055D" w:rsidRPr="00F152FC">
        <w:rPr>
          <w:highlight w:val="white"/>
        </w:rPr>
        <w:t>”</w:t>
      </w:r>
      <w:r w:rsidRPr="00F152FC">
        <w:rPr>
          <w:highlight w:val="white"/>
        </w:rPr>
        <w:t xml:space="preserve">, </w:t>
      </w:r>
      <w:r w:rsidR="00AD055D" w:rsidRPr="00F152FC">
        <w:rPr>
          <w:highlight w:val="white"/>
        </w:rPr>
        <w:t>“</w:t>
      </w:r>
      <w:r w:rsidRPr="00F152FC">
        <w:rPr>
          <w:highlight w:val="white"/>
        </w:rPr>
        <w:t>and so on</w:t>
      </w:r>
      <w:r w:rsidR="00AD055D" w:rsidRPr="00F152FC">
        <w:rPr>
          <w:highlight w:val="white"/>
        </w:rPr>
        <w:t>”</w:t>
      </w:r>
      <w:r w:rsidRPr="00F152FC">
        <w:rPr>
          <w:highlight w:val="white"/>
        </w:rPr>
        <w:t xml:space="preserve"> (not e.g., i.e., etc.).</w:t>
      </w:r>
    </w:p>
    <w:p w14:paraId="234CA3A5" w14:textId="720EE89D" w:rsidR="00BD51FC" w:rsidRPr="00F152FC" w:rsidRDefault="00BD51FC" w:rsidP="00BD51FC">
      <w:pPr>
        <w:pStyle w:val="ListBullet"/>
        <w:tabs>
          <w:tab w:val="num" w:pos="720"/>
        </w:tabs>
        <w:ind w:left="737" w:hanging="283"/>
      </w:pPr>
      <w:r w:rsidRPr="00F152FC">
        <w:t xml:space="preserve">Where Latin abbreviations </w:t>
      </w:r>
      <w:proofErr w:type="gramStart"/>
      <w:r w:rsidRPr="00F152FC">
        <w:t>are required</w:t>
      </w:r>
      <w:proofErr w:type="gramEnd"/>
      <w:r w:rsidRPr="00F152FC">
        <w:t>, such as for times of day, use full stops</w:t>
      </w:r>
      <w:r w:rsidRPr="00F152FC">
        <w:rPr>
          <w:highlight w:val="white"/>
        </w:rPr>
        <w:t>: 8 a.m., 7 p.m.</w:t>
      </w:r>
    </w:p>
    <w:p w14:paraId="4E2EC41C" w14:textId="6D7F4338" w:rsidR="00BD51FC" w:rsidRPr="00F152FC" w:rsidRDefault="00BD51FC" w:rsidP="00BD51FC">
      <w:pPr>
        <w:pStyle w:val="ListBullet"/>
        <w:tabs>
          <w:tab w:val="num" w:pos="720"/>
        </w:tabs>
        <w:ind w:left="737" w:hanging="283"/>
      </w:pPr>
      <w:r w:rsidRPr="00F152FC">
        <w:t xml:space="preserve">Use the word </w:t>
      </w:r>
      <w:r w:rsidR="00AD055D" w:rsidRPr="00F152FC">
        <w:t>“</w:t>
      </w:r>
      <w:r w:rsidRPr="00F152FC">
        <w:t>and</w:t>
      </w:r>
      <w:r w:rsidR="00AD055D" w:rsidRPr="00F152FC">
        <w:t>”</w:t>
      </w:r>
      <w:r w:rsidRPr="00F152FC">
        <w:t>, not &amp;, in body text and headings unless is part of a formal name, title or quote.</w:t>
      </w:r>
    </w:p>
    <w:p w14:paraId="732657D6" w14:textId="77777777" w:rsidR="00BD51FC" w:rsidRPr="00F152FC" w:rsidRDefault="00BD51FC" w:rsidP="00BD51FC">
      <w:pPr>
        <w:pStyle w:val="ListBullet"/>
        <w:tabs>
          <w:tab w:val="num" w:pos="720"/>
        </w:tabs>
        <w:ind w:left="737" w:hanging="283"/>
      </w:pPr>
      <w:r w:rsidRPr="00F152FC">
        <w:rPr>
          <w:highlight w:val="white"/>
        </w:rPr>
        <w:lastRenderedPageBreak/>
        <w:t xml:space="preserve">Explain acronym or abbreviation the first time it </w:t>
      </w:r>
      <w:proofErr w:type="gramStart"/>
      <w:r w:rsidRPr="00F152FC">
        <w:rPr>
          <w:highlight w:val="white"/>
        </w:rPr>
        <w:t>is used</w:t>
      </w:r>
      <w:proofErr w:type="gramEnd"/>
      <w:r w:rsidRPr="00F152FC">
        <w:rPr>
          <w:highlight w:val="white"/>
        </w:rPr>
        <w:t>, giving full name first followed by acronym: Institute of Professional Editors (IPEd).</w:t>
      </w:r>
    </w:p>
    <w:p w14:paraId="21049BA3" w14:textId="32688CDC" w:rsidR="00BD51FC" w:rsidRPr="00F152FC" w:rsidRDefault="00BD51FC" w:rsidP="00BD51FC">
      <w:pPr>
        <w:pStyle w:val="ListBullet"/>
        <w:tabs>
          <w:tab w:val="num" w:pos="720"/>
        </w:tabs>
        <w:spacing w:after="360"/>
        <w:ind w:left="738" w:hanging="284"/>
      </w:pPr>
      <w:r w:rsidRPr="00F152FC">
        <w:rPr>
          <w:highlight w:val="white"/>
        </w:rPr>
        <w:t>Full name before symbol: Copyright ©</w:t>
      </w:r>
      <w:r w:rsidR="005065B9" w:rsidRPr="00F152FC">
        <w:rPr>
          <w:highlight w:val="white"/>
        </w:rPr>
        <w:t>.</w:t>
      </w:r>
      <w:r w:rsidRPr="00F152FC">
        <w:rPr>
          <w:highlight w:val="white"/>
        </w:rPr>
        <w:t xml:space="preserve"> </w:t>
      </w:r>
    </w:p>
    <w:p w14:paraId="48D38F76" w14:textId="77777777" w:rsidR="00BD51FC" w:rsidRPr="00F152FC" w:rsidRDefault="00BD51FC" w:rsidP="00BD51FC">
      <w:bookmarkStart w:id="852" w:name="_Toc132051385"/>
      <w:r w:rsidRPr="00F152FC">
        <w:t>Lists</w:t>
      </w:r>
      <w:bookmarkEnd w:id="852"/>
      <w:r w:rsidRPr="00F152FC">
        <w:t>:</w:t>
      </w:r>
    </w:p>
    <w:p w14:paraId="77337423" w14:textId="40FED515" w:rsidR="00BD51FC" w:rsidRPr="00F152FC" w:rsidRDefault="00BD51FC" w:rsidP="00BD51FC">
      <w:pPr>
        <w:pStyle w:val="ListBullet"/>
        <w:tabs>
          <w:tab w:val="num" w:pos="720"/>
        </w:tabs>
        <w:ind w:left="737" w:hanging="283"/>
      </w:pPr>
      <w:r w:rsidRPr="00F152FC">
        <w:t>Keep nested lists to a maximum of only 2 levels where possible.</w:t>
      </w:r>
    </w:p>
    <w:p w14:paraId="0BFB4D7E" w14:textId="77777777" w:rsidR="00BD51FC" w:rsidRPr="00F152FC" w:rsidRDefault="00BD51FC" w:rsidP="00BD51FC">
      <w:pPr>
        <w:pStyle w:val="ListBullet"/>
        <w:tabs>
          <w:tab w:val="num" w:pos="720"/>
        </w:tabs>
        <w:ind w:left="737" w:hanging="283"/>
      </w:pPr>
      <w:r w:rsidRPr="00F152FC">
        <w:t>Bullet points: first level a round solid bullet, second level further indented with a dash.</w:t>
      </w:r>
    </w:p>
    <w:p w14:paraId="42D8881B" w14:textId="77777777" w:rsidR="00BD51FC" w:rsidRPr="00F152FC" w:rsidRDefault="00BD51FC" w:rsidP="00BD51FC">
      <w:pPr>
        <w:pStyle w:val="ListBullet"/>
        <w:tabs>
          <w:tab w:val="num" w:pos="720"/>
        </w:tabs>
        <w:spacing w:after="360"/>
        <w:ind w:left="738" w:hanging="284"/>
        <w:contextualSpacing w:val="0"/>
      </w:pPr>
      <w:r w:rsidRPr="00F152FC">
        <w:t xml:space="preserve">Numbered lists: first level numerals, second level further indented an </w:t>
      </w:r>
      <w:proofErr w:type="spellStart"/>
      <w:r w:rsidRPr="00F152FC">
        <w:t>abc</w:t>
      </w:r>
      <w:proofErr w:type="spellEnd"/>
      <w:r w:rsidRPr="00F152FC">
        <w:t xml:space="preserve"> list. Full stop after numerals (1., 2.) and letters (a., b.).</w:t>
      </w:r>
    </w:p>
    <w:p w14:paraId="07EA4988" w14:textId="77777777" w:rsidR="00BD51FC" w:rsidRPr="00F152FC" w:rsidRDefault="00BD51FC" w:rsidP="00BD51FC">
      <w:bookmarkStart w:id="853" w:name="_Toc132051386"/>
      <w:r w:rsidRPr="00F152FC">
        <w:t>Numbers</w:t>
      </w:r>
      <w:bookmarkEnd w:id="853"/>
      <w:r w:rsidRPr="00F152FC">
        <w:t>:</w:t>
      </w:r>
    </w:p>
    <w:p w14:paraId="42139217" w14:textId="77777777" w:rsidR="00BD51FC" w:rsidRPr="00F152FC" w:rsidRDefault="00BD51FC" w:rsidP="00BD51FC">
      <w:pPr>
        <w:pStyle w:val="ListBullet"/>
        <w:tabs>
          <w:tab w:val="num" w:pos="720"/>
        </w:tabs>
        <w:ind w:left="737" w:hanging="283"/>
      </w:pPr>
      <w:r w:rsidRPr="00F152FC">
        <w:t xml:space="preserve">Numerals for all numbers other than zero and one in general sentences for non-fiction, unless at the start of a sentence or the number </w:t>
      </w:r>
      <w:proofErr w:type="gramStart"/>
      <w:r w:rsidRPr="00F152FC">
        <w:t>is intended</w:t>
      </w:r>
      <w:proofErr w:type="gramEnd"/>
      <w:r w:rsidRPr="00F152FC">
        <w:t xml:space="preserve"> to be non-specific. </w:t>
      </w:r>
    </w:p>
    <w:p w14:paraId="03D8523A" w14:textId="77777777" w:rsidR="00BD51FC" w:rsidRPr="00F152FC" w:rsidRDefault="00BD51FC" w:rsidP="00BD51FC">
      <w:pPr>
        <w:pStyle w:val="ListBullet"/>
        <w:tabs>
          <w:tab w:val="num" w:pos="720"/>
        </w:tabs>
        <w:ind w:left="737" w:hanging="283"/>
      </w:pPr>
      <w:r w:rsidRPr="00F152FC">
        <w:t>All numerals for mathematics, measurements and technical data.</w:t>
      </w:r>
    </w:p>
    <w:p w14:paraId="1CD734B1" w14:textId="77777777" w:rsidR="00BD51FC" w:rsidRPr="00F152FC" w:rsidRDefault="00BD51FC" w:rsidP="00BD51FC">
      <w:pPr>
        <w:pStyle w:val="ListBullet"/>
        <w:tabs>
          <w:tab w:val="num" w:pos="720"/>
        </w:tabs>
        <w:ind w:left="737" w:hanging="283"/>
      </w:pPr>
      <w:r w:rsidRPr="00F152FC">
        <w:t>Comma separators in thousands: 1,000, 13,000, 100,000.</w:t>
      </w:r>
    </w:p>
    <w:p w14:paraId="070D37EE" w14:textId="65DF701C" w:rsidR="00BD51FC" w:rsidRPr="00F152FC" w:rsidRDefault="00BD51FC" w:rsidP="00BD51FC">
      <w:pPr>
        <w:pStyle w:val="ListBullet"/>
        <w:tabs>
          <w:tab w:val="num" w:pos="720"/>
        </w:tabs>
        <w:ind w:left="737" w:hanging="283"/>
      </w:pPr>
      <w:r w:rsidRPr="00F152FC">
        <w:t>Millions and billions in numbers and words: 6 million, 8 billion.</w:t>
      </w:r>
    </w:p>
    <w:p w14:paraId="21275FD5" w14:textId="77777777" w:rsidR="00BD51FC" w:rsidRPr="00F152FC" w:rsidRDefault="00BD51FC" w:rsidP="00BD51FC">
      <w:pPr>
        <w:pStyle w:val="ListBullet"/>
        <w:tabs>
          <w:tab w:val="num" w:pos="720"/>
        </w:tabs>
        <w:ind w:left="737" w:hanging="283"/>
      </w:pPr>
      <w:r w:rsidRPr="00F152FC">
        <w:t>Use a non-breaking space between the number and the unit.</w:t>
      </w:r>
    </w:p>
    <w:p w14:paraId="7E9434F5" w14:textId="77777777" w:rsidR="00BD51FC" w:rsidRPr="00F152FC" w:rsidRDefault="00BD51FC" w:rsidP="00BD51FC">
      <w:pPr>
        <w:pStyle w:val="ListBullet"/>
        <w:tabs>
          <w:tab w:val="num" w:pos="720"/>
        </w:tabs>
        <w:spacing w:after="360"/>
        <w:ind w:left="738" w:hanging="284"/>
        <w:contextualSpacing w:val="0"/>
      </w:pPr>
      <w:r w:rsidRPr="00F152FC">
        <w:t>No superscripts in ordinals: 21st (not 21</w:t>
      </w:r>
      <w:r w:rsidRPr="00F152FC">
        <w:rPr>
          <w:vertAlign w:val="superscript"/>
        </w:rPr>
        <w:t>st</w:t>
      </w:r>
      <w:r w:rsidRPr="00F152FC">
        <w:t>).</w:t>
      </w:r>
    </w:p>
    <w:p w14:paraId="16C09F41" w14:textId="77777777" w:rsidR="00BD51FC" w:rsidRPr="00F152FC" w:rsidRDefault="00BD51FC" w:rsidP="00BD51FC">
      <w:bookmarkStart w:id="854" w:name="_Toc132051387"/>
      <w:r w:rsidRPr="00F152FC">
        <w:t>Reference lists</w:t>
      </w:r>
      <w:bookmarkEnd w:id="854"/>
      <w:r w:rsidRPr="00F152FC">
        <w:t>:</w:t>
      </w:r>
    </w:p>
    <w:p w14:paraId="76AA4B04" w14:textId="47DCC97F" w:rsidR="00BD51FC" w:rsidRPr="00F152FC" w:rsidRDefault="00BD51FC" w:rsidP="00BD51FC">
      <w:pPr>
        <w:pStyle w:val="ListBullet"/>
        <w:tabs>
          <w:tab w:val="num" w:pos="720"/>
        </w:tabs>
        <w:ind w:left="737" w:hanging="283"/>
      </w:pPr>
      <w:r w:rsidRPr="00F152FC">
        <w:t>Minimise punctuation.</w:t>
      </w:r>
    </w:p>
    <w:p w14:paraId="7E0CC073" w14:textId="77777777" w:rsidR="00BD51FC" w:rsidRPr="00F152FC" w:rsidRDefault="00BD51FC" w:rsidP="006B3D99">
      <w:pPr>
        <w:pStyle w:val="ListBullet"/>
        <w:tabs>
          <w:tab w:val="num" w:pos="720"/>
        </w:tabs>
        <w:spacing w:after="0"/>
        <w:ind w:left="738" w:hanging="284"/>
      </w:pPr>
      <w:r w:rsidRPr="00F152FC">
        <w:t>Space between author initials, with no full stops after the initial: Jones, A B</w:t>
      </w:r>
    </w:p>
    <w:p w14:paraId="4A40007A" w14:textId="77777777" w:rsidR="00BD51FC" w:rsidRPr="00F152FC" w:rsidRDefault="00BD51FC" w:rsidP="006B3D99">
      <w:pPr>
        <w:spacing w:after="240"/>
        <w:ind w:left="1134"/>
      </w:pPr>
      <w:r w:rsidRPr="00F152FC">
        <w:t xml:space="preserve">Example: Browne, G, Wright, J and Coombs, M (2013). EPUB3 indexes and the future of indexing, </w:t>
      </w:r>
      <w:r w:rsidRPr="00F152FC">
        <w:rPr>
          <w:rStyle w:val="Book"/>
        </w:rPr>
        <w:t>The Indexer</w:t>
      </w:r>
      <w:r w:rsidRPr="00F152FC">
        <w:rPr>
          <w:rStyle w:val="Book"/>
          <w:i w:val="0"/>
          <w:iCs/>
        </w:rPr>
        <w:t xml:space="preserve">, </w:t>
      </w:r>
      <w:proofErr w:type="gramStart"/>
      <w:r w:rsidRPr="00F152FC">
        <w:rPr>
          <w:rStyle w:val="Book"/>
          <w:i w:val="0"/>
          <w:iCs/>
        </w:rPr>
        <w:t>September</w:t>
      </w:r>
      <w:r w:rsidRPr="00F152FC">
        <w:rPr>
          <w:i/>
          <w:iCs/>
        </w:rPr>
        <w:t>,</w:t>
      </w:r>
      <w:proofErr w:type="gramEnd"/>
      <w:r w:rsidRPr="00F152FC">
        <w:t xml:space="preserve"> 31(3),110–121.</w:t>
      </w:r>
    </w:p>
    <w:p w14:paraId="145F162C" w14:textId="77777777" w:rsidR="00BD51FC" w:rsidRPr="00F152FC" w:rsidRDefault="00BD51FC" w:rsidP="00BD51FC">
      <w:bookmarkStart w:id="855" w:name="_Toc132051388"/>
      <w:r w:rsidRPr="00F152FC">
        <w:t>Image descriptions</w:t>
      </w:r>
      <w:bookmarkEnd w:id="855"/>
      <w:r w:rsidRPr="00F152FC">
        <w:t>:</w:t>
      </w:r>
    </w:p>
    <w:p w14:paraId="1EE26543" w14:textId="77777777" w:rsidR="00BD51FC" w:rsidRPr="00F152FC" w:rsidRDefault="00BD51FC" w:rsidP="00BD51FC">
      <w:pPr>
        <w:pStyle w:val="ListBullet"/>
        <w:tabs>
          <w:tab w:val="num" w:pos="720"/>
        </w:tabs>
        <w:ind w:left="737" w:hanging="283"/>
      </w:pPr>
      <w:r w:rsidRPr="00F152FC">
        <w:t>Present tense and active verbs: A cat sits on a windowsill.</w:t>
      </w:r>
    </w:p>
    <w:p w14:paraId="6E53758E" w14:textId="77777777" w:rsidR="00BD51FC" w:rsidRPr="00F152FC" w:rsidRDefault="00BD51FC" w:rsidP="00BD51FC">
      <w:pPr>
        <w:pStyle w:val="ListBullet"/>
        <w:tabs>
          <w:tab w:val="num" w:pos="720"/>
        </w:tabs>
        <w:ind w:left="737" w:hanging="283"/>
      </w:pPr>
      <w:r w:rsidRPr="00F152FC">
        <w:lastRenderedPageBreak/>
        <w:t>No italics or bold.</w:t>
      </w:r>
    </w:p>
    <w:p w14:paraId="12D1CDF6" w14:textId="77777777" w:rsidR="00BD51FC" w:rsidRPr="00F152FC" w:rsidRDefault="00BD51FC" w:rsidP="00BD51FC">
      <w:pPr>
        <w:pStyle w:val="ListBullet"/>
        <w:tabs>
          <w:tab w:val="num" w:pos="720"/>
        </w:tabs>
        <w:ind w:left="737" w:hanging="283"/>
      </w:pPr>
      <w:r w:rsidRPr="00F152FC">
        <w:t>Follow the style, spelling and terminology used in the body text.</w:t>
      </w:r>
    </w:p>
    <w:p w14:paraId="7778DFEE" w14:textId="078A5993" w:rsidR="00BD51FC" w:rsidRPr="00F152FC" w:rsidRDefault="00BD51FC" w:rsidP="006B3D99">
      <w:pPr>
        <w:pStyle w:val="ListBullet"/>
        <w:tabs>
          <w:tab w:val="num" w:pos="720"/>
        </w:tabs>
        <w:ind w:left="737" w:hanging="283"/>
      </w:pPr>
      <w:r w:rsidRPr="00F152FC">
        <w:t>Use text rather than symbols (500 dollars, 60 per cent, minus 5 degrees).</w:t>
      </w:r>
    </w:p>
    <w:p w14:paraId="73339589" w14:textId="77777777" w:rsidR="00BD51FC" w:rsidRPr="00F152FC" w:rsidRDefault="00BD51FC" w:rsidP="00BD51FC">
      <w:pPr>
        <w:sectPr w:rsidR="00BD51FC" w:rsidRPr="00F152FC" w:rsidSect="00BD51FC">
          <w:footerReference w:type="default" r:id="rId571"/>
          <w:pgSz w:w="12240" w:h="15840"/>
          <w:pgMar w:top="1440" w:right="1440" w:bottom="1440" w:left="1440" w:header="720" w:footer="720" w:gutter="0"/>
          <w:cols w:space="720"/>
        </w:sectPr>
      </w:pPr>
    </w:p>
    <w:p w14:paraId="1CFC8E26" w14:textId="77777777" w:rsidR="00BD51FC" w:rsidRPr="00F152FC" w:rsidRDefault="00BD51FC" w:rsidP="00BD51FC">
      <w:pPr>
        <w:pStyle w:val="Heading1"/>
      </w:pPr>
      <w:bookmarkStart w:id="856" w:name="_Ref131770975"/>
      <w:bookmarkStart w:id="857" w:name="_Toc218497796"/>
      <w:bookmarkStart w:id="858" w:name="_Toc231279216"/>
      <w:r w:rsidRPr="00F152FC">
        <w:lastRenderedPageBreak/>
        <w:t>Acknowledgements</w:t>
      </w:r>
      <w:bookmarkEnd w:id="856"/>
      <w:bookmarkEnd w:id="857"/>
      <w:bookmarkEnd w:id="858"/>
    </w:p>
    <w:p w14:paraId="1FE61881" w14:textId="77777777" w:rsidR="00BD51FC" w:rsidRPr="00F152FC" w:rsidRDefault="00BD51FC" w:rsidP="00366E7E">
      <w:r w:rsidRPr="00F152FC">
        <w:t>The authors would like to thank the following reviewers for their helpful comments and suggestions during the development of this guide:</w:t>
      </w:r>
    </w:p>
    <w:p w14:paraId="5946D864" w14:textId="77777777" w:rsidR="00BD51FC" w:rsidRPr="00F152FC" w:rsidRDefault="00BD51FC" w:rsidP="00366E7E">
      <w:pPr>
        <w:pStyle w:val="Acknowledge-List"/>
        <w:rPr>
          <w:highlight w:val="white"/>
        </w:rPr>
      </w:pPr>
      <w:r w:rsidRPr="00F152FC">
        <w:rPr>
          <w:highlight w:val="white"/>
        </w:rPr>
        <w:t>Vaughn Bennison, Disability Voices Tasmania</w:t>
      </w:r>
    </w:p>
    <w:p w14:paraId="0DE851C4" w14:textId="77777777" w:rsidR="00BD51FC" w:rsidRPr="00F152FC" w:rsidRDefault="00BD51FC" w:rsidP="00366E7E">
      <w:pPr>
        <w:pStyle w:val="Acknowledge-List"/>
        <w:rPr>
          <w:highlight w:val="white"/>
        </w:rPr>
      </w:pPr>
      <w:r w:rsidRPr="00F152FC">
        <w:rPr>
          <w:highlight w:val="white"/>
        </w:rPr>
        <w:t>Mickayla Borthwick, Cengage</w:t>
      </w:r>
    </w:p>
    <w:p w14:paraId="24959316" w14:textId="77777777" w:rsidR="00BD51FC" w:rsidRPr="00F152FC" w:rsidRDefault="00BD51FC" w:rsidP="00366E7E">
      <w:pPr>
        <w:pStyle w:val="Acknowledge-List"/>
        <w:rPr>
          <w:highlight w:val="white"/>
        </w:rPr>
      </w:pPr>
      <w:r w:rsidRPr="00F152FC">
        <w:rPr>
          <w:highlight w:val="white"/>
        </w:rPr>
        <w:t>Laura Brady</w:t>
      </w:r>
    </w:p>
    <w:p w14:paraId="19388664" w14:textId="77777777" w:rsidR="00BD51FC" w:rsidRPr="00F152FC" w:rsidRDefault="00BD51FC" w:rsidP="00366E7E">
      <w:pPr>
        <w:pStyle w:val="Acknowledge-List"/>
        <w:rPr>
          <w:highlight w:val="white"/>
        </w:rPr>
      </w:pPr>
      <w:r w:rsidRPr="00F152FC">
        <w:rPr>
          <w:highlight w:val="white"/>
        </w:rPr>
        <w:t>Glenda Browne, Australian and New Zealand Society of Indexers</w:t>
      </w:r>
    </w:p>
    <w:p w14:paraId="2888642D" w14:textId="77777777" w:rsidR="00BD51FC" w:rsidRPr="00F152FC" w:rsidRDefault="00BD51FC" w:rsidP="00366E7E">
      <w:pPr>
        <w:pStyle w:val="Acknowledge-List"/>
        <w:rPr>
          <w:highlight w:val="white"/>
        </w:rPr>
      </w:pPr>
      <w:r w:rsidRPr="00F152FC">
        <w:rPr>
          <w:highlight w:val="white"/>
        </w:rPr>
        <w:t>Mary Callahan, Mary Callahan Design</w:t>
      </w:r>
    </w:p>
    <w:p w14:paraId="1377CE85" w14:textId="77777777" w:rsidR="00BD51FC" w:rsidRPr="00F152FC" w:rsidRDefault="00BD51FC" w:rsidP="00366E7E">
      <w:pPr>
        <w:pStyle w:val="Acknowledge-List"/>
        <w:rPr>
          <w:highlight w:val="white"/>
        </w:rPr>
      </w:pPr>
      <w:r w:rsidRPr="00F152FC">
        <w:rPr>
          <w:highlight w:val="white"/>
        </w:rPr>
        <w:t>Dr Radhiah Chowdhury</w:t>
      </w:r>
    </w:p>
    <w:p w14:paraId="763A7252" w14:textId="77777777" w:rsidR="00BD51FC" w:rsidRPr="00F152FC" w:rsidRDefault="00BD51FC" w:rsidP="00366E7E">
      <w:pPr>
        <w:pStyle w:val="Acknowledge-List"/>
        <w:rPr>
          <w:highlight w:val="white"/>
        </w:rPr>
      </w:pPr>
      <w:r w:rsidRPr="00F152FC">
        <w:rPr>
          <w:highlight w:val="white"/>
        </w:rPr>
        <w:t xml:space="preserve">Tristan Clare, </w:t>
      </w:r>
      <w:proofErr w:type="spellStart"/>
      <w:r w:rsidRPr="00F152FC">
        <w:rPr>
          <w:highlight w:val="white"/>
        </w:rPr>
        <w:t>NextSense</w:t>
      </w:r>
      <w:proofErr w:type="spellEnd"/>
    </w:p>
    <w:p w14:paraId="3B40A1DC" w14:textId="77777777" w:rsidR="00BD51FC" w:rsidRPr="00F152FC" w:rsidRDefault="00BD51FC" w:rsidP="00366E7E">
      <w:pPr>
        <w:pStyle w:val="Acknowledge-List"/>
      </w:pPr>
      <w:r w:rsidRPr="00F152FC">
        <w:rPr>
          <w:highlight w:val="white"/>
        </w:rPr>
        <w:t xml:space="preserve">Charlotte Cottier AE, </w:t>
      </w:r>
      <w:r w:rsidRPr="00F152FC">
        <w:t>Institute of Professional Editors</w:t>
      </w:r>
    </w:p>
    <w:p w14:paraId="398E4851" w14:textId="001E151B" w:rsidR="00BD51FC" w:rsidRPr="00F152FC" w:rsidRDefault="00BD51FC" w:rsidP="00366E7E">
      <w:pPr>
        <w:pStyle w:val="Acknowledge-List"/>
        <w:rPr>
          <w:highlight w:val="yellow"/>
        </w:rPr>
      </w:pPr>
      <w:r w:rsidRPr="00F152FC">
        <w:rPr>
          <w:highlight w:val="white"/>
        </w:rPr>
        <w:t xml:space="preserve">Kerry Davies AE, </w:t>
      </w:r>
      <w:r w:rsidRPr="00F152FC">
        <w:t>Institute of Professional Editors</w:t>
      </w:r>
    </w:p>
    <w:p w14:paraId="22792BA3" w14:textId="77777777" w:rsidR="00BD51FC" w:rsidRPr="00F152FC" w:rsidRDefault="00BD51FC" w:rsidP="00366E7E">
      <w:pPr>
        <w:pStyle w:val="Acknowledge-List"/>
      </w:pPr>
      <w:r w:rsidRPr="00F152FC">
        <w:t xml:space="preserve">Phia Damsma, </w:t>
      </w:r>
      <w:proofErr w:type="spellStart"/>
      <w:r w:rsidRPr="00F152FC">
        <w:t>Sonokids</w:t>
      </w:r>
      <w:proofErr w:type="spellEnd"/>
      <w:r w:rsidRPr="00F152FC">
        <w:t xml:space="preserve"> Australia</w:t>
      </w:r>
    </w:p>
    <w:p w14:paraId="1D8BC862" w14:textId="7E2296C4" w:rsidR="00BD51FC" w:rsidRPr="00F152FC" w:rsidRDefault="00BD51FC" w:rsidP="00366E7E">
      <w:pPr>
        <w:pStyle w:val="Acknowledge-List"/>
        <w:rPr>
          <w:highlight w:val="white"/>
        </w:rPr>
      </w:pPr>
      <w:r w:rsidRPr="00F152FC">
        <w:rPr>
          <w:highlight w:val="white"/>
        </w:rPr>
        <w:t>Justine Dixon Cooper</w:t>
      </w:r>
      <w:r w:rsidR="00D56343" w:rsidRPr="00F152FC">
        <w:rPr>
          <w:highlight w:val="white"/>
        </w:rPr>
        <w:t xml:space="preserve"> AE</w:t>
      </w:r>
      <w:r w:rsidRPr="00F152FC">
        <w:rPr>
          <w:highlight w:val="white"/>
        </w:rPr>
        <w:t xml:space="preserve">, </w:t>
      </w:r>
      <w:r w:rsidRPr="00F152FC">
        <w:t>Institute of Professional Editors</w:t>
      </w:r>
    </w:p>
    <w:p w14:paraId="16932BF9" w14:textId="77777777" w:rsidR="00BD51FC" w:rsidRPr="00F152FC" w:rsidRDefault="00BD51FC" w:rsidP="00366E7E">
      <w:pPr>
        <w:pStyle w:val="Acknowledge-List"/>
        <w:rPr>
          <w:highlight w:val="white"/>
        </w:rPr>
      </w:pPr>
      <w:r w:rsidRPr="00F152FC">
        <w:rPr>
          <w:highlight w:val="white"/>
        </w:rPr>
        <w:t>Trisha Downing, Cengage</w:t>
      </w:r>
    </w:p>
    <w:p w14:paraId="270AB72A" w14:textId="77777777" w:rsidR="00BD51FC" w:rsidRPr="00F152FC" w:rsidRDefault="00BD51FC" w:rsidP="00366E7E">
      <w:pPr>
        <w:pStyle w:val="Acknowledge-List"/>
        <w:rPr>
          <w:highlight w:val="white"/>
        </w:rPr>
      </w:pPr>
      <w:r w:rsidRPr="00F152FC">
        <w:rPr>
          <w:highlight w:val="white"/>
        </w:rPr>
        <w:t>Dr Melissa Fanshawe, University of Southern Queensland </w:t>
      </w:r>
    </w:p>
    <w:p w14:paraId="61219994" w14:textId="77777777" w:rsidR="00BD51FC" w:rsidRPr="00F152FC" w:rsidRDefault="00BD51FC" w:rsidP="00366E7E">
      <w:pPr>
        <w:pStyle w:val="Acknowledge-List"/>
        <w:rPr>
          <w:highlight w:val="white"/>
        </w:rPr>
      </w:pPr>
      <w:r w:rsidRPr="00F152FC">
        <w:rPr>
          <w:highlight w:val="white"/>
        </w:rPr>
        <w:t>Dr Stuart Glover, Australian Publishers Association</w:t>
      </w:r>
    </w:p>
    <w:p w14:paraId="610D9C01" w14:textId="77777777" w:rsidR="00BD51FC" w:rsidRPr="00F152FC" w:rsidRDefault="00BD51FC" w:rsidP="00366E7E">
      <w:pPr>
        <w:pStyle w:val="Acknowledge-List"/>
        <w:rPr>
          <w:highlight w:val="white"/>
        </w:rPr>
      </w:pPr>
      <w:r w:rsidRPr="00F152FC">
        <w:rPr>
          <w:highlight w:val="white"/>
        </w:rPr>
        <w:t>Dr Jonathan Godfrey, Massey University</w:t>
      </w:r>
    </w:p>
    <w:p w14:paraId="6226B903" w14:textId="77777777" w:rsidR="00BD51FC" w:rsidRPr="00F152FC" w:rsidRDefault="00BD51FC" w:rsidP="00366E7E">
      <w:pPr>
        <w:pStyle w:val="Acknowledge-List"/>
        <w:rPr>
          <w:highlight w:val="white"/>
        </w:rPr>
      </w:pPr>
      <w:r w:rsidRPr="00F152FC">
        <w:rPr>
          <w:highlight w:val="white"/>
        </w:rPr>
        <w:t>Brenda Gurr AE, Correct Change Writing &amp; Editing</w:t>
      </w:r>
    </w:p>
    <w:p w14:paraId="0294A274" w14:textId="77777777" w:rsidR="00BD51FC" w:rsidRPr="00F152FC" w:rsidRDefault="00BD51FC" w:rsidP="00366E7E">
      <w:pPr>
        <w:pStyle w:val="Acknowledge-List"/>
        <w:rPr>
          <w:highlight w:val="white"/>
        </w:rPr>
      </w:pPr>
      <w:r w:rsidRPr="00F152FC">
        <w:rPr>
          <w:highlight w:val="white"/>
        </w:rPr>
        <w:t>Zoe Hamilton, Oxford University Press</w:t>
      </w:r>
    </w:p>
    <w:p w14:paraId="1B28E102" w14:textId="77777777" w:rsidR="00BD51FC" w:rsidRPr="00F152FC" w:rsidRDefault="00BD51FC" w:rsidP="00366E7E">
      <w:pPr>
        <w:pStyle w:val="Acknowledge-List"/>
        <w:rPr>
          <w:highlight w:val="white"/>
        </w:rPr>
      </w:pPr>
      <w:r w:rsidRPr="00F152FC">
        <w:rPr>
          <w:highlight w:val="white"/>
        </w:rPr>
        <w:t>Fiona Hazard, Hachette Australia</w:t>
      </w:r>
    </w:p>
    <w:p w14:paraId="0A4CCB4B" w14:textId="77777777" w:rsidR="00BD51FC" w:rsidRPr="00F152FC" w:rsidRDefault="00BD51FC" w:rsidP="00366E7E">
      <w:pPr>
        <w:pStyle w:val="Acknowledge-List"/>
        <w:rPr>
          <w:highlight w:val="white"/>
        </w:rPr>
      </w:pPr>
      <w:r w:rsidRPr="00F152FC">
        <w:rPr>
          <w:highlight w:val="white"/>
        </w:rPr>
        <w:t xml:space="preserve">Astred Hicks </w:t>
      </w:r>
    </w:p>
    <w:p w14:paraId="3F1FC441" w14:textId="77777777" w:rsidR="00BD51FC" w:rsidRPr="00F152FC" w:rsidRDefault="00BD51FC" w:rsidP="00366E7E">
      <w:pPr>
        <w:pStyle w:val="Acknowledge-List"/>
        <w:rPr>
          <w:highlight w:val="white"/>
        </w:rPr>
      </w:pPr>
      <w:r w:rsidRPr="00F152FC">
        <w:rPr>
          <w:highlight w:val="white"/>
        </w:rPr>
        <w:t>Sarah Hilderley, Inclusive Publishing, DAISY Consortium</w:t>
      </w:r>
    </w:p>
    <w:p w14:paraId="0E992CCF" w14:textId="44B306D8" w:rsidR="00BD51FC" w:rsidRPr="00F152FC" w:rsidRDefault="0BA810DB" w:rsidP="00366E7E">
      <w:pPr>
        <w:pStyle w:val="Acknowledge-List"/>
      </w:pPr>
      <w:r w:rsidRPr="00F152FC">
        <w:rPr>
          <w:highlight w:val="white"/>
        </w:rPr>
        <w:t xml:space="preserve">Dr </w:t>
      </w:r>
      <w:r w:rsidR="0D7A483C" w:rsidRPr="00F152FC">
        <w:rPr>
          <w:highlight w:val="white"/>
        </w:rPr>
        <w:t>Leona Holloway, Monash University</w:t>
      </w:r>
    </w:p>
    <w:p w14:paraId="40B8BA72" w14:textId="359CB661" w:rsidR="00BD51FC" w:rsidRPr="00F152FC" w:rsidRDefault="00BD51FC" w:rsidP="00366E7E">
      <w:pPr>
        <w:pStyle w:val="Acknowledge-List"/>
        <w:rPr>
          <w:highlight w:val="white"/>
        </w:rPr>
      </w:pPr>
      <w:r w:rsidRPr="00F152FC">
        <w:rPr>
          <w:highlight w:val="white"/>
        </w:rPr>
        <w:t>Caroline Hunter, McGraw-Hill</w:t>
      </w:r>
    </w:p>
    <w:p w14:paraId="09D5702C" w14:textId="77777777" w:rsidR="00BD51FC" w:rsidRPr="00F152FC" w:rsidRDefault="00BD51FC" w:rsidP="00366E7E">
      <w:pPr>
        <w:pStyle w:val="Acknowledge-List"/>
        <w:rPr>
          <w:highlight w:val="white"/>
        </w:rPr>
      </w:pPr>
      <w:r w:rsidRPr="00F152FC">
        <w:rPr>
          <w:highlight w:val="white"/>
        </w:rPr>
        <w:t>Maria Issaris, Audiobook Productions</w:t>
      </w:r>
    </w:p>
    <w:p w14:paraId="5C3D09C5" w14:textId="77777777" w:rsidR="00BD51FC" w:rsidRPr="00F152FC" w:rsidRDefault="00BD51FC" w:rsidP="00366E7E">
      <w:pPr>
        <w:pStyle w:val="Acknowledge-List"/>
        <w:rPr>
          <w:highlight w:val="white"/>
        </w:rPr>
      </w:pPr>
      <w:r w:rsidRPr="00F152FC">
        <w:rPr>
          <w:highlight w:val="white"/>
        </w:rPr>
        <w:t>Dr Jo Keading, University of South Australia</w:t>
      </w:r>
    </w:p>
    <w:p w14:paraId="2CACB6D7" w14:textId="77777777" w:rsidR="00BD51FC" w:rsidRPr="00F152FC" w:rsidRDefault="00BD51FC" w:rsidP="00366E7E">
      <w:pPr>
        <w:pStyle w:val="Acknowledge-List"/>
        <w:rPr>
          <w:highlight w:val="white"/>
        </w:rPr>
      </w:pPr>
      <w:r w:rsidRPr="00F152FC">
        <w:t>Artur Lewandowski, Have a Book</w:t>
      </w:r>
    </w:p>
    <w:p w14:paraId="78EF1BA3" w14:textId="77777777" w:rsidR="00BD51FC" w:rsidRPr="00F152FC" w:rsidRDefault="00BD51FC" w:rsidP="00366E7E">
      <w:pPr>
        <w:pStyle w:val="Acknowledge-List"/>
        <w:rPr>
          <w:highlight w:val="white"/>
        </w:rPr>
      </w:pPr>
      <w:r w:rsidRPr="00F152FC">
        <w:rPr>
          <w:highlight w:val="white"/>
        </w:rPr>
        <w:t xml:space="preserve">Sonali Marathe, </w:t>
      </w:r>
      <w:proofErr w:type="spellStart"/>
      <w:r w:rsidRPr="00F152FC">
        <w:rPr>
          <w:highlight w:val="white"/>
        </w:rPr>
        <w:t>NextSense</w:t>
      </w:r>
      <w:proofErr w:type="spellEnd"/>
      <w:r w:rsidRPr="00F152FC">
        <w:rPr>
          <w:highlight w:val="white"/>
        </w:rPr>
        <w:t xml:space="preserve"> and Round Table on Information Access for People with Print Disabilities</w:t>
      </w:r>
    </w:p>
    <w:p w14:paraId="08042BA3" w14:textId="77777777" w:rsidR="00BD51FC" w:rsidRPr="00F152FC" w:rsidRDefault="00BD51FC" w:rsidP="00366E7E">
      <w:pPr>
        <w:pStyle w:val="Acknowledge-List"/>
        <w:rPr>
          <w:highlight w:val="white"/>
        </w:rPr>
      </w:pPr>
      <w:r w:rsidRPr="00F152FC">
        <w:rPr>
          <w:highlight w:val="white"/>
        </w:rPr>
        <w:t>Jason Markou, University of Sydney</w:t>
      </w:r>
    </w:p>
    <w:p w14:paraId="230AC397" w14:textId="77777777" w:rsidR="00BD51FC" w:rsidRPr="00F152FC" w:rsidRDefault="00BD51FC" w:rsidP="00366E7E">
      <w:pPr>
        <w:pStyle w:val="Acknowledge-List"/>
      </w:pPr>
      <w:r w:rsidRPr="00F152FC">
        <w:rPr>
          <w:highlight w:val="white"/>
        </w:rPr>
        <w:t xml:space="preserve">Simon Mellins, </w:t>
      </w:r>
      <w:r w:rsidRPr="00F152FC">
        <w:t xml:space="preserve">Simon </w:t>
      </w:r>
      <w:proofErr w:type="spellStart"/>
      <w:r w:rsidRPr="00F152FC">
        <w:t>Mellins</w:t>
      </w:r>
      <w:proofErr w:type="spellEnd"/>
      <w:r w:rsidRPr="00F152FC">
        <w:t xml:space="preserve"> Consulting</w:t>
      </w:r>
    </w:p>
    <w:p w14:paraId="6EFE343F" w14:textId="77777777" w:rsidR="00BD51FC" w:rsidRPr="00F152FC" w:rsidRDefault="00BD51FC" w:rsidP="00366E7E">
      <w:pPr>
        <w:pStyle w:val="Acknowledge-List"/>
        <w:rPr>
          <w:highlight w:val="white"/>
        </w:rPr>
      </w:pPr>
      <w:r w:rsidRPr="00F152FC">
        <w:rPr>
          <w:highlight w:val="white"/>
        </w:rPr>
        <w:t>Tomasz Mnich, Have a Book</w:t>
      </w:r>
    </w:p>
    <w:p w14:paraId="29273E2A" w14:textId="77777777" w:rsidR="00BD51FC" w:rsidRPr="00F152FC" w:rsidRDefault="00BD51FC" w:rsidP="00366E7E">
      <w:pPr>
        <w:pStyle w:val="Acknowledge-List"/>
        <w:rPr>
          <w:highlight w:val="white"/>
        </w:rPr>
      </w:pPr>
      <w:r w:rsidRPr="00F152FC">
        <w:rPr>
          <w:highlight w:val="white"/>
        </w:rPr>
        <w:t>Cathy Nicoll AE, Communication Breakthrough</w:t>
      </w:r>
    </w:p>
    <w:p w14:paraId="61888CAD" w14:textId="77777777" w:rsidR="00BD51FC" w:rsidRPr="00F152FC" w:rsidRDefault="00BD51FC" w:rsidP="00366E7E">
      <w:pPr>
        <w:pStyle w:val="Acknowledge-List"/>
      </w:pPr>
      <w:r w:rsidRPr="00F152FC">
        <w:rPr>
          <w:highlight w:val="white"/>
        </w:rPr>
        <w:t xml:space="preserve">Dr Linda Nix AE, </w:t>
      </w:r>
      <w:r w:rsidRPr="00F152FC">
        <w:t>Institute of Professional Editors</w:t>
      </w:r>
    </w:p>
    <w:p w14:paraId="4E89A442" w14:textId="77777777" w:rsidR="00BD51FC" w:rsidRPr="00F152FC" w:rsidRDefault="00BD51FC" w:rsidP="00366E7E">
      <w:pPr>
        <w:pStyle w:val="Acknowledge-List"/>
        <w:rPr>
          <w:highlight w:val="white"/>
        </w:rPr>
      </w:pPr>
      <w:r w:rsidRPr="00F152FC">
        <w:t xml:space="preserve">Simon Paterson, </w:t>
      </w:r>
      <w:proofErr w:type="spellStart"/>
      <w:r w:rsidRPr="00F152FC">
        <w:t>Bookhouse</w:t>
      </w:r>
      <w:proofErr w:type="spellEnd"/>
      <w:r w:rsidRPr="00F152FC">
        <w:t xml:space="preserve"> Digital Publishing Services</w:t>
      </w:r>
    </w:p>
    <w:p w14:paraId="116F68E6" w14:textId="77777777" w:rsidR="00BD51FC" w:rsidRPr="00F152FC" w:rsidRDefault="00BD51FC" w:rsidP="00366E7E">
      <w:pPr>
        <w:pStyle w:val="Acknowledge-List"/>
        <w:rPr>
          <w:highlight w:val="white"/>
        </w:rPr>
      </w:pPr>
      <w:r w:rsidRPr="00F152FC">
        <w:rPr>
          <w:highlight w:val="white"/>
        </w:rPr>
        <w:t xml:space="preserve">Sue Pavasaris AE, </w:t>
      </w:r>
      <w:r w:rsidRPr="00F152FC">
        <w:t>Institute of Professional Editors</w:t>
      </w:r>
    </w:p>
    <w:p w14:paraId="7A17E8C3" w14:textId="77777777" w:rsidR="00BD51FC" w:rsidRPr="00F152FC" w:rsidRDefault="00BD51FC" w:rsidP="00366E7E">
      <w:pPr>
        <w:pStyle w:val="Acknowledge-List"/>
        <w:rPr>
          <w:highlight w:val="white"/>
        </w:rPr>
      </w:pPr>
      <w:r w:rsidRPr="00F152FC">
        <w:rPr>
          <w:highlight w:val="white"/>
        </w:rPr>
        <w:t>Rachael Pictor, Cengage</w:t>
      </w:r>
    </w:p>
    <w:p w14:paraId="02497D4D" w14:textId="77777777" w:rsidR="00BD51FC" w:rsidRPr="00F152FC" w:rsidRDefault="00BD51FC" w:rsidP="00366E7E">
      <w:pPr>
        <w:pStyle w:val="Acknowledge-List"/>
        <w:rPr>
          <w:highlight w:val="white"/>
        </w:rPr>
      </w:pPr>
      <w:r w:rsidRPr="00F152FC">
        <w:rPr>
          <w:highlight w:val="white"/>
        </w:rPr>
        <w:t xml:space="preserve">Maryanne Plazzer, </w:t>
      </w:r>
      <w:proofErr w:type="spellStart"/>
      <w:r w:rsidRPr="00F152FC">
        <w:rPr>
          <w:highlight w:val="white"/>
        </w:rPr>
        <w:t>SquareSound</w:t>
      </w:r>
      <w:proofErr w:type="spellEnd"/>
      <w:r w:rsidRPr="00F152FC">
        <w:rPr>
          <w:highlight w:val="white"/>
        </w:rPr>
        <w:t xml:space="preserve"> Australia</w:t>
      </w:r>
    </w:p>
    <w:p w14:paraId="58589B35" w14:textId="77777777" w:rsidR="00BD51FC" w:rsidRPr="00F152FC" w:rsidRDefault="00BD51FC" w:rsidP="00366E7E">
      <w:pPr>
        <w:pStyle w:val="Acknowledge-List"/>
        <w:rPr>
          <w:highlight w:val="white"/>
        </w:rPr>
      </w:pPr>
      <w:r w:rsidRPr="00F152FC">
        <w:rPr>
          <w:highlight w:val="white"/>
        </w:rPr>
        <w:t>Emma Raferty, Hachette Australia</w:t>
      </w:r>
    </w:p>
    <w:p w14:paraId="5A472ED9" w14:textId="77777777" w:rsidR="00BD51FC" w:rsidRPr="00F152FC" w:rsidRDefault="00BD51FC" w:rsidP="00366E7E">
      <w:pPr>
        <w:pStyle w:val="Acknowledge-List"/>
        <w:rPr>
          <w:highlight w:val="white"/>
        </w:rPr>
      </w:pPr>
      <w:r w:rsidRPr="00F152FC">
        <w:rPr>
          <w:highlight w:val="white"/>
        </w:rPr>
        <w:t xml:space="preserve">Milena Risi, </w:t>
      </w:r>
      <w:r w:rsidRPr="00F152FC">
        <w:t xml:space="preserve">University of Rome Tor </w:t>
      </w:r>
      <w:proofErr w:type="spellStart"/>
      <w:r w:rsidRPr="00F152FC">
        <w:t>Vergata</w:t>
      </w:r>
      <w:proofErr w:type="spellEnd"/>
    </w:p>
    <w:p w14:paraId="77DD2F91" w14:textId="77777777" w:rsidR="00BD51FC" w:rsidRPr="00F152FC" w:rsidRDefault="00BD51FC" w:rsidP="00366E7E">
      <w:pPr>
        <w:pStyle w:val="Acknowledge-List"/>
        <w:rPr>
          <w:highlight w:val="white"/>
        </w:rPr>
      </w:pPr>
      <w:r w:rsidRPr="00F152FC">
        <w:t>Professor Siegbert Schmid, University of Sydney</w:t>
      </w:r>
    </w:p>
    <w:p w14:paraId="7B76CDBA" w14:textId="77777777" w:rsidR="00BD51FC" w:rsidRPr="00F152FC" w:rsidRDefault="00BD51FC" w:rsidP="00366E7E">
      <w:pPr>
        <w:pStyle w:val="Acknowledge-List"/>
        <w:rPr>
          <w:highlight w:val="white"/>
        </w:rPr>
      </w:pPr>
      <w:r w:rsidRPr="00F152FC">
        <w:rPr>
          <w:highlight w:val="white"/>
        </w:rPr>
        <w:t>Isabel Staas, Hachette Australia</w:t>
      </w:r>
    </w:p>
    <w:p w14:paraId="17BF42BF" w14:textId="77777777" w:rsidR="00BD51FC" w:rsidRPr="00F152FC" w:rsidRDefault="00BD51FC" w:rsidP="00366E7E">
      <w:pPr>
        <w:pStyle w:val="Acknowledge-List"/>
        <w:rPr>
          <w:highlight w:val="white"/>
        </w:rPr>
      </w:pPr>
      <w:r w:rsidRPr="00F152FC">
        <w:rPr>
          <w:highlight w:val="white"/>
        </w:rPr>
        <w:lastRenderedPageBreak/>
        <w:t xml:space="preserve">Jens </w:t>
      </w:r>
      <w:r w:rsidRPr="00F152FC">
        <w:t xml:space="preserve">Tröger, </w:t>
      </w:r>
      <w:proofErr w:type="spellStart"/>
      <w:r w:rsidRPr="00F152FC">
        <w:t>Bookalope</w:t>
      </w:r>
      <w:proofErr w:type="spellEnd"/>
    </w:p>
    <w:p w14:paraId="1F705BB3" w14:textId="77777777" w:rsidR="00BD51FC" w:rsidRPr="00F152FC" w:rsidRDefault="00BD51FC" w:rsidP="00366E7E">
      <w:pPr>
        <w:pStyle w:val="Acknowledge-List"/>
        <w:rPr>
          <w:highlight w:val="white"/>
        </w:rPr>
      </w:pPr>
      <w:r w:rsidRPr="00F152FC">
        <w:rPr>
          <w:highlight w:val="white"/>
        </w:rPr>
        <w:t>Jodi Wearing, ORIGO Education</w:t>
      </w:r>
    </w:p>
    <w:p w14:paraId="347AB25A" w14:textId="77777777" w:rsidR="00BD51FC" w:rsidRPr="00F152FC" w:rsidRDefault="00BD51FC" w:rsidP="00366E7E">
      <w:pPr>
        <w:pStyle w:val="Acknowledge-List"/>
        <w:rPr>
          <w:highlight w:val="yellow"/>
        </w:rPr>
      </w:pPr>
      <w:r w:rsidRPr="00F152FC">
        <w:rPr>
          <w:highlight w:val="white"/>
        </w:rPr>
        <w:t xml:space="preserve">Amanda Webster AE, </w:t>
      </w:r>
      <w:r w:rsidRPr="00F152FC">
        <w:t>Institute of Professional Editors</w:t>
      </w:r>
    </w:p>
    <w:p w14:paraId="6218F5BE" w14:textId="77777777" w:rsidR="00BD51FC" w:rsidRPr="00F152FC" w:rsidRDefault="00BD51FC" w:rsidP="00366E7E">
      <w:pPr>
        <w:pStyle w:val="Acknowledge-List"/>
        <w:rPr>
          <w:highlight w:val="white"/>
        </w:rPr>
      </w:pPr>
      <w:r w:rsidRPr="00F152FC">
        <w:rPr>
          <w:highlight w:val="white"/>
        </w:rPr>
        <w:t>Mark Weiller, Library, Wilfrid Laurier University</w:t>
      </w:r>
    </w:p>
    <w:p w14:paraId="72986C10" w14:textId="77777777" w:rsidR="00BD51FC" w:rsidRPr="00F152FC" w:rsidRDefault="00BD51FC" w:rsidP="00366E7E">
      <w:pPr>
        <w:pStyle w:val="Acknowledge-List"/>
        <w:rPr>
          <w:highlight w:val="white"/>
        </w:rPr>
      </w:pPr>
      <w:r w:rsidRPr="00F152FC">
        <w:rPr>
          <w:highlight w:val="white"/>
        </w:rPr>
        <w:t>Olivia Wroth, Accessibility Matters</w:t>
      </w:r>
    </w:p>
    <w:p w14:paraId="5C768D2F" w14:textId="77777777" w:rsidR="00BD51FC" w:rsidRPr="00F152FC" w:rsidRDefault="00BD51FC" w:rsidP="00BD51FC">
      <w:pPr>
        <w:pStyle w:val="Paragraph"/>
        <w:rPr>
          <w:highlight w:val="white"/>
        </w:rPr>
      </w:pPr>
      <w:r w:rsidRPr="00F152FC">
        <w:rPr>
          <w:highlight w:val="white"/>
        </w:rPr>
        <w:t>We also thank the following illustrators, photographers and organisations for the use of their artwork to illustrate this guide:</w:t>
      </w:r>
    </w:p>
    <w:p w14:paraId="4B132927" w14:textId="77777777" w:rsidR="00BD51FC" w:rsidRPr="00F152FC" w:rsidRDefault="00BD51FC" w:rsidP="00366E7E">
      <w:pPr>
        <w:pStyle w:val="Acknowledge-List"/>
      </w:pPr>
      <w:r w:rsidRPr="00F152FC">
        <w:t>John Maynard Ballinggao</w:t>
      </w:r>
    </w:p>
    <w:p w14:paraId="391E9848" w14:textId="77777777" w:rsidR="00BD51FC" w:rsidRPr="00F152FC" w:rsidRDefault="00BD51FC" w:rsidP="00366E7E">
      <w:pPr>
        <w:pStyle w:val="Acknowledge-List"/>
      </w:pPr>
      <w:r w:rsidRPr="00F152FC">
        <w:t>CSIRO</w:t>
      </w:r>
    </w:p>
    <w:p w14:paraId="65C4D733" w14:textId="77777777" w:rsidR="00BD51FC" w:rsidRPr="00F152FC" w:rsidRDefault="00BD51FC" w:rsidP="00366E7E">
      <w:pPr>
        <w:pStyle w:val="Acknowledge-List"/>
        <w:rPr>
          <w:highlight w:val="white"/>
        </w:rPr>
      </w:pPr>
      <w:r w:rsidRPr="00F152FC">
        <w:rPr>
          <w:highlight w:val="white"/>
        </w:rPr>
        <w:t>Janet Douglas</w:t>
      </w:r>
    </w:p>
    <w:p w14:paraId="4B809F96" w14:textId="77777777" w:rsidR="00BD51FC" w:rsidRPr="00F152FC" w:rsidRDefault="00BD51FC" w:rsidP="00366E7E">
      <w:pPr>
        <w:pStyle w:val="Acknowledge-List"/>
      </w:pPr>
      <w:r w:rsidRPr="00F152FC">
        <w:t>Graham Evans</w:t>
      </w:r>
    </w:p>
    <w:p w14:paraId="20771217" w14:textId="77777777" w:rsidR="00BD51FC" w:rsidRPr="00F152FC" w:rsidRDefault="00BD51FC" w:rsidP="00366E7E">
      <w:pPr>
        <w:pStyle w:val="Acknowledge-List"/>
      </w:pPr>
      <w:r w:rsidRPr="00F152FC">
        <w:t>Janet Gooch</w:t>
      </w:r>
    </w:p>
    <w:p w14:paraId="12FDB29B" w14:textId="77777777" w:rsidR="00BD51FC" w:rsidRPr="00F152FC" w:rsidRDefault="00BD51FC" w:rsidP="00366E7E">
      <w:pPr>
        <w:pStyle w:val="Acknowledge-List"/>
      </w:pPr>
      <w:proofErr w:type="spellStart"/>
      <w:r w:rsidRPr="00F152FC">
        <w:t>Infogrid</w:t>
      </w:r>
      <w:proofErr w:type="spellEnd"/>
      <w:r w:rsidRPr="00F152FC">
        <w:t xml:space="preserve"> Pacific</w:t>
      </w:r>
    </w:p>
    <w:p w14:paraId="29B9AB44" w14:textId="77777777" w:rsidR="00BD51FC" w:rsidRPr="00F152FC" w:rsidRDefault="00BD51FC" w:rsidP="00366E7E">
      <w:pPr>
        <w:pStyle w:val="Acknowledge-List"/>
      </w:pPr>
      <w:r w:rsidRPr="00F152FC">
        <w:t>Institute of Professional Editors</w:t>
      </w:r>
    </w:p>
    <w:p w14:paraId="52EC2A11" w14:textId="77777777" w:rsidR="00BD51FC" w:rsidRPr="00DA7C80" w:rsidRDefault="00BD51FC" w:rsidP="00366E7E">
      <w:pPr>
        <w:pStyle w:val="Acknowledge-List"/>
        <w:rPr>
          <w:lang w:val="nb-NO"/>
        </w:rPr>
      </w:pPr>
      <w:r w:rsidRPr="00DA7C80">
        <w:rPr>
          <w:lang w:val="nb-NO"/>
        </w:rPr>
        <w:t>Peter Fazekas</w:t>
      </w:r>
    </w:p>
    <w:p w14:paraId="4916AA43" w14:textId="77777777" w:rsidR="00BD51FC" w:rsidRPr="00DA7C80" w:rsidRDefault="00BD51FC" w:rsidP="00366E7E">
      <w:pPr>
        <w:pStyle w:val="Acknowledge-List"/>
        <w:rPr>
          <w:lang w:val="nb-NO"/>
        </w:rPr>
      </w:pPr>
      <w:r w:rsidRPr="00DA7C80">
        <w:rPr>
          <w:lang w:val="nb-NO"/>
        </w:rPr>
        <w:t>Jennifer Horn</w:t>
      </w:r>
    </w:p>
    <w:p w14:paraId="058EAF40" w14:textId="77777777" w:rsidR="00BD51FC" w:rsidRPr="00DA7C80" w:rsidRDefault="00BD51FC" w:rsidP="00366E7E">
      <w:pPr>
        <w:pStyle w:val="Acknowledge-List"/>
        <w:rPr>
          <w:highlight w:val="white"/>
          <w:lang w:val="nb-NO"/>
        </w:rPr>
      </w:pPr>
      <w:r w:rsidRPr="00DA7C80">
        <w:rPr>
          <w:lang w:val="nb-NO"/>
        </w:rPr>
        <w:t>Samuli Kärkkäinen</w:t>
      </w:r>
    </w:p>
    <w:p w14:paraId="4DE5D4BC" w14:textId="77777777" w:rsidR="00BD51FC" w:rsidRPr="00F152FC" w:rsidRDefault="00BD51FC" w:rsidP="00366E7E">
      <w:pPr>
        <w:pStyle w:val="Acknowledge-List"/>
      </w:pPr>
      <w:r w:rsidRPr="00F152FC">
        <w:t xml:space="preserve">Jess </w:t>
      </w:r>
      <w:proofErr w:type="spellStart"/>
      <w:r w:rsidRPr="00F152FC">
        <w:t>Loiterton</w:t>
      </w:r>
      <w:proofErr w:type="spellEnd"/>
    </w:p>
    <w:p w14:paraId="051F09C4" w14:textId="77777777" w:rsidR="00BD51FC" w:rsidRPr="00F152FC" w:rsidRDefault="00BD51FC" w:rsidP="00366E7E">
      <w:pPr>
        <w:pStyle w:val="Acknowledge-List"/>
      </w:pPr>
      <w:r w:rsidRPr="00F152FC">
        <w:t>John McLaughlin</w:t>
      </w:r>
    </w:p>
    <w:p w14:paraId="12C65309" w14:textId="77777777" w:rsidR="00BD51FC" w:rsidRPr="00F152FC" w:rsidRDefault="00BD51FC" w:rsidP="00366E7E">
      <w:pPr>
        <w:pStyle w:val="Acknowledge-List"/>
      </w:pPr>
      <w:r w:rsidRPr="00F152FC">
        <w:t>Valeria Miller</w:t>
      </w:r>
    </w:p>
    <w:p w14:paraId="5D6C47E6" w14:textId="77777777" w:rsidR="00BD51FC" w:rsidRPr="00DA7C80" w:rsidRDefault="00BD51FC" w:rsidP="00366E7E">
      <w:pPr>
        <w:pStyle w:val="Acknowledge-List"/>
        <w:rPr>
          <w:lang w:val="nb-NO"/>
        </w:rPr>
      </w:pPr>
      <w:r w:rsidRPr="00DA7C80">
        <w:rPr>
          <w:lang w:val="nb-NO"/>
        </w:rPr>
        <w:t>Monstera</w:t>
      </w:r>
    </w:p>
    <w:p w14:paraId="1E0F3546" w14:textId="77777777" w:rsidR="00BD51FC" w:rsidRPr="00DA7C80" w:rsidRDefault="00BD51FC" w:rsidP="00366E7E">
      <w:pPr>
        <w:pStyle w:val="Acknowledge-List"/>
        <w:rPr>
          <w:highlight w:val="white"/>
          <w:lang w:val="nb-NO"/>
        </w:rPr>
      </w:pPr>
      <w:r w:rsidRPr="00DA7C80">
        <w:rPr>
          <w:highlight w:val="white"/>
          <w:lang w:val="nb-NO"/>
        </w:rPr>
        <w:t>NextSense</w:t>
      </w:r>
    </w:p>
    <w:p w14:paraId="487B756D" w14:textId="77777777" w:rsidR="00BD51FC" w:rsidRPr="00DA7C80" w:rsidRDefault="00BD51FC" w:rsidP="00366E7E">
      <w:pPr>
        <w:pStyle w:val="Acknowledge-List"/>
        <w:rPr>
          <w:lang w:val="nb-NO"/>
        </w:rPr>
      </w:pPr>
      <w:r w:rsidRPr="00DA7C80">
        <w:rPr>
          <w:highlight w:val="white"/>
          <w:lang w:val="nb-NO"/>
        </w:rPr>
        <w:t>Jürgen Otto</w:t>
      </w:r>
    </w:p>
    <w:p w14:paraId="4354BCE0" w14:textId="77777777" w:rsidR="00BD51FC" w:rsidRPr="00DA7C80" w:rsidRDefault="00BD51FC" w:rsidP="00366E7E">
      <w:pPr>
        <w:pStyle w:val="Acknowledge-List"/>
        <w:rPr>
          <w:lang w:val="nb-NO"/>
        </w:rPr>
      </w:pPr>
      <w:r w:rsidRPr="00DA7C80">
        <w:rPr>
          <w:lang w:val="nb-NO"/>
        </w:rPr>
        <w:t>Eiler Brennan Pitt</w:t>
      </w:r>
    </w:p>
    <w:p w14:paraId="24DEB4E5" w14:textId="77777777" w:rsidR="00BD51FC" w:rsidRPr="00F152FC" w:rsidRDefault="00BD51FC" w:rsidP="00366E7E">
      <w:pPr>
        <w:pStyle w:val="Acknowledge-List"/>
      </w:pPr>
      <w:r w:rsidRPr="00F152FC">
        <w:t>Grace Reid</w:t>
      </w:r>
    </w:p>
    <w:p w14:paraId="0ECE6EAA" w14:textId="77777777" w:rsidR="00BD51FC" w:rsidRPr="00F152FC" w:rsidRDefault="00BD51FC" w:rsidP="00366E7E">
      <w:pPr>
        <w:pStyle w:val="Acknowledge-List"/>
      </w:pPr>
      <w:r w:rsidRPr="00F152FC">
        <w:t>Vincent Rivaud</w:t>
      </w:r>
    </w:p>
    <w:p w14:paraId="20782F73" w14:textId="77777777" w:rsidR="00BD51FC" w:rsidRPr="00F152FC" w:rsidRDefault="00BD51FC" w:rsidP="00366E7E">
      <w:pPr>
        <w:pStyle w:val="Acknowledge-List"/>
      </w:pPr>
      <w:r w:rsidRPr="00F152FC">
        <w:t xml:space="preserve">Kate </w:t>
      </w:r>
      <w:proofErr w:type="spellStart"/>
      <w:r w:rsidRPr="00F152FC">
        <w:t>Trifo</w:t>
      </w:r>
      <w:proofErr w:type="spellEnd"/>
    </w:p>
    <w:p w14:paraId="3DC11164" w14:textId="77777777" w:rsidR="00BD51FC" w:rsidRPr="00F152FC" w:rsidRDefault="00BD51FC" w:rsidP="00366E7E">
      <w:pPr>
        <w:pStyle w:val="Acknowledge-List"/>
      </w:pPr>
      <w:r w:rsidRPr="00F152FC">
        <w:t>Sydney University Press</w:t>
      </w:r>
    </w:p>
    <w:p w14:paraId="32C4EF2A" w14:textId="77777777" w:rsidR="00BD51FC" w:rsidRPr="00F152FC" w:rsidRDefault="00BD51FC" w:rsidP="00366E7E">
      <w:pPr>
        <w:pStyle w:val="Acknowledge-List"/>
      </w:pPr>
      <w:r w:rsidRPr="00F152FC">
        <w:t>Jan Vašek</w:t>
      </w:r>
    </w:p>
    <w:p w14:paraId="3D440CB3" w14:textId="619B0430" w:rsidR="00E75083" w:rsidRPr="00F152FC" w:rsidRDefault="00BD51FC" w:rsidP="00BD51FC">
      <w:pPr>
        <w:pStyle w:val="Paragraph"/>
      </w:pPr>
      <w:r w:rsidRPr="00F152FC">
        <w:t>Finally, a big thank you to the Copyright Agency Cultural Fund and the Australian Publishers Association for their support in the production of the first edition of this guide.</w:t>
      </w:r>
    </w:p>
    <w:sectPr w:rsidR="00E75083" w:rsidRPr="00F152FC" w:rsidSect="00BD51FC">
      <w:footerReference w:type="default" r:id="rId572"/>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67C187" w14:textId="77777777" w:rsidR="006672D0" w:rsidRDefault="006672D0" w:rsidP="00E75083">
      <w:pPr>
        <w:spacing w:before="0" w:line="240" w:lineRule="auto"/>
      </w:pPr>
      <w:r>
        <w:separator/>
      </w:r>
    </w:p>
  </w:endnote>
  <w:endnote w:type="continuationSeparator" w:id="0">
    <w:p w14:paraId="50CFAFC5" w14:textId="77777777" w:rsidR="006672D0" w:rsidRDefault="006672D0" w:rsidP="00E75083">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utura Medium">
    <w:altName w:val="Arial"/>
    <w:charset w:val="B1"/>
    <w:family w:val="swiss"/>
    <w:pitch w:val="variable"/>
    <w:sig w:usb0="80000867" w:usb1="00000000" w:usb2="00000000" w:usb3="00000000" w:csb0="000001FB" w:csb1="00000000"/>
  </w:font>
  <w:font w:name="Aptos">
    <w:charset w:val="00"/>
    <w:family w:val="swiss"/>
    <w:pitch w:val="variable"/>
    <w:sig w:usb0="20000287" w:usb1="00000003" w:usb2="00000000" w:usb3="00000000" w:csb0="0000019F" w:csb1="00000000"/>
  </w:font>
  <w:font w:name="Futura">
    <w:altName w:val="Century Gothic"/>
    <w:charset w:val="00"/>
    <w:family w:val="swiss"/>
    <w:pitch w:val="variable"/>
    <w:sig w:usb0="A00002AF" w:usb1="5000214A" w:usb2="00000000" w:usb3="00000000" w:csb0="0000009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Times New Roman (Body CS)">
    <w:panose1 w:val="00000000000000000000"/>
    <w:charset w:val="00"/>
    <w:family w:val="roman"/>
    <w:notTrueType/>
    <w:pitch w:val="default"/>
  </w:font>
  <w:font w:name="Futura PT Book">
    <w:altName w:val="Arial"/>
    <w:panose1 w:val="00000000000000000000"/>
    <w:charset w:val="00"/>
    <w:family w:val="swiss"/>
    <w:notTrueType/>
    <w:pitch w:val="variable"/>
    <w:sig w:usb0="A00002FF" w:usb1="5000204B" w:usb2="00000000" w:usb3="00000000" w:csb0="00000097" w:csb1="00000000"/>
  </w:font>
  <w:font w:name="Cambria Math">
    <w:panose1 w:val="02040503050406030204"/>
    <w:charset w:val="00"/>
    <w:family w:val="roman"/>
    <w:pitch w:val="variable"/>
    <w:sig w:usb0="E00006FF" w:usb1="420024FF" w:usb2="02000000" w:usb3="00000000" w:csb0="0000019F" w:csb1="00000000"/>
  </w:font>
  <w:font w:name="BASKERVILLE SEMIBOLD">
    <w:altName w:val="Baskerville Old Face"/>
    <w:charset w:val="00"/>
    <w:family w:val="roman"/>
    <w:pitch w:val="variable"/>
    <w:sig w:usb0="80000067" w:usb1="02000040" w:usb2="00000000" w:usb3="00000000" w:csb0="0000019F" w:csb1="00000000"/>
  </w:font>
  <w:font w:name="Calibri Light (Headings)">
    <w:altName w:val="Calibri Light"/>
    <w:panose1 w:val="00000000000000000000"/>
    <w:charset w:val="00"/>
    <w:family w:val="roman"/>
    <w:notTrueType/>
    <w:pitch w:val="default"/>
  </w:font>
  <w:font w:name="Calibri (Body)">
    <w:altName w:val="Calibri"/>
    <w:panose1 w:val="00000000000000000000"/>
    <w:charset w:val="00"/>
    <w:family w:val="roman"/>
    <w:notTrueType/>
    <w:pitch w:val="default"/>
  </w:font>
  <w:font w:name="AtkinsonHyperlegibleNext-Regula">
    <w:altName w:val="Calibri"/>
    <w:panose1 w:val="00000000000000000000"/>
    <w:charset w:val="00"/>
    <w:family w:val="auto"/>
    <w:notTrueType/>
    <w:pitch w:val="default"/>
    <w:sig w:usb0="00000003" w:usb1="08070000" w:usb2="00000010" w:usb3="00000000" w:csb0="00020001" w:csb1="00000000"/>
  </w:font>
  <w:font w:name="ApexNew-Book">
    <w:altName w:val="Calibri"/>
    <w:panose1 w:val="00000000000000000000"/>
    <w:charset w:val="00"/>
    <w:family w:val="auto"/>
    <w:notTrueType/>
    <w:pitch w:val="default"/>
    <w:sig w:usb0="00000003" w:usb1="00000000" w:usb2="00000000" w:usb3="00000000" w:csb0="00000001" w:csb1="00000000"/>
  </w:font>
  <w:font w:name="Noto Sans">
    <w:charset w:val="00"/>
    <w:family w:val="swiss"/>
    <w:pitch w:val="variable"/>
    <w:sig w:usb0="E00082FF" w:usb1="400078FF" w:usb2="00000021" w:usb3="00000000" w:csb0="0000019F" w:csb1="00000000"/>
  </w:font>
  <w:font w:name="Helvetica">
    <w:panose1 w:val="020B0604020202020204"/>
    <w:charset w:val="00"/>
    <w:family w:val="auto"/>
    <w:pitch w:val="variable"/>
    <w:sig w:usb0="E00002FF" w:usb1="5000785B" w:usb2="00000000" w:usb3="00000000" w:csb0="0000019F" w:csb1="00000000"/>
  </w:font>
  <w:font w:name="Adobe Clean DC">
    <w:altName w:val="Calibri"/>
    <w:panose1 w:val="00000000000000000000"/>
    <w:charset w:val="00"/>
    <w:family w:val="auto"/>
    <w:notTrueType/>
    <w:pitch w:val="variable"/>
    <w:sig w:usb0="00000003" w:usb1="00000000" w:usb2="00000000" w:usb3="00000000" w:csb0="00000001" w:csb1="00000000"/>
  </w:font>
  <w:font w:name="Helvetica Neue">
    <w:altName w:val="Sylfaen"/>
    <w:charset w:val="00"/>
    <w:family w:val="auto"/>
    <w:pitch w:val="variable"/>
    <w:sig w:usb0="E50002FF" w:usb1="500079DB" w:usb2="0000001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5DA98E" w14:textId="77777777" w:rsidR="00E75083" w:rsidRPr="00671EDC" w:rsidRDefault="00E75083">
    <w:pPr>
      <w:pStyle w:val="NoSpacing"/>
      <w:spacing w:before="240"/>
      <w:ind w:left="-567"/>
      <w:rPr>
        <w:color w:val="0E2841" w:themeColor="text2"/>
        <w:spacing w:val="10"/>
        <w:sz w:val="30"/>
        <w:szCs w:val="30"/>
      </w:rPr>
    </w:pPr>
    <w:r w:rsidRPr="00671EDC">
      <w:rPr>
        <w:rStyle w:val="PageNumber"/>
      </w:rPr>
      <w:fldChar w:fldCharType="begin"/>
    </w:r>
    <w:r w:rsidRPr="00671EDC">
      <w:rPr>
        <w:rStyle w:val="PageNumber"/>
      </w:rPr>
      <w:instrText xml:space="preserve"> PAGE  \* MERGEFORMAT </w:instrText>
    </w:r>
    <w:r w:rsidRPr="00671EDC">
      <w:rPr>
        <w:rStyle w:val="PageNumber"/>
      </w:rPr>
      <w:fldChar w:fldCharType="separate"/>
    </w:r>
    <w:r>
      <w:rPr>
        <w:rStyle w:val="PageNumber"/>
      </w:rPr>
      <w:t>1</w:t>
    </w:r>
    <w:r w:rsidRPr="00671EDC">
      <w:rPr>
        <w:rStyle w:val="PageNumber"/>
      </w:rPr>
      <w:fldChar w:fldCharType="end"/>
    </w:r>
    <w:r>
      <w:rPr>
        <w:rStyle w:val="PageNumber"/>
      </w:rPr>
      <w:tab/>
    </w:r>
    <w:r>
      <w:rPr>
        <w:rStyle w:val="FooterChar"/>
      </w:rPr>
      <w:t>Books without barriers: a practical guide to inclusive publishing</w:t>
    </w:r>
    <w:r>
      <w:rPr>
        <w:color w:val="0E2841" w:themeColor="text2"/>
        <w:spacing w:val="10"/>
        <w:sz w:val="30"/>
        <w:szCs w:val="30"/>
      </w:rPr>
      <w:t xml:space="preserve"> </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842206255"/>
      <w:docPartObj>
        <w:docPartGallery w:val="Page Numbers (Bottom of Page)"/>
        <w:docPartUnique/>
      </w:docPartObj>
    </w:sdtPr>
    <w:sdtEndPr>
      <w:rPr>
        <w:rStyle w:val="PageNumber"/>
      </w:rPr>
    </w:sdtEndPr>
    <w:sdtContent>
      <w:p w14:paraId="3556615E" w14:textId="77777777" w:rsidR="00E75083" w:rsidRDefault="00E75083">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1</w:t>
        </w:r>
        <w:r>
          <w:rPr>
            <w:rStyle w:val="PageNumber"/>
          </w:rPr>
          <w:fldChar w:fldCharType="end"/>
        </w:r>
      </w:p>
    </w:sdtContent>
  </w:sdt>
  <w:p w14:paraId="4DE22711" w14:textId="77777777" w:rsidR="00E75083" w:rsidRDefault="00E75083">
    <w:pPr>
      <w:pStyle w:val="Footer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A8FB27" w14:textId="77777777" w:rsidR="00E75083" w:rsidRDefault="00E75083">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981DEB" w14:textId="77777777" w:rsidR="00E75083" w:rsidRPr="005C5877" w:rsidRDefault="00E75083">
    <w:pPr>
      <w:pStyle w:val="FooterR"/>
    </w:pPr>
    <w:fldSimple w:instr="REF _Ref131333168 \w  \* MERGEFORMAT">
      <w:r w:rsidRPr="005C5877">
        <w:t>Chapter 1</w:t>
      </w:r>
    </w:fldSimple>
    <w:r w:rsidRPr="005C5877">
      <w:t xml:space="preserve"> </w:t>
    </w:r>
    <w:r w:rsidRPr="005C5877">
      <w:rPr>
        <w:rFonts w:ascii="Futura Medium" w:hAnsi="Futura Medium"/>
        <w:b/>
        <w:color w:val="0A2F41" w:themeColor="accent1" w:themeShade="80"/>
      </w:rPr>
      <w:fldChar w:fldCharType="begin"/>
    </w:r>
    <w:r w:rsidRPr="005C5877">
      <w:rPr>
        <w:rFonts w:ascii="Futura Medium" w:hAnsi="Futura Medium"/>
        <w:color w:val="0A2F41" w:themeColor="accent1" w:themeShade="80"/>
      </w:rPr>
      <w:instrText xml:space="preserve"> REF _Ref131333168  \* MERGEFORMAT </w:instrText>
    </w:r>
    <w:r w:rsidRPr="005C5877">
      <w:rPr>
        <w:rFonts w:ascii="Futura Medium" w:hAnsi="Futura Medium"/>
        <w:b/>
        <w:color w:val="0A2F41" w:themeColor="accent1" w:themeShade="80"/>
      </w:rPr>
      <w:fldChar w:fldCharType="separate"/>
    </w:r>
    <w:r w:rsidRPr="005C5877">
      <w:t>Know your audience</w:t>
    </w:r>
    <w:r w:rsidRPr="005C5877">
      <w:rPr>
        <w:rFonts w:ascii="Futura Medium" w:hAnsi="Futura Medium"/>
        <w:b/>
        <w:color w:val="0A2F41" w:themeColor="accent1" w:themeShade="80"/>
      </w:rPr>
      <w:fldChar w:fldCharType="end"/>
    </w:r>
    <w:r>
      <w:rPr>
        <w:rFonts w:ascii="Futura Medium" w:hAnsi="Futura Medium"/>
        <w:color w:val="0A2F41" w:themeColor="accent1" w:themeShade="80"/>
      </w:rPr>
      <w:t xml:space="preserve">  </w:t>
    </w:r>
    <w:r w:rsidRPr="008B22AE">
      <w:rPr>
        <w:rStyle w:val="PageNumber"/>
      </w:rPr>
      <w:fldChar w:fldCharType="begin"/>
    </w:r>
    <w:r w:rsidRPr="008B22AE">
      <w:rPr>
        <w:rStyle w:val="PageNumber"/>
      </w:rPr>
      <w:instrText xml:space="preserve"> PAGE </w:instrText>
    </w:r>
    <w:r w:rsidRPr="008B22AE">
      <w:rPr>
        <w:rStyle w:val="PageNumber"/>
      </w:rPr>
      <w:fldChar w:fldCharType="separate"/>
    </w:r>
    <w:r w:rsidRPr="008B22AE">
      <w:rPr>
        <w:rStyle w:val="PageNumber"/>
      </w:rPr>
      <w:t>4</w:t>
    </w:r>
    <w:r w:rsidRPr="008B22AE">
      <w:rPr>
        <w:rStyle w:val="PageNumber"/>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629AEC" w14:textId="04167CB9" w:rsidR="00E75083" w:rsidRPr="00796C72" w:rsidRDefault="00E75083">
    <w:pPr>
      <w:pStyle w:val="NoSpacing"/>
      <w:spacing w:before="240"/>
      <w:ind w:left="-567"/>
      <w:rPr>
        <w:color w:val="0E2841" w:themeColor="text2"/>
        <w:spacing w:val="10"/>
        <w:sz w:val="30"/>
        <w:szCs w:val="30"/>
      </w:rPr>
    </w:pPr>
    <w:r w:rsidRPr="008B22AE">
      <w:rPr>
        <w:rStyle w:val="PageNumber"/>
      </w:rPr>
      <w:fldChar w:fldCharType="begin"/>
    </w:r>
    <w:r w:rsidRPr="008B22AE">
      <w:rPr>
        <w:rStyle w:val="PageNumber"/>
      </w:rPr>
      <w:instrText xml:space="preserve"> PAGE  \* MERGEFORMAT </w:instrText>
    </w:r>
    <w:r w:rsidRPr="008B22AE">
      <w:rPr>
        <w:rStyle w:val="PageNumber"/>
      </w:rPr>
      <w:fldChar w:fldCharType="separate"/>
    </w:r>
    <w:r>
      <w:rPr>
        <w:rStyle w:val="PageNumber"/>
      </w:rPr>
      <w:t>28</w:t>
    </w:r>
    <w:r w:rsidRPr="008B22AE">
      <w:rPr>
        <w:rStyle w:val="PageNumber"/>
      </w:rPr>
      <w:fldChar w:fldCharType="end"/>
    </w:r>
    <w:r>
      <w:rPr>
        <w:rStyle w:val="PageNumber"/>
      </w:rPr>
      <w:tab/>
    </w:r>
    <w:sdt>
      <w:sdtPr>
        <w:rPr>
          <w:rStyle w:val="FooterChar"/>
        </w:rPr>
        <w:alias w:val="Title"/>
        <w:tag w:val=""/>
        <w:id w:val="601145355"/>
        <w:placeholder>
          <w:docPart w:val="9394B6225FC54733AF1F440E7098CF8C"/>
        </w:placeholder>
        <w:dataBinding w:prefixMappings="xmlns:ns0='http://purl.org/dc/elements/1.1/' xmlns:ns1='http://schemas.openxmlformats.org/package/2006/metadata/core-properties' " w:xpath="/ns1:coreProperties[1]/ns0:title[1]" w:storeItemID="{6C3C8BC8-F283-45AE-878A-BAB7291924A1}"/>
        <w15:appearance w15:val="hidden"/>
        <w:text/>
      </w:sdtPr>
      <w:sdtEndPr>
        <w:rPr>
          <w:rStyle w:val="FooterChar"/>
        </w:rPr>
      </w:sdtEndPr>
      <w:sdtContent>
        <w:r w:rsidR="007E1A41">
          <w:rPr>
            <w:rStyle w:val="FooterChar"/>
          </w:rPr>
          <w:t>Books without barriers</w:t>
        </w:r>
      </w:sdtContent>
    </w:sdt>
    <w:r>
      <w:rPr>
        <w:color w:val="0E2841" w:themeColor="text2"/>
        <w:spacing w:val="10"/>
        <w:sz w:val="30"/>
        <w:szCs w:val="30"/>
      </w:rPr>
      <w:t xml:space="preserve"> </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FA171C" w14:textId="77777777" w:rsidR="00E75083" w:rsidRPr="005C5877" w:rsidRDefault="00E75083">
    <w:pPr>
      <w:pStyle w:val="FooterR"/>
    </w:pPr>
    <w:r>
      <w:fldChar w:fldCharType="begin"/>
    </w:r>
    <w:r>
      <w:instrText>REF _Ref131704626 \r</w:instrText>
    </w:r>
    <w:r>
      <w:fldChar w:fldCharType="separate"/>
    </w:r>
    <w:r>
      <w:t xml:space="preserve">Chapter 2 </w:t>
    </w:r>
    <w:r>
      <w:fldChar w:fldCharType="end"/>
    </w:r>
    <w:r w:rsidRPr="005C5877">
      <w:t xml:space="preserve"> </w:t>
    </w:r>
    <w:r>
      <w:fldChar w:fldCharType="begin"/>
    </w:r>
    <w:r>
      <w:instrText>REF _Ref131704626</w:instrText>
    </w:r>
    <w:r>
      <w:fldChar w:fldCharType="separate"/>
    </w:r>
    <w:r w:rsidRPr="0090168A">
      <w:t>Accessibility policies for publishers</w:t>
    </w:r>
    <w:r>
      <w:fldChar w:fldCharType="end"/>
    </w:r>
    <w:r>
      <w:rPr>
        <w:rFonts w:ascii="Futura Medium" w:hAnsi="Futura Medium"/>
        <w:b/>
        <w:color w:val="0A2F41" w:themeColor="accent1" w:themeShade="80"/>
      </w:rPr>
      <w:t xml:space="preserve">    </w:t>
    </w:r>
    <w:r w:rsidRPr="0083555E">
      <w:rPr>
        <w:rStyle w:val="PageNumber"/>
      </w:rPr>
      <w:fldChar w:fldCharType="begin"/>
    </w:r>
    <w:r w:rsidRPr="0083555E">
      <w:rPr>
        <w:rStyle w:val="PageNumber"/>
      </w:rPr>
      <w:instrText xml:space="preserve"> PAGE </w:instrText>
    </w:r>
    <w:r w:rsidRPr="0083555E">
      <w:rPr>
        <w:rStyle w:val="PageNumber"/>
      </w:rPr>
      <w:fldChar w:fldCharType="separate"/>
    </w:r>
    <w:r w:rsidRPr="0083555E">
      <w:rPr>
        <w:rStyle w:val="PageNumber"/>
      </w:rPr>
      <w:t>29</w:t>
    </w:r>
    <w:r w:rsidRPr="0083555E">
      <w:rPr>
        <w:rStyle w:val="PageNumber"/>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D9A138" w14:textId="77777777" w:rsidR="00E75083" w:rsidRPr="00796C72" w:rsidRDefault="00E75083">
    <w:pPr>
      <w:pStyle w:val="NoSpacing"/>
      <w:spacing w:before="240"/>
      <w:ind w:left="-567"/>
      <w:rPr>
        <w:color w:val="0E2841" w:themeColor="text2"/>
        <w:spacing w:val="10"/>
        <w:sz w:val="30"/>
        <w:szCs w:val="30"/>
      </w:rPr>
    </w:pPr>
    <w:r w:rsidRPr="008B22AE">
      <w:rPr>
        <w:rStyle w:val="PageNumber"/>
      </w:rPr>
      <w:fldChar w:fldCharType="begin"/>
    </w:r>
    <w:r w:rsidRPr="008B22AE">
      <w:rPr>
        <w:rStyle w:val="PageNumber"/>
      </w:rPr>
      <w:instrText xml:space="preserve"> PAGE  \* MERGEFORMAT </w:instrText>
    </w:r>
    <w:r w:rsidRPr="008B22AE">
      <w:rPr>
        <w:rStyle w:val="PageNumber"/>
      </w:rPr>
      <w:fldChar w:fldCharType="separate"/>
    </w:r>
    <w:r>
      <w:rPr>
        <w:rStyle w:val="PageNumber"/>
      </w:rPr>
      <w:t>28</w:t>
    </w:r>
    <w:r w:rsidRPr="008B22AE">
      <w:rPr>
        <w:rStyle w:val="PageNumber"/>
      </w:rPr>
      <w:fldChar w:fldCharType="end"/>
    </w:r>
    <w:r>
      <w:rPr>
        <w:rStyle w:val="PageNumber"/>
      </w:rPr>
      <w:tab/>
    </w:r>
    <w:r>
      <w:rPr>
        <w:rStyle w:val="FooterChar"/>
      </w:rPr>
      <w:t>Books without barriers: a practical guide to inclusive publishing</w: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D58AA3" w14:textId="6268E889" w:rsidR="00616947" w:rsidRPr="005C5877" w:rsidRDefault="00616947">
    <w:pPr>
      <w:pStyle w:val="FooterR"/>
    </w:pPr>
    <w:r>
      <w:fldChar w:fldCharType="begin"/>
    </w:r>
    <w:r>
      <w:instrText>REF _Ref131704626 \r</w:instrText>
    </w:r>
    <w:r>
      <w:fldChar w:fldCharType="separate"/>
    </w:r>
    <w:r>
      <w:t xml:space="preserve">Chapter 3 </w:t>
    </w:r>
    <w:r>
      <w:fldChar w:fldCharType="end"/>
    </w:r>
    <w:r w:rsidRPr="005C5877">
      <w:t xml:space="preserve"> </w:t>
    </w:r>
    <w:r>
      <w:t>Workflow planning</w:t>
    </w:r>
    <w:r>
      <w:rPr>
        <w:rFonts w:ascii="Futura Medium" w:hAnsi="Futura Medium"/>
        <w:b/>
        <w:color w:val="0A2F41" w:themeColor="accent1" w:themeShade="80"/>
      </w:rPr>
      <w:t xml:space="preserve">    </w:t>
    </w:r>
    <w:r w:rsidRPr="008B22AE">
      <w:rPr>
        <w:rStyle w:val="PageNumber"/>
      </w:rPr>
      <w:fldChar w:fldCharType="begin"/>
    </w:r>
    <w:r w:rsidRPr="008B22AE">
      <w:rPr>
        <w:rStyle w:val="PageNumber"/>
      </w:rPr>
      <w:instrText xml:space="preserve"> PAGE </w:instrText>
    </w:r>
    <w:r w:rsidRPr="008B22AE">
      <w:rPr>
        <w:rStyle w:val="PageNumber"/>
      </w:rPr>
      <w:fldChar w:fldCharType="separate"/>
    </w:r>
    <w:r>
      <w:rPr>
        <w:rStyle w:val="PageNumber"/>
      </w:rPr>
      <w:t>29</w:t>
    </w:r>
    <w:r w:rsidRPr="008B22AE">
      <w:rPr>
        <w:rStyle w:val="PageNumber"/>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293083" w14:textId="77777777" w:rsidR="00E54BB2" w:rsidRPr="00E14F29" w:rsidRDefault="00E54BB2" w:rsidP="00E14F29">
    <w:pPr>
      <w:pStyle w:val="NoSpacing"/>
      <w:spacing w:before="240"/>
      <w:ind w:left="-567"/>
      <w:rPr>
        <w:color w:val="0E2841" w:themeColor="text2"/>
        <w:spacing w:val="10"/>
        <w:sz w:val="30"/>
        <w:szCs w:val="30"/>
      </w:rPr>
    </w:pPr>
    <w:r w:rsidRPr="008B22AE">
      <w:rPr>
        <w:rStyle w:val="PageNumber"/>
      </w:rPr>
      <w:fldChar w:fldCharType="begin"/>
    </w:r>
    <w:r w:rsidRPr="008B22AE">
      <w:rPr>
        <w:rStyle w:val="PageNumber"/>
      </w:rPr>
      <w:instrText xml:space="preserve"> PAGE  \* MERGEFORMAT </w:instrText>
    </w:r>
    <w:r w:rsidRPr="008B22AE">
      <w:rPr>
        <w:rStyle w:val="PageNumber"/>
      </w:rPr>
      <w:fldChar w:fldCharType="separate"/>
    </w:r>
    <w:r>
      <w:rPr>
        <w:rStyle w:val="PageNumber"/>
      </w:rPr>
      <w:t>44</w:t>
    </w:r>
    <w:r w:rsidRPr="008B22AE">
      <w:rPr>
        <w:rStyle w:val="PageNumber"/>
      </w:rPr>
      <w:fldChar w:fldCharType="end"/>
    </w:r>
    <w:r>
      <w:rPr>
        <w:rStyle w:val="PageNumber"/>
      </w:rPr>
      <w:tab/>
    </w:r>
    <w:r>
      <w:rPr>
        <w:rStyle w:val="FooterChar"/>
      </w:rPr>
      <w:t>Books without barriers: a practical guide to inclusive publishing</w: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0A59A3" w14:textId="77777777" w:rsidR="00E54BB2" w:rsidRPr="005C5877" w:rsidRDefault="00E54BB2" w:rsidP="007B60ED">
    <w:pPr>
      <w:pStyle w:val="FooterR"/>
    </w:pPr>
    <w:r w:rsidRPr="00E14F29">
      <w:fldChar w:fldCharType="begin"/>
    </w:r>
    <w:r w:rsidRPr="00E14F29">
      <w:instrText xml:space="preserve"> REF _Ref131756388 \r </w:instrText>
    </w:r>
    <w:r>
      <w:instrText xml:space="preserve"> \* MERGEFORMAT </w:instrText>
    </w:r>
    <w:r w:rsidRPr="00E14F29">
      <w:fldChar w:fldCharType="separate"/>
    </w:r>
    <w:r w:rsidRPr="00E14F29">
      <w:t xml:space="preserve">Chapter 4 </w:t>
    </w:r>
    <w:r w:rsidRPr="00E14F29">
      <w:fldChar w:fldCharType="end"/>
    </w:r>
    <w:r>
      <w:t xml:space="preserve"> </w:t>
    </w:r>
    <w:r w:rsidRPr="00E14F29">
      <w:fldChar w:fldCharType="begin"/>
    </w:r>
    <w:r w:rsidRPr="00E14F29">
      <w:instrText xml:space="preserve"> REF _Ref131756388 </w:instrText>
    </w:r>
    <w:r>
      <w:instrText xml:space="preserve"> \* MERGEFORMAT </w:instrText>
    </w:r>
    <w:r w:rsidRPr="00E14F29">
      <w:fldChar w:fldCharType="separate"/>
    </w:r>
    <w:r w:rsidRPr="00E14F29">
      <w:t>Writing and editing</w:t>
    </w:r>
    <w:r w:rsidRPr="00E14F29">
      <w:fldChar w:fldCharType="end"/>
    </w:r>
    <w:r>
      <w:rPr>
        <w:rFonts w:ascii="Futura Medium" w:hAnsi="Futura Medium"/>
        <w:b/>
        <w:color w:val="0A2F41" w:themeColor="accent1" w:themeShade="80"/>
      </w:rPr>
      <w:t xml:space="preserve">   </w:t>
    </w:r>
    <w:r w:rsidRPr="008B22AE">
      <w:rPr>
        <w:rStyle w:val="PageNumber"/>
      </w:rPr>
      <w:fldChar w:fldCharType="begin"/>
    </w:r>
    <w:r w:rsidRPr="008B22AE">
      <w:rPr>
        <w:rStyle w:val="PageNumber"/>
      </w:rPr>
      <w:instrText xml:space="preserve"> PAGE </w:instrText>
    </w:r>
    <w:r w:rsidRPr="008B22AE">
      <w:rPr>
        <w:rStyle w:val="PageNumber"/>
      </w:rPr>
      <w:fldChar w:fldCharType="separate"/>
    </w:r>
    <w:r>
      <w:rPr>
        <w:rStyle w:val="PageNumber"/>
      </w:rPr>
      <w:t>33</w:t>
    </w:r>
    <w:r w:rsidRPr="008B22AE">
      <w:rPr>
        <w:rStyle w:val="PageNumber"/>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1ABE30" w14:textId="77777777" w:rsidR="00E54BB2" w:rsidRPr="005C5877" w:rsidRDefault="00E54BB2" w:rsidP="007B60ED">
    <w:pPr>
      <w:pStyle w:val="FooterR"/>
    </w:pPr>
    <w:r w:rsidRPr="00BF70DC">
      <w:fldChar w:fldCharType="begin"/>
    </w:r>
    <w:r w:rsidRPr="00BF70DC">
      <w:instrText xml:space="preserve"> REF _Ref131759481 \r </w:instrText>
    </w:r>
    <w:r>
      <w:instrText xml:space="preserve"> \* MERGEFORMAT </w:instrText>
    </w:r>
    <w:r w:rsidRPr="00BF70DC">
      <w:fldChar w:fldCharType="separate"/>
    </w:r>
    <w:r w:rsidRPr="00BF70DC">
      <w:t xml:space="preserve">Chapter 5 </w:t>
    </w:r>
    <w:r w:rsidRPr="00BF70DC">
      <w:fldChar w:fldCharType="end"/>
    </w:r>
    <w:r w:rsidRPr="00BF70DC">
      <w:fldChar w:fldCharType="begin"/>
    </w:r>
    <w:r w:rsidRPr="00BF70DC">
      <w:instrText xml:space="preserve"> REF _Ref131759481 </w:instrText>
    </w:r>
    <w:r>
      <w:instrText xml:space="preserve"> \* MERGEFORMAT </w:instrText>
    </w:r>
    <w:r w:rsidRPr="00BF70DC">
      <w:fldChar w:fldCharType="separate"/>
    </w:r>
    <w:r w:rsidRPr="00BF70DC">
      <w:t>Creating accessible tables</w:t>
    </w:r>
    <w:r w:rsidRPr="00BF70DC">
      <w:fldChar w:fldCharType="end"/>
    </w:r>
    <w:r>
      <w:rPr>
        <w:rFonts w:ascii="Futura Medium" w:hAnsi="Futura Medium"/>
        <w:b/>
        <w:color w:val="0A2F41" w:themeColor="accent1" w:themeShade="80"/>
      </w:rPr>
      <w:t xml:space="preserve">   </w:t>
    </w:r>
    <w:r w:rsidRPr="008B22AE">
      <w:rPr>
        <w:rStyle w:val="PageNumber"/>
      </w:rPr>
      <w:fldChar w:fldCharType="begin"/>
    </w:r>
    <w:r w:rsidRPr="008B22AE">
      <w:rPr>
        <w:rStyle w:val="PageNumber"/>
      </w:rPr>
      <w:instrText xml:space="preserve"> PAGE </w:instrText>
    </w:r>
    <w:r w:rsidRPr="008B22AE">
      <w:rPr>
        <w:rStyle w:val="PageNumber"/>
      </w:rPr>
      <w:fldChar w:fldCharType="separate"/>
    </w:r>
    <w:r>
      <w:rPr>
        <w:rStyle w:val="PageNumber"/>
      </w:rPr>
      <w:t>33</w:t>
    </w:r>
    <w:r w:rsidRPr="008B22AE">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82275F" w14:textId="77777777" w:rsidR="00F6774F" w:rsidRDefault="00F6774F">
    <w:pPr>
      <w:pStyle w:val="Footer"/>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BC16E4" w14:textId="36BAD1B7" w:rsidR="00E54BB2" w:rsidRPr="005C5877" w:rsidRDefault="00E54BB2" w:rsidP="009B0354">
    <w:pPr>
      <w:pStyle w:val="FooterR"/>
      <w:jc w:val="center"/>
    </w:pPr>
    <w:r>
      <w:fldChar w:fldCharType="begin"/>
    </w:r>
    <w:r>
      <w:instrText>REF _Ref131444419 \r</w:instrText>
    </w:r>
    <w:r>
      <w:fldChar w:fldCharType="separate"/>
    </w:r>
    <w:r>
      <w:t>Chapter 6</w:t>
    </w:r>
    <w:r>
      <w:fldChar w:fldCharType="end"/>
    </w:r>
    <w:r w:rsidR="00753492">
      <w:t xml:space="preserve"> </w:t>
    </w:r>
    <w:r>
      <w:fldChar w:fldCharType="begin"/>
    </w:r>
    <w:r>
      <w:instrText>REF _Ref131444419</w:instrText>
    </w:r>
    <w:r>
      <w:fldChar w:fldCharType="separate"/>
    </w:r>
    <w:r w:rsidRPr="00F5532D">
      <w:t xml:space="preserve">Considerations for </w:t>
    </w:r>
    <w:r w:rsidR="00753492" w:rsidRPr="00F5532D">
      <w:t>mathematics</w:t>
    </w:r>
    <w:r w:rsidRPr="00F5532D">
      <w:t xml:space="preserve"> and science texts</w:t>
    </w:r>
    <w:r>
      <w:fldChar w:fldCharType="end"/>
    </w:r>
    <w:r w:rsidR="00064B9B">
      <w:t xml:space="preserve"> </w:t>
    </w:r>
    <w:r>
      <w:t xml:space="preserve">  </w:t>
    </w:r>
    <w:r w:rsidRPr="00A23E57">
      <w:rPr>
        <w:rStyle w:val="PageNumber"/>
      </w:rPr>
      <w:fldChar w:fldCharType="begin"/>
    </w:r>
    <w:r w:rsidRPr="00A23E57">
      <w:rPr>
        <w:rStyle w:val="PageNumber"/>
      </w:rPr>
      <w:instrText xml:space="preserve"> PAGE  \* MERGEFORMAT </w:instrText>
    </w:r>
    <w:r w:rsidRPr="00A23E57">
      <w:rPr>
        <w:rStyle w:val="PageNumber"/>
      </w:rPr>
      <w:fldChar w:fldCharType="separate"/>
    </w:r>
    <w:r w:rsidRPr="00A23E57">
      <w:rPr>
        <w:rStyle w:val="PageNumber"/>
      </w:rPr>
      <w:t>1</w:t>
    </w:r>
    <w:r w:rsidRPr="00A23E57">
      <w:rPr>
        <w:rStyle w:val="PageNumber"/>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B02E20" w14:textId="46856CCE" w:rsidR="00A608EA" w:rsidRPr="005C5877" w:rsidRDefault="007221D0" w:rsidP="00064B9B">
    <w:pPr>
      <w:pStyle w:val="FooterR"/>
    </w:pPr>
    <w:r>
      <w:t>Chapter 7</w:t>
    </w:r>
    <w:r w:rsidR="00A608EA">
      <w:t xml:space="preserve"> </w:t>
    </w:r>
    <w:r w:rsidR="00A608EA">
      <w:fldChar w:fldCharType="begin"/>
    </w:r>
    <w:r w:rsidR="00A608EA">
      <w:instrText>REF _Ref131444419</w:instrText>
    </w:r>
    <w:r w:rsidR="00A608EA">
      <w:fldChar w:fldCharType="separate"/>
    </w:r>
    <w:r w:rsidR="00A608EA" w:rsidRPr="00F5532D">
      <w:t xml:space="preserve">Considerations for </w:t>
    </w:r>
    <w:r>
      <w:t>children</w:t>
    </w:r>
    <w:r w:rsidR="00AD055D">
      <w:t>’</w:t>
    </w:r>
    <w:r>
      <w:t>s books</w:t>
    </w:r>
    <w:r w:rsidR="00A608EA">
      <w:fldChar w:fldCharType="end"/>
    </w:r>
    <w:r w:rsidR="00064B9B">
      <w:t xml:space="preserve"> </w:t>
    </w:r>
    <w:r w:rsidR="00A608EA">
      <w:t xml:space="preserve">  </w:t>
    </w:r>
    <w:r w:rsidR="00A608EA" w:rsidRPr="00A23E57">
      <w:rPr>
        <w:rStyle w:val="PageNumber"/>
      </w:rPr>
      <w:fldChar w:fldCharType="begin"/>
    </w:r>
    <w:r w:rsidR="00A608EA" w:rsidRPr="00A23E57">
      <w:rPr>
        <w:rStyle w:val="PageNumber"/>
      </w:rPr>
      <w:instrText xml:space="preserve"> PAGE  \* MERGEFORMAT </w:instrText>
    </w:r>
    <w:r w:rsidR="00A608EA" w:rsidRPr="00A23E57">
      <w:rPr>
        <w:rStyle w:val="PageNumber"/>
      </w:rPr>
      <w:fldChar w:fldCharType="separate"/>
    </w:r>
    <w:r w:rsidR="00A608EA" w:rsidRPr="00A23E57">
      <w:rPr>
        <w:rStyle w:val="PageNumber"/>
      </w:rPr>
      <w:t>1</w:t>
    </w:r>
    <w:r w:rsidR="00A608EA" w:rsidRPr="00A23E57">
      <w:rPr>
        <w:rStyle w:val="PageNumber"/>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F973EB" w14:textId="77777777" w:rsidR="002F5945" w:rsidRPr="00E14F29" w:rsidRDefault="002F5945" w:rsidP="00E14F29">
    <w:pPr>
      <w:pStyle w:val="NoSpacing"/>
      <w:spacing w:before="240"/>
      <w:ind w:left="-567"/>
      <w:rPr>
        <w:color w:val="0E2841" w:themeColor="text2"/>
        <w:spacing w:val="10"/>
        <w:sz w:val="30"/>
        <w:szCs w:val="30"/>
      </w:rPr>
    </w:pP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3E1FF" w14:textId="77777777" w:rsidR="002F5945" w:rsidRPr="00A23E57" w:rsidRDefault="002F5945" w:rsidP="007B60ED">
    <w:pPr>
      <w:pStyle w:val="FooterR"/>
      <w:rPr>
        <w:rStyle w:val="PageNumber"/>
      </w:rPr>
    </w:pPr>
    <w:r w:rsidRPr="00A23E57">
      <w:rPr>
        <w:rStyle w:val="PageNumber"/>
      </w:rPr>
      <w:fldChar w:fldCharType="begin"/>
    </w:r>
    <w:r w:rsidRPr="00A23E57">
      <w:rPr>
        <w:rStyle w:val="PageNumber"/>
      </w:rPr>
      <w:instrText xml:space="preserve"> PAGE  \* MERGEFORMAT </w:instrText>
    </w:r>
    <w:r w:rsidRPr="00A23E57">
      <w:rPr>
        <w:rStyle w:val="PageNumber"/>
      </w:rPr>
      <w:fldChar w:fldCharType="separate"/>
    </w:r>
    <w:r w:rsidRPr="00A23E57">
      <w:rPr>
        <w:rStyle w:val="PageNumber"/>
      </w:rPr>
      <w:t>1</w:t>
    </w:r>
    <w:r w:rsidRPr="00A23E57">
      <w:rPr>
        <w:rStyle w:val="PageNumber"/>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5591E8" w14:textId="77777777" w:rsidR="002F5945" w:rsidRPr="00E14F29" w:rsidRDefault="002F5945" w:rsidP="008B1362">
    <w:pPr>
      <w:pStyle w:val="NoSpacing"/>
      <w:spacing w:before="240"/>
      <w:ind w:left="-567"/>
      <w:rPr>
        <w:color w:val="0E2841" w:themeColor="text2"/>
        <w:spacing w:val="10"/>
        <w:sz w:val="30"/>
        <w:szCs w:val="30"/>
      </w:rPr>
    </w:pPr>
    <w:r w:rsidRPr="008B22AE">
      <w:rPr>
        <w:rStyle w:val="PageNumber"/>
      </w:rPr>
      <w:fldChar w:fldCharType="begin"/>
    </w:r>
    <w:r w:rsidRPr="008B22AE">
      <w:rPr>
        <w:rStyle w:val="PageNumber"/>
      </w:rPr>
      <w:instrText xml:space="preserve"> PAGE  \* MERGEFORMAT </w:instrText>
    </w:r>
    <w:r w:rsidRPr="008B22AE">
      <w:rPr>
        <w:rStyle w:val="PageNumber"/>
      </w:rPr>
      <w:fldChar w:fldCharType="separate"/>
    </w:r>
    <w:r>
      <w:rPr>
        <w:rStyle w:val="PageNumber"/>
      </w:rPr>
      <w:t>88</w:t>
    </w:r>
    <w:r w:rsidRPr="008B22AE">
      <w:rPr>
        <w:rStyle w:val="PageNumber"/>
      </w:rPr>
      <w:fldChar w:fldCharType="end"/>
    </w:r>
    <w:r>
      <w:rPr>
        <w:rStyle w:val="PageNumber"/>
      </w:rPr>
      <w:tab/>
    </w:r>
    <w:r>
      <w:rPr>
        <w:rStyle w:val="FooterChar"/>
      </w:rPr>
      <w:t>Books without barriers: a practical guide to inclusive publishing</w:t>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5CAE86" w14:textId="77777777" w:rsidR="002F5945" w:rsidRPr="00A23E57" w:rsidRDefault="002F5945" w:rsidP="007B60ED">
    <w:pPr>
      <w:pStyle w:val="FooterR"/>
      <w:rPr>
        <w:rStyle w:val="PageNumber"/>
      </w:rPr>
    </w:pPr>
    <w:r w:rsidRPr="00415B3B">
      <w:fldChar w:fldCharType="begin"/>
    </w:r>
    <w:r w:rsidRPr="00415B3B">
      <w:instrText xml:space="preserve"> REF _Ref131762024 \r </w:instrText>
    </w:r>
    <w:r>
      <w:instrText xml:space="preserve"> \* MERGEFORMAT </w:instrText>
    </w:r>
    <w:r w:rsidRPr="00415B3B">
      <w:fldChar w:fldCharType="separate"/>
    </w:r>
    <w:r w:rsidRPr="00415B3B">
      <w:t xml:space="preserve">Chapter 8 </w:t>
    </w:r>
    <w:r w:rsidRPr="00415B3B">
      <w:fldChar w:fldCharType="end"/>
    </w:r>
    <w:r w:rsidRPr="00415B3B">
      <w:fldChar w:fldCharType="begin"/>
    </w:r>
    <w:r w:rsidRPr="00415B3B">
      <w:instrText xml:space="preserve"> REF _Ref131762024 </w:instrText>
    </w:r>
    <w:r>
      <w:instrText xml:space="preserve"> \* MERGEFORMAT </w:instrText>
    </w:r>
    <w:r w:rsidRPr="00415B3B">
      <w:fldChar w:fldCharType="separate"/>
    </w:r>
    <w:r w:rsidRPr="00415B3B">
      <w:t>Writing effective image descriptions</w:t>
    </w:r>
    <w:r w:rsidRPr="00415B3B">
      <w:fldChar w:fldCharType="end"/>
    </w:r>
    <w:r>
      <w:t xml:space="preserve">    </w:t>
    </w:r>
    <w:r w:rsidRPr="00A23E57">
      <w:rPr>
        <w:rStyle w:val="PageNumber"/>
      </w:rPr>
      <w:fldChar w:fldCharType="begin"/>
    </w:r>
    <w:r w:rsidRPr="00A23E57">
      <w:rPr>
        <w:rStyle w:val="PageNumber"/>
      </w:rPr>
      <w:instrText xml:space="preserve"> PAGE  \* MERGEFORMAT </w:instrText>
    </w:r>
    <w:r w:rsidRPr="00A23E57">
      <w:rPr>
        <w:rStyle w:val="PageNumber"/>
      </w:rPr>
      <w:fldChar w:fldCharType="separate"/>
    </w:r>
    <w:r w:rsidRPr="00A23E57">
      <w:rPr>
        <w:rStyle w:val="PageNumber"/>
      </w:rPr>
      <w:t>1</w:t>
    </w:r>
    <w:r w:rsidRPr="00A23E57">
      <w:rPr>
        <w:rStyle w:val="PageNumber"/>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305050" w14:textId="67301EE7" w:rsidR="002F5945" w:rsidRPr="00A23E57" w:rsidRDefault="002F5945" w:rsidP="007B60ED">
    <w:pPr>
      <w:pStyle w:val="FooterR"/>
      <w:rPr>
        <w:rStyle w:val="PageNumber"/>
      </w:rPr>
    </w:pPr>
    <w:r>
      <w:fldChar w:fldCharType="begin"/>
    </w:r>
    <w:r>
      <w:instrText xml:space="preserve"> REF _Ref131763744 \r \h </w:instrText>
    </w:r>
    <w:r>
      <w:fldChar w:fldCharType="separate"/>
    </w:r>
    <w:r>
      <w:fldChar w:fldCharType="begin"/>
    </w:r>
    <w:r>
      <w:instrText>REF _Ref131763744 \r</w:instrText>
    </w:r>
    <w:r>
      <w:fldChar w:fldCharType="separate"/>
    </w:r>
    <w:r>
      <w:t xml:space="preserve">Chapter 9 </w:t>
    </w:r>
    <w:r>
      <w:fldChar w:fldCharType="end"/>
    </w:r>
    <w:r>
      <w:fldChar w:fldCharType="begin"/>
    </w:r>
    <w:r>
      <w:instrText>REF _Ref131763744</w:instrText>
    </w:r>
    <w:r>
      <w:fldChar w:fldCharType="separate"/>
    </w:r>
    <w:r>
      <w:t>D</w:t>
    </w:r>
    <w:r w:rsidRPr="007A087E">
      <w:t>rafting image descriptions</w:t>
    </w:r>
    <w:r>
      <w:fldChar w:fldCharType="end"/>
    </w:r>
    <w:r>
      <w:t xml:space="preserve"> </w:t>
    </w:r>
    <w:r>
      <w:fldChar w:fldCharType="end"/>
    </w:r>
    <w:r>
      <w:t xml:space="preserve"> </w:t>
    </w:r>
    <w:r w:rsidRPr="00A23E57">
      <w:rPr>
        <w:rStyle w:val="PageNumber"/>
      </w:rPr>
      <w:fldChar w:fldCharType="begin"/>
    </w:r>
    <w:r w:rsidRPr="00A23E57">
      <w:rPr>
        <w:rStyle w:val="PageNumber"/>
      </w:rPr>
      <w:instrText xml:space="preserve"> PAGE  \* MERGEFORMAT </w:instrText>
    </w:r>
    <w:r w:rsidRPr="00A23E57">
      <w:rPr>
        <w:rStyle w:val="PageNumber"/>
      </w:rPr>
      <w:fldChar w:fldCharType="separate"/>
    </w:r>
    <w:r w:rsidRPr="00A23E57">
      <w:rPr>
        <w:rStyle w:val="PageNumber"/>
      </w:rPr>
      <w:t>1</w:t>
    </w:r>
    <w:r w:rsidRPr="00A23E57">
      <w:rPr>
        <w:rStyle w:val="PageNumber"/>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2B10C4" w14:textId="3C1E6420" w:rsidR="009D43FA" w:rsidRPr="00A23E57" w:rsidRDefault="009D43FA" w:rsidP="007B60ED">
    <w:pPr>
      <w:pStyle w:val="FooterR"/>
      <w:rPr>
        <w:rStyle w:val="PageNumber"/>
      </w:rPr>
    </w:pPr>
    <w:r>
      <w:fldChar w:fldCharType="begin"/>
    </w:r>
    <w:r>
      <w:instrText xml:space="preserve"> REF _Ref131763744 \r \h </w:instrText>
    </w:r>
    <w:r>
      <w:fldChar w:fldCharType="separate"/>
    </w:r>
    <w:r>
      <w:fldChar w:fldCharType="begin"/>
    </w:r>
    <w:r>
      <w:instrText>REF _Ref131763744 \r</w:instrText>
    </w:r>
    <w:r>
      <w:fldChar w:fldCharType="separate"/>
    </w:r>
    <w:r>
      <w:t xml:space="preserve">Chapter 10 </w:t>
    </w:r>
    <w:r>
      <w:fldChar w:fldCharType="end"/>
    </w:r>
    <w:r>
      <w:fldChar w:fldCharType="begin"/>
    </w:r>
    <w:r>
      <w:instrText>REF _Ref131763744</w:instrText>
    </w:r>
    <w:r>
      <w:fldChar w:fldCharType="separate"/>
    </w:r>
    <w:r w:rsidR="000D0492">
      <w:t>D</w:t>
    </w:r>
    <w:r>
      <w:t>escriptions for</w:t>
    </w:r>
    <w:r w:rsidR="000D0492">
      <w:t xml:space="preserve"> different types of illustrations</w:t>
    </w:r>
    <w:r>
      <w:fldChar w:fldCharType="end"/>
    </w:r>
    <w:r>
      <w:t xml:space="preserve"> </w:t>
    </w:r>
    <w:r>
      <w:fldChar w:fldCharType="end"/>
    </w:r>
    <w:r>
      <w:t xml:space="preserve"> </w:t>
    </w:r>
    <w:r w:rsidRPr="00A23E57">
      <w:rPr>
        <w:rStyle w:val="PageNumber"/>
      </w:rPr>
      <w:fldChar w:fldCharType="begin"/>
    </w:r>
    <w:r w:rsidRPr="00A23E57">
      <w:rPr>
        <w:rStyle w:val="PageNumber"/>
      </w:rPr>
      <w:instrText xml:space="preserve"> PAGE  \* MERGEFORMAT </w:instrText>
    </w:r>
    <w:r w:rsidRPr="00A23E57">
      <w:rPr>
        <w:rStyle w:val="PageNumber"/>
      </w:rPr>
      <w:fldChar w:fldCharType="separate"/>
    </w:r>
    <w:r w:rsidRPr="00A23E57">
      <w:rPr>
        <w:rStyle w:val="PageNumber"/>
      </w:rPr>
      <w:t>1</w:t>
    </w:r>
    <w:r w:rsidRPr="00A23E57">
      <w:rPr>
        <w:rStyle w:val="PageNumber"/>
      </w:rPr>
      <w:fldChar w:fldCharType="end"/>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D33811" w14:textId="77777777" w:rsidR="00BD51FC" w:rsidRPr="00E14F29" w:rsidRDefault="00BD51FC" w:rsidP="008B1362">
    <w:pPr>
      <w:pStyle w:val="NoSpacing"/>
      <w:tabs>
        <w:tab w:val="left" w:pos="1328"/>
      </w:tabs>
      <w:spacing w:before="240"/>
      <w:ind w:left="-567"/>
      <w:rPr>
        <w:color w:val="0E2841" w:themeColor="text2"/>
        <w:spacing w:val="10"/>
        <w:sz w:val="30"/>
        <w:szCs w:val="30"/>
      </w:rPr>
    </w:pPr>
    <w:r>
      <w:rPr>
        <w:color w:val="0E2841" w:themeColor="text2"/>
        <w:spacing w:val="10"/>
        <w:sz w:val="30"/>
        <w:szCs w:val="30"/>
      </w:rPr>
      <w:tab/>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2E099C" w14:textId="77777777" w:rsidR="00BD51FC" w:rsidRPr="00A23E57" w:rsidRDefault="00BD51FC" w:rsidP="007B60ED">
    <w:pPr>
      <w:pStyle w:val="FooterR"/>
      <w:rPr>
        <w:rStyle w:val="PageNumber"/>
      </w:rPr>
    </w:pPr>
    <w:r>
      <w:t xml:space="preserve">    </w:t>
    </w:r>
    <w:r w:rsidRPr="00A23E57">
      <w:rPr>
        <w:rStyle w:val="PageNumber"/>
      </w:rPr>
      <w:fldChar w:fldCharType="begin"/>
    </w:r>
    <w:r w:rsidRPr="00A23E57">
      <w:rPr>
        <w:rStyle w:val="PageNumber"/>
      </w:rPr>
      <w:instrText xml:space="preserve"> PAGE  \* MERGEFORMAT </w:instrText>
    </w:r>
    <w:r w:rsidRPr="00A23E57">
      <w:rPr>
        <w:rStyle w:val="PageNumber"/>
      </w:rPr>
      <w:fldChar w:fldCharType="separate"/>
    </w:r>
    <w:r w:rsidRPr="00A23E57">
      <w:rPr>
        <w:rStyle w:val="PageNumber"/>
      </w:rPr>
      <w:t>1</w:t>
    </w:r>
    <w:r w:rsidRPr="00A23E57">
      <w:rPr>
        <w:rStyle w:val="PageNumber"/>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CE4158" w14:textId="77777777" w:rsidR="00F6774F" w:rsidRDefault="00F6774F">
    <w:pPr>
      <w:pStyle w:val="Footer"/>
    </w:pP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B51CE" w14:textId="77777777" w:rsidR="00BD51FC" w:rsidRPr="00E14F29" w:rsidRDefault="00BD51FC" w:rsidP="008B1362">
    <w:pPr>
      <w:pStyle w:val="NoSpacing"/>
      <w:spacing w:before="240"/>
      <w:ind w:left="-567"/>
      <w:rPr>
        <w:color w:val="0E2841" w:themeColor="text2"/>
        <w:spacing w:val="10"/>
        <w:sz w:val="30"/>
        <w:szCs w:val="30"/>
      </w:rPr>
    </w:pPr>
    <w:r w:rsidRPr="008B22AE">
      <w:rPr>
        <w:rStyle w:val="PageNumber"/>
      </w:rPr>
      <w:fldChar w:fldCharType="begin"/>
    </w:r>
    <w:r w:rsidRPr="008B22AE">
      <w:rPr>
        <w:rStyle w:val="PageNumber"/>
      </w:rPr>
      <w:instrText xml:space="preserve"> PAGE  \* MERGEFORMAT </w:instrText>
    </w:r>
    <w:r w:rsidRPr="008B22AE">
      <w:rPr>
        <w:rStyle w:val="PageNumber"/>
      </w:rPr>
      <w:fldChar w:fldCharType="separate"/>
    </w:r>
    <w:r>
      <w:rPr>
        <w:rStyle w:val="PageNumber"/>
      </w:rPr>
      <w:t>150</w:t>
    </w:r>
    <w:r w:rsidRPr="008B22AE">
      <w:rPr>
        <w:rStyle w:val="PageNumber"/>
      </w:rPr>
      <w:fldChar w:fldCharType="end"/>
    </w:r>
    <w:r>
      <w:rPr>
        <w:rStyle w:val="PageNumber"/>
      </w:rPr>
      <w:tab/>
    </w:r>
    <w:r>
      <w:rPr>
        <w:rStyle w:val="FooterChar"/>
      </w:rPr>
      <w:t>Books without barriers: a practical guide to inclusive publishing</w:t>
    </w:r>
    <w:r>
      <w:rPr>
        <w:color w:val="0E2841" w:themeColor="text2"/>
        <w:spacing w:val="10"/>
        <w:sz w:val="30"/>
        <w:szCs w:val="30"/>
      </w:rPr>
      <w:tab/>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4A35E9" w14:textId="77777777" w:rsidR="00BD51FC" w:rsidRPr="00A23E57" w:rsidRDefault="00BD51FC" w:rsidP="007B60ED">
    <w:pPr>
      <w:pStyle w:val="FooterR"/>
      <w:rPr>
        <w:rStyle w:val="PageNumber"/>
      </w:rPr>
    </w:pPr>
    <w:r>
      <w:fldChar w:fldCharType="begin"/>
    </w:r>
    <w:r>
      <w:instrText>REF _Ref131765881 \r</w:instrText>
    </w:r>
    <w:r>
      <w:fldChar w:fldCharType="separate"/>
    </w:r>
    <w:r>
      <w:t xml:space="preserve">Chapter 11 </w:t>
    </w:r>
    <w:r>
      <w:fldChar w:fldCharType="end"/>
    </w:r>
    <w:r>
      <w:fldChar w:fldCharType="begin"/>
    </w:r>
    <w:r>
      <w:rPr>
        <w:rStyle w:val="PageNumber"/>
      </w:rPr>
      <w:instrText xml:space="preserve"> REF _Ref131765881 </w:instrText>
    </w:r>
    <w:r>
      <w:fldChar w:fldCharType="separate"/>
    </w:r>
    <w:r w:rsidRPr="0052362C">
      <w:t>Design</w:t>
    </w:r>
    <w:r>
      <w:fldChar w:fldCharType="end"/>
    </w:r>
    <w:r>
      <w:t xml:space="preserve">  </w:t>
    </w:r>
    <w:r w:rsidRPr="00A23E57">
      <w:rPr>
        <w:rStyle w:val="PageNumber"/>
      </w:rPr>
      <w:fldChar w:fldCharType="begin"/>
    </w:r>
    <w:r w:rsidRPr="00A23E57">
      <w:rPr>
        <w:rStyle w:val="PageNumber"/>
      </w:rPr>
      <w:instrText xml:space="preserve"> PAGE  \* MERGEFORMAT </w:instrText>
    </w:r>
    <w:r w:rsidRPr="00A23E57">
      <w:rPr>
        <w:rStyle w:val="PageNumber"/>
      </w:rPr>
      <w:fldChar w:fldCharType="separate"/>
    </w:r>
    <w:r w:rsidRPr="00A23E57">
      <w:rPr>
        <w:rStyle w:val="PageNumber"/>
      </w:rPr>
      <w:t>1</w:t>
    </w:r>
    <w:r w:rsidRPr="00A23E57">
      <w:rPr>
        <w:rStyle w:val="PageNumber"/>
      </w:rPr>
      <w:fldChar w:fldCharType="end"/>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34444D" w14:textId="77777777" w:rsidR="00BD51FC" w:rsidRPr="00A23E57" w:rsidRDefault="00BD51FC" w:rsidP="007B60ED">
    <w:pPr>
      <w:pStyle w:val="FooterR"/>
      <w:rPr>
        <w:rStyle w:val="PageNumber"/>
      </w:rPr>
    </w:pPr>
    <w:r>
      <w:fldChar w:fldCharType="begin"/>
    </w:r>
    <w:r>
      <w:instrText>REF _Ref131769977 \r</w:instrText>
    </w:r>
    <w:r>
      <w:fldChar w:fldCharType="separate"/>
    </w:r>
    <w:r>
      <w:t xml:space="preserve">Chapter 12 </w:t>
    </w:r>
    <w:r>
      <w:fldChar w:fldCharType="end"/>
    </w:r>
    <w:r>
      <w:fldChar w:fldCharType="begin"/>
    </w:r>
    <w:r>
      <w:instrText>REF _Ref131769977</w:instrText>
    </w:r>
    <w:r>
      <w:fldChar w:fldCharType="separate"/>
    </w:r>
    <w:r w:rsidRPr="00DB27CB">
      <w:t>Digital formats</w:t>
    </w:r>
    <w:r>
      <w:fldChar w:fldCharType="end"/>
    </w:r>
    <w:r>
      <w:t xml:space="preserve">  </w:t>
    </w:r>
    <w:r w:rsidRPr="00A23E57">
      <w:rPr>
        <w:rStyle w:val="PageNumber"/>
      </w:rPr>
      <w:fldChar w:fldCharType="begin"/>
    </w:r>
    <w:r w:rsidRPr="00A23E57">
      <w:rPr>
        <w:rStyle w:val="PageNumber"/>
      </w:rPr>
      <w:instrText xml:space="preserve"> PAGE  \* MERGEFORMAT </w:instrText>
    </w:r>
    <w:r w:rsidRPr="00A23E57">
      <w:rPr>
        <w:rStyle w:val="PageNumber"/>
      </w:rPr>
      <w:fldChar w:fldCharType="separate"/>
    </w:r>
    <w:r w:rsidRPr="00A23E57">
      <w:rPr>
        <w:rStyle w:val="PageNumber"/>
      </w:rPr>
      <w:t>1</w:t>
    </w:r>
    <w:r w:rsidRPr="00A23E57">
      <w:rPr>
        <w:rStyle w:val="PageNumber"/>
      </w:rPr>
      <w:fldChar w:fldCharType="end"/>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FF49CE" w14:textId="77777777" w:rsidR="00BD51FC" w:rsidRPr="00A23E57" w:rsidRDefault="00BD51FC" w:rsidP="007B60ED">
    <w:pPr>
      <w:pStyle w:val="FooterR"/>
      <w:rPr>
        <w:rStyle w:val="PageNumber"/>
      </w:rPr>
    </w:pPr>
    <w:r>
      <w:fldChar w:fldCharType="begin"/>
    </w:r>
    <w:r>
      <w:instrText>REF _Ref131770066 \r</w:instrText>
    </w:r>
    <w:r>
      <w:fldChar w:fldCharType="separate"/>
    </w:r>
    <w:r>
      <w:t xml:space="preserve">Chapter 13 </w:t>
    </w:r>
    <w:r>
      <w:fldChar w:fldCharType="end"/>
    </w:r>
    <w:r>
      <w:fldChar w:fldCharType="begin"/>
    </w:r>
    <w:r>
      <w:instrText>REF _Ref131770066</w:instrText>
    </w:r>
    <w:r>
      <w:fldChar w:fldCharType="separate"/>
    </w:r>
    <w:r w:rsidRPr="00586B1C">
      <w:t>Audiobooks</w:t>
    </w:r>
    <w:r>
      <w:fldChar w:fldCharType="end"/>
    </w:r>
    <w:r>
      <w:t xml:space="preserve">    </w:t>
    </w:r>
    <w:r w:rsidRPr="00A23E57">
      <w:rPr>
        <w:rStyle w:val="PageNumber"/>
      </w:rPr>
      <w:fldChar w:fldCharType="begin"/>
    </w:r>
    <w:r w:rsidRPr="00A23E57">
      <w:rPr>
        <w:rStyle w:val="PageNumber"/>
      </w:rPr>
      <w:instrText xml:space="preserve"> PAGE  \* MERGEFORMAT </w:instrText>
    </w:r>
    <w:r w:rsidRPr="00A23E57">
      <w:rPr>
        <w:rStyle w:val="PageNumber"/>
      </w:rPr>
      <w:fldChar w:fldCharType="separate"/>
    </w:r>
    <w:r w:rsidRPr="00A23E57">
      <w:rPr>
        <w:rStyle w:val="PageNumber"/>
      </w:rPr>
      <w:t>1</w:t>
    </w:r>
    <w:r w:rsidRPr="00A23E57">
      <w:rPr>
        <w:rStyle w:val="PageNumber"/>
      </w:rPr>
      <w:fldChar w:fldCharType="end"/>
    </w:r>
  </w:p>
</w:ftr>
</file>

<file path=word/footer3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1DAB75" w14:textId="77777777" w:rsidR="00BD51FC" w:rsidRPr="00A23E57" w:rsidRDefault="00BD51FC" w:rsidP="007B60ED">
    <w:pPr>
      <w:pStyle w:val="FooterR"/>
      <w:rPr>
        <w:rStyle w:val="PageNumber"/>
      </w:rPr>
    </w:pPr>
    <w:r>
      <w:fldChar w:fldCharType="begin"/>
    </w:r>
    <w:r>
      <w:instrText>REF _Ref131770355 \r</w:instrText>
    </w:r>
    <w:r>
      <w:fldChar w:fldCharType="separate"/>
    </w:r>
    <w:r>
      <w:t xml:space="preserve">Chapter 14 </w:t>
    </w:r>
    <w:r>
      <w:fldChar w:fldCharType="end"/>
    </w:r>
    <w:r>
      <w:fldChar w:fldCharType="begin"/>
    </w:r>
    <w:r>
      <w:instrText>REF _Ref131770355</w:instrText>
    </w:r>
    <w:r>
      <w:fldChar w:fldCharType="separate"/>
    </w:r>
    <w:r w:rsidRPr="003D3557">
      <w:t>Quality assurance: reviewing and testing</w:t>
    </w:r>
    <w:r>
      <w:fldChar w:fldCharType="end"/>
    </w:r>
    <w:r>
      <w:t xml:space="preserve">    </w:t>
    </w:r>
    <w:r w:rsidRPr="00A23E57">
      <w:rPr>
        <w:rStyle w:val="PageNumber"/>
      </w:rPr>
      <w:fldChar w:fldCharType="begin"/>
    </w:r>
    <w:r w:rsidRPr="00A23E57">
      <w:rPr>
        <w:rStyle w:val="PageNumber"/>
      </w:rPr>
      <w:instrText xml:space="preserve"> PAGE  \* MERGEFORMAT </w:instrText>
    </w:r>
    <w:r w:rsidRPr="00A23E57">
      <w:rPr>
        <w:rStyle w:val="PageNumber"/>
      </w:rPr>
      <w:fldChar w:fldCharType="separate"/>
    </w:r>
    <w:r w:rsidRPr="00A23E57">
      <w:rPr>
        <w:rStyle w:val="PageNumber"/>
      </w:rPr>
      <w:t>1</w:t>
    </w:r>
    <w:r w:rsidRPr="00A23E57">
      <w:rPr>
        <w:rStyle w:val="PageNumber"/>
      </w:rPr>
      <w:fldChar w:fldCharType="end"/>
    </w:r>
  </w:p>
</w:ftr>
</file>

<file path=word/footer3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5F93FB" w14:textId="74F40227" w:rsidR="00BD51FC" w:rsidRPr="00A23E57" w:rsidRDefault="002C28FF" w:rsidP="007B60ED">
    <w:pPr>
      <w:pStyle w:val="FooterR"/>
      <w:rPr>
        <w:rStyle w:val="PageNumber"/>
      </w:rPr>
    </w:pPr>
    <w:r>
      <w:t>Glossary</w:t>
    </w:r>
    <w:r w:rsidR="00BD51FC">
      <w:t xml:space="preserve">   </w:t>
    </w:r>
    <w:r w:rsidR="00BD51FC" w:rsidRPr="00A23E57">
      <w:rPr>
        <w:rStyle w:val="PageNumber"/>
      </w:rPr>
      <w:fldChar w:fldCharType="begin"/>
    </w:r>
    <w:r w:rsidR="00BD51FC" w:rsidRPr="00A23E57">
      <w:rPr>
        <w:rStyle w:val="PageNumber"/>
      </w:rPr>
      <w:instrText xml:space="preserve"> PAGE  \* MERGEFORMAT </w:instrText>
    </w:r>
    <w:r w:rsidR="00BD51FC" w:rsidRPr="00A23E57">
      <w:rPr>
        <w:rStyle w:val="PageNumber"/>
      </w:rPr>
      <w:fldChar w:fldCharType="separate"/>
    </w:r>
    <w:r w:rsidR="00BD51FC" w:rsidRPr="00A23E57">
      <w:rPr>
        <w:rStyle w:val="PageNumber"/>
      </w:rPr>
      <w:t>1</w:t>
    </w:r>
    <w:r w:rsidR="00BD51FC" w:rsidRPr="00A23E57">
      <w:rPr>
        <w:rStyle w:val="PageNumber"/>
      </w:rPr>
      <w:fldChar w:fldCharType="end"/>
    </w:r>
  </w:p>
</w:ftr>
</file>

<file path=word/footer3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4F4C3D" w14:textId="50038CE6" w:rsidR="002C28FF" w:rsidRPr="00A23E57" w:rsidRDefault="002C28FF" w:rsidP="007B60ED">
    <w:pPr>
      <w:pStyle w:val="FooterR"/>
      <w:rPr>
        <w:rStyle w:val="PageNumber"/>
      </w:rPr>
    </w:pPr>
    <w:r>
      <w:fldChar w:fldCharType="begin"/>
    </w:r>
    <w:r>
      <w:instrText>REF _Ref131770912</w:instrText>
    </w:r>
    <w:r>
      <w:fldChar w:fldCharType="separate"/>
    </w:r>
    <w:r>
      <w:t>S</w:t>
    </w:r>
    <w:r w:rsidRPr="00EB4E1B">
      <w:t>tyle sheet</w:t>
    </w:r>
    <w:r>
      <w:fldChar w:fldCharType="end"/>
    </w:r>
    <w:r>
      <w:t xml:space="preserve"> template   </w:t>
    </w:r>
    <w:r w:rsidRPr="00A23E57">
      <w:rPr>
        <w:rStyle w:val="PageNumber"/>
      </w:rPr>
      <w:fldChar w:fldCharType="begin"/>
    </w:r>
    <w:r w:rsidRPr="00A23E57">
      <w:rPr>
        <w:rStyle w:val="PageNumber"/>
      </w:rPr>
      <w:instrText xml:space="preserve"> PAGE  \* MERGEFORMAT </w:instrText>
    </w:r>
    <w:r w:rsidRPr="00A23E57">
      <w:rPr>
        <w:rStyle w:val="PageNumber"/>
      </w:rPr>
      <w:fldChar w:fldCharType="separate"/>
    </w:r>
    <w:r w:rsidRPr="00A23E57">
      <w:rPr>
        <w:rStyle w:val="PageNumber"/>
      </w:rPr>
      <w:t>1</w:t>
    </w:r>
    <w:r w:rsidRPr="00A23E57">
      <w:rPr>
        <w:rStyle w:val="PageNumber"/>
      </w:rPr>
      <w:fldChar w:fldCharType="end"/>
    </w:r>
  </w:p>
</w:ftr>
</file>

<file path=word/footer3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F7D0DD" w14:textId="77777777" w:rsidR="00BD51FC" w:rsidRPr="00A23E57" w:rsidRDefault="00BD51FC" w:rsidP="007B60ED">
    <w:pPr>
      <w:pStyle w:val="FooterR"/>
      <w:rPr>
        <w:rStyle w:val="PageNumber"/>
      </w:rPr>
    </w:pPr>
    <w:r>
      <w:fldChar w:fldCharType="begin"/>
    </w:r>
    <w:r>
      <w:instrText>REF _Ref131770975</w:instrText>
    </w:r>
    <w:r>
      <w:fldChar w:fldCharType="separate"/>
    </w:r>
    <w:r w:rsidRPr="00D55DBB">
      <w:t>Acknowledgements</w:t>
    </w:r>
    <w:r>
      <w:fldChar w:fldCharType="end"/>
    </w:r>
    <w:r>
      <w:t xml:space="preserve">  </w:t>
    </w:r>
    <w:r w:rsidRPr="00A23E57">
      <w:rPr>
        <w:rStyle w:val="PageNumber"/>
      </w:rPr>
      <w:fldChar w:fldCharType="begin"/>
    </w:r>
    <w:r w:rsidRPr="00A23E57">
      <w:rPr>
        <w:rStyle w:val="PageNumber"/>
      </w:rPr>
      <w:instrText xml:space="preserve"> PAGE  \* MERGEFORMAT </w:instrText>
    </w:r>
    <w:r w:rsidRPr="00A23E57">
      <w:rPr>
        <w:rStyle w:val="PageNumber"/>
      </w:rPr>
      <w:fldChar w:fldCharType="separate"/>
    </w:r>
    <w:r w:rsidRPr="00A23E57">
      <w:rPr>
        <w:rStyle w:val="PageNumber"/>
      </w:rPr>
      <w:t>1</w:t>
    </w:r>
    <w:r w:rsidRPr="00A23E57">
      <w:rPr>
        <w:rStyle w:val="PageNumber"/>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74DEC4" w14:textId="77777777" w:rsidR="00E75083" w:rsidRPr="00671EDC" w:rsidRDefault="00E75083">
    <w:pPr>
      <w:pStyle w:val="NoSpacing"/>
      <w:spacing w:before="240"/>
      <w:ind w:left="-567"/>
      <w:rPr>
        <w:color w:val="0E2841" w:themeColor="text2"/>
        <w:spacing w:val="10"/>
        <w:sz w:val="30"/>
        <w:szCs w:val="3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578310" w14:textId="77777777" w:rsidR="00E75083" w:rsidRPr="00671EDC" w:rsidRDefault="00E75083">
    <w:pPr>
      <w:pStyle w:val="NoSpacing"/>
      <w:spacing w:before="240"/>
      <w:ind w:left="-567"/>
      <w:rPr>
        <w:color w:val="0E2841" w:themeColor="text2"/>
        <w:spacing w:val="10"/>
        <w:sz w:val="30"/>
        <w:szCs w:val="30"/>
      </w:rPr>
    </w:pPr>
    <w:r w:rsidRPr="00671EDC">
      <w:rPr>
        <w:rStyle w:val="PageNumber"/>
      </w:rPr>
      <w:fldChar w:fldCharType="begin"/>
    </w:r>
    <w:r w:rsidRPr="00671EDC">
      <w:rPr>
        <w:rStyle w:val="PageNumber"/>
      </w:rPr>
      <w:instrText xml:space="preserve"> PAGE  \* MERGEFORMAT </w:instrText>
    </w:r>
    <w:r w:rsidRPr="00671EDC">
      <w:rPr>
        <w:rStyle w:val="PageNumber"/>
      </w:rPr>
      <w:fldChar w:fldCharType="separate"/>
    </w:r>
    <w:r>
      <w:rPr>
        <w:rStyle w:val="PageNumber"/>
      </w:rPr>
      <w:t>1</w:t>
    </w:r>
    <w:r w:rsidRPr="00671EDC">
      <w:rPr>
        <w:rStyle w:val="PageNumber"/>
      </w:rPr>
      <w:fldChar w:fldCharType="end"/>
    </w:r>
    <w:r>
      <w:rPr>
        <w:rStyle w:val="PageNumber"/>
      </w:rPr>
      <w:tab/>
    </w:r>
    <w:r>
      <w:rPr>
        <w:color w:val="0E2841" w:themeColor="text2"/>
        <w:spacing w:val="10"/>
        <w:sz w:val="30"/>
        <w:szCs w:val="30"/>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8BE600" w14:textId="77777777" w:rsidR="00E75083" w:rsidRPr="008B22AE" w:rsidRDefault="00E75083">
    <w:pPr>
      <w:pStyle w:val="FooterR"/>
    </w:pPr>
    <w:r>
      <w:t xml:space="preserve">     </w:t>
    </w:r>
    <w:r w:rsidRPr="00A16614">
      <w:rPr>
        <w:rStyle w:val="PageNumber"/>
      </w:rPr>
      <w:fldChar w:fldCharType="begin"/>
    </w:r>
    <w:r w:rsidRPr="00A16614">
      <w:rPr>
        <w:rStyle w:val="PageNumber"/>
      </w:rPr>
      <w:instrText xml:space="preserve"> PAGE  \* MERGEFORMAT </w:instrText>
    </w:r>
    <w:r w:rsidRPr="00A16614">
      <w:rPr>
        <w:rStyle w:val="PageNumber"/>
      </w:rPr>
      <w:fldChar w:fldCharType="separate"/>
    </w:r>
    <w:r>
      <w:rPr>
        <w:rStyle w:val="PageNumber"/>
      </w:rPr>
      <w:t>2</w:t>
    </w:r>
    <w:r w:rsidRPr="00A16614">
      <w:rPr>
        <w:rStyle w:val="PageNumb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64A7C7" w14:textId="77777777" w:rsidR="00E75083" w:rsidRPr="00671EDC" w:rsidRDefault="00E75083">
    <w:pPr>
      <w:pStyle w:val="NoSpacing"/>
      <w:spacing w:before="240"/>
      <w:ind w:left="-567"/>
      <w:rPr>
        <w:color w:val="0E2841" w:themeColor="text2"/>
        <w:spacing w:val="10"/>
        <w:sz w:val="30"/>
        <w:szCs w:val="30"/>
      </w:rPr>
    </w:pPr>
    <w:r w:rsidRPr="00671EDC">
      <w:rPr>
        <w:rStyle w:val="PageNumber"/>
      </w:rPr>
      <w:fldChar w:fldCharType="begin"/>
    </w:r>
    <w:r w:rsidRPr="00671EDC">
      <w:rPr>
        <w:rStyle w:val="PageNumber"/>
      </w:rPr>
      <w:instrText xml:space="preserve"> PAGE  \* MERGEFORMAT </w:instrText>
    </w:r>
    <w:r w:rsidRPr="00671EDC">
      <w:rPr>
        <w:rStyle w:val="PageNumber"/>
      </w:rPr>
      <w:fldChar w:fldCharType="separate"/>
    </w:r>
    <w:r>
      <w:rPr>
        <w:rStyle w:val="PageNumber"/>
      </w:rPr>
      <w:t>1</w:t>
    </w:r>
    <w:r w:rsidRPr="00671EDC">
      <w:rPr>
        <w:rStyle w:val="PageNumber"/>
      </w:rPr>
      <w:fldChar w:fldCharType="end"/>
    </w:r>
    <w:r>
      <w:rPr>
        <w:rStyle w:val="PageNumber"/>
      </w:rPr>
      <w:tab/>
    </w:r>
    <w:r>
      <w:rPr>
        <w:color w:val="0E2841" w:themeColor="text2"/>
        <w:spacing w:val="10"/>
        <w:sz w:val="30"/>
        <w:szCs w:val="30"/>
      </w:rPr>
      <w:t xml:space="preserve"> </w:t>
    </w:r>
    <w:r>
      <w:rPr>
        <w:rStyle w:val="FooterChar"/>
      </w:rPr>
      <w:t>Books without barriers: a practical guide to inclusive publishing</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845D89" w14:textId="77777777" w:rsidR="00E75083" w:rsidRPr="008B22AE" w:rsidRDefault="00E75083">
    <w:pPr>
      <w:pStyle w:val="FooterR"/>
    </w:pPr>
    <w:r>
      <w:fldChar w:fldCharType="begin"/>
    </w:r>
    <w:r>
      <w:instrText>REF _Ref132043201</w:instrText>
    </w:r>
    <w:r>
      <w:fldChar w:fldCharType="separate"/>
    </w:r>
    <w:r w:rsidRPr="00342FCC">
      <w:t>Introduction</w:t>
    </w:r>
    <w:r>
      <w:fldChar w:fldCharType="end"/>
    </w:r>
    <w:r>
      <w:t xml:space="preserve">     </w:t>
    </w:r>
    <w:r w:rsidRPr="00A16614">
      <w:rPr>
        <w:rStyle w:val="PageNumber"/>
      </w:rPr>
      <w:fldChar w:fldCharType="begin"/>
    </w:r>
    <w:r w:rsidRPr="00A16614">
      <w:rPr>
        <w:rStyle w:val="PageNumber"/>
      </w:rPr>
      <w:instrText xml:space="preserve"> PAGE  \* MERGEFORMAT </w:instrText>
    </w:r>
    <w:r w:rsidRPr="00A16614">
      <w:rPr>
        <w:rStyle w:val="PageNumber"/>
      </w:rPr>
      <w:fldChar w:fldCharType="separate"/>
    </w:r>
    <w:r>
      <w:rPr>
        <w:rStyle w:val="PageNumber"/>
      </w:rPr>
      <w:t>2</w:t>
    </w:r>
    <w:r w:rsidRPr="00A16614">
      <w:rPr>
        <w:rStyle w:val="PageNumb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9B96A8" w14:textId="77777777" w:rsidR="00E75083" w:rsidRPr="008B22AE" w:rsidRDefault="00E75083">
    <w:pPr>
      <w:pStyle w:val="NoSpacing"/>
      <w:spacing w:before="240"/>
      <w:ind w:left="-567"/>
      <w:rPr>
        <w:color w:val="0E2841" w:themeColor="text2"/>
        <w:spacing w:val="10"/>
        <w:sz w:val="30"/>
        <w:szCs w:val="30"/>
      </w:rPr>
    </w:pPr>
    <w:r w:rsidRPr="008B22AE">
      <w:rPr>
        <w:rStyle w:val="PageNumber"/>
      </w:rPr>
      <w:fldChar w:fldCharType="begin"/>
    </w:r>
    <w:r w:rsidRPr="008B22AE">
      <w:rPr>
        <w:rStyle w:val="PageNumber"/>
      </w:rPr>
      <w:instrText xml:space="preserve"> PAGE  \* MERGEFORMAT </w:instrText>
    </w:r>
    <w:r w:rsidRPr="008B22AE">
      <w:rPr>
        <w:rStyle w:val="PageNumber"/>
      </w:rPr>
      <w:fldChar w:fldCharType="separate"/>
    </w:r>
    <w:r w:rsidRPr="008B22AE">
      <w:rPr>
        <w:rStyle w:val="PageNumber"/>
      </w:rPr>
      <w:t>4</w:t>
    </w:r>
    <w:r w:rsidRPr="008B22AE">
      <w:rPr>
        <w:rStyle w:val="PageNumber"/>
      </w:rPr>
      <w:fldChar w:fldCharType="end"/>
    </w:r>
    <w:r>
      <w:rPr>
        <w:rStyle w:val="PageNumber"/>
      </w:rPr>
      <w:tab/>
    </w:r>
    <w:r>
      <w:rPr>
        <w:rStyle w:val="FooterChar"/>
      </w:rPr>
      <w:t>Books without barriers: a practical guide to inclusive publishing</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959DED" w14:textId="77777777" w:rsidR="006672D0" w:rsidRDefault="006672D0" w:rsidP="00E75083">
      <w:pPr>
        <w:spacing w:before="0" w:line="240" w:lineRule="auto"/>
      </w:pPr>
      <w:r>
        <w:separator/>
      </w:r>
    </w:p>
  </w:footnote>
  <w:footnote w:type="continuationSeparator" w:id="0">
    <w:p w14:paraId="3B1FD4CA" w14:textId="77777777" w:rsidR="006672D0" w:rsidRDefault="006672D0" w:rsidP="00E75083">
      <w:pPr>
        <w:spacing w:before="0" w:line="240" w:lineRule="auto"/>
      </w:pPr>
      <w:r>
        <w:continuationSeparator/>
      </w:r>
    </w:p>
  </w:footnote>
  <w:footnote w:id="1">
    <w:p w14:paraId="67E94045" w14:textId="5EAA1396" w:rsidR="00E75083" w:rsidRPr="002A25D5" w:rsidRDefault="00E75083" w:rsidP="00E75083">
      <w:pPr>
        <w:spacing w:line="240" w:lineRule="auto"/>
        <w:rPr>
          <w:rStyle w:val="FootnoteReference"/>
          <w:highlight w:val="white"/>
        </w:rPr>
      </w:pPr>
      <w:r w:rsidRPr="002A25D5">
        <w:rPr>
          <w:rStyle w:val="FootnoteReference"/>
        </w:rPr>
        <w:footnoteRef/>
      </w:r>
      <w:r w:rsidRPr="002A25D5">
        <w:rPr>
          <w:rStyle w:val="FootnoteReference"/>
          <w:highlight w:val="white"/>
        </w:rPr>
        <w:t xml:space="preserve"> The term </w:t>
      </w:r>
      <w:r w:rsidR="00AD055D">
        <w:rPr>
          <w:rStyle w:val="FootnoteReference"/>
          <w:highlight w:val="white"/>
        </w:rPr>
        <w:t>“</w:t>
      </w:r>
      <w:r w:rsidRPr="002A25D5">
        <w:rPr>
          <w:rStyle w:val="FootnoteReference"/>
          <w:highlight w:val="white"/>
        </w:rPr>
        <w:t>print disabled</w:t>
      </w:r>
      <w:r w:rsidR="00AD055D">
        <w:rPr>
          <w:rStyle w:val="FootnoteReference"/>
          <w:highlight w:val="white"/>
        </w:rPr>
        <w:t>”</w:t>
      </w:r>
      <w:r w:rsidRPr="002A25D5">
        <w:rPr>
          <w:rStyle w:val="FootnoteReference"/>
          <w:highlight w:val="white"/>
        </w:rPr>
        <w:t xml:space="preserve"> was coined by George Kersher of the DAISY Foundation.</w:t>
      </w:r>
    </w:p>
  </w:footnote>
  <w:footnote w:id="2">
    <w:p w14:paraId="7A5393E5" w14:textId="77777777" w:rsidR="00E75083" w:rsidRPr="00C81529" w:rsidRDefault="00E75083" w:rsidP="00E75083">
      <w:pPr>
        <w:spacing w:line="240" w:lineRule="auto"/>
        <w:rPr>
          <w:rStyle w:val="FootnoteReference"/>
          <w:highlight w:val="white"/>
        </w:rPr>
      </w:pPr>
      <w:r w:rsidRPr="00C81529">
        <w:rPr>
          <w:rStyle w:val="FootnoteReference"/>
        </w:rPr>
        <w:footnoteRef/>
      </w:r>
      <w:r w:rsidRPr="00C81529">
        <w:rPr>
          <w:rStyle w:val="FootnoteReference"/>
          <w:highlight w:val="white"/>
        </w:rPr>
        <w:t xml:space="preserve">  The information in this section was provided by Glenda Browne of the Australian and New Zealand Society of Indexers (ANZSI). </w:t>
      </w:r>
    </w:p>
  </w:footnote>
  <w:footnote w:id="3">
    <w:p w14:paraId="71B13105" w14:textId="77777777" w:rsidR="00BD51FC" w:rsidRDefault="00BD51FC" w:rsidP="00BD51FC">
      <w:pPr>
        <w:pStyle w:val="FootnoteText"/>
      </w:pPr>
      <w:r>
        <w:rPr>
          <w:rStyle w:val="FootnoteReference"/>
        </w:rPr>
        <w:footnoteRef/>
      </w:r>
      <w:r>
        <w:t xml:space="preserve"> </w:t>
      </w:r>
      <w:r>
        <w:rPr>
          <w:rFonts w:ascii="Calibri" w:eastAsia="Calibri" w:hAnsi="Calibri" w:cs="Calibri"/>
          <w:sz w:val="22"/>
          <w:szCs w:val="22"/>
        </w:rPr>
        <w:t xml:space="preserve">See for example, </w:t>
      </w:r>
      <w:hyperlink r:id="rId1">
        <w:r>
          <w:rPr>
            <w:rFonts w:ascii="Calibri" w:eastAsia="Calibri" w:hAnsi="Calibri" w:cs="Calibri"/>
            <w:i/>
            <w:sz w:val="22"/>
            <w:szCs w:val="22"/>
          </w:rPr>
          <w:t>Off the wall</w:t>
        </w:r>
      </w:hyperlink>
      <w:r>
        <w:rPr>
          <w:rFonts w:ascii="Calibri" w:eastAsia="Calibri" w:hAnsi="Calibri" w:cs="Calibri"/>
          <w:sz w:val="22"/>
          <w:szCs w:val="22"/>
        </w:rPr>
        <w:t xml:space="preserve">, an anthology of poems and short stories by the </w:t>
      </w:r>
      <w:hyperlink r:id="rId2">
        <w:r>
          <w:rPr>
            <w:rFonts w:ascii="Calibri" w:eastAsia="Calibri" w:hAnsi="Calibri" w:cs="Calibri"/>
            <w:color w:val="1155CC"/>
            <w:sz w:val="22"/>
            <w:szCs w:val="22"/>
            <w:u w:val="single"/>
          </w:rPr>
          <w:t>Somewhere Else Writers Group</w:t>
        </w:r>
      </w:hyperlink>
      <w:r>
        <w:rPr>
          <w:rFonts w:ascii="Calibri" w:eastAsia="Calibri" w:hAnsi="Calibri" w:cs="Calibri"/>
          <w:sz w:val="22"/>
          <w:szCs w:val="22"/>
        </w:rPr>
        <w:t xml:space="preserve"> in the United Kingdom, developed with advice from the Royal National Institute of Blind People.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9D1C23" w14:textId="77777777" w:rsidR="00F6774F" w:rsidRDefault="00F6774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6CF36D" w14:textId="77777777" w:rsidR="00F6774F" w:rsidRDefault="00F6774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228C04" w14:textId="77777777" w:rsidR="00F6774F" w:rsidRDefault="00F6774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7D5129" w14:textId="77777777" w:rsidR="00BD51FC" w:rsidRPr="00F6774F" w:rsidRDefault="00BD51FC" w:rsidP="00F6774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33546834"/>
    <w:lvl w:ilvl="0">
      <w:start w:val="1"/>
      <w:numFmt w:val="bullet"/>
      <w:lvlText w:val=""/>
      <w:lvlJc w:val="left"/>
      <w:pPr>
        <w:tabs>
          <w:tab w:val="num" w:pos="2288"/>
        </w:tabs>
        <w:ind w:left="2305" w:hanging="283"/>
      </w:pPr>
      <w:rPr>
        <w:rFonts w:ascii="Symbol" w:hAnsi="Symbol" w:hint="default"/>
        <w:color w:val="6762A6"/>
        <w:sz w:val="28"/>
      </w:rPr>
    </w:lvl>
  </w:abstractNum>
  <w:abstractNum w:abstractNumId="1" w15:restartNumberingAfterBreak="0">
    <w:nsid w:val="01140558"/>
    <w:multiLevelType w:val="hybridMultilevel"/>
    <w:tmpl w:val="0B529BC4"/>
    <w:lvl w:ilvl="0" w:tplc="FFFFFFFF">
      <w:start w:val="1"/>
      <w:numFmt w:val="bullet"/>
      <w:lvlText w:val=""/>
      <w:lvlJc w:val="left"/>
      <w:pPr>
        <w:ind w:left="814" w:hanging="360"/>
      </w:pPr>
      <w:rPr>
        <w:rFonts w:ascii="Symbol" w:hAnsi="Symbol" w:hint="default"/>
        <w:color w:val="6762A6"/>
        <w:sz w:val="28"/>
      </w:rPr>
    </w:lvl>
    <w:lvl w:ilvl="1" w:tplc="ED80CE8A">
      <w:start w:val="1"/>
      <w:numFmt w:val="bullet"/>
      <w:lvlText w:val="­"/>
      <w:lvlJc w:val="left"/>
      <w:pPr>
        <w:ind w:left="1534" w:hanging="360"/>
      </w:pPr>
      <w:rPr>
        <w:rFonts w:ascii="Courier New" w:hAnsi="Courier New" w:hint="default"/>
      </w:rPr>
    </w:lvl>
    <w:lvl w:ilvl="2" w:tplc="FFFFFFFF" w:tentative="1">
      <w:start w:val="1"/>
      <w:numFmt w:val="bullet"/>
      <w:lvlText w:val=""/>
      <w:lvlJc w:val="left"/>
      <w:pPr>
        <w:ind w:left="2254" w:hanging="360"/>
      </w:pPr>
      <w:rPr>
        <w:rFonts w:ascii="Wingdings" w:hAnsi="Wingdings" w:hint="default"/>
      </w:rPr>
    </w:lvl>
    <w:lvl w:ilvl="3" w:tplc="FFFFFFFF" w:tentative="1">
      <w:start w:val="1"/>
      <w:numFmt w:val="bullet"/>
      <w:lvlText w:val=""/>
      <w:lvlJc w:val="left"/>
      <w:pPr>
        <w:ind w:left="2974" w:hanging="360"/>
      </w:pPr>
      <w:rPr>
        <w:rFonts w:ascii="Symbol" w:hAnsi="Symbol" w:hint="default"/>
      </w:rPr>
    </w:lvl>
    <w:lvl w:ilvl="4" w:tplc="FFFFFFFF" w:tentative="1">
      <w:start w:val="1"/>
      <w:numFmt w:val="bullet"/>
      <w:lvlText w:val="o"/>
      <w:lvlJc w:val="left"/>
      <w:pPr>
        <w:ind w:left="3694" w:hanging="360"/>
      </w:pPr>
      <w:rPr>
        <w:rFonts w:ascii="Courier New" w:hAnsi="Courier New" w:cs="Courier New" w:hint="default"/>
      </w:rPr>
    </w:lvl>
    <w:lvl w:ilvl="5" w:tplc="FFFFFFFF" w:tentative="1">
      <w:start w:val="1"/>
      <w:numFmt w:val="bullet"/>
      <w:lvlText w:val=""/>
      <w:lvlJc w:val="left"/>
      <w:pPr>
        <w:ind w:left="4414" w:hanging="360"/>
      </w:pPr>
      <w:rPr>
        <w:rFonts w:ascii="Wingdings" w:hAnsi="Wingdings" w:hint="default"/>
      </w:rPr>
    </w:lvl>
    <w:lvl w:ilvl="6" w:tplc="FFFFFFFF" w:tentative="1">
      <w:start w:val="1"/>
      <w:numFmt w:val="bullet"/>
      <w:lvlText w:val=""/>
      <w:lvlJc w:val="left"/>
      <w:pPr>
        <w:ind w:left="5134" w:hanging="360"/>
      </w:pPr>
      <w:rPr>
        <w:rFonts w:ascii="Symbol" w:hAnsi="Symbol" w:hint="default"/>
      </w:rPr>
    </w:lvl>
    <w:lvl w:ilvl="7" w:tplc="FFFFFFFF" w:tentative="1">
      <w:start w:val="1"/>
      <w:numFmt w:val="bullet"/>
      <w:lvlText w:val="o"/>
      <w:lvlJc w:val="left"/>
      <w:pPr>
        <w:ind w:left="5854" w:hanging="360"/>
      </w:pPr>
      <w:rPr>
        <w:rFonts w:ascii="Courier New" w:hAnsi="Courier New" w:cs="Courier New" w:hint="default"/>
      </w:rPr>
    </w:lvl>
    <w:lvl w:ilvl="8" w:tplc="FFFFFFFF" w:tentative="1">
      <w:start w:val="1"/>
      <w:numFmt w:val="bullet"/>
      <w:lvlText w:val=""/>
      <w:lvlJc w:val="left"/>
      <w:pPr>
        <w:ind w:left="6574" w:hanging="360"/>
      </w:pPr>
      <w:rPr>
        <w:rFonts w:ascii="Wingdings" w:hAnsi="Wingdings" w:hint="default"/>
      </w:rPr>
    </w:lvl>
  </w:abstractNum>
  <w:abstractNum w:abstractNumId="2" w15:restartNumberingAfterBreak="0">
    <w:nsid w:val="0205170E"/>
    <w:multiLevelType w:val="multilevel"/>
    <w:tmpl w:val="93B297FA"/>
    <w:styleLink w:val="CurrentList73"/>
    <w:lvl w:ilvl="0">
      <w:start w:val="1"/>
      <w:numFmt w:val="decimal"/>
      <w:lvlText w:val="%1."/>
      <w:lvlJc w:val="left"/>
      <w:pPr>
        <w:ind w:left="1247" w:hanging="396"/>
      </w:pPr>
      <w:rPr>
        <w:rFonts w:ascii="Arial" w:hAnsi="Arial" w:hint="default"/>
        <w:b/>
        <w:i w:val="0"/>
        <w:color w:val="156082" w:themeColor="accent1"/>
        <w:sz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2192AE0"/>
    <w:multiLevelType w:val="hybridMultilevel"/>
    <w:tmpl w:val="08948D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2C730EF"/>
    <w:multiLevelType w:val="hybridMultilevel"/>
    <w:tmpl w:val="DB422B56"/>
    <w:lvl w:ilvl="0" w:tplc="FFFFFFFF">
      <w:start w:val="1"/>
      <w:numFmt w:val="bullet"/>
      <w:lvlText w:val=""/>
      <w:lvlJc w:val="left"/>
      <w:pPr>
        <w:ind w:left="814" w:hanging="360"/>
      </w:pPr>
      <w:rPr>
        <w:rFonts w:ascii="Symbol" w:hAnsi="Symbol" w:hint="default"/>
        <w:color w:val="6762A6"/>
        <w:sz w:val="28"/>
      </w:rPr>
    </w:lvl>
    <w:lvl w:ilvl="1" w:tplc="ED80CE8A">
      <w:start w:val="1"/>
      <w:numFmt w:val="bullet"/>
      <w:lvlText w:val="­"/>
      <w:lvlJc w:val="left"/>
      <w:pPr>
        <w:ind w:left="1534" w:hanging="360"/>
      </w:pPr>
      <w:rPr>
        <w:rFonts w:ascii="Courier New" w:hAnsi="Courier New" w:hint="default"/>
      </w:rPr>
    </w:lvl>
    <w:lvl w:ilvl="2" w:tplc="FFFFFFFF" w:tentative="1">
      <w:start w:val="1"/>
      <w:numFmt w:val="bullet"/>
      <w:lvlText w:val=""/>
      <w:lvlJc w:val="left"/>
      <w:pPr>
        <w:ind w:left="2254" w:hanging="360"/>
      </w:pPr>
      <w:rPr>
        <w:rFonts w:ascii="Wingdings" w:hAnsi="Wingdings" w:hint="default"/>
      </w:rPr>
    </w:lvl>
    <w:lvl w:ilvl="3" w:tplc="FFFFFFFF" w:tentative="1">
      <w:start w:val="1"/>
      <w:numFmt w:val="bullet"/>
      <w:lvlText w:val=""/>
      <w:lvlJc w:val="left"/>
      <w:pPr>
        <w:ind w:left="2974" w:hanging="360"/>
      </w:pPr>
      <w:rPr>
        <w:rFonts w:ascii="Symbol" w:hAnsi="Symbol" w:hint="default"/>
      </w:rPr>
    </w:lvl>
    <w:lvl w:ilvl="4" w:tplc="FFFFFFFF" w:tentative="1">
      <w:start w:val="1"/>
      <w:numFmt w:val="bullet"/>
      <w:lvlText w:val="o"/>
      <w:lvlJc w:val="left"/>
      <w:pPr>
        <w:ind w:left="3694" w:hanging="360"/>
      </w:pPr>
      <w:rPr>
        <w:rFonts w:ascii="Courier New" w:hAnsi="Courier New" w:cs="Courier New" w:hint="default"/>
      </w:rPr>
    </w:lvl>
    <w:lvl w:ilvl="5" w:tplc="FFFFFFFF" w:tentative="1">
      <w:start w:val="1"/>
      <w:numFmt w:val="bullet"/>
      <w:lvlText w:val=""/>
      <w:lvlJc w:val="left"/>
      <w:pPr>
        <w:ind w:left="4414" w:hanging="360"/>
      </w:pPr>
      <w:rPr>
        <w:rFonts w:ascii="Wingdings" w:hAnsi="Wingdings" w:hint="default"/>
      </w:rPr>
    </w:lvl>
    <w:lvl w:ilvl="6" w:tplc="FFFFFFFF" w:tentative="1">
      <w:start w:val="1"/>
      <w:numFmt w:val="bullet"/>
      <w:lvlText w:val=""/>
      <w:lvlJc w:val="left"/>
      <w:pPr>
        <w:ind w:left="5134" w:hanging="360"/>
      </w:pPr>
      <w:rPr>
        <w:rFonts w:ascii="Symbol" w:hAnsi="Symbol" w:hint="default"/>
      </w:rPr>
    </w:lvl>
    <w:lvl w:ilvl="7" w:tplc="FFFFFFFF" w:tentative="1">
      <w:start w:val="1"/>
      <w:numFmt w:val="bullet"/>
      <w:lvlText w:val="o"/>
      <w:lvlJc w:val="left"/>
      <w:pPr>
        <w:ind w:left="5854" w:hanging="360"/>
      </w:pPr>
      <w:rPr>
        <w:rFonts w:ascii="Courier New" w:hAnsi="Courier New" w:cs="Courier New" w:hint="default"/>
      </w:rPr>
    </w:lvl>
    <w:lvl w:ilvl="8" w:tplc="FFFFFFFF" w:tentative="1">
      <w:start w:val="1"/>
      <w:numFmt w:val="bullet"/>
      <w:lvlText w:val=""/>
      <w:lvlJc w:val="left"/>
      <w:pPr>
        <w:ind w:left="6574" w:hanging="360"/>
      </w:pPr>
      <w:rPr>
        <w:rFonts w:ascii="Wingdings" w:hAnsi="Wingdings" w:hint="default"/>
      </w:rPr>
    </w:lvl>
  </w:abstractNum>
  <w:abstractNum w:abstractNumId="5" w15:restartNumberingAfterBreak="0">
    <w:nsid w:val="03CA0975"/>
    <w:multiLevelType w:val="multilevel"/>
    <w:tmpl w:val="C65EBAD2"/>
    <w:styleLink w:val="CurrentList75"/>
    <w:lvl w:ilvl="0">
      <w:start w:val="1"/>
      <w:numFmt w:val="decimal"/>
      <w:lvlText w:val="%1"/>
      <w:lvlJc w:val="left"/>
      <w:pPr>
        <w:ind w:left="1211" w:hanging="360"/>
      </w:pPr>
      <w:rPr>
        <w:rFonts w:hint="default"/>
        <w:b/>
        <w:i w:val="0"/>
        <w:color w:val="156082" w:themeColor="accent1"/>
        <w:sz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4DD3CA5"/>
    <w:multiLevelType w:val="multilevel"/>
    <w:tmpl w:val="FBD6D25A"/>
    <w:styleLink w:val="CurrentList38"/>
    <w:lvl w:ilvl="0">
      <w:start w:val="1"/>
      <w:numFmt w:val="decimal"/>
      <w:lvlText w:val="Figure 1.%1 "/>
      <w:lvlJc w:val="left"/>
      <w:pPr>
        <w:tabs>
          <w:tab w:val="num" w:pos="113"/>
        </w:tabs>
        <w:ind w:left="113" w:hanging="113"/>
      </w:pPr>
      <w:rPr>
        <w:rFonts w:ascii="Futura Medium" w:hAnsi="Futura Medium" w:hint="cs"/>
        <w:color w:val="156082" w:themeColor="accent1"/>
        <w:sz w:val="22"/>
      </w:rPr>
    </w:lvl>
    <w:lvl w:ilvl="1">
      <w:start w:val="1"/>
      <w:numFmt w:val="decimal"/>
      <w:lvlText w:val="%1.%2."/>
      <w:lvlJc w:val="left"/>
      <w:pPr>
        <w:ind w:left="792" w:hanging="432"/>
      </w:pPr>
      <w:rPr>
        <w:rFonts w:hint="default"/>
        <w:b/>
        <w:i w:val="0"/>
        <w:color w:val="156082" w:themeColor="accent1"/>
        <w:sz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5152E2F"/>
    <w:multiLevelType w:val="multilevel"/>
    <w:tmpl w:val="7F5A4836"/>
    <w:styleLink w:val="CurrentList52"/>
    <w:lvl w:ilvl="0">
      <w:start w:val="1"/>
      <w:numFmt w:val="decimal"/>
      <w:lvlText w:val="Figure 1.%1"/>
      <w:lvlJc w:val="left"/>
      <w:pPr>
        <w:ind w:left="0" w:firstLine="0"/>
      </w:pPr>
      <w:rPr>
        <w:rFonts w:ascii="Futura Medium" w:hAnsi="Futura Medium" w:hint="cs"/>
        <w:color w:val="156082" w:themeColor="accent1"/>
        <w:sz w:val="22"/>
      </w:rPr>
    </w:lvl>
    <w:lvl w:ilvl="1">
      <w:start w:val="1"/>
      <w:numFmt w:val="lowerLetter"/>
      <w:lvlText w:val="(%2)"/>
      <w:lvlJc w:val="left"/>
      <w:pPr>
        <w:ind w:left="0" w:firstLine="0"/>
      </w:pPr>
      <w:rPr>
        <w:rFonts w:ascii="Futura Medium" w:hAnsi="Futura Medium" w:hint="cs"/>
        <w:color w:val="156082" w:themeColor="accent1"/>
        <w:sz w:val="22"/>
      </w:rPr>
    </w:lvl>
    <w:lvl w:ilvl="2">
      <w:start w:val="1"/>
      <w:numFmt w:val="lowerLetter"/>
      <w:lvlText w:val="(%3)"/>
      <w:lvlJc w:val="left"/>
      <w:pPr>
        <w:ind w:left="0" w:firstLine="0"/>
      </w:pPr>
      <w:rPr>
        <w:rFonts w:ascii="Futura Medium" w:hAnsi="Futura Medium" w:hint="cs"/>
        <w:color w:val="156082" w:themeColor="accent1"/>
        <w:sz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 w15:restartNumberingAfterBreak="0">
    <w:nsid w:val="05222A3D"/>
    <w:multiLevelType w:val="hybridMultilevel"/>
    <w:tmpl w:val="4DBA690E"/>
    <w:lvl w:ilvl="0" w:tplc="A11EA9D8">
      <w:start w:val="1"/>
      <w:numFmt w:val="bullet"/>
      <w:lvlText w:val=""/>
      <w:lvlJc w:val="left"/>
      <w:pPr>
        <w:ind w:left="720" w:hanging="360"/>
      </w:pPr>
      <w:rPr>
        <w:rFonts w:ascii="Symbol" w:hAnsi="Symbol"/>
      </w:rPr>
    </w:lvl>
    <w:lvl w:ilvl="1" w:tplc="6094A5DC">
      <w:start w:val="1"/>
      <w:numFmt w:val="bullet"/>
      <w:lvlText w:val=""/>
      <w:lvlJc w:val="left"/>
      <w:pPr>
        <w:ind w:left="720" w:hanging="360"/>
      </w:pPr>
      <w:rPr>
        <w:rFonts w:ascii="Symbol" w:hAnsi="Symbol"/>
      </w:rPr>
    </w:lvl>
    <w:lvl w:ilvl="2" w:tplc="94CAA38C">
      <w:start w:val="1"/>
      <w:numFmt w:val="bullet"/>
      <w:lvlText w:val=""/>
      <w:lvlJc w:val="left"/>
      <w:pPr>
        <w:ind w:left="720" w:hanging="360"/>
      </w:pPr>
      <w:rPr>
        <w:rFonts w:ascii="Symbol" w:hAnsi="Symbol"/>
      </w:rPr>
    </w:lvl>
    <w:lvl w:ilvl="3" w:tplc="A7E69BE4">
      <w:start w:val="1"/>
      <w:numFmt w:val="bullet"/>
      <w:lvlText w:val=""/>
      <w:lvlJc w:val="left"/>
      <w:pPr>
        <w:ind w:left="720" w:hanging="360"/>
      </w:pPr>
      <w:rPr>
        <w:rFonts w:ascii="Symbol" w:hAnsi="Symbol"/>
      </w:rPr>
    </w:lvl>
    <w:lvl w:ilvl="4" w:tplc="1D9C3168">
      <w:start w:val="1"/>
      <w:numFmt w:val="bullet"/>
      <w:lvlText w:val=""/>
      <w:lvlJc w:val="left"/>
      <w:pPr>
        <w:ind w:left="720" w:hanging="360"/>
      </w:pPr>
      <w:rPr>
        <w:rFonts w:ascii="Symbol" w:hAnsi="Symbol"/>
      </w:rPr>
    </w:lvl>
    <w:lvl w:ilvl="5" w:tplc="C65C752E">
      <w:start w:val="1"/>
      <w:numFmt w:val="bullet"/>
      <w:lvlText w:val=""/>
      <w:lvlJc w:val="left"/>
      <w:pPr>
        <w:ind w:left="720" w:hanging="360"/>
      </w:pPr>
      <w:rPr>
        <w:rFonts w:ascii="Symbol" w:hAnsi="Symbol"/>
      </w:rPr>
    </w:lvl>
    <w:lvl w:ilvl="6" w:tplc="E230E8DE">
      <w:start w:val="1"/>
      <w:numFmt w:val="bullet"/>
      <w:lvlText w:val=""/>
      <w:lvlJc w:val="left"/>
      <w:pPr>
        <w:ind w:left="720" w:hanging="360"/>
      </w:pPr>
      <w:rPr>
        <w:rFonts w:ascii="Symbol" w:hAnsi="Symbol"/>
      </w:rPr>
    </w:lvl>
    <w:lvl w:ilvl="7" w:tplc="41248556">
      <w:start w:val="1"/>
      <w:numFmt w:val="bullet"/>
      <w:lvlText w:val=""/>
      <w:lvlJc w:val="left"/>
      <w:pPr>
        <w:ind w:left="720" w:hanging="360"/>
      </w:pPr>
      <w:rPr>
        <w:rFonts w:ascii="Symbol" w:hAnsi="Symbol"/>
      </w:rPr>
    </w:lvl>
    <w:lvl w:ilvl="8" w:tplc="DB82AAC2">
      <w:start w:val="1"/>
      <w:numFmt w:val="bullet"/>
      <w:lvlText w:val=""/>
      <w:lvlJc w:val="left"/>
      <w:pPr>
        <w:ind w:left="720" w:hanging="360"/>
      </w:pPr>
      <w:rPr>
        <w:rFonts w:ascii="Symbol" w:hAnsi="Symbol"/>
      </w:rPr>
    </w:lvl>
  </w:abstractNum>
  <w:abstractNum w:abstractNumId="9" w15:restartNumberingAfterBreak="0">
    <w:nsid w:val="07560F76"/>
    <w:multiLevelType w:val="multilevel"/>
    <w:tmpl w:val="208CF8D0"/>
    <w:styleLink w:val="CurrentList28"/>
    <w:lvl w:ilvl="0">
      <w:start w:val="1"/>
      <w:numFmt w:val="decimal"/>
      <w:lvlText w:val="Figure 1.%1"/>
      <w:lvlJc w:val="left"/>
      <w:pPr>
        <w:ind w:left="57" w:hanging="57"/>
      </w:pPr>
      <w:rPr>
        <w:rFonts w:ascii="Futura Medium" w:hAnsi="Futura Medium" w:hint="cs"/>
        <w:color w:val="156082" w:themeColor="accent1"/>
        <w:sz w:val="22"/>
      </w:rPr>
    </w:lvl>
    <w:lvl w:ilvl="1">
      <w:start w:val="1"/>
      <w:numFmt w:val="lowerLetter"/>
      <w:lvlText w:val="(%2)"/>
      <w:lvlJc w:val="left"/>
      <w:pPr>
        <w:ind w:left="454" w:hanging="454"/>
      </w:pPr>
      <w:rPr>
        <w:rFonts w:ascii="Arial" w:hAnsi="Arial" w:hint="default"/>
        <w:b/>
        <w:i w:val="0"/>
        <w:color w:val="156082" w:themeColor="accent1"/>
        <w:sz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7BB532D"/>
    <w:multiLevelType w:val="hybridMultilevel"/>
    <w:tmpl w:val="B16AE6D8"/>
    <w:lvl w:ilvl="0" w:tplc="FFFFFFFF">
      <w:start w:val="1"/>
      <w:numFmt w:val="bullet"/>
      <w:lvlText w:val=""/>
      <w:lvlJc w:val="left"/>
      <w:pPr>
        <w:ind w:left="360" w:hanging="360"/>
      </w:pPr>
      <w:rPr>
        <w:rFonts w:ascii="Symbol" w:hAnsi="Symbol" w:hint="default"/>
      </w:rPr>
    </w:lvl>
    <w:lvl w:ilvl="1" w:tplc="09DA6B72">
      <w:start w:val="1"/>
      <w:numFmt w:val="bullet"/>
      <w:lvlText w:val="–"/>
      <w:lvlJc w:val="left"/>
      <w:pPr>
        <w:ind w:left="1080" w:hanging="360"/>
      </w:pPr>
      <w:rPr>
        <w:rFonts w:ascii="Aptos" w:hAnsi="Aptos"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 w15:restartNumberingAfterBreak="0">
    <w:nsid w:val="081E0A79"/>
    <w:multiLevelType w:val="hybridMultilevel"/>
    <w:tmpl w:val="05144AD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08B81D36"/>
    <w:multiLevelType w:val="multilevel"/>
    <w:tmpl w:val="A68AA3FA"/>
    <w:lvl w:ilvl="0">
      <w:start w:val="1"/>
      <w:numFmt w:val="lowerLetter"/>
      <w:pStyle w:val="List2"/>
      <w:lvlText w:val="(%1)"/>
      <w:lvlJc w:val="left"/>
      <w:pPr>
        <w:ind w:left="0" w:firstLine="0"/>
      </w:pPr>
      <w:rPr>
        <w:rFonts w:hint="default"/>
        <w:b/>
        <w:i w:val="0"/>
        <w:color w:val="6762A6"/>
        <w:sz w:val="22"/>
      </w:rPr>
    </w:lvl>
    <w:lvl w:ilvl="1">
      <w:start w:val="1"/>
      <w:numFmt w:val="lowerLetter"/>
      <w:lvlText w:val="(%2)"/>
      <w:lvlJc w:val="left"/>
      <w:pPr>
        <w:ind w:left="0" w:firstLine="0"/>
      </w:pPr>
      <w:rPr>
        <w:rFonts w:ascii="Futura Medium" w:hAnsi="Futura Medium" w:hint="cs"/>
        <w:color w:val="156082" w:themeColor="accent1"/>
        <w:sz w:val="22"/>
      </w:rPr>
    </w:lvl>
    <w:lvl w:ilvl="2">
      <w:start w:val="1"/>
      <w:numFmt w:val="lowerLetter"/>
      <w:lvlText w:val="(%3)"/>
      <w:lvlJc w:val="left"/>
      <w:pPr>
        <w:ind w:left="0" w:firstLine="0"/>
      </w:pPr>
      <w:rPr>
        <w:rFonts w:ascii="Futura Medium" w:hAnsi="Futura Medium" w:hint="cs"/>
        <w:color w:val="156082" w:themeColor="accent1"/>
        <w:sz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15:restartNumberingAfterBreak="0">
    <w:nsid w:val="08D92811"/>
    <w:multiLevelType w:val="hybridMultilevel"/>
    <w:tmpl w:val="6BAE48A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094C4794"/>
    <w:multiLevelType w:val="multilevel"/>
    <w:tmpl w:val="87FAEDC6"/>
    <w:styleLink w:val="CurrentList56"/>
    <w:lvl w:ilvl="0">
      <w:start w:val="1"/>
      <w:numFmt w:val="lowerLetter"/>
      <w:lvlText w:val="(%1)"/>
      <w:lvlJc w:val="left"/>
      <w:pPr>
        <w:ind w:left="0" w:firstLine="0"/>
      </w:pPr>
      <w:rPr>
        <w:rFonts w:ascii="Futura Medium" w:hAnsi="Futura Medium" w:hint="cs"/>
        <w:b w:val="0"/>
        <w:i w:val="0"/>
        <w:color w:val="156082" w:themeColor="accent1"/>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0AC01510"/>
    <w:multiLevelType w:val="multilevel"/>
    <w:tmpl w:val="0809001D"/>
    <w:name w:val="PartNumber32233"/>
    <w:styleLink w:val="CurrentList3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0B0C03C2"/>
    <w:multiLevelType w:val="hybridMultilevel"/>
    <w:tmpl w:val="C6BEE5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0C892477"/>
    <w:multiLevelType w:val="multilevel"/>
    <w:tmpl w:val="E83CEF96"/>
    <w:lvl w:ilvl="0">
      <w:start w:val="1"/>
      <w:numFmt w:val="lowerLetter"/>
      <w:lvlText w:val="%1 "/>
      <w:lvlJc w:val="left"/>
      <w:pPr>
        <w:ind w:left="1060" w:hanging="360"/>
      </w:pPr>
      <w:rPr>
        <w:rFonts w:ascii="Futura Medium" w:hAnsi="Futura Medium" w:hint="default"/>
        <w:b/>
        <w:i w:val="0"/>
        <w:color w:val="6762A6"/>
        <w:sz w:val="28"/>
      </w:rPr>
    </w:lvl>
    <w:lvl w:ilvl="1">
      <w:start w:val="1"/>
      <w:numFmt w:val="lowerLetter"/>
      <w:lvlText w:val="%2."/>
      <w:lvlJc w:val="left"/>
      <w:pPr>
        <w:ind w:left="1780" w:hanging="360"/>
      </w:pPr>
    </w:lvl>
    <w:lvl w:ilvl="2">
      <w:start w:val="1"/>
      <w:numFmt w:val="lowerRoman"/>
      <w:lvlText w:val="%3."/>
      <w:lvlJc w:val="right"/>
      <w:pPr>
        <w:ind w:left="2500" w:hanging="180"/>
      </w:pPr>
    </w:lvl>
    <w:lvl w:ilvl="3">
      <w:start w:val="1"/>
      <w:numFmt w:val="decimal"/>
      <w:lvlText w:val="%4."/>
      <w:lvlJc w:val="left"/>
      <w:pPr>
        <w:ind w:left="3220" w:hanging="360"/>
      </w:pPr>
    </w:lvl>
    <w:lvl w:ilvl="4">
      <w:start w:val="1"/>
      <w:numFmt w:val="lowerLetter"/>
      <w:lvlText w:val="%5."/>
      <w:lvlJc w:val="left"/>
      <w:pPr>
        <w:ind w:left="3940" w:hanging="360"/>
      </w:pPr>
    </w:lvl>
    <w:lvl w:ilvl="5">
      <w:start w:val="1"/>
      <w:numFmt w:val="lowerRoman"/>
      <w:lvlText w:val="%6."/>
      <w:lvlJc w:val="right"/>
      <w:pPr>
        <w:ind w:left="4660" w:hanging="180"/>
      </w:pPr>
    </w:lvl>
    <w:lvl w:ilvl="6">
      <w:start w:val="1"/>
      <w:numFmt w:val="decimal"/>
      <w:lvlText w:val="%7."/>
      <w:lvlJc w:val="left"/>
      <w:pPr>
        <w:ind w:left="5380" w:hanging="360"/>
      </w:pPr>
    </w:lvl>
    <w:lvl w:ilvl="7">
      <w:start w:val="1"/>
      <w:numFmt w:val="lowerLetter"/>
      <w:lvlText w:val="%8."/>
      <w:lvlJc w:val="left"/>
      <w:pPr>
        <w:ind w:left="6100" w:hanging="360"/>
      </w:pPr>
    </w:lvl>
    <w:lvl w:ilvl="8">
      <w:start w:val="1"/>
      <w:numFmt w:val="lowerRoman"/>
      <w:lvlText w:val="%9."/>
      <w:lvlJc w:val="right"/>
      <w:pPr>
        <w:ind w:left="6820" w:hanging="180"/>
      </w:pPr>
    </w:lvl>
  </w:abstractNum>
  <w:abstractNum w:abstractNumId="18" w15:restartNumberingAfterBreak="0">
    <w:nsid w:val="0D2B60B2"/>
    <w:multiLevelType w:val="hybridMultilevel"/>
    <w:tmpl w:val="2E3AC138"/>
    <w:lvl w:ilvl="0" w:tplc="38EC37DA">
      <w:start w:val="1"/>
      <w:numFmt w:val="lowerLetter"/>
      <w:lvlText w:val="%1."/>
      <w:lvlJc w:val="left"/>
      <w:pPr>
        <w:ind w:left="1060" w:hanging="360"/>
      </w:pPr>
      <w:rPr>
        <w:rFonts w:hint="default"/>
        <w:b/>
        <w:i w:val="0"/>
        <w:color w:val="6762A6"/>
        <w:sz w:val="28"/>
      </w:rPr>
    </w:lvl>
    <w:lvl w:ilvl="1" w:tplc="FFFFFFFF" w:tentative="1">
      <w:start w:val="1"/>
      <w:numFmt w:val="lowerLetter"/>
      <w:lvlText w:val="%2."/>
      <w:lvlJc w:val="left"/>
      <w:pPr>
        <w:ind w:left="1780" w:hanging="360"/>
      </w:pPr>
    </w:lvl>
    <w:lvl w:ilvl="2" w:tplc="FFFFFFFF" w:tentative="1">
      <w:start w:val="1"/>
      <w:numFmt w:val="lowerRoman"/>
      <w:lvlText w:val="%3."/>
      <w:lvlJc w:val="right"/>
      <w:pPr>
        <w:ind w:left="2500" w:hanging="180"/>
      </w:pPr>
    </w:lvl>
    <w:lvl w:ilvl="3" w:tplc="FFFFFFFF" w:tentative="1">
      <w:start w:val="1"/>
      <w:numFmt w:val="decimal"/>
      <w:lvlText w:val="%4."/>
      <w:lvlJc w:val="left"/>
      <w:pPr>
        <w:ind w:left="3220" w:hanging="360"/>
      </w:pPr>
    </w:lvl>
    <w:lvl w:ilvl="4" w:tplc="FFFFFFFF" w:tentative="1">
      <w:start w:val="1"/>
      <w:numFmt w:val="lowerLetter"/>
      <w:lvlText w:val="%5."/>
      <w:lvlJc w:val="left"/>
      <w:pPr>
        <w:ind w:left="3940" w:hanging="360"/>
      </w:pPr>
    </w:lvl>
    <w:lvl w:ilvl="5" w:tplc="FFFFFFFF" w:tentative="1">
      <w:start w:val="1"/>
      <w:numFmt w:val="lowerRoman"/>
      <w:lvlText w:val="%6."/>
      <w:lvlJc w:val="right"/>
      <w:pPr>
        <w:ind w:left="4660" w:hanging="180"/>
      </w:pPr>
    </w:lvl>
    <w:lvl w:ilvl="6" w:tplc="FFFFFFFF" w:tentative="1">
      <w:start w:val="1"/>
      <w:numFmt w:val="decimal"/>
      <w:lvlText w:val="%7."/>
      <w:lvlJc w:val="left"/>
      <w:pPr>
        <w:ind w:left="5380" w:hanging="360"/>
      </w:pPr>
    </w:lvl>
    <w:lvl w:ilvl="7" w:tplc="FFFFFFFF" w:tentative="1">
      <w:start w:val="1"/>
      <w:numFmt w:val="lowerLetter"/>
      <w:lvlText w:val="%8."/>
      <w:lvlJc w:val="left"/>
      <w:pPr>
        <w:ind w:left="6100" w:hanging="360"/>
      </w:pPr>
    </w:lvl>
    <w:lvl w:ilvl="8" w:tplc="FFFFFFFF" w:tentative="1">
      <w:start w:val="1"/>
      <w:numFmt w:val="lowerRoman"/>
      <w:lvlText w:val="%9."/>
      <w:lvlJc w:val="right"/>
      <w:pPr>
        <w:ind w:left="6820" w:hanging="180"/>
      </w:pPr>
    </w:lvl>
  </w:abstractNum>
  <w:abstractNum w:abstractNumId="19" w15:restartNumberingAfterBreak="0">
    <w:nsid w:val="0FA67683"/>
    <w:multiLevelType w:val="multilevel"/>
    <w:tmpl w:val="C00CFF54"/>
    <w:styleLink w:val="CurrentList45"/>
    <w:lvl w:ilvl="0">
      <w:start w:val="1"/>
      <w:numFmt w:val="decimal"/>
      <w:suff w:val="space"/>
      <w:lvlText w:val="Chapter %1 "/>
      <w:lvlJc w:val="left"/>
      <w:pPr>
        <w:ind w:left="0" w:firstLine="0"/>
      </w:pPr>
      <w:rPr>
        <w:rFonts w:ascii="Futura" w:hAnsi="Futura" w:hint="default"/>
        <w:b/>
        <w:i w:val="0"/>
        <w:color w:val="156082" w:themeColor="accent1"/>
        <w:sz w:val="40"/>
        <w:u w:val="none"/>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0" w15:restartNumberingAfterBreak="0">
    <w:nsid w:val="11D412D9"/>
    <w:multiLevelType w:val="multilevel"/>
    <w:tmpl w:val="29C4AA82"/>
    <w:lvl w:ilvl="0">
      <w:start w:val="1"/>
      <w:numFmt w:val="bullet"/>
      <w:pStyle w:val="ListContinue"/>
      <w:lvlText w:val=""/>
      <w:lvlJc w:val="left"/>
      <w:pPr>
        <w:ind w:left="907" w:hanging="453"/>
      </w:pPr>
      <w:rPr>
        <w:rFonts w:ascii="Symbol" w:hAnsi="Symbol" w:hint="default"/>
        <w:b/>
        <w:i w:val="0"/>
        <w:color w:val="156082" w:themeColor="accent1"/>
        <w:sz w:val="28"/>
        <w:u w:val="none"/>
      </w:rPr>
    </w:lvl>
    <w:lvl w:ilvl="1">
      <w:start w:val="1"/>
      <w:numFmt w:val="bullet"/>
      <w:lvlText w:val=""/>
      <w:lvlJc w:val="left"/>
      <w:pPr>
        <w:ind w:left="1134" w:hanging="454"/>
      </w:pPr>
      <w:rPr>
        <w:rFonts w:ascii="Symbol" w:hAnsi="Symbol" w:hint="default"/>
        <w:b/>
        <w:i w:val="0"/>
        <w:color w:val="156082" w:themeColor="accent1"/>
        <w:sz w:val="28"/>
        <w:u w:val="none"/>
      </w:rPr>
    </w:lvl>
    <w:lvl w:ilvl="2">
      <w:start w:val="1"/>
      <w:numFmt w:val="bullet"/>
      <w:lvlText w:val="■"/>
      <w:lvlJc w:val="left"/>
      <w:pPr>
        <w:ind w:left="2387" w:hanging="360"/>
      </w:pPr>
      <w:rPr>
        <w:rFonts w:hint="default"/>
        <w:u w:val="none"/>
      </w:rPr>
    </w:lvl>
    <w:lvl w:ilvl="3">
      <w:start w:val="1"/>
      <w:numFmt w:val="bullet"/>
      <w:lvlText w:val="●"/>
      <w:lvlJc w:val="left"/>
      <w:pPr>
        <w:ind w:left="3107" w:hanging="360"/>
      </w:pPr>
      <w:rPr>
        <w:rFonts w:hint="default"/>
        <w:u w:val="none"/>
      </w:rPr>
    </w:lvl>
    <w:lvl w:ilvl="4">
      <w:start w:val="1"/>
      <w:numFmt w:val="bullet"/>
      <w:lvlText w:val="○"/>
      <w:lvlJc w:val="left"/>
      <w:pPr>
        <w:ind w:left="3827" w:hanging="360"/>
      </w:pPr>
      <w:rPr>
        <w:rFonts w:hint="default"/>
        <w:u w:val="none"/>
      </w:rPr>
    </w:lvl>
    <w:lvl w:ilvl="5">
      <w:start w:val="1"/>
      <w:numFmt w:val="bullet"/>
      <w:lvlText w:val="■"/>
      <w:lvlJc w:val="left"/>
      <w:pPr>
        <w:ind w:left="4547" w:hanging="360"/>
      </w:pPr>
      <w:rPr>
        <w:rFonts w:hint="default"/>
        <w:u w:val="none"/>
      </w:rPr>
    </w:lvl>
    <w:lvl w:ilvl="6">
      <w:start w:val="1"/>
      <w:numFmt w:val="bullet"/>
      <w:lvlText w:val="●"/>
      <w:lvlJc w:val="left"/>
      <w:pPr>
        <w:ind w:left="5267" w:hanging="360"/>
      </w:pPr>
      <w:rPr>
        <w:rFonts w:hint="default"/>
        <w:u w:val="none"/>
      </w:rPr>
    </w:lvl>
    <w:lvl w:ilvl="7">
      <w:start w:val="1"/>
      <w:numFmt w:val="bullet"/>
      <w:lvlText w:val="○"/>
      <w:lvlJc w:val="left"/>
      <w:pPr>
        <w:ind w:left="5987" w:hanging="360"/>
      </w:pPr>
      <w:rPr>
        <w:rFonts w:hint="default"/>
        <w:u w:val="none"/>
      </w:rPr>
    </w:lvl>
    <w:lvl w:ilvl="8">
      <w:start w:val="1"/>
      <w:numFmt w:val="bullet"/>
      <w:lvlText w:val="■"/>
      <w:lvlJc w:val="left"/>
      <w:pPr>
        <w:ind w:left="6707" w:hanging="360"/>
      </w:pPr>
      <w:rPr>
        <w:rFonts w:hint="default"/>
        <w:u w:val="none"/>
      </w:rPr>
    </w:lvl>
  </w:abstractNum>
  <w:abstractNum w:abstractNumId="21" w15:restartNumberingAfterBreak="0">
    <w:nsid w:val="12922E3E"/>
    <w:multiLevelType w:val="multilevel"/>
    <w:tmpl w:val="347E1D7A"/>
    <w:styleLink w:val="CurrentList77"/>
    <w:lvl w:ilvl="0">
      <w:start w:val="1"/>
      <w:numFmt w:val="decimal"/>
      <w:lvlText w:val="%1"/>
      <w:lvlJc w:val="left"/>
      <w:pPr>
        <w:ind w:left="1134" w:hanging="283"/>
      </w:pPr>
      <w:rPr>
        <w:rFonts w:ascii="Futura" w:hAnsi="Futura" w:hint="cs"/>
        <w:b w:val="0"/>
        <w:i w:val="0"/>
        <w:color w:val="0F4761" w:themeColor="accent1" w:themeShade="BF"/>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14C20EDD"/>
    <w:multiLevelType w:val="multilevel"/>
    <w:tmpl w:val="0809001D"/>
    <w:name w:val="PartNumber322323"/>
    <w:styleLink w:val="CurrentList2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15121311"/>
    <w:multiLevelType w:val="hybridMultilevel"/>
    <w:tmpl w:val="62AE48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15395D0C"/>
    <w:multiLevelType w:val="multilevel"/>
    <w:tmpl w:val="08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16781CF8"/>
    <w:multiLevelType w:val="multilevel"/>
    <w:tmpl w:val="08090021"/>
    <w:styleLink w:val="CurrentList87"/>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6" w15:restartNumberingAfterBreak="0">
    <w:nsid w:val="18244F39"/>
    <w:multiLevelType w:val="hybridMultilevel"/>
    <w:tmpl w:val="CFB87D74"/>
    <w:lvl w:ilvl="0" w:tplc="57920346">
      <w:start w:val="6"/>
      <w:numFmt w:val="decimal"/>
      <w:pStyle w:val="List-Fig426"/>
      <w:lvlText w:val="%1"/>
      <w:lvlJc w:val="left"/>
      <w:pPr>
        <w:ind w:left="1134" w:hanging="283"/>
      </w:pPr>
      <w:rPr>
        <w:rFonts w:ascii="Futura" w:hAnsi="Futura" w:hint="cs"/>
        <w:b w:val="0"/>
        <w:i w:val="0"/>
        <w:color w:val="0F4761" w:themeColor="accent1" w:themeShade="BF"/>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195A4EEF"/>
    <w:multiLevelType w:val="hybridMultilevel"/>
    <w:tmpl w:val="B6B6D96E"/>
    <w:lvl w:ilvl="0" w:tplc="FFFFFFFF">
      <w:start w:val="1"/>
      <w:numFmt w:val="bullet"/>
      <w:lvlText w:val=""/>
      <w:lvlJc w:val="left"/>
      <w:pPr>
        <w:ind w:left="720" w:hanging="360"/>
      </w:pPr>
      <w:rPr>
        <w:rFonts w:ascii="Symbol" w:hAnsi="Symbol" w:hint="default"/>
      </w:rPr>
    </w:lvl>
    <w:lvl w:ilvl="1" w:tplc="09DA6B72">
      <w:start w:val="1"/>
      <w:numFmt w:val="bullet"/>
      <w:lvlText w:val="–"/>
      <w:lvlJc w:val="left"/>
      <w:pPr>
        <w:ind w:left="1080" w:hanging="360"/>
      </w:pPr>
      <w:rPr>
        <w:rFonts w:ascii="Aptos" w:hAnsi="Apto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19697A3F"/>
    <w:multiLevelType w:val="multilevel"/>
    <w:tmpl w:val="08090023"/>
    <w:styleLink w:val="ArticleSection"/>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9" w15:restartNumberingAfterBreak="0">
    <w:nsid w:val="19992AA3"/>
    <w:multiLevelType w:val="multilevel"/>
    <w:tmpl w:val="114E3B66"/>
    <w:styleLink w:val="CurrentList58"/>
    <w:lvl w:ilvl="0">
      <w:start w:val="1"/>
      <w:numFmt w:val="bullet"/>
      <w:lvlText w:val=""/>
      <w:lvlJc w:val="left"/>
      <w:pPr>
        <w:ind w:left="1021" w:hanging="341"/>
      </w:pPr>
      <w:rPr>
        <w:rFonts w:ascii="Symbol" w:hAnsi="Symbol" w:hint="default"/>
        <w:b/>
        <w:i w:val="0"/>
        <w:color w:val="156082" w:themeColor="accent1"/>
        <w:sz w:val="28"/>
        <w:u w:val="none"/>
      </w:rPr>
    </w:lvl>
    <w:lvl w:ilvl="1">
      <w:start w:val="1"/>
      <w:numFmt w:val="bullet"/>
      <w:lvlText w:val=""/>
      <w:lvlJc w:val="left"/>
      <w:pPr>
        <w:ind w:left="1588" w:hanging="454"/>
      </w:pPr>
      <w:rPr>
        <w:rFonts w:ascii="Symbol" w:hAnsi="Symbol" w:hint="default"/>
        <w:b/>
        <w:i w:val="0"/>
        <w:color w:val="156082" w:themeColor="accent1"/>
        <w:sz w:val="28"/>
        <w:u w:val="none"/>
      </w:rPr>
    </w:lvl>
    <w:lvl w:ilvl="2">
      <w:start w:val="1"/>
      <w:numFmt w:val="bullet"/>
      <w:lvlText w:val="■"/>
      <w:lvlJc w:val="left"/>
      <w:pPr>
        <w:ind w:left="2160" w:hanging="360"/>
      </w:pPr>
      <w:rPr>
        <w:rFonts w:hint="default"/>
        <w:u w:val="none"/>
      </w:rPr>
    </w:lvl>
    <w:lvl w:ilvl="3">
      <w:start w:val="1"/>
      <w:numFmt w:val="bullet"/>
      <w:lvlText w:val="●"/>
      <w:lvlJc w:val="left"/>
      <w:pPr>
        <w:ind w:left="2880" w:hanging="360"/>
      </w:pPr>
      <w:rPr>
        <w:rFonts w:hint="default"/>
        <w:u w:val="none"/>
      </w:rPr>
    </w:lvl>
    <w:lvl w:ilvl="4">
      <w:start w:val="1"/>
      <w:numFmt w:val="bullet"/>
      <w:lvlText w:val="○"/>
      <w:lvlJc w:val="left"/>
      <w:pPr>
        <w:ind w:left="3600" w:hanging="360"/>
      </w:pPr>
      <w:rPr>
        <w:rFonts w:hint="default"/>
        <w:u w:val="none"/>
      </w:rPr>
    </w:lvl>
    <w:lvl w:ilvl="5">
      <w:start w:val="1"/>
      <w:numFmt w:val="bullet"/>
      <w:lvlText w:val="■"/>
      <w:lvlJc w:val="left"/>
      <w:pPr>
        <w:ind w:left="4320" w:hanging="360"/>
      </w:pPr>
      <w:rPr>
        <w:rFonts w:hint="default"/>
        <w:u w:val="none"/>
      </w:rPr>
    </w:lvl>
    <w:lvl w:ilvl="6">
      <w:start w:val="1"/>
      <w:numFmt w:val="bullet"/>
      <w:lvlText w:val="●"/>
      <w:lvlJc w:val="left"/>
      <w:pPr>
        <w:ind w:left="5040" w:hanging="360"/>
      </w:pPr>
      <w:rPr>
        <w:rFonts w:hint="default"/>
        <w:u w:val="none"/>
      </w:rPr>
    </w:lvl>
    <w:lvl w:ilvl="7">
      <w:start w:val="1"/>
      <w:numFmt w:val="bullet"/>
      <w:lvlText w:val="○"/>
      <w:lvlJc w:val="left"/>
      <w:pPr>
        <w:ind w:left="5760" w:hanging="360"/>
      </w:pPr>
      <w:rPr>
        <w:rFonts w:hint="default"/>
        <w:u w:val="none"/>
      </w:rPr>
    </w:lvl>
    <w:lvl w:ilvl="8">
      <w:start w:val="1"/>
      <w:numFmt w:val="bullet"/>
      <w:lvlText w:val="■"/>
      <w:lvlJc w:val="left"/>
      <w:pPr>
        <w:ind w:left="6480" w:hanging="360"/>
      </w:pPr>
      <w:rPr>
        <w:rFonts w:hint="default"/>
        <w:u w:val="none"/>
      </w:rPr>
    </w:lvl>
  </w:abstractNum>
  <w:abstractNum w:abstractNumId="30" w15:restartNumberingAfterBreak="0">
    <w:nsid w:val="1AC8339F"/>
    <w:multiLevelType w:val="hybridMultilevel"/>
    <w:tmpl w:val="18FCE678"/>
    <w:lvl w:ilvl="0" w:tplc="4E1014E4">
      <w:start w:val="1"/>
      <w:numFmt w:val="bullet"/>
      <w:pStyle w:val="LongDescriptionBulletsimple"/>
      <w:lvlText w:val=""/>
      <w:lvlJc w:val="left"/>
      <w:pPr>
        <w:ind w:left="720" w:hanging="153"/>
      </w:pPr>
      <w:rPr>
        <w:rFonts w:ascii="Symbol" w:hAnsi="Symbol" w:hint="default"/>
        <w:color w:val="0F4761" w:themeColor="accent1" w:themeShade="BF"/>
      </w:rPr>
    </w:lvl>
    <w:lvl w:ilvl="1" w:tplc="FFFFFFFF">
      <w:start w:val="1"/>
      <w:numFmt w:val="bullet"/>
      <w:lvlText w:val="o"/>
      <w:lvlJc w:val="left"/>
      <w:pPr>
        <w:ind w:left="1894" w:hanging="360"/>
      </w:pPr>
      <w:rPr>
        <w:rFonts w:ascii="Courier New" w:hAnsi="Courier New" w:cs="Courier New" w:hint="default"/>
      </w:rPr>
    </w:lvl>
    <w:lvl w:ilvl="2" w:tplc="FFFFFFFF" w:tentative="1">
      <w:start w:val="1"/>
      <w:numFmt w:val="bullet"/>
      <w:lvlText w:val=""/>
      <w:lvlJc w:val="left"/>
      <w:pPr>
        <w:ind w:left="2614" w:hanging="360"/>
      </w:pPr>
      <w:rPr>
        <w:rFonts w:ascii="Wingdings" w:hAnsi="Wingdings" w:hint="default"/>
      </w:rPr>
    </w:lvl>
    <w:lvl w:ilvl="3" w:tplc="FFFFFFFF" w:tentative="1">
      <w:start w:val="1"/>
      <w:numFmt w:val="bullet"/>
      <w:lvlText w:val=""/>
      <w:lvlJc w:val="left"/>
      <w:pPr>
        <w:ind w:left="3334" w:hanging="360"/>
      </w:pPr>
      <w:rPr>
        <w:rFonts w:ascii="Symbol" w:hAnsi="Symbol" w:hint="default"/>
      </w:rPr>
    </w:lvl>
    <w:lvl w:ilvl="4" w:tplc="FFFFFFFF" w:tentative="1">
      <w:start w:val="1"/>
      <w:numFmt w:val="bullet"/>
      <w:lvlText w:val="o"/>
      <w:lvlJc w:val="left"/>
      <w:pPr>
        <w:ind w:left="4054" w:hanging="360"/>
      </w:pPr>
      <w:rPr>
        <w:rFonts w:ascii="Courier New" w:hAnsi="Courier New" w:cs="Courier New" w:hint="default"/>
      </w:rPr>
    </w:lvl>
    <w:lvl w:ilvl="5" w:tplc="FFFFFFFF" w:tentative="1">
      <w:start w:val="1"/>
      <w:numFmt w:val="bullet"/>
      <w:lvlText w:val=""/>
      <w:lvlJc w:val="left"/>
      <w:pPr>
        <w:ind w:left="4774" w:hanging="360"/>
      </w:pPr>
      <w:rPr>
        <w:rFonts w:ascii="Wingdings" w:hAnsi="Wingdings" w:hint="default"/>
      </w:rPr>
    </w:lvl>
    <w:lvl w:ilvl="6" w:tplc="FFFFFFFF" w:tentative="1">
      <w:start w:val="1"/>
      <w:numFmt w:val="bullet"/>
      <w:lvlText w:val=""/>
      <w:lvlJc w:val="left"/>
      <w:pPr>
        <w:ind w:left="5494" w:hanging="360"/>
      </w:pPr>
      <w:rPr>
        <w:rFonts w:ascii="Symbol" w:hAnsi="Symbol" w:hint="default"/>
      </w:rPr>
    </w:lvl>
    <w:lvl w:ilvl="7" w:tplc="FFFFFFFF" w:tentative="1">
      <w:start w:val="1"/>
      <w:numFmt w:val="bullet"/>
      <w:lvlText w:val="o"/>
      <w:lvlJc w:val="left"/>
      <w:pPr>
        <w:ind w:left="6214" w:hanging="360"/>
      </w:pPr>
      <w:rPr>
        <w:rFonts w:ascii="Courier New" w:hAnsi="Courier New" w:cs="Courier New" w:hint="default"/>
      </w:rPr>
    </w:lvl>
    <w:lvl w:ilvl="8" w:tplc="FFFFFFFF" w:tentative="1">
      <w:start w:val="1"/>
      <w:numFmt w:val="bullet"/>
      <w:lvlText w:val=""/>
      <w:lvlJc w:val="left"/>
      <w:pPr>
        <w:ind w:left="6934" w:hanging="360"/>
      </w:pPr>
      <w:rPr>
        <w:rFonts w:ascii="Wingdings" w:hAnsi="Wingdings" w:hint="default"/>
      </w:rPr>
    </w:lvl>
  </w:abstractNum>
  <w:abstractNum w:abstractNumId="31" w15:restartNumberingAfterBreak="0">
    <w:nsid w:val="1B263484"/>
    <w:multiLevelType w:val="hybridMultilevel"/>
    <w:tmpl w:val="CED206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1B9606CE"/>
    <w:multiLevelType w:val="multilevel"/>
    <w:tmpl w:val="18E465C8"/>
    <w:styleLink w:val="CurrentList64"/>
    <w:lvl w:ilvl="0">
      <w:start w:val="1"/>
      <w:numFmt w:val="bullet"/>
      <w:lvlText w:val=""/>
      <w:lvlJc w:val="left"/>
      <w:pPr>
        <w:ind w:left="907" w:hanging="453"/>
      </w:pPr>
      <w:rPr>
        <w:rFonts w:ascii="Symbol" w:hAnsi="Symbol" w:hint="default"/>
        <w:b/>
        <w:i w:val="0"/>
        <w:color w:val="156082" w:themeColor="accent1"/>
        <w:sz w:val="28"/>
        <w:u w:val="none"/>
      </w:rPr>
    </w:lvl>
    <w:lvl w:ilvl="1">
      <w:start w:val="1"/>
      <w:numFmt w:val="bullet"/>
      <w:lvlText w:val=""/>
      <w:lvlJc w:val="left"/>
      <w:pPr>
        <w:ind w:left="1701" w:hanging="454"/>
      </w:pPr>
      <w:rPr>
        <w:rFonts w:ascii="Symbol" w:hAnsi="Symbol" w:hint="default"/>
        <w:b/>
        <w:i w:val="0"/>
        <w:color w:val="156082" w:themeColor="accent1"/>
        <w:sz w:val="28"/>
        <w:u w:val="none"/>
      </w:rPr>
    </w:lvl>
    <w:lvl w:ilvl="2">
      <w:start w:val="1"/>
      <w:numFmt w:val="bullet"/>
      <w:lvlText w:val="■"/>
      <w:lvlJc w:val="left"/>
      <w:pPr>
        <w:ind w:left="2387" w:hanging="360"/>
      </w:pPr>
      <w:rPr>
        <w:rFonts w:hint="default"/>
        <w:u w:val="none"/>
      </w:rPr>
    </w:lvl>
    <w:lvl w:ilvl="3">
      <w:start w:val="1"/>
      <w:numFmt w:val="bullet"/>
      <w:lvlText w:val="●"/>
      <w:lvlJc w:val="left"/>
      <w:pPr>
        <w:ind w:left="3107" w:hanging="360"/>
      </w:pPr>
      <w:rPr>
        <w:rFonts w:hint="default"/>
        <w:u w:val="none"/>
      </w:rPr>
    </w:lvl>
    <w:lvl w:ilvl="4">
      <w:start w:val="1"/>
      <w:numFmt w:val="bullet"/>
      <w:lvlText w:val="○"/>
      <w:lvlJc w:val="left"/>
      <w:pPr>
        <w:ind w:left="3827" w:hanging="360"/>
      </w:pPr>
      <w:rPr>
        <w:rFonts w:hint="default"/>
        <w:u w:val="none"/>
      </w:rPr>
    </w:lvl>
    <w:lvl w:ilvl="5">
      <w:start w:val="1"/>
      <w:numFmt w:val="bullet"/>
      <w:lvlText w:val="■"/>
      <w:lvlJc w:val="left"/>
      <w:pPr>
        <w:ind w:left="4547" w:hanging="360"/>
      </w:pPr>
      <w:rPr>
        <w:rFonts w:hint="default"/>
        <w:u w:val="none"/>
      </w:rPr>
    </w:lvl>
    <w:lvl w:ilvl="6">
      <w:start w:val="1"/>
      <w:numFmt w:val="bullet"/>
      <w:lvlText w:val="●"/>
      <w:lvlJc w:val="left"/>
      <w:pPr>
        <w:ind w:left="5267" w:hanging="360"/>
      </w:pPr>
      <w:rPr>
        <w:rFonts w:hint="default"/>
        <w:u w:val="none"/>
      </w:rPr>
    </w:lvl>
    <w:lvl w:ilvl="7">
      <w:start w:val="1"/>
      <w:numFmt w:val="bullet"/>
      <w:lvlText w:val="○"/>
      <w:lvlJc w:val="left"/>
      <w:pPr>
        <w:ind w:left="5987" w:hanging="360"/>
      </w:pPr>
      <w:rPr>
        <w:rFonts w:hint="default"/>
        <w:u w:val="none"/>
      </w:rPr>
    </w:lvl>
    <w:lvl w:ilvl="8">
      <w:start w:val="1"/>
      <w:numFmt w:val="bullet"/>
      <w:lvlText w:val="■"/>
      <w:lvlJc w:val="left"/>
      <w:pPr>
        <w:ind w:left="6707" w:hanging="360"/>
      </w:pPr>
      <w:rPr>
        <w:rFonts w:hint="default"/>
        <w:u w:val="none"/>
      </w:rPr>
    </w:lvl>
  </w:abstractNum>
  <w:abstractNum w:abstractNumId="33" w15:restartNumberingAfterBreak="0">
    <w:nsid w:val="1BCD4AB7"/>
    <w:multiLevelType w:val="multilevel"/>
    <w:tmpl w:val="5902F74A"/>
    <w:lvl w:ilvl="0">
      <w:start w:val="1"/>
      <w:numFmt w:val="bullet"/>
      <w:pStyle w:val="LongDescription-BulletTier"/>
      <w:suff w:val="space"/>
      <w:lvlText w:val=""/>
      <w:lvlJc w:val="left"/>
      <w:pPr>
        <w:ind w:left="1341" w:hanging="490"/>
      </w:pPr>
      <w:rPr>
        <w:rFonts w:ascii="Symbol" w:hAnsi="Symbol" w:hint="default"/>
        <w:color w:val="0F4761" w:themeColor="accent1" w:themeShade="BF"/>
        <w:u w:color="0F4761" w:themeColor="accent1" w:themeShade="BF"/>
      </w:rPr>
    </w:lvl>
    <w:lvl w:ilvl="1">
      <w:start w:val="1"/>
      <w:numFmt w:val="bullet"/>
      <w:suff w:val="space"/>
      <w:lvlText w:val="–"/>
      <w:lvlJc w:val="left"/>
      <w:pPr>
        <w:ind w:left="1701" w:hanging="360"/>
      </w:pPr>
      <w:rPr>
        <w:rFonts w:ascii="Wingdings" w:hAnsi="Wingdings" w:hint="default"/>
        <w:u w:color="0F4761" w:themeColor="accent1" w:themeShade="BF"/>
      </w:rPr>
    </w:lvl>
    <w:lvl w:ilvl="2">
      <w:start w:val="1"/>
      <w:numFmt w:val="bullet"/>
      <w:lvlText w:val=""/>
      <w:lvlJc w:val="left"/>
      <w:pPr>
        <w:ind w:left="2061" w:hanging="360"/>
      </w:pPr>
      <w:rPr>
        <w:rFonts w:ascii="Wingdings" w:hAnsi="Wingdings" w:hint="default"/>
      </w:rPr>
    </w:lvl>
    <w:lvl w:ilvl="3">
      <w:start w:val="1"/>
      <w:numFmt w:val="bullet"/>
      <w:lvlText w:val=""/>
      <w:lvlJc w:val="left"/>
      <w:pPr>
        <w:ind w:left="2421" w:hanging="360"/>
      </w:pPr>
      <w:rPr>
        <w:rFonts w:ascii="Symbol" w:hAnsi="Symbol" w:hint="default"/>
      </w:rPr>
    </w:lvl>
    <w:lvl w:ilvl="4">
      <w:start w:val="1"/>
      <w:numFmt w:val="bullet"/>
      <w:lvlText w:val=""/>
      <w:lvlJc w:val="left"/>
      <w:pPr>
        <w:ind w:left="2781" w:hanging="360"/>
      </w:pPr>
      <w:rPr>
        <w:rFonts w:ascii="Symbol" w:hAnsi="Symbol" w:hint="default"/>
      </w:rPr>
    </w:lvl>
    <w:lvl w:ilvl="5">
      <w:start w:val="1"/>
      <w:numFmt w:val="bullet"/>
      <w:lvlText w:val=""/>
      <w:lvlJc w:val="left"/>
      <w:pPr>
        <w:ind w:left="3141" w:hanging="360"/>
      </w:pPr>
      <w:rPr>
        <w:rFonts w:ascii="Wingdings" w:hAnsi="Wingdings" w:hint="default"/>
      </w:rPr>
    </w:lvl>
    <w:lvl w:ilvl="6">
      <w:start w:val="1"/>
      <w:numFmt w:val="bullet"/>
      <w:lvlText w:val=""/>
      <w:lvlJc w:val="left"/>
      <w:pPr>
        <w:ind w:left="3501" w:hanging="360"/>
      </w:pPr>
      <w:rPr>
        <w:rFonts w:ascii="Wingdings" w:hAnsi="Wingdings" w:hint="default"/>
      </w:rPr>
    </w:lvl>
    <w:lvl w:ilvl="7">
      <w:start w:val="1"/>
      <w:numFmt w:val="bullet"/>
      <w:lvlText w:val=""/>
      <w:lvlJc w:val="left"/>
      <w:pPr>
        <w:ind w:left="3861" w:hanging="360"/>
      </w:pPr>
      <w:rPr>
        <w:rFonts w:ascii="Symbol" w:hAnsi="Symbol" w:hint="default"/>
      </w:rPr>
    </w:lvl>
    <w:lvl w:ilvl="8">
      <w:start w:val="1"/>
      <w:numFmt w:val="bullet"/>
      <w:lvlText w:val=""/>
      <w:lvlJc w:val="left"/>
      <w:pPr>
        <w:ind w:left="4221" w:hanging="360"/>
      </w:pPr>
      <w:rPr>
        <w:rFonts w:ascii="Symbol" w:hAnsi="Symbol" w:hint="default"/>
      </w:rPr>
    </w:lvl>
  </w:abstractNum>
  <w:abstractNum w:abstractNumId="34" w15:restartNumberingAfterBreak="0">
    <w:nsid w:val="1BE55865"/>
    <w:multiLevelType w:val="multilevel"/>
    <w:tmpl w:val="FF6C8EA0"/>
    <w:styleLink w:val="CurrentList88"/>
    <w:lvl w:ilvl="0">
      <w:start w:val="1"/>
      <w:numFmt w:val="bullet"/>
      <w:suff w:val="space"/>
      <w:lvlText w:val=""/>
      <w:lvlJc w:val="left"/>
      <w:pPr>
        <w:ind w:left="1341" w:hanging="490"/>
      </w:pPr>
      <w:rPr>
        <w:rFonts w:ascii="Symbol" w:hAnsi="Symbol" w:hint="default"/>
        <w:color w:val="0F4761" w:themeColor="accent1" w:themeShade="BF"/>
        <w:u w:color="0F4761" w:themeColor="accent1" w:themeShade="BF"/>
      </w:rPr>
    </w:lvl>
    <w:lvl w:ilvl="1">
      <w:start w:val="1"/>
      <w:numFmt w:val="bullet"/>
      <w:suff w:val="space"/>
      <w:lvlText w:val="—"/>
      <w:lvlJc w:val="left"/>
      <w:pPr>
        <w:ind w:left="1701" w:hanging="360"/>
      </w:pPr>
      <w:rPr>
        <w:rFonts w:ascii="Wingdings" w:hAnsi="Wingdings" w:hint="default"/>
        <w:u w:color="0F4761" w:themeColor="accent1" w:themeShade="BF"/>
      </w:rPr>
    </w:lvl>
    <w:lvl w:ilvl="2">
      <w:start w:val="1"/>
      <w:numFmt w:val="bullet"/>
      <w:lvlText w:val=""/>
      <w:lvlJc w:val="left"/>
      <w:pPr>
        <w:ind w:left="2061" w:hanging="360"/>
      </w:pPr>
      <w:rPr>
        <w:rFonts w:ascii="Wingdings" w:hAnsi="Wingdings" w:hint="default"/>
      </w:rPr>
    </w:lvl>
    <w:lvl w:ilvl="3">
      <w:start w:val="1"/>
      <w:numFmt w:val="bullet"/>
      <w:lvlText w:val=""/>
      <w:lvlJc w:val="left"/>
      <w:pPr>
        <w:ind w:left="2421" w:hanging="360"/>
      </w:pPr>
      <w:rPr>
        <w:rFonts w:ascii="Symbol" w:hAnsi="Symbol" w:hint="default"/>
      </w:rPr>
    </w:lvl>
    <w:lvl w:ilvl="4">
      <w:start w:val="1"/>
      <w:numFmt w:val="bullet"/>
      <w:lvlText w:val=""/>
      <w:lvlJc w:val="left"/>
      <w:pPr>
        <w:ind w:left="2781" w:hanging="360"/>
      </w:pPr>
      <w:rPr>
        <w:rFonts w:ascii="Symbol" w:hAnsi="Symbol" w:hint="default"/>
      </w:rPr>
    </w:lvl>
    <w:lvl w:ilvl="5">
      <w:start w:val="1"/>
      <w:numFmt w:val="bullet"/>
      <w:lvlText w:val=""/>
      <w:lvlJc w:val="left"/>
      <w:pPr>
        <w:ind w:left="3141" w:hanging="360"/>
      </w:pPr>
      <w:rPr>
        <w:rFonts w:ascii="Wingdings" w:hAnsi="Wingdings" w:hint="default"/>
      </w:rPr>
    </w:lvl>
    <w:lvl w:ilvl="6">
      <w:start w:val="1"/>
      <w:numFmt w:val="bullet"/>
      <w:lvlText w:val=""/>
      <w:lvlJc w:val="left"/>
      <w:pPr>
        <w:ind w:left="3501" w:hanging="360"/>
      </w:pPr>
      <w:rPr>
        <w:rFonts w:ascii="Wingdings" w:hAnsi="Wingdings" w:hint="default"/>
      </w:rPr>
    </w:lvl>
    <w:lvl w:ilvl="7">
      <w:start w:val="1"/>
      <w:numFmt w:val="bullet"/>
      <w:lvlText w:val=""/>
      <w:lvlJc w:val="left"/>
      <w:pPr>
        <w:ind w:left="3861" w:hanging="360"/>
      </w:pPr>
      <w:rPr>
        <w:rFonts w:ascii="Symbol" w:hAnsi="Symbol" w:hint="default"/>
      </w:rPr>
    </w:lvl>
    <w:lvl w:ilvl="8">
      <w:start w:val="1"/>
      <w:numFmt w:val="bullet"/>
      <w:lvlText w:val=""/>
      <w:lvlJc w:val="left"/>
      <w:pPr>
        <w:ind w:left="4221" w:hanging="360"/>
      </w:pPr>
      <w:rPr>
        <w:rFonts w:ascii="Symbol" w:hAnsi="Symbol" w:hint="default"/>
      </w:rPr>
    </w:lvl>
  </w:abstractNum>
  <w:abstractNum w:abstractNumId="35" w15:restartNumberingAfterBreak="0">
    <w:nsid w:val="1D11449C"/>
    <w:multiLevelType w:val="hybridMultilevel"/>
    <w:tmpl w:val="D1261970"/>
    <w:lvl w:ilvl="0" w:tplc="28E682AE">
      <w:numFmt w:val="bullet"/>
      <w:lvlText w:val="‒"/>
      <w:lvlJc w:val="left"/>
      <w:pPr>
        <w:ind w:left="720" w:hanging="360"/>
      </w:pPr>
      <w:rPr>
        <w:rFonts w:ascii="Times New Roman" w:eastAsiaTheme="minorHAnsi"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1D284669"/>
    <w:multiLevelType w:val="multilevel"/>
    <w:tmpl w:val="FB42B042"/>
    <w:styleLink w:val="CurrentList8"/>
    <w:lvl w:ilvl="0">
      <w:start w:val="2"/>
      <w:numFmt w:val="decimal"/>
      <w:suff w:val="space"/>
      <w:lvlText w:val="%1  "/>
      <w:lvlJc w:val="left"/>
      <w:pPr>
        <w:ind w:left="1021" w:hanging="1021"/>
      </w:pPr>
      <w:rPr>
        <w:rFonts w:ascii="Futura" w:hAnsi="Futura" w:hint="default"/>
        <w:b/>
        <w:i w:val="0"/>
        <w:color w:val="0A2F41" w:themeColor="accent1" w:themeShade="80"/>
        <w:sz w:val="40"/>
        <w:u w:val="none"/>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7" w15:restartNumberingAfterBreak="0">
    <w:nsid w:val="1D494228"/>
    <w:multiLevelType w:val="multilevel"/>
    <w:tmpl w:val="86F29146"/>
    <w:styleLink w:val="CurrentList50"/>
    <w:lvl w:ilvl="0">
      <w:start w:val="1"/>
      <w:numFmt w:val="decimal"/>
      <w:lvlText w:val="Figure 1.%1"/>
      <w:lvlJc w:val="left"/>
      <w:pPr>
        <w:ind w:left="432" w:hanging="432"/>
      </w:pPr>
      <w:rPr>
        <w:rFonts w:hint="default"/>
      </w:rPr>
    </w:lvl>
    <w:lvl w:ilvl="1">
      <w:start w:val="1"/>
      <w:numFmt w:val="lowerLetter"/>
      <w:lvlText w:val="(%2)"/>
      <w:lvlJc w:val="left"/>
      <w:pPr>
        <w:ind w:left="0" w:firstLine="0"/>
      </w:pPr>
      <w:rPr>
        <w:rFonts w:ascii="Futura Medium" w:hAnsi="Futura Medium" w:hint="cs"/>
        <w:color w:val="156082" w:themeColor="accent1"/>
        <w:sz w:val="22"/>
      </w:rPr>
    </w:lvl>
    <w:lvl w:ilvl="2">
      <w:start w:val="1"/>
      <w:numFmt w:val="lowerLetter"/>
      <w:lvlText w:val="(%3)"/>
      <w:lvlJc w:val="left"/>
      <w:pPr>
        <w:ind w:left="0" w:firstLine="0"/>
      </w:pPr>
      <w:rPr>
        <w:rFonts w:ascii="Futura Medium" w:hAnsi="Futura Medium" w:hint="cs"/>
        <w:color w:val="156082" w:themeColor="accent1"/>
        <w:sz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1E320988"/>
    <w:multiLevelType w:val="multilevel"/>
    <w:tmpl w:val="848EB6C2"/>
    <w:styleLink w:val="CurrentList34"/>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1F390CA7"/>
    <w:multiLevelType w:val="hybridMultilevel"/>
    <w:tmpl w:val="56C8D1E8"/>
    <w:lvl w:ilvl="0" w:tplc="50CAC756">
      <w:start w:val="1"/>
      <w:numFmt w:val="lowerLetter"/>
      <w:pStyle w:val="Figure42text"/>
      <w:lvlText w:val="%1"/>
      <w:lvlJc w:val="left"/>
      <w:pPr>
        <w:ind w:left="1211"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20B44E20"/>
    <w:multiLevelType w:val="multilevel"/>
    <w:tmpl w:val="0809001D"/>
    <w:styleLink w:val="CurrentList66"/>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15:restartNumberingAfterBreak="0">
    <w:nsid w:val="21846B9E"/>
    <w:multiLevelType w:val="multilevel"/>
    <w:tmpl w:val="BA5849CA"/>
    <w:styleLink w:val="CurrentList55"/>
    <w:lvl w:ilvl="0">
      <w:start w:val="1"/>
      <w:numFmt w:val="lowerLetter"/>
      <w:lvlText w:val="(%1)"/>
      <w:lvlJc w:val="left"/>
      <w:pPr>
        <w:ind w:left="0" w:firstLine="0"/>
      </w:pPr>
      <w:rPr>
        <w:rFonts w:ascii="Futura Medium" w:hAnsi="Futura Medium" w:hint="cs"/>
        <w:b w:val="0"/>
        <w:i w:val="0"/>
        <w:color w:val="156082" w:themeColor="accent1"/>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23384830"/>
    <w:multiLevelType w:val="hybridMultilevel"/>
    <w:tmpl w:val="3DEE29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3" w15:restartNumberingAfterBreak="0">
    <w:nsid w:val="23564D0C"/>
    <w:multiLevelType w:val="multilevel"/>
    <w:tmpl w:val="5998B2C8"/>
    <w:styleLink w:val="CurrentList35"/>
    <w:lvl w:ilvl="0">
      <w:start w:val="1"/>
      <w:numFmt w:val="lowerLetter"/>
      <w:lvlText w:val="(%1)"/>
      <w:lvlJc w:val="left"/>
      <w:pPr>
        <w:ind w:left="340" w:hanging="340"/>
      </w:pPr>
      <w:rPr>
        <w:rFonts w:hint="default"/>
        <w:b/>
        <w:i w:val="0"/>
        <w:color w:val="156082" w:themeColor="accent1"/>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237F0223"/>
    <w:multiLevelType w:val="multilevel"/>
    <w:tmpl w:val="2C8436C4"/>
    <w:styleLink w:val="CurrentList60"/>
    <w:lvl w:ilvl="0">
      <w:start w:val="1"/>
      <w:numFmt w:val="decimal"/>
      <w:suff w:val="space"/>
      <w:lvlText w:val="Figure 1.%1 "/>
      <w:lvlJc w:val="left"/>
      <w:pPr>
        <w:ind w:left="0" w:firstLine="0"/>
      </w:pPr>
      <w:rPr>
        <w:rFonts w:ascii="Futura Medium" w:hAnsi="Futura Medium" w:hint="cs"/>
        <w:color w:val="156082" w:themeColor="accent1"/>
        <w:sz w:val="22"/>
      </w:rPr>
    </w:lvl>
    <w:lvl w:ilvl="1">
      <w:start w:val="1"/>
      <w:numFmt w:val="lowerLetter"/>
      <w:lvlText w:val="(%2)"/>
      <w:lvlJc w:val="left"/>
      <w:pPr>
        <w:ind w:left="0" w:firstLine="0"/>
      </w:pPr>
      <w:rPr>
        <w:rFonts w:ascii="Futura Medium" w:hAnsi="Futura Medium" w:hint="cs"/>
        <w:color w:val="156082" w:themeColor="accent1"/>
        <w:sz w:val="22"/>
      </w:rPr>
    </w:lvl>
    <w:lvl w:ilvl="2">
      <w:start w:val="1"/>
      <w:numFmt w:val="lowerLetter"/>
      <w:lvlText w:val="(%3)"/>
      <w:lvlJc w:val="left"/>
      <w:pPr>
        <w:ind w:left="0" w:firstLine="0"/>
      </w:pPr>
      <w:rPr>
        <w:rFonts w:ascii="Futura Medium" w:hAnsi="Futura Medium" w:hint="cs"/>
        <w:color w:val="156082" w:themeColor="accent1"/>
        <w:sz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5" w15:restartNumberingAfterBreak="0">
    <w:nsid w:val="24260EAF"/>
    <w:multiLevelType w:val="multilevel"/>
    <w:tmpl w:val="EA9C21BC"/>
    <w:styleLink w:val="CurrentList47"/>
    <w:lvl w:ilvl="0">
      <w:start w:val="1"/>
      <w:numFmt w:val="decimal"/>
      <w:lvlText w:val="%1"/>
      <w:lvlJc w:val="left"/>
      <w:pPr>
        <w:ind w:left="432" w:hanging="432"/>
      </w:pPr>
      <w:rPr>
        <w:rFonts w:hint="default"/>
      </w:rPr>
    </w:lvl>
    <w:lvl w:ilvl="1">
      <w:start w:val="1"/>
      <w:numFmt w:val="decimal"/>
      <w:lvlText w:val="Figure %1.%2"/>
      <w:lvlJc w:val="left"/>
      <w:pPr>
        <w:ind w:left="0" w:firstLine="0"/>
      </w:pPr>
      <w:rPr>
        <w:rFonts w:ascii="Futura Medium" w:hAnsi="Futura Medium" w:hint="cs"/>
        <w:color w:val="156082" w:themeColor="accent1"/>
        <w:sz w:val="22"/>
      </w:rPr>
    </w:lvl>
    <w:lvl w:ilvl="2">
      <w:start w:val="1"/>
      <w:numFmt w:val="lowerLetter"/>
      <w:lvlText w:val="(%3)"/>
      <w:lvlJc w:val="left"/>
      <w:pPr>
        <w:ind w:left="0" w:firstLine="0"/>
      </w:pPr>
      <w:rPr>
        <w:rFonts w:ascii="Futura Medium" w:hAnsi="Futura Medium" w:hint="cs"/>
        <w:color w:val="156082" w:themeColor="accent1"/>
        <w:sz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6" w15:restartNumberingAfterBreak="0">
    <w:nsid w:val="257F1FA8"/>
    <w:multiLevelType w:val="hybridMultilevel"/>
    <w:tmpl w:val="65AE2E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25F72474"/>
    <w:multiLevelType w:val="hybridMultilevel"/>
    <w:tmpl w:val="347E1D7A"/>
    <w:lvl w:ilvl="0" w:tplc="26EA46DC">
      <w:start w:val="1"/>
      <w:numFmt w:val="decimal"/>
      <w:pStyle w:val="ListNumber"/>
      <w:lvlText w:val="%1"/>
      <w:lvlJc w:val="left"/>
      <w:pPr>
        <w:ind w:left="1134" w:hanging="283"/>
      </w:pPr>
      <w:rPr>
        <w:rFonts w:ascii="Futura" w:hAnsi="Futura" w:hint="cs"/>
        <w:b w:val="0"/>
        <w:i w:val="0"/>
        <w:color w:val="0F4761" w:themeColor="accent1" w:themeShade="BF"/>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26013E21"/>
    <w:multiLevelType w:val="hybridMultilevel"/>
    <w:tmpl w:val="7090C7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9" w15:restartNumberingAfterBreak="0">
    <w:nsid w:val="26D903FF"/>
    <w:multiLevelType w:val="hybridMultilevel"/>
    <w:tmpl w:val="7A1C1CB0"/>
    <w:lvl w:ilvl="0" w:tplc="05F85EF8">
      <w:start w:val="1"/>
      <w:numFmt w:val="bullet"/>
      <w:pStyle w:val="ListBullet"/>
      <w:lvlText w:val=""/>
      <w:lvlJc w:val="left"/>
      <w:pPr>
        <w:ind w:left="814" w:hanging="360"/>
      </w:pPr>
      <w:rPr>
        <w:rFonts w:ascii="Symbol" w:hAnsi="Symbol" w:hint="default"/>
        <w:color w:val="6762A6"/>
        <w:sz w:val="28"/>
      </w:rPr>
    </w:lvl>
    <w:lvl w:ilvl="1" w:tplc="FFFFFFFF">
      <w:start w:val="1"/>
      <w:numFmt w:val="bullet"/>
      <w:lvlText w:val="o"/>
      <w:lvlJc w:val="left"/>
      <w:pPr>
        <w:ind w:left="1534" w:hanging="360"/>
      </w:pPr>
      <w:rPr>
        <w:rFonts w:ascii="Courier New" w:hAnsi="Courier New" w:cs="Courier New" w:hint="default"/>
      </w:rPr>
    </w:lvl>
    <w:lvl w:ilvl="2" w:tplc="FFFFFFFF" w:tentative="1">
      <w:start w:val="1"/>
      <w:numFmt w:val="bullet"/>
      <w:lvlText w:val=""/>
      <w:lvlJc w:val="left"/>
      <w:pPr>
        <w:ind w:left="2254" w:hanging="360"/>
      </w:pPr>
      <w:rPr>
        <w:rFonts w:ascii="Wingdings" w:hAnsi="Wingdings" w:hint="default"/>
      </w:rPr>
    </w:lvl>
    <w:lvl w:ilvl="3" w:tplc="FFFFFFFF" w:tentative="1">
      <w:start w:val="1"/>
      <w:numFmt w:val="bullet"/>
      <w:lvlText w:val=""/>
      <w:lvlJc w:val="left"/>
      <w:pPr>
        <w:ind w:left="2974" w:hanging="360"/>
      </w:pPr>
      <w:rPr>
        <w:rFonts w:ascii="Symbol" w:hAnsi="Symbol" w:hint="default"/>
      </w:rPr>
    </w:lvl>
    <w:lvl w:ilvl="4" w:tplc="FFFFFFFF" w:tentative="1">
      <w:start w:val="1"/>
      <w:numFmt w:val="bullet"/>
      <w:lvlText w:val="o"/>
      <w:lvlJc w:val="left"/>
      <w:pPr>
        <w:ind w:left="3694" w:hanging="360"/>
      </w:pPr>
      <w:rPr>
        <w:rFonts w:ascii="Courier New" w:hAnsi="Courier New" w:cs="Courier New" w:hint="default"/>
      </w:rPr>
    </w:lvl>
    <w:lvl w:ilvl="5" w:tplc="FFFFFFFF" w:tentative="1">
      <w:start w:val="1"/>
      <w:numFmt w:val="bullet"/>
      <w:lvlText w:val=""/>
      <w:lvlJc w:val="left"/>
      <w:pPr>
        <w:ind w:left="4414" w:hanging="360"/>
      </w:pPr>
      <w:rPr>
        <w:rFonts w:ascii="Wingdings" w:hAnsi="Wingdings" w:hint="default"/>
      </w:rPr>
    </w:lvl>
    <w:lvl w:ilvl="6" w:tplc="FFFFFFFF" w:tentative="1">
      <w:start w:val="1"/>
      <w:numFmt w:val="bullet"/>
      <w:lvlText w:val=""/>
      <w:lvlJc w:val="left"/>
      <w:pPr>
        <w:ind w:left="5134" w:hanging="360"/>
      </w:pPr>
      <w:rPr>
        <w:rFonts w:ascii="Symbol" w:hAnsi="Symbol" w:hint="default"/>
      </w:rPr>
    </w:lvl>
    <w:lvl w:ilvl="7" w:tplc="FFFFFFFF" w:tentative="1">
      <w:start w:val="1"/>
      <w:numFmt w:val="bullet"/>
      <w:lvlText w:val="o"/>
      <w:lvlJc w:val="left"/>
      <w:pPr>
        <w:ind w:left="5854" w:hanging="360"/>
      </w:pPr>
      <w:rPr>
        <w:rFonts w:ascii="Courier New" w:hAnsi="Courier New" w:cs="Courier New" w:hint="default"/>
      </w:rPr>
    </w:lvl>
    <w:lvl w:ilvl="8" w:tplc="FFFFFFFF" w:tentative="1">
      <w:start w:val="1"/>
      <w:numFmt w:val="bullet"/>
      <w:lvlText w:val=""/>
      <w:lvlJc w:val="left"/>
      <w:pPr>
        <w:ind w:left="6574" w:hanging="360"/>
      </w:pPr>
      <w:rPr>
        <w:rFonts w:ascii="Wingdings" w:hAnsi="Wingdings" w:hint="default"/>
      </w:rPr>
    </w:lvl>
  </w:abstractNum>
  <w:abstractNum w:abstractNumId="50" w15:restartNumberingAfterBreak="0">
    <w:nsid w:val="274363D4"/>
    <w:multiLevelType w:val="hybridMultilevel"/>
    <w:tmpl w:val="AE824292"/>
    <w:lvl w:ilvl="0" w:tplc="FFFFFFFF">
      <w:start w:val="1"/>
      <w:numFmt w:val="bullet"/>
      <w:lvlText w:val=""/>
      <w:lvlJc w:val="left"/>
      <w:pPr>
        <w:ind w:left="814" w:hanging="360"/>
      </w:pPr>
      <w:rPr>
        <w:rFonts w:ascii="Symbol" w:hAnsi="Symbol" w:hint="default"/>
        <w:color w:val="6762A6"/>
        <w:sz w:val="28"/>
      </w:rPr>
    </w:lvl>
    <w:lvl w:ilvl="1" w:tplc="ED80CE8A">
      <w:start w:val="1"/>
      <w:numFmt w:val="bullet"/>
      <w:lvlText w:val="­"/>
      <w:lvlJc w:val="left"/>
      <w:pPr>
        <w:ind w:left="1534" w:hanging="360"/>
      </w:pPr>
      <w:rPr>
        <w:rFonts w:ascii="Courier New" w:hAnsi="Courier New" w:hint="default"/>
      </w:rPr>
    </w:lvl>
    <w:lvl w:ilvl="2" w:tplc="FFFFFFFF" w:tentative="1">
      <w:start w:val="1"/>
      <w:numFmt w:val="bullet"/>
      <w:lvlText w:val=""/>
      <w:lvlJc w:val="left"/>
      <w:pPr>
        <w:ind w:left="2254" w:hanging="360"/>
      </w:pPr>
      <w:rPr>
        <w:rFonts w:ascii="Wingdings" w:hAnsi="Wingdings" w:hint="default"/>
      </w:rPr>
    </w:lvl>
    <w:lvl w:ilvl="3" w:tplc="FFFFFFFF" w:tentative="1">
      <w:start w:val="1"/>
      <w:numFmt w:val="bullet"/>
      <w:lvlText w:val=""/>
      <w:lvlJc w:val="left"/>
      <w:pPr>
        <w:ind w:left="2974" w:hanging="360"/>
      </w:pPr>
      <w:rPr>
        <w:rFonts w:ascii="Symbol" w:hAnsi="Symbol" w:hint="default"/>
      </w:rPr>
    </w:lvl>
    <w:lvl w:ilvl="4" w:tplc="FFFFFFFF" w:tentative="1">
      <w:start w:val="1"/>
      <w:numFmt w:val="bullet"/>
      <w:lvlText w:val="o"/>
      <w:lvlJc w:val="left"/>
      <w:pPr>
        <w:ind w:left="3694" w:hanging="360"/>
      </w:pPr>
      <w:rPr>
        <w:rFonts w:ascii="Courier New" w:hAnsi="Courier New" w:cs="Courier New" w:hint="default"/>
      </w:rPr>
    </w:lvl>
    <w:lvl w:ilvl="5" w:tplc="FFFFFFFF" w:tentative="1">
      <w:start w:val="1"/>
      <w:numFmt w:val="bullet"/>
      <w:lvlText w:val=""/>
      <w:lvlJc w:val="left"/>
      <w:pPr>
        <w:ind w:left="4414" w:hanging="360"/>
      </w:pPr>
      <w:rPr>
        <w:rFonts w:ascii="Wingdings" w:hAnsi="Wingdings" w:hint="default"/>
      </w:rPr>
    </w:lvl>
    <w:lvl w:ilvl="6" w:tplc="FFFFFFFF" w:tentative="1">
      <w:start w:val="1"/>
      <w:numFmt w:val="bullet"/>
      <w:lvlText w:val=""/>
      <w:lvlJc w:val="left"/>
      <w:pPr>
        <w:ind w:left="5134" w:hanging="360"/>
      </w:pPr>
      <w:rPr>
        <w:rFonts w:ascii="Symbol" w:hAnsi="Symbol" w:hint="default"/>
      </w:rPr>
    </w:lvl>
    <w:lvl w:ilvl="7" w:tplc="FFFFFFFF" w:tentative="1">
      <w:start w:val="1"/>
      <w:numFmt w:val="bullet"/>
      <w:lvlText w:val="o"/>
      <w:lvlJc w:val="left"/>
      <w:pPr>
        <w:ind w:left="5854" w:hanging="360"/>
      </w:pPr>
      <w:rPr>
        <w:rFonts w:ascii="Courier New" w:hAnsi="Courier New" w:cs="Courier New" w:hint="default"/>
      </w:rPr>
    </w:lvl>
    <w:lvl w:ilvl="8" w:tplc="FFFFFFFF" w:tentative="1">
      <w:start w:val="1"/>
      <w:numFmt w:val="bullet"/>
      <w:lvlText w:val=""/>
      <w:lvlJc w:val="left"/>
      <w:pPr>
        <w:ind w:left="6574" w:hanging="360"/>
      </w:pPr>
      <w:rPr>
        <w:rFonts w:ascii="Wingdings" w:hAnsi="Wingdings" w:hint="default"/>
      </w:rPr>
    </w:lvl>
  </w:abstractNum>
  <w:abstractNum w:abstractNumId="51" w15:restartNumberingAfterBreak="0">
    <w:nsid w:val="28660F1E"/>
    <w:multiLevelType w:val="multilevel"/>
    <w:tmpl w:val="8AEE3364"/>
    <w:styleLink w:val="CurrentList11"/>
    <w:lvl w:ilvl="0">
      <w:start w:val="1"/>
      <w:numFmt w:val="decimal"/>
      <w:suff w:val="space"/>
      <w:lvlText w:val="%1  "/>
      <w:lvlJc w:val="left"/>
      <w:pPr>
        <w:ind w:left="510" w:hanging="510"/>
      </w:pPr>
      <w:rPr>
        <w:rFonts w:ascii="Futura" w:hAnsi="Futura" w:hint="default"/>
        <w:b/>
        <w:i w:val="0"/>
        <w:color w:val="0A2F41" w:themeColor="accent1" w:themeShade="80"/>
        <w:sz w:val="40"/>
        <w:u w:val="none"/>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52" w15:restartNumberingAfterBreak="0">
    <w:nsid w:val="28DD5762"/>
    <w:multiLevelType w:val="hybridMultilevel"/>
    <w:tmpl w:val="32A2C550"/>
    <w:lvl w:ilvl="0" w:tplc="E65AA8A6">
      <w:start w:val="1"/>
      <w:numFmt w:val="bullet"/>
      <w:lvlText w:val=""/>
      <w:lvlJc w:val="left"/>
      <w:pPr>
        <w:ind w:left="720" w:hanging="360"/>
      </w:pPr>
      <w:rPr>
        <w:rFonts w:ascii="Symbol" w:hAnsi="Symbol" w:hint="default"/>
        <w:color w:val="6762A6"/>
        <w:sz w:val="28"/>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15:restartNumberingAfterBreak="0">
    <w:nsid w:val="29B658EF"/>
    <w:multiLevelType w:val="multilevel"/>
    <w:tmpl w:val="E4E0134C"/>
    <w:styleLink w:val="CurrentList80"/>
    <w:lvl w:ilvl="0">
      <w:start w:val="1"/>
      <w:numFmt w:val="lowerLetter"/>
      <w:lvlText w:val="4 %1."/>
      <w:lvlJc w:val="left"/>
      <w:pPr>
        <w:ind w:left="1701" w:hanging="1021"/>
      </w:pPr>
      <w:rPr>
        <w:rFonts w:ascii="Futura Medium" w:hAnsi="Futura Medium" w:hint="cs"/>
        <w:b w:val="0"/>
        <w:i w:val="0"/>
        <w:color w:val="0F4761" w:themeColor="accent1" w:themeShade="BF"/>
        <w:sz w:val="22"/>
      </w:rPr>
    </w:lvl>
    <w:lvl w:ilvl="1">
      <w:start w:val="2"/>
      <w:numFmt w:val="lowerLetter"/>
      <w:lvlText w:val="   %2."/>
      <w:lvlJc w:val="left"/>
      <w:pPr>
        <w:ind w:left="1474" w:hanging="623"/>
      </w:pPr>
      <w:rPr>
        <w:rFonts w:ascii="Futura Medium" w:hAnsi="Futura Medium" w:hint="cs"/>
        <w:color w:val="0F4761" w:themeColor="accent1" w:themeShade="BF"/>
        <w:sz w:val="22"/>
      </w:rPr>
    </w:lvl>
    <w:lvl w:ilvl="2">
      <w:start w:val="1"/>
      <w:numFmt w:val="lowerLetter"/>
      <w:lvlText w:val="(%3)"/>
      <w:lvlJc w:val="left"/>
      <w:pPr>
        <w:ind w:left="1400" w:hanging="432"/>
      </w:pPr>
      <w:rPr>
        <w:rFonts w:hint="default"/>
      </w:rPr>
    </w:lvl>
    <w:lvl w:ilvl="3">
      <w:start w:val="1"/>
      <w:numFmt w:val="lowerRoman"/>
      <w:lvlText w:val="(%4)"/>
      <w:lvlJc w:val="right"/>
      <w:pPr>
        <w:ind w:left="1544" w:hanging="144"/>
      </w:pPr>
      <w:rPr>
        <w:rFonts w:hint="default"/>
      </w:rPr>
    </w:lvl>
    <w:lvl w:ilvl="4">
      <w:start w:val="1"/>
      <w:numFmt w:val="decimal"/>
      <w:lvlText w:val="%5)"/>
      <w:lvlJc w:val="left"/>
      <w:pPr>
        <w:ind w:left="1688" w:hanging="432"/>
      </w:pPr>
      <w:rPr>
        <w:rFonts w:hint="default"/>
      </w:rPr>
    </w:lvl>
    <w:lvl w:ilvl="5">
      <w:start w:val="1"/>
      <w:numFmt w:val="lowerLetter"/>
      <w:lvlText w:val="%6)"/>
      <w:lvlJc w:val="left"/>
      <w:pPr>
        <w:ind w:left="1832" w:hanging="432"/>
      </w:pPr>
      <w:rPr>
        <w:rFonts w:hint="default"/>
      </w:rPr>
    </w:lvl>
    <w:lvl w:ilvl="6">
      <w:start w:val="1"/>
      <w:numFmt w:val="lowerRoman"/>
      <w:lvlText w:val="%7)"/>
      <w:lvlJc w:val="right"/>
      <w:pPr>
        <w:ind w:left="1976" w:hanging="288"/>
      </w:pPr>
      <w:rPr>
        <w:rFonts w:hint="default"/>
      </w:rPr>
    </w:lvl>
    <w:lvl w:ilvl="7">
      <w:start w:val="1"/>
      <w:numFmt w:val="lowerLetter"/>
      <w:lvlText w:val="%8."/>
      <w:lvlJc w:val="left"/>
      <w:pPr>
        <w:ind w:left="2120" w:hanging="432"/>
      </w:pPr>
      <w:rPr>
        <w:rFonts w:hint="default"/>
      </w:rPr>
    </w:lvl>
    <w:lvl w:ilvl="8">
      <w:start w:val="1"/>
      <w:numFmt w:val="lowerRoman"/>
      <w:lvlText w:val="%9."/>
      <w:lvlJc w:val="right"/>
      <w:pPr>
        <w:ind w:left="2264" w:hanging="144"/>
      </w:pPr>
      <w:rPr>
        <w:rFonts w:hint="default"/>
      </w:rPr>
    </w:lvl>
  </w:abstractNum>
  <w:abstractNum w:abstractNumId="54" w15:restartNumberingAfterBreak="0">
    <w:nsid w:val="2A332B46"/>
    <w:multiLevelType w:val="hybridMultilevel"/>
    <w:tmpl w:val="49C4321A"/>
    <w:lvl w:ilvl="0" w:tplc="6D780A9A">
      <w:start w:val="1"/>
      <w:numFmt w:val="lowerLetter"/>
      <w:pStyle w:val="Captionalpha"/>
      <w:lvlText w:val="(%1)"/>
      <w:lvlJc w:val="left"/>
      <w:pPr>
        <w:tabs>
          <w:tab w:val="num" w:pos="113"/>
        </w:tabs>
        <w:ind w:left="0" w:firstLine="0"/>
      </w:pPr>
      <w:rPr>
        <w:rFonts w:ascii="Futura Medium" w:hAnsi="Futura Medium" w:hint="cs"/>
        <w:b w:val="0"/>
        <w:i w:val="0"/>
        <w:color w:val="156082" w:themeColor="accent1"/>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15:restartNumberingAfterBreak="0">
    <w:nsid w:val="2AE07F1D"/>
    <w:multiLevelType w:val="multilevel"/>
    <w:tmpl w:val="AC523CAC"/>
    <w:styleLink w:val="CurrentList59"/>
    <w:lvl w:ilvl="0">
      <w:start w:val="1"/>
      <w:numFmt w:val="decimal"/>
      <w:suff w:val="space"/>
      <w:lvlText w:val="Figure 1.%1 "/>
      <w:lvlJc w:val="left"/>
      <w:pPr>
        <w:ind w:left="0" w:firstLine="0"/>
      </w:pPr>
      <w:rPr>
        <w:rFonts w:ascii="Futura Medium" w:hAnsi="Futura Medium" w:hint="cs"/>
        <w:color w:val="156082" w:themeColor="accent1"/>
        <w:sz w:val="22"/>
      </w:rPr>
    </w:lvl>
    <w:lvl w:ilvl="1">
      <w:start w:val="1"/>
      <w:numFmt w:val="lowerLetter"/>
      <w:lvlText w:val="(%2)"/>
      <w:lvlJc w:val="left"/>
      <w:pPr>
        <w:ind w:left="0" w:firstLine="0"/>
      </w:pPr>
      <w:rPr>
        <w:rFonts w:ascii="Futura Medium" w:hAnsi="Futura Medium" w:hint="cs"/>
        <w:color w:val="156082" w:themeColor="accent1"/>
        <w:sz w:val="22"/>
      </w:rPr>
    </w:lvl>
    <w:lvl w:ilvl="2">
      <w:start w:val="1"/>
      <w:numFmt w:val="lowerLetter"/>
      <w:lvlText w:val="(%3)"/>
      <w:lvlJc w:val="left"/>
      <w:pPr>
        <w:ind w:left="0" w:firstLine="0"/>
      </w:pPr>
      <w:rPr>
        <w:rFonts w:ascii="Futura Medium" w:hAnsi="Futura Medium" w:hint="cs"/>
        <w:color w:val="156082" w:themeColor="accent1"/>
        <w:sz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6" w15:restartNumberingAfterBreak="0">
    <w:nsid w:val="2C1967AE"/>
    <w:multiLevelType w:val="multilevel"/>
    <w:tmpl w:val="6464D56A"/>
    <w:styleLink w:val="CurrentList78"/>
    <w:lvl w:ilvl="0">
      <w:start w:val="1"/>
      <w:numFmt w:val="lowerLetter"/>
      <w:lvlText w:val="4 %1."/>
      <w:lvlJc w:val="left"/>
      <w:pPr>
        <w:ind w:left="1021" w:hanging="1021"/>
      </w:pPr>
      <w:rPr>
        <w:rFonts w:ascii="Futura Medium" w:hAnsi="Futura Medium" w:hint="cs"/>
        <w:b w:val="0"/>
        <w:i w:val="0"/>
        <w:color w:val="0F4761" w:themeColor="accent1" w:themeShade="BF"/>
        <w:sz w:val="22"/>
      </w:rPr>
    </w:lvl>
    <w:lvl w:ilvl="1">
      <w:start w:val="2"/>
      <w:numFmt w:val="lowerLetter"/>
      <w:lvlText w:val="   %2."/>
      <w:lvlJc w:val="left"/>
      <w:pPr>
        <w:ind w:left="1021" w:hanging="1021"/>
      </w:pPr>
      <w:rPr>
        <w:rFonts w:ascii="Futura Medium" w:hAnsi="Futura Medium" w:hint="cs"/>
        <w:color w:val="0F4761" w:themeColor="accent1" w:themeShade="BF"/>
        <w:sz w:val="22"/>
      </w:rPr>
    </w:lvl>
    <w:lvl w:ilvl="2">
      <w:start w:val="1"/>
      <w:numFmt w:val="lowerLetter"/>
      <w:lvlText w:val="(%3)"/>
      <w:lvlJc w:val="left"/>
      <w:pPr>
        <w:ind w:left="720" w:hanging="432"/>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57" w15:restartNumberingAfterBreak="0">
    <w:nsid w:val="2C35273C"/>
    <w:multiLevelType w:val="hybridMultilevel"/>
    <w:tmpl w:val="772A0C7E"/>
    <w:lvl w:ilvl="0" w:tplc="0C09001B">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2CB14784"/>
    <w:multiLevelType w:val="hybridMultilevel"/>
    <w:tmpl w:val="C71CFB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9" w15:restartNumberingAfterBreak="0">
    <w:nsid w:val="2D665CA1"/>
    <w:multiLevelType w:val="hybridMultilevel"/>
    <w:tmpl w:val="E83CEF96"/>
    <w:lvl w:ilvl="0" w:tplc="EEA03944">
      <w:start w:val="1"/>
      <w:numFmt w:val="lowerLetter"/>
      <w:pStyle w:val="listloweralpa"/>
      <w:lvlText w:val="%1 "/>
      <w:lvlJc w:val="left"/>
      <w:pPr>
        <w:ind w:left="1060" w:hanging="360"/>
      </w:pPr>
      <w:rPr>
        <w:rFonts w:ascii="Futura Medium" w:hAnsi="Futura Medium" w:hint="default"/>
        <w:b/>
        <w:i w:val="0"/>
        <w:color w:val="6762A6"/>
        <w:sz w:val="28"/>
      </w:rPr>
    </w:lvl>
    <w:lvl w:ilvl="1" w:tplc="04150019" w:tentative="1">
      <w:start w:val="1"/>
      <w:numFmt w:val="lowerLetter"/>
      <w:lvlText w:val="%2."/>
      <w:lvlJc w:val="left"/>
      <w:pPr>
        <w:ind w:left="1780" w:hanging="360"/>
      </w:pPr>
    </w:lvl>
    <w:lvl w:ilvl="2" w:tplc="0415001B" w:tentative="1">
      <w:start w:val="1"/>
      <w:numFmt w:val="lowerRoman"/>
      <w:lvlText w:val="%3."/>
      <w:lvlJc w:val="right"/>
      <w:pPr>
        <w:ind w:left="2500" w:hanging="180"/>
      </w:p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abstractNum w:abstractNumId="60" w15:restartNumberingAfterBreak="0">
    <w:nsid w:val="2EB463D4"/>
    <w:multiLevelType w:val="hybridMultilevel"/>
    <w:tmpl w:val="0AD009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1" w15:restartNumberingAfterBreak="0">
    <w:nsid w:val="2F422032"/>
    <w:multiLevelType w:val="hybridMultilevel"/>
    <w:tmpl w:val="908A942A"/>
    <w:lvl w:ilvl="0" w:tplc="08090001">
      <w:start w:val="1"/>
      <w:numFmt w:val="bullet"/>
      <w:lvlText w:val=""/>
      <w:lvlJc w:val="left"/>
      <w:pPr>
        <w:ind w:left="700" w:hanging="360"/>
      </w:pPr>
      <w:rPr>
        <w:rFonts w:ascii="Symbol" w:hAnsi="Symbol" w:hint="default"/>
      </w:rPr>
    </w:lvl>
    <w:lvl w:ilvl="1" w:tplc="08090003" w:tentative="1">
      <w:start w:val="1"/>
      <w:numFmt w:val="bullet"/>
      <w:lvlText w:val="o"/>
      <w:lvlJc w:val="left"/>
      <w:pPr>
        <w:ind w:left="1420" w:hanging="360"/>
      </w:pPr>
      <w:rPr>
        <w:rFonts w:ascii="Courier New" w:hAnsi="Courier New" w:cs="Courier New" w:hint="default"/>
      </w:rPr>
    </w:lvl>
    <w:lvl w:ilvl="2" w:tplc="08090005" w:tentative="1">
      <w:start w:val="1"/>
      <w:numFmt w:val="bullet"/>
      <w:lvlText w:val=""/>
      <w:lvlJc w:val="left"/>
      <w:pPr>
        <w:ind w:left="2140" w:hanging="360"/>
      </w:pPr>
      <w:rPr>
        <w:rFonts w:ascii="Wingdings" w:hAnsi="Wingdings" w:hint="default"/>
      </w:rPr>
    </w:lvl>
    <w:lvl w:ilvl="3" w:tplc="08090001" w:tentative="1">
      <w:start w:val="1"/>
      <w:numFmt w:val="bullet"/>
      <w:lvlText w:val=""/>
      <w:lvlJc w:val="left"/>
      <w:pPr>
        <w:ind w:left="2860" w:hanging="360"/>
      </w:pPr>
      <w:rPr>
        <w:rFonts w:ascii="Symbol" w:hAnsi="Symbol" w:hint="default"/>
      </w:rPr>
    </w:lvl>
    <w:lvl w:ilvl="4" w:tplc="08090003" w:tentative="1">
      <w:start w:val="1"/>
      <w:numFmt w:val="bullet"/>
      <w:lvlText w:val="o"/>
      <w:lvlJc w:val="left"/>
      <w:pPr>
        <w:ind w:left="3580" w:hanging="360"/>
      </w:pPr>
      <w:rPr>
        <w:rFonts w:ascii="Courier New" w:hAnsi="Courier New" w:cs="Courier New" w:hint="default"/>
      </w:rPr>
    </w:lvl>
    <w:lvl w:ilvl="5" w:tplc="08090005" w:tentative="1">
      <w:start w:val="1"/>
      <w:numFmt w:val="bullet"/>
      <w:lvlText w:val=""/>
      <w:lvlJc w:val="left"/>
      <w:pPr>
        <w:ind w:left="4300" w:hanging="360"/>
      </w:pPr>
      <w:rPr>
        <w:rFonts w:ascii="Wingdings" w:hAnsi="Wingdings" w:hint="default"/>
      </w:rPr>
    </w:lvl>
    <w:lvl w:ilvl="6" w:tplc="08090001" w:tentative="1">
      <w:start w:val="1"/>
      <w:numFmt w:val="bullet"/>
      <w:lvlText w:val=""/>
      <w:lvlJc w:val="left"/>
      <w:pPr>
        <w:ind w:left="5020" w:hanging="360"/>
      </w:pPr>
      <w:rPr>
        <w:rFonts w:ascii="Symbol" w:hAnsi="Symbol" w:hint="default"/>
      </w:rPr>
    </w:lvl>
    <w:lvl w:ilvl="7" w:tplc="08090003" w:tentative="1">
      <w:start w:val="1"/>
      <w:numFmt w:val="bullet"/>
      <w:lvlText w:val="o"/>
      <w:lvlJc w:val="left"/>
      <w:pPr>
        <w:ind w:left="5740" w:hanging="360"/>
      </w:pPr>
      <w:rPr>
        <w:rFonts w:ascii="Courier New" w:hAnsi="Courier New" w:cs="Courier New" w:hint="default"/>
      </w:rPr>
    </w:lvl>
    <w:lvl w:ilvl="8" w:tplc="08090005" w:tentative="1">
      <w:start w:val="1"/>
      <w:numFmt w:val="bullet"/>
      <w:lvlText w:val=""/>
      <w:lvlJc w:val="left"/>
      <w:pPr>
        <w:ind w:left="6460" w:hanging="360"/>
      </w:pPr>
      <w:rPr>
        <w:rFonts w:ascii="Wingdings" w:hAnsi="Wingdings" w:hint="default"/>
      </w:rPr>
    </w:lvl>
  </w:abstractNum>
  <w:abstractNum w:abstractNumId="62" w15:restartNumberingAfterBreak="0">
    <w:nsid w:val="316B0769"/>
    <w:multiLevelType w:val="hybridMultilevel"/>
    <w:tmpl w:val="F9DC0206"/>
    <w:lvl w:ilvl="0" w:tplc="FFFFFFFF">
      <w:start w:val="1"/>
      <w:numFmt w:val="bullet"/>
      <w:lvlText w:val=""/>
      <w:lvlJc w:val="left"/>
      <w:pPr>
        <w:ind w:left="720" w:hanging="360"/>
      </w:pPr>
      <w:rPr>
        <w:rFonts w:ascii="Symbol" w:hAnsi="Symbol" w:hint="default"/>
        <w:color w:val="6762A6"/>
        <w:sz w:val="28"/>
      </w:rPr>
    </w:lvl>
    <w:lvl w:ilvl="1" w:tplc="FC7E10F6">
      <w:start w:val="1"/>
      <w:numFmt w:val="bullet"/>
      <w:lvlText w:val="­"/>
      <w:lvlJc w:val="left"/>
      <w:pPr>
        <w:ind w:left="108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3" w15:restartNumberingAfterBreak="0">
    <w:nsid w:val="329D7841"/>
    <w:multiLevelType w:val="multilevel"/>
    <w:tmpl w:val="97BEBE0E"/>
    <w:styleLink w:val="CurrentList54"/>
    <w:lvl w:ilvl="0">
      <w:start w:val="1"/>
      <w:numFmt w:val="lowerLetter"/>
      <w:lvlText w:val="(%1)"/>
      <w:lvlJc w:val="left"/>
      <w:pPr>
        <w:ind w:left="340" w:hanging="340"/>
      </w:pPr>
      <w:rPr>
        <w:rFonts w:ascii="Futura Medium" w:hAnsi="Futura Medium" w:hint="cs"/>
        <w:b w:val="0"/>
        <w:i w:val="0"/>
        <w:color w:val="156082" w:themeColor="accent1"/>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15:restartNumberingAfterBreak="0">
    <w:nsid w:val="32C310D5"/>
    <w:multiLevelType w:val="hybridMultilevel"/>
    <w:tmpl w:val="8F4273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5" w15:restartNumberingAfterBreak="0">
    <w:nsid w:val="32CE43A0"/>
    <w:multiLevelType w:val="multilevel"/>
    <w:tmpl w:val="3FEEFEC2"/>
    <w:styleLink w:val="CurrentList31"/>
    <w:lvl w:ilvl="0">
      <w:start w:val="1"/>
      <w:numFmt w:val="decimal"/>
      <w:lvlText w:val="Figure 1.%1"/>
      <w:lvlJc w:val="left"/>
      <w:pPr>
        <w:ind w:left="57" w:hanging="57"/>
      </w:pPr>
      <w:rPr>
        <w:rFonts w:ascii="Futura Medium" w:hAnsi="Futura Medium" w:hint="cs"/>
        <w:color w:val="156082" w:themeColor="accent1"/>
        <w:sz w:val="22"/>
      </w:rPr>
    </w:lvl>
    <w:lvl w:ilvl="1">
      <w:start w:val="1"/>
      <w:numFmt w:val="lowerLetter"/>
      <w:lvlText w:val="(%2)"/>
      <w:lvlJc w:val="left"/>
      <w:pPr>
        <w:ind w:left="454" w:hanging="454"/>
      </w:pPr>
      <w:rPr>
        <w:rFonts w:ascii="Arial" w:hAnsi="Arial" w:hint="default"/>
        <w:b/>
        <w:i w:val="0"/>
        <w:color w:val="156082" w:themeColor="accent1"/>
        <w:sz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344A25E7"/>
    <w:multiLevelType w:val="multilevel"/>
    <w:tmpl w:val="8496EE08"/>
    <w:styleLink w:val="CurrentList62"/>
    <w:lvl w:ilvl="0">
      <w:start w:val="1"/>
      <w:numFmt w:val="bullet"/>
      <w:lvlText w:val=""/>
      <w:lvlJc w:val="left"/>
      <w:pPr>
        <w:ind w:left="1021" w:hanging="454"/>
      </w:pPr>
      <w:rPr>
        <w:rFonts w:ascii="Symbol" w:hAnsi="Symbol" w:hint="default"/>
        <w:b/>
        <w:i w:val="0"/>
        <w:color w:val="156082" w:themeColor="accent1"/>
        <w:sz w:val="28"/>
        <w:u w:val="none"/>
      </w:rPr>
    </w:lvl>
    <w:lvl w:ilvl="1">
      <w:start w:val="1"/>
      <w:numFmt w:val="bullet"/>
      <w:lvlText w:val=""/>
      <w:lvlJc w:val="left"/>
      <w:pPr>
        <w:ind w:left="1985" w:hanging="624"/>
      </w:pPr>
      <w:rPr>
        <w:rFonts w:ascii="Symbol" w:hAnsi="Symbol" w:hint="default"/>
        <w:b/>
        <w:i w:val="0"/>
        <w:color w:val="156082" w:themeColor="accent1"/>
        <w:sz w:val="28"/>
        <w:u w:val="none"/>
      </w:rPr>
    </w:lvl>
    <w:lvl w:ilvl="2">
      <w:start w:val="1"/>
      <w:numFmt w:val="bullet"/>
      <w:lvlText w:val="■"/>
      <w:lvlJc w:val="left"/>
      <w:pPr>
        <w:ind w:left="2387" w:hanging="360"/>
      </w:pPr>
      <w:rPr>
        <w:rFonts w:hint="default"/>
        <w:u w:val="none"/>
      </w:rPr>
    </w:lvl>
    <w:lvl w:ilvl="3">
      <w:start w:val="1"/>
      <w:numFmt w:val="bullet"/>
      <w:lvlText w:val="●"/>
      <w:lvlJc w:val="left"/>
      <w:pPr>
        <w:ind w:left="3107" w:hanging="360"/>
      </w:pPr>
      <w:rPr>
        <w:rFonts w:hint="default"/>
        <w:u w:val="none"/>
      </w:rPr>
    </w:lvl>
    <w:lvl w:ilvl="4">
      <w:start w:val="1"/>
      <w:numFmt w:val="bullet"/>
      <w:lvlText w:val="○"/>
      <w:lvlJc w:val="left"/>
      <w:pPr>
        <w:ind w:left="3827" w:hanging="360"/>
      </w:pPr>
      <w:rPr>
        <w:rFonts w:hint="default"/>
        <w:u w:val="none"/>
      </w:rPr>
    </w:lvl>
    <w:lvl w:ilvl="5">
      <w:start w:val="1"/>
      <w:numFmt w:val="bullet"/>
      <w:lvlText w:val="■"/>
      <w:lvlJc w:val="left"/>
      <w:pPr>
        <w:ind w:left="4547" w:hanging="360"/>
      </w:pPr>
      <w:rPr>
        <w:rFonts w:hint="default"/>
        <w:u w:val="none"/>
      </w:rPr>
    </w:lvl>
    <w:lvl w:ilvl="6">
      <w:start w:val="1"/>
      <w:numFmt w:val="bullet"/>
      <w:lvlText w:val="●"/>
      <w:lvlJc w:val="left"/>
      <w:pPr>
        <w:ind w:left="5267" w:hanging="360"/>
      </w:pPr>
      <w:rPr>
        <w:rFonts w:hint="default"/>
        <w:u w:val="none"/>
      </w:rPr>
    </w:lvl>
    <w:lvl w:ilvl="7">
      <w:start w:val="1"/>
      <w:numFmt w:val="bullet"/>
      <w:lvlText w:val="○"/>
      <w:lvlJc w:val="left"/>
      <w:pPr>
        <w:ind w:left="5987" w:hanging="360"/>
      </w:pPr>
      <w:rPr>
        <w:rFonts w:hint="default"/>
        <w:u w:val="none"/>
      </w:rPr>
    </w:lvl>
    <w:lvl w:ilvl="8">
      <w:start w:val="1"/>
      <w:numFmt w:val="bullet"/>
      <w:lvlText w:val="■"/>
      <w:lvlJc w:val="left"/>
      <w:pPr>
        <w:ind w:left="6707" w:hanging="360"/>
      </w:pPr>
      <w:rPr>
        <w:rFonts w:hint="default"/>
        <w:u w:val="none"/>
      </w:rPr>
    </w:lvl>
  </w:abstractNum>
  <w:abstractNum w:abstractNumId="67" w15:restartNumberingAfterBreak="0">
    <w:nsid w:val="34A26BBC"/>
    <w:multiLevelType w:val="multilevel"/>
    <w:tmpl w:val="6D96955A"/>
    <w:styleLink w:val="CurrentList69"/>
    <w:lvl w:ilvl="0">
      <w:start w:val="1"/>
      <w:numFmt w:val="lowerLetter"/>
      <w:lvlText w:val="(%1)"/>
      <w:lvlJc w:val="left"/>
      <w:pPr>
        <w:ind w:left="0" w:firstLine="0"/>
      </w:pPr>
      <w:rPr>
        <w:rFonts w:ascii="Futura Medium" w:hAnsi="Futura Medium" w:hint="cs"/>
        <w:b w:val="0"/>
        <w:i w:val="0"/>
        <w:color w:val="156082" w:themeColor="accent1"/>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15:restartNumberingAfterBreak="0">
    <w:nsid w:val="358F74C3"/>
    <w:multiLevelType w:val="multilevel"/>
    <w:tmpl w:val="7A2C68CA"/>
    <w:styleLink w:val="CurrentList16"/>
    <w:lvl w:ilvl="0">
      <w:start w:val="1"/>
      <w:numFmt w:val="decimal"/>
      <w:lvlText w:val="Figure 1.%1 "/>
      <w:lvlJc w:val="left"/>
      <w:pPr>
        <w:ind w:left="227" w:hanging="227"/>
      </w:pPr>
      <w:rPr>
        <w:rFonts w:ascii="Futura" w:hAnsi="Futura" w:hint="default"/>
        <w:b/>
        <w:i w:val="0"/>
        <w:color w:val="156082" w:themeColor="accent1"/>
        <w:sz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379B7A40"/>
    <w:multiLevelType w:val="multilevel"/>
    <w:tmpl w:val="FE849FA8"/>
    <w:styleLink w:val="CurrentList12"/>
    <w:lvl w:ilvl="0">
      <w:start w:val="1"/>
      <w:numFmt w:val="decimal"/>
      <w:suff w:val="space"/>
      <w:lvlText w:val="%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70" w15:restartNumberingAfterBreak="0">
    <w:nsid w:val="37C652BB"/>
    <w:multiLevelType w:val="multilevel"/>
    <w:tmpl w:val="18FCE678"/>
    <w:styleLink w:val="CurrentList86"/>
    <w:lvl w:ilvl="0">
      <w:start w:val="1"/>
      <w:numFmt w:val="bullet"/>
      <w:lvlText w:val=""/>
      <w:lvlJc w:val="left"/>
      <w:pPr>
        <w:ind w:left="720" w:hanging="153"/>
      </w:pPr>
      <w:rPr>
        <w:rFonts w:ascii="Symbol" w:hAnsi="Symbol" w:hint="default"/>
        <w:color w:val="0F4761" w:themeColor="accent1" w:themeShade="BF"/>
      </w:rPr>
    </w:lvl>
    <w:lvl w:ilvl="1">
      <w:start w:val="1"/>
      <w:numFmt w:val="bullet"/>
      <w:lvlText w:val="o"/>
      <w:lvlJc w:val="left"/>
      <w:pPr>
        <w:ind w:left="1894" w:hanging="360"/>
      </w:pPr>
      <w:rPr>
        <w:rFonts w:ascii="Courier New" w:hAnsi="Courier New" w:cs="Courier New" w:hint="default"/>
      </w:rPr>
    </w:lvl>
    <w:lvl w:ilvl="2">
      <w:start w:val="1"/>
      <w:numFmt w:val="bullet"/>
      <w:lvlText w:val=""/>
      <w:lvlJc w:val="left"/>
      <w:pPr>
        <w:ind w:left="2614" w:hanging="360"/>
      </w:pPr>
      <w:rPr>
        <w:rFonts w:ascii="Wingdings" w:hAnsi="Wingdings" w:hint="default"/>
      </w:rPr>
    </w:lvl>
    <w:lvl w:ilvl="3">
      <w:start w:val="1"/>
      <w:numFmt w:val="bullet"/>
      <w:lvlText w:val=""/>
      <w:lvlJc w:val="left"/>
      <w:pPr>
        <w:ind w:left="3334" w:hanging="360"/>
      </w:pPr>
      <w:rPr>
        <w:rFonts w:ascii="Symbol" w:hAnsi="Symbol" w:hint="default"/>
      </w:rPr>
    </w:lvl>
    <w:lvl w:ilvl="4">
      <w:start w:val="1"/>
      <w:numFmt w:val="bullet"/>
      <w:lvlText w:val="o"/>
      <w:lvlJc w:val="left"/>
      <w:pPr>
        <w:ind w:left="4054" w:hanging="360"/>
      </w:pPr>
      <w:rPr>
        <w:rFonts w:ascii="Courier New" w:hAnsi="Courier New" w:cs="Courier New" w:hint="default"/>
      </w:rPr>
    </w:lvl>
    <w:lvl w:ilvl="5">
      <w:start w:val="1"/>
      <w:numFmt w:val="bullet"/>
      <w:lvlText w:val=""/>
      <w:lvlJc w:val="left"/>
      <w:pPr>
        <w:ind w:left="4774" w:hanging="360"/>
      </w:pPr>
      <w:rPr>
        <w:rFonts w:ascii="Wingdings" w:hAnsi="Wingdings" w:hint="default"/>
      </w:rPr>
    </w:lvl>
    <w:lvl w:ilvl="6">
      <w:start w:val="1"/>
      <w:numFmt w:val="bullet"/>
      <w:lvlText w:val=""/>
      <w:lvlJc w:val="left"/>
      <w:pPr>
        <w:ind w:left="5494" w:hanging="360"/>
      </w:pPr>
      <w:rPr>
        <w:rFonts w:ascii="Symbol" w:hAnsi="Symbol" w:hint="default"/>
      </w:rPr>
    </w:lvl>
    <w:lvl w:ilvl="7">
      <w:start w:val="1"/>
      <w:numFmt w:val="bullet"/>
      <w:lvlText w:val="o"/>
      <w:lvlJc w:val="left"/>
      <w:pPr>
        <w:ind w:left="6214" w:hanging="360"/>
      </w:pPr>
      <w:rPr>
        <w:rFonts w:ascii="Courier New" w:hAnsi="Courier New" w:cs="Courier New" w:hint="default"/>
      </w:rPr>
    </w:lvl>
    <w:lvl w:ilvl="8">
      <w:start w:val="1"/>
      <w:numFmt w:val="bullet"/>
      <w:lvlText w:val=""/>
      <w:lvlJc w:val="left"/>
      <w:pPr>
        <w:ind w:left="6934" w:hanging="360"/>
      </w:pPr>
      <w:rPr>
        <w:rFonts w:ascii="Wingdings" w:hAnsi="Wingdings" w:hint="default"/>
      </w:rPr>
    </w:lvl>
  </w:abstractNum>
  <w:abstractNum w:abstractNumId="71" w15:restartNumberingAfterBreak="0">
    <w:nsid w:val="3C2D4F84"/>
    <w:multiLevelType w:val="multilevel"/>
    <w:tmpl w:val="4A30AAC0"/>
    <w:styleLink w:val="CurrentList44"/>
    <w:lvl w:ilvl="0">
      <w:start w:val="1"/>
      <w:numFmt w:val="decimal"/>
      <w:suff w:val="space"/>
      <w:lvlText w:val="Chapter %1  "/>
      <w:lvlJc w:val="left"/>
      <w:pPr>
        <w:ind w:left="0" w:firstLine="0"/>
      </w:pPr>
      <w:rPr>
        <w:rFonts w:ascii="Futura" w:hAnsi="Futura" w:hint="default"/>
        <w:b/>
        <w:i w:val="0"/>
        <w:color w:val="156082" w:themeColor="accent1"/>
        <w:sz w:val="40"/>
        <w:u w:val="none"/>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72" w15:restartNumberingAfterBreak="0">
    <w:nsid w:val="3C793FEC"/>
    <w:multiLevelType w:val="multilevel"/>
    <w:tmpl w:val="DB74901A"/>
    <w:styleLink w:val="CurrentList36"/>
    <w:lvl w:ilvl="0">
      <w:start w:val="1"/>
      <w:numFmt w:val="lowerLetter"/>
      <w:lvlText w:val="(%1)"/>
      <w:lvlJc w:val="left"/>
      <w:pPr>
        <w:ind w:left="340" w:hanging="340"/>
      </w:pPr>
      <w:rPr>
        <w:rFonts w:ascii="Futura Medium" w:hAnsi="Futura Medium" w:hint="cs"/>
        <w:b/>
        <w:i w:val="0"/>
        <w:color w:val="156082" w:themeColor="accent1"/>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3" w15:restartNumberingAfterBreak="0">
    <w:nsid w:val="3E0F1819"/>
    <w:multiLevelType w:val="multilevel"/>
    <w:tmpl w:val="8160A72C"/>
    <w:styleLink w:val="CurrentList72"/>
    <w:lvl w:ilvl="0">
      <w:start w:val="1"/>
      <w:numFmt w:val="lowerLetter"/>
      <w:suff w:val="space"/>
      <w:lvlText w:val="(%1) "/>
      <w:lvlJc w:val="left"/>
      <w:pPr>
        <w:ind w:left="0" w:firstLine="0"/>
      </w:pPr>
      <w:rPr>
        <w:rFonts w:ascii="Futura Medium" w:hAnsi="Futura Medium" w:hint="cs"/>
        <w:color w:val="156082" w:themeColor="accent1"/>
        <w:sz w:val="22"/>
      </w:rPr>
    </w:lvl>
    <w:lvl w:ilvl="1">
      <w:start w:val="1"/>
      <w:numFmt w:val="lowerLetter"/>
      <w:lvlText w:val="(%2)"/>
      <w:lvlJc w:val="left"/>
      <w:pPr>
        <w:ind w:left="0" w:firstLine="0"/>
      </w:pPr>
      <w:rPr>
        <w:rFonts w:ascii="Futura Medium" w:hAnsi="Futura Medium" w:hint="cs"/>
        <w:color w:val="156082" w:themeColor="accent1"/>
        <w:sz w:val="22"/>
      </w:rPr>
    </w:lvl>
    <w:lvl w:ilvl="2">
      <w:start w:val="1"/>
      <w:numFmt w:val="lowerLetter"/>
      <w:lvlText w:val="(%3)"/>
      <w:lvlJc w:val="left"/>
      <w:pPr>
        <w:ind w:left="0" w:firstLine="0"/>
      </w:pPr>
      <w:rPr>
        <w:rFonts w:ascii="Futura Medium" w:hAnsi="Futura Medium" w:hint="cs"/>
        <w:color w:val="156082" w:themeColor="accent1"/>
        <w:sz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4" w15:restartNumberingAfterBreak="0">
    <w:nsid w:val="3E270CFE"/>
    <w:multiLevelType w:val="multilevel"/>
    <w:tmpl w:val="31808CE6"/>
    <w:styleLink w:val="CurrentList18"/>
    <w:lvl w:ilvl="0">
      <w:start w:val="1"/>
      <w:numFmt w:val="decimal"/>
      <w:lvlText w:val="Figure 1.%1 "/>
      <w:lvlJc w:val="left"/>
      <w:pPr>
        <w:ind w:left="227" w:hanging="227"/>
      </w:pPr>
      <w:rPr>
        <w:rFonts w:ascii="Futura Medium" w:hAnsi="Futura Medium" w:hint="cs"/>
        <w:color w:val="156082" w:themeColor="accent1"/>
        <w:sz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3EDE15AA"/>
    <w:multiLevelType w:val="multilevel"/>
    <w:tmpl w:val="846A475C"/>
    <w:styleLink w:val="CurrentList42"/>
    <w:lvl w:ilvl="0">
      <w:start w:val="1"/>
      <w:numFmt w:val="decimal"/>
      <w:suff w:val="space"/>
      <w:lvlText w:val="Chapter %1  "/>
      <w:lvlJc w:val="left"/>
      <w:pPr>
        <w:ind w:left="0" w:firstLine="0"/>
      </w:pPr>
      <w:rPr>
        <w:rFonts w:ascii="Futura" w:hAnsi="Futura" w:hint="default"/>
        <w:b/>
        <w:i w:val="0"/>
        <w:color w:val="156082" w:themeColor="accent1"/>
        <w:sz w:val="72"/>
        <w:u w:val="none"/>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76" w15:restartNumberingAfterBreak="0">
    <w:nsid w:val="3F6558AC"/>
    <w:multiLevelType w:val="multilevel"/>
    <w:tmpl w:val="0809001D"/>
    <w:name w:val="Resources_List222233"/>
    <w:styleLink w:val="CurrentList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7" w15:restartNumberingAfterBreak="0">
    <w:nsid w:val="41D13F76"/>
    <w:multiLevelType w:val="hybridMultilevel"/>
    <w:tmpl w:val="64C20408"/>
    <w:lvl w:ilvl="0" w:tplc="0C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8" w15:restartNumberingAfterBreak="0">
    <w:nsid w:val="41F81BCF"/>
    <w:multiLevelType w:val="hybridMultilevel"/>
    <w:tmpl w:val="1F6EFF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9" w15:restartNumberingAfterBreak="0">
    <w:nsid w:val="42B02046"/>
    <w:multiLevelType w:val="multilevel"/>
    <w:tmpl w:val="78908F4C"/>
    <w:styleLink w:val="CurrentList29"/>
    <w:lvl w:ilvl="0">
      <w:start w:val="1"/>
      <w:numFmt w:val="decimal"/>
      <w:lvlText w:val="Figure 1.%1"/>
      <w:lvlJc w:val="left"/>
      <w:pPr>
        <w:ind w:left="57" w:hanging="57"/>
      </w:pPr>
      <w:rPr>
        <w:rFonts w:ascii="Futura Medium" w:hAnsi="Futura Medium" w:hint="cs"/>
        <w:color w:val="156082" w:themeColor="accent1"/>
        <w:sz w:val="22"/>
      </w:rPr>
    </w:lvl>
    <w:lvl w:ilvl="1">
      <w:start w:val="1"/>
      <w:numFmt w:val="lowerLetter"/>
      <w:lvlText w:val="(%2)"/>
      <w:lvlJc w:val="left"/>
      <w:pPr>
        <w:ind w:left="454" w:hanging="454"/>
      </w:pPr>
      <w:rPr>
        <w:rFonts w:ascii="Arial" w:hAnsi="Arial" w:hint="default"/>
        <w:b/>
        <w:i w:val="0"/>
        <w:color w:val="156082" w:themeColor="accent1"/>
        <w:sz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42FA3AAF"/>
    <w:multiLevelType w:val="multilevel"/>
    <w:tmpl w:val="EC7CFFD6"/>
    <w:styleLink w:val="CurrentList41"/>
    <w:lvl w:ilvl="0">
      <w:start w:val="1"/>
      <w:numFmt w:val="decimal"/>
      <w:suff w:val="space"/>
      <w:lvlText w:val="Chapter %1  "/>
      <w:lvlJc w:val="left"/>
      <w:pPr>
        <w:ind w:left="510" w:hanging="510"/>
      </w:pPr>
      <w:rPr>
        <w:rFonts w:ascii="Futura" w:hAnsi="Futura" w:hint="default"/>
        <w:b/>
        <w:i w:val="0"/>
        <w:color w:val="156082" w:themeColor="accent1"/>
        <w:sz w:val="72"/>
        <w:u w:val="none"/>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81" w15:restartNumberingAfterBreak="0">
    <w:nsid w:val="43B41C06"/>
    <w:multiLevelType w:val="multilevel"/>
    <w:tmpl w:val="B8B45B98"/>
    <w:styleLink w:val="CurrentList68"/>
    <w:lvl w:ilvl="0">
      <w:start w:val="1"/>
      <w:numFmt w:val="lowerLetter"/>
      <w:lvlText w:val="(%1)"/>
      <w:lvlJc w:val="left"/>
      <w:pPr>
        <w:ind w:left="0" w:firstLine="0"/>
      </w:pPr>
      <w:rPr>
        <w:rFonts w:ascii="Futura Medium" w:hAnsi="Futura Medium" w:hint="cs"/>
        <w:b w:val="0"/>
        <w:i w:val="0"/>
        <w:color w:val="156082" w:themeColor="accent1"/>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2" w15:restartNumberingAfterBreak="0">
    <w:nsid w:val="43F13A3A"/>
    <w:multiLevelType w:val="multilevel"/>
    <w:tmpl w:val="FB42B042"/>
    <w:styleLink w:val="CurrentList9"/>
    <w:lvl w:ilvl="0">
      <w:start w:val="2"/>
      <w:numFmt w:val="decimal"/>
      <w:suff w:val="space"/>
      <w:lvlText w:val="%1  "/>
      <w:lvlJc w:val="left"/>
      <w:pPr>
        <w:ind w:left="1021" w:hanging="1021"/>
      </w:pPr>
      <w:rPr>
        <w:rFonts w:ascii="Futura" w:hAnsi="Futura" w:hint="default"/>
        <w:b/>
        <w:i w:val="0"/>
        <w:color w:val="0A2F41" w:themeColor="accent1" w:themeShade="80"/>
        <w:sz w:val="40"/>
        <w:u w:val="none"/>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83" w15:restartNumberingAfterBreak="0">
    <w:nsid w:val="444547A6"/>
    <w:multiLevelType w:val="multilevel"/>
    <w:tmpl w:val="23E6BAF6"/>
    <w:styleLink w:val="CurrentList7"/>
    <w:lvl w:ilvl="0">
      <w:start w:val="1"/>
      <w:numFmt w:val="bullet"/>
      <w:lvlText w:val=""/>
      <w:lvlJc w:val="left"/>
      <w:pPr>
        <w:ind w:left="1474" w:hanging="453"/>
      </w:pPr>
      <w:rPr>
        <w:rFonts w:ascii="Symbol" w:hAnsi="Symbol" w:hint="default"/>
        <w:b/>
        <w:i w:val="0"/>
        <w:color w:val="156082" w:themeColor="accent1"/>
        <w:sz w:val="28"/>
        <w:u w:val="none"/>
      </w:rPr>
    </w:lvl>
    <w:lvl w:ilvl="1">
      <w:start w:val="1"/>
      <w:numFmt w:val="bullet"/>
      <w:lvlText w:val=""/>
      <w:lvlJc w:val="left"/>
      <w:pPr>
        <w:ind w:left="1588" w:hanging="454"/>
      </w:pPr>
      <w:rPr>
        <w:rFonts w:ascii="Symbol" w:hAnsi="Symbol" w:hint="default"/>
        <w:b/>
        <w:i w:val="0"/>
        <w:color w:val="156082" w:themeColor="accent1"/>
        <w:sz w:val="28"/>
        <w:u w:val="none"/>
      </w:rPr>
    </w:lvl>
    <w:lvl w:ilvl="2">
      <w:start w:val="1"/>
      <w:numFmt w:val="bullet"/>
      <w:lvlText w:val="■"/>
      <w:lvlJc w:val="left"/>
      <w:pPr>
        <w:ind w:left="2160" w:hanging="360"/>
      </w:pPr>
      <w:rPr>
        <w:rFonts w:hint="default"/>
        <w:u w:val="none"/>
      </w:rPr>
    </w:lvl>
    <w:lvl w:ilvl="3">
      <w:start w:val="1"/>
      <w:numFmt w:val="bullet"/>
      <w:lvlText w:val="●"/>
      <w:lvlJc w:val="left"/>
      <w:pPr>
        <w:ind w:left="2880" w:hanging="360"/>
      </w:pPr>
      <w:rPr>
        <w:rFonts w:hint="default"/>
        <w:u w:val="none"/>
      </w:rPr>
    </w:lvl>
    <w:lvl w:ilvl="4">
      <w:start w:val="1"/>
      <w:numFmt w:val="bullet"/>
      <w:lvlText w:val="○"/>
      <w:lvlJc w:val="left"/>
      <w:pPr>
        <w:ind w:left="3600" w:hanging="360"/>
      </w:pPr>
      <w:rPr>
        <w:rFonts w:hint="default"/>
        <w:u w:val="none"/>
      </w:rPr>
    </w:lvl>
    <w:lvl w:ilvl="5">
      <w:start w:val="1"/>
      <w:numFmt w:val="bullet"/>
      <w:lvlText w:val="■"/>
      <w:lvlJc w:val="left"/>
      <w:pPr>
        <w:ind w:left="4320" w:hanging="360"/>
      </w:pPr>
      <w:rPr>
        <w:rFonts w:hint="default"/>
        <w:u w:val="none"/>
      </w:rPr>
    </w:lvl>
    <w:lvl w:ilvl="6">
      <w:start w:val="1"/>
      <w:numFmt w:val="bullet"/>
      <w:lvlText w:val="●"/>
      <w:lvlJc w:val="left"/>
      <w:pPr>
        <w:ind w:left="5040" w:hanging="360"/>
      </w:pPr>
      <w:rPr>
        <w:rFonts w:hint="default"/>
        <w:u w:val="none"/>
      </w:rPr>
    </w:lvl>
    <w:lvl w:ilvl="7">
      <w:start w:val="1"/>
      <w:numFmt w:val="bullet"/>
      <w:lvlText w:val="○"/>
      <w:lvlJc w:val="left"/>
      <w:pPr>
        <w:ind w:left="5760" w:hanging="360"/>
      </w:pPr>
      <w:rPr>
        <w:rFonts w:hint="default"/>
        <w:u w:val="none"/>
      </w:rPr>
    </w:lvl>
    <w:lvl w:ilvl="8">
      <w:start w:val="1"/>
      <w:numFmt w:val="bullet"/>
      <w:lvlText w:val="■"/>
      <w:lvlJc w:val="left"/>
      <w:pPr>
        <w:ind w:left="6480" w:hanging="360"/>
      </w:pPr>
      <w:rPr>
        <w:rFonts w:hint="default"/>
        <w:u w:val="none"/>
      </w:rPr>
    </w:lvl>
  </w:abstractNum>
  <w:abstractNum w:abstractNumId="84" w15:restartNumberingAfterBreak="0">
    <w:nsid w:val="46130889"/>
    <w:multiLevelType w:val="multilevel"/>
    <w:tmpl w:val="B4CC7D56"/>
    <w:lvl w:ilvl="0">
      <w:start w:val="1"/>
      <w:numFmt w:val="bullet"/>
      <w:pStyle w:val="List"/>
      <w:lvlText w:val=""/>
      <w:lvlJc w:val="left"/>
      <w:pPr>
        <w:ind w:left="720" w:hanging="360"/>
      </w:pPr>
      <w:rPr>
        <w:rFonts w:ascii="Symbol" w:hAnsi="Symbol" w:hint="default"/>
        <w:b/>
        <w:i w:val="0"/>
        <w:color w:val="0A2F41" w:themeColor="accent1" w:themeShade="80"/>
        <w:sz w:val="28"/>
      </w:rPr>
    </w:lvl>
    <w:lvl w:ilvl="1">
      <w:start w:val="1"/>
      <w:numFmt w:val="none"/>
      <w:lvlText w:val="–"/>
      <w:lvlJc w:val="left"/>
      <w:pPr>
        <w:ind w:left="1080" w:hanging="360"/>
      </w:pPr>
      <w:rPr>
        <w:rFonts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1800" w:hanging="360"/>
      </w:pPr>
      <w:rPr>
        <w:rFonts w:ascii="Symbol" w:hAnsi="Symbol" w:hint="default"/>
      </w:rPr>
    </w:lvl>
    <w:lvl w:ilvl="4">
      <w:start w:val="1"/>
      <w:numFmt w:val="bullet"/>
      <w:lvlText w:val=""/>
      <w:lvlJc w:val="left"/>
      <w:pPr>
        <w:ind w:left="2160" w:hanging="360"/>
      </w:pPr>
      <w:rPr>
        <w:rFonts w:ascii="Symbol" w:hAnsi="Symbol" w:hint="default"/>
      </w:rPr>
    </w:lvl>
    <w:lvl w:ilvl="5">
      <w:start w:val="1"/>
      <w:numFmt w:val="bullet"/>
      <w:lvlText w:val=""/>
      <w:lvlJc w:val="left"/>
      <w:pPr>
        <w:ind w:left="2520" w:hanging="360"/>
      </w:pPr>
      <w:rPr>
        <w:rFonts w:ascii="Wingdings" w:hAnsi="Wingdings" w:hint="default"/>
      </w:rPr>
    </w:lvl>
    <w:lvl w:ilvl="6">
      <w:start w:val="1"/>
      <w:numFmt w:val="bullet"/>
      <w:lvlText w:val=""/>
      <w:lvlJc w:val="left"/>
      <w:pPr>
        <w:ind w:left="2880" w:hanging="360"/>
      </w:pPr>
      <w:rPr>
        <w:rFonts w:ascii="Wingdings" w:hAnsi="Wingdings" w:hint="default"/>
      </w:rPr>
    </w:lvl>
    <w:lvl w:ilvl="7">
      <w:start w:val="1"/>
      <w:numFmt w:val="bullet"/>
      <w:lvlText w:val=""/>
      <w:lvlJc w:val="left"/>
      <w:pPr>
        <w:ind w:left="3240" w:hanging="360"/>
      </w:pPr>
      <w:rPr>
        <w:rFonts w:ascii="Symbol" w:hAnsi="Symbol" w:hint="default"/>
      </w:rPr>
    </w:lvl>
    <w:lvl w:ilvl="8">
      <w:start w:val="1"/>
      <w:numFmt w:val="bullet"/>
      <w:lvlText w:val=""/>
      <w:lvlJc w:val="left"/>
      <w:pPr>
        <w:ind w:left="3600" w:hanging="360"/>
      </w:pPr>
      <w:rPr>
        <w:rFonts w:ascii="Symbol" w:hAnsi="Symbol" w:hint="default"/>
      </w:rPr>
    </w:lvl>
  </w:abstractNum>
  <w:abstractNum w:abstractNumId="85" w15:restartNumberingAfterBreak="0">
    <w:nsid w:val="46516557"/>
    <w:multiLevelType w:val="multilevel"/>
    <w:tmpl w:val="C90EAB74"/>
    <w:styleLink w:val="CurrentList23"/>
    <w:lvl w:ilvl="0">
      <w:start w:val="1"/>
      <w:numFmt w:val="decimal"/>
      <w:lvlText w:val="Figure 1.%1"/>
      <w:lvlJc w:val="left"/>
      <w:pPr>
        <w:ind w:left="227" w:hanging="227"/>
      </w:pPr>
      <w:rPr>
        <w:rFonts w:ascii="Futura Medium" w:hAnsi="Futura Medium" w:hint="cs"/>
        <w:b w:val="0"/>
        <w:bCs/>
        <w:i w:val="0"/>
        <w:color w:val="156082" w:themeColor="accent1"/>
        <w:sz w:val="22"/>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472A4CAF"/>
    <w:multiLevelType w:val="hybridMultilevel"/>
    <w:tmpl w:val="410E2A2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7" w15:restartNumberingAfterBreak="0">
    <w:nsid w:val="47334601"/>
    <w:multiLevelType w:val="multilevel"/>
    <w:tmpl w:val="7F6495B6"/>
    <w:styleLink w:val="CurrentList2"/>
    <w:lvl w:ilvl="0">
      <w:start w:val="1"/>
      <w:numFmt w:val="decimal"/>
      <w:lvlText w:val="%1."/>
      <w:lvlJc w:val="left"/>
      <w:pPr>
        <w:ind w:left="1134" w:hanging="283"/>
      </w:pPr>
      <w:rPr>
        <w:rFonts w:ascii="Arial" w:hAnsi="Arial" w:hint="default"/>
        <w:b/>
        <w:i w:val="0"/>
        <w:color w:val="156082" w:themeColor="accent1"/>
        <w:sz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8" w15:restartNumberingAfterBreak="0">
    <w:nsid w:val="474D2BA9"/>
    <w:multiLevelType w:val="multilevel"/>
    <w:tmpl w:val="8D42A50E"/>
    <w:styleLink w:val="CurrentList81"/>
    <w:lvl w:ilvl="0">
      <w:start w:val="1"/>
      <w:numFmt w:val="bullet"/>
      <w:lvlText w:val=""/>
      <w:lvlJc w:val="left"/>
      <w:pPr>
        <w:ind w:left="1174" w:hanging="360"/>
      </w:pPr>
      <w:rPr>
        <w:rFonts w:ascii="Symbol" w:hAnsi="Symbol" w:hint="default"/>
      </w:rPr>
    </w:lvl>
    <w:lvl w:ilvl="1">
      <w:start w:val="1"/>
      <w:numFmt w:val="bullet"/>
      <w:lvlText w:val="o"/>
      <w:lvlJc w:val="left"/>
      <w:pPr>
        <w:ind w:left="1894" w:hanging="360"/>
      </w:pPr>
      <w:rPr>
        <w:rFonts w:ascii="Courier New" w:hAnsi="Courier New" w:cs="Courier New" w:hint="default"/>
      </w:rPr>
    </w:lvl>
    <w:lvl w:ilvl="2">
      <w:start w:val="1"/>
      <w:numFmt w:val="bullet"/>
      <w:lvlText w:val=""/>
      <w:lvlJc w:val="left"/>
      <w:pPr>
        <w:ind w:left="2614" w:hanging="360"/>
      </w:pPr>
      <w:rPr>
        <w:rFonts w:ascii="Wingdings" w:hAnsi="Wingdings" w:hint="default"/>
      </w:rPr>
    </w:lvl>
    <w:lvl w:ilvl="3">
      <w:start w:val="1"/>
      <w:numFmt w:val="bullet"/>
      <w:lvlText w:val=""/>
      <w:lvlJc w:val="left"/>
      <w:pPr>
        <w:ind w:left="3334" w:hanging="360"/>
      </w:pPr>
      <w:rPr>
        <w:rFonts w:ascii="Symbol" w:hAnsi="Symbol" w:hint="default"/>
      </w:rPr>
    </w:lvl>
    <w:lvl w:ilvl="4">
      <w:start w:val="1"/>
      <w:numFmt w:val="bullet"/>
      <w:lvlText w:val="o"/>
      <w:lvlJc w:val="left"/>
      <w:pPr>
        <w:ind w:left="4054" w:hanging="360"/>
      </w:pPr>
      <w:rPr>
        <w:rFonts w:ascii="Courier New" w:hAnsi="Courier New" w:cs="Courier New" w:hint="default"/>
      </w:rPr>
    </w:lvl>
    <w:lvl w:ilvl="5">
      <w:start w:val="1"/>
      <w:numFmt w:val="bullet"/>
      <w:lvlText w:val=""/>
      <w:lvlJc w:val="left"/>
      <w:pPr>
        <w:ind w:left="4774" w:hanging="360"/>
      </w:pPr>
      <w:rPr>
        <w:rFonts w:ascii="Wingdings" w:hAnsi="Wingdings" w:hint="default"/>
      </w:rPr>
    </w:lvl>
    <w:lvl w:ilvl="6">
      <w:start w:val="1"/>
      <w:numFmt w:val="bullet"/>
      <w:lvlText w:val=""/>
      <w:lvlJc w:val="left"/>
      <w:pPr>
        <w:ind w:left="5494" w:hanging="360"/>
      </w:pPr>
      <w:rPr>
        <w:rFonts w:ascii="Symbol" w:hAnsi="Symbol" w:hint="default"/>
      </w:rPr>
    </w:lvl>
    <w:lvl w:ilvl="7">
      <w:start w:val="1"/>
      <w:numFmt w:val="bullet"/>
      <w:lvlText w:val="o"/>
      <w:lvlJc w:val="left"/>
      <w:pPr>
        <w:ind w:left="6214" w:hanging="360"/>
      </w:pPr>
      <w:rPr>
        <w:rFonts w:ascii="Courier New" w:hAnsi="Courier New" w:cs="Courier New" w:hint="default"/>
      </w:rPr>
    </w:lvl>
    <w:lvl w:ilvl="8">
      <w:start w:val="1"/>
      <w:numFmt w:val="bullet"/>
      <w:lvlText w:val=""/>
      <w:lvlJc w:val="left"/>
      <w:pPr>
        <w:ind w:left="6934" w:hanging="360"/>
      </w:pPr>
      <w:rPr>
        <w:rFonts w:ascii="Wingdings" w:hAnsi="Wingdings" w:hint="default"/>
      </w:rPr>
    </w:lvl>
  </w:abstractNum>
  <w:abstractNum w:abstractNumId="89" w15:restartNumberingAfterBreak="0">
    <w:nsid w:val="48412CBC"/>
    <w:multiLevelType w:val="multilevel"/>
    <w:tmpl w:val="C9D697FC"/>
    <w:styleLink w:val="CurrentList48"/>
    <w:lvl w:ilvl="0">
      <w:start w:val="1"/>
      <w:numFmt w:val="decimal"/>
      <w:lvlText w:val="%1"/>
      <w:lvlJc w:val="left"/>
      <w:pPr>
        <w:ind w:left="432" w:hanging="432"/>
      </w:pPr>
      <w:rPr>
        <w:rFonts w:hint="default"/>
      </w:rPr>
    </w:lvl>
    <w:lvl w:ilvl="1">
      <w:start w:val="1"/>
      <w:numFmt w:val="decimal"/>
      <w:lvlText w:val="Figure %1.%2"/>
      <w:lvlJc w:val="left"/>
      <w:pPr>
        <w:ind w:left="0" w:firstLine="0"/>
      </w:pPr>
      <w:rPr>
        <w:rFonts w:ascii="Futura Medium" w:hAnsi="Futura Medium" w:hint="cs"/>
        <w:color w:val="156082" w:themeColor="accent1"/>
        <w:sz w:val="22"/>
      </w:rPr>
    </w:lvl>
    <w:lvl w:ilvl="2">
      <w:start w:val="1"/>
      <w:numFmt w:val="lowerLetter"/>
      <w:lvlText w:val="(%3)"/>
      <w:lvlJc w:val="left"/>
      <w:pPr>
        <w:ind w:left="0" w:firstLine="0"/>
      </w:pPr>
      <w:rPr>
        <w:rFonts w:ascii="Futura Medium" w:hAnsi="Futura Medium" w:hint="cs"/>
        <w:color w:val="156082" w:themeColor="accent1"/>
        <w:sz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0" w15:restartNumberingAfterBreak="0">
    <w:nsid w:val="48F94A29"/>
    <w:multiLevelType w:val="multilevel"/>
    <w:tmpl w:val="0F5CC382"/>
    <w:styleLink w:val="CurrentList3"/>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91" w15:restartNumberingAfterBreak="0">
    <w:nsid w:val="49B44FA1"/>
    <w:multiLevelType w:val="multilevel"/>
    <w:tmpl w:val="DEF28476"/>
    <w:styleLink w:val="CurrentList70"/>
    <w:lvl w:ilvl="0">
      <w:start w:val="1"/>
      <w:numFmt w:val="lowerLetter"/>
      <w:isLgl/>
      <w:suff w:val="space"/>
      <w:lvlText w:val="(%1) "/>
      <w:lvlJc w:val="left"/>
      <w:pPr>
        <w:ind w:left="0" w:firstLine="0"/>
      </w:pPr>
      <w:rPr>
        <w:rFonts w:ascii="Futura Medium" w:hAnsi="Futura Medium" w:hint="cs"/>
        <w:color w:val="156082" w:themeColor="accent1"/>
        <w:sz w:val="22"/>
      </w:rPr>
    </w:lvl>
    <w:lvl w:ilvl="1">
      <w:start w:val="1"/>
      <w:numFmt w:val="lowerLetter"/>
      <w:lvlText w:val="(%2)"/>
      <w:lvlJc w:val="left"/>
      <w:pPr>
        <w:ind w:left="0" w:firstLine="0"/>
      </w:pPr>
      <w:rPr>
        <w:rFonts w:ascii="Futura Medium" w:hAnsi="Futura Medium" w:hint="cs"/>
        <w:color w:val="156082" w:themeColor="accent1"/>
        <w:sz w:val="22"/>
      </w:rPr>
    </w:lvl>
    <w:lvl w:ilvl="2">
      <w:start w:val="1"/>
      <w:numFmt w:val="lowerLetter"/>
      <w:lvlText w:val="(%3)"/>
      <w:lvlJc w:val="left"/>
      <w:pPr>
        <w:ind w:left="0" w:firstLine="0"/>
      </w:pPr>
      <w:rPr>
        <w:rFonts w:ascii="Futura Medium" w:hAnsi="Futura Medium" w:hint="cs"/>
        <w:color w:val="156082" w:themeColor="accent1"/>
        <w:sz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2" w15:restartNumberingAfterBreak="0">
    <w:nsid w:val="4DD81009"/>
    <w:multiLevelType w:val="multilevel"/>
    <w:tmpl w:val="FDD8D912"/>
    <w:styleLink w:val="CurrentList13"/>
    <w:lvl w:ilvl="0">
      <w:start w:val="1"/>
      <w:numFmt w:val="decimal"/>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93" w15:restartNumberingAfterBreak="0">
    <w:nsid w:val="4DE76C49"/>
    <w:multiLevelType w:val="hybridMultilevel"/>
    <w:tmpl w:val="11C61B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4" w15:restartNumberingAfterBreak="0">
    <w:nsid w:val="4E304767"/>
    <w:multiLevelType w:val="multilevel"/>
    <w:tmpl w:val="F11A22E6"/>
    <w:styleLink w:val="CurrentList37"/>
    <w:lvl w:ilvl="0">
      <w:start w:val="1"/>
      <w:numFmt w:val="decimal"/>
      <w:lvlText w:val="Figure 1.%1 "/>
      <w:lvlJc w:val="left"/>
      <w:pPr>
        <w:ind w:left="113" w:hanging="113"/>
      </w:pPr>
      <w:rPr>
        <w:rFonts w:ascii="Futura Medium" w:hAnsi="Futura Medium" w:hint="cs"/>
        <w:color w:val="156082" w:themeColor="accent1"/>
        <w:sz w:val="22"/>
      </w:rPr>
    </w:lvl>
    <w:lvl w:ilvl="1">
      <w:start w:val="1"/>
      <w:numFmt w:val="decimal"/>
      <w:lvlText w:val="%1.%2."/>
      <w:lvlJc w:val="left"/>
      <w:pPr>
        <w:ind w:left="792" w:hanging="432"/>
      </w:pPr>
      <w:rPr>
        <w:rFonts w:hint="default"/>
        <w:b/>
        <w:i w:val="0"/>
        <w:color w:val="156082" w:themeColor="accent1"/>
        <w:sz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4F867B1A"/>
    <w:multiLevelType w:val="multilevel"/>
    <w:tmpl w:val="C11CD162"/>
    <w:styleLink w:val="CurrentList63"/>
    <w:lvl w:ilvl="0">
      <w:start w:val="1"/>
      <w:numFmt w:val="bullet"/>
      <w:lvlText w:val=""/>
      <w:lvlJc w:val="left"/>
      <w:pPr>
        <w:ind w:left="907" w:hanging="453"/>
      </w:pPr>
      <w:rPr>
        <w:rFonts w:ascii="Symbol" w:hAnsi="Symbol" w:hint="default"/>
        <w:b/>
        <w:i w:val="0"/>
        <w:color w:val="156082" w:themeColor="accent1"/>
        <w:sz w:val="28"/>
        <w:u w:val="none"/>
      </w:rPr>
    </w:lvl>
    <w:lvl w:ilvl="1">
      <w:start w:val="1"/>
      <w:numFmt w:val="bullet"/>
      <w:lvlText w:val=""/>
      <w:lvlJc w:val="left"/>
      <w:pPr>
        <w:ind w:left="1814" w:hanging="567"/>
      </w:pPr>
      <w:rPr>
        <w:rFonts w:ascii="Symbol" w:hAnsi="Symbol" w:hint="default"/>
        <w:b/>
        <w:i w:val="0"/>
        <w:color w:val="156082" w:themeColor="accent1"/>
        <w:sz w:val="28"/>
        <w:u w:val="none"/>
      </w:rPr>
    </w:lvl>
    <w:lvl w:ilvl="2">
      <w:start w:val="1"/>
      <w:numFmt w:val="bullet"/>
      <w:lvlText w:val="■"/>
      <w:lvlJc w:val="left"/>
      <w:pPr>
        <w:ind w:left="2387" w:hanging="360"/>
      </w:pPr>
      <w:rPr>
        <w:rFonts w:hint="default"/>
        <w:u w:val="none"/>
      </w:rPr>
    </w:lvl>
    <w:lvl w:ilvl="3">
      <w:start w:val="1"/>
      <w:numFmt w:val="bullet"/>
      <w:lvlText w:val="●"/>
      <w:lvlJc w:val="left"/>
      <w:pPr>
        <w:ind w:left="3107" w:hanging="360"/>
      </w:pPr>
      <w:rPr>
        <w:rFonts w:hint="default"/>
        <w:u w:val="none"/>
      </w:rPr>
    </w:lvl>
    <w:lvl w:ilvl="4">
      <w:start w:val="1"/>
      <w:numFmt w:val="bullet"/>
      <w:lvlText w:val="○"/>
      <w:lvlJc w:val="left"/>
      <w:pPr>
        <w:ind w:left="3827" w:hanging="360"/>
      </w:pPr>
      <w:rPr>
        <w:rFonts w:hint="default"/>
        <w:u w:val="none"/>
      </w:rPr>
    </w:lvl>
    <w:lvl w:ilvl="5">
      <w:start w:val="1"/>
      <w:numFmt w:val="bullet"/>
      <w:lvlText w:val="■"/>
      <w:lvlJc w:val="left"/>
      <w:pPr>
        <w:ind w:left="4547" w:hanging="360"/>
      </w:pPr>
      <w:rPr>
        <w:rFonts w:hint="default"/>
        <w:u w:val="none"/>
      </w:rPr>
    </w:lvl>
    <w:lvl w:ilvl="6">
      <w:start w:val="1"/>
      <w:numFmt w:val="bullet"/>
      <w:lvlText w:val="●"/>
      <w:lvlJc w:val="left"/>
      <w:pPr>
        <w:ind w:left="5267" w:hanging="360"/>
      </w:pPr>
      <w:rPr>
        <w:rFonts w:hint="default"/>
        <w:u w:val="none"/>
      </w:rPr>
    </w:lvl>
    <w:lvl w:ilvl="7">
      <w:start w:val="1"/>
      <w:numFmt w:val="bullet"/>
      <w:lvlText w:val="○"/>
      <w:lvlJc w:val="left"/>
      <w:pPr>
        <w:ind w:left="5987" w:hanging="360"/>
      </w:pPr>
      <w:rPr>
        <w:rFonts w:hint="default"/>
        <w:u w:val="none"/>
      </w:rPr>
    </w:lvl>
    <w:lvl w:ilvl="8">
      <w:start w:val="1"/>
      <w:numFmt w:val="bullet"/>
      <w:lvlText w:val="■"/>
      <w:lvlJc w:val="left"/>
      <w:pPr>
        <w:ind w:left="6707" w:hanging="360"/>
      </w:pPr>
      <w:rPr>
        <w:rFonts w:hint="default"/>
        <w:u w:val="none"/>
      </w:rPr>
    </w:lvl>
  </w:abstractNum>
  <w:abstractNum w:abstractNumId="96" w15:restartNumberingAfterBreak="0">
    <w:nsid w:val="50F5152C"/>
    <w:multiLevelType w:val="hybridMultilevel"/>
    <w:tmpl w:val="91B43FE4"/>
    <w:lvl w:ilvl="0" w:tplc="28E682AE">
      <w:numFmt w:val="bullet"/>
      <w:lvlText w:val="‒"/>
      <w:lvlJc w:val="left"/>
      <w:pPr>
        <w:ind w:left="720" w:hanging="360"/>
      </w:pPr>
      <w:rPr>
        <w:rFonts w:ascii="Times New Roman" w:eastAsiaTheme="minorHAnsi"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7" w15:restartNumberingAfterBreak="0">
    <w:nsid w:val="51D5316F"/>
    <w:multiLevelType w:val="multilevel"/>
    <w:tmpl w:val="74E01B82"/>
    <w:styleLink w:val="CurrentList79"/>
    <w:lvl w:ilvl="0">
      <w:start w:val="1"/>
      <w:numFmt w:val="lowerLetter"/>
      <w:lvlText w:val="4 %1."/>
      <w:lvlJc w:val="left"/>
      <w:pPr>
        <w:ind w:left="1701" w:hanging="1021"/>
      </w:pPr>
      <w:rPr>
        <w:rFonts w:ascii="Futura Medium" w:hAnsi="Futura Medium" w:hint="cs"/>
        <w:b w:val="0"/>
        <w:i w:val="0"/>
        <w:color w:val="0F4761" w:themeColor="accent1" w:themeShade="BF"/>
        <w:sz w:val="22"/>
      </w:rPr>
    </w:lvl>
    <w:lvl w:ilvl="1">
      <w:start w:val="2"/>
      <w:numFmt w:val="lowerLetter"/>
      <w:lvlText w:val="   %2."/>
      <w:lvlJc w:val="left"/>
      <w:pPr>
        <w:ind w:left="1474" w:hanging="227"/>
      </w:pPr>
      <w:rPr>
        <w:rFonts w:ascii="Futura Medium" w:hAnsi="Futura Medium" w:hint="cs"/>
        <w:color w:val="0F4761" w:themeColor="accent1" w:themeShade="BF"/>
        <w:sz w:val="22"/>
      </w:rPr>
    </w:lvl>
    <w:lvl w:ilvl="2">
      <w:start w:val="1"/>
      <w:numFmt w:val="lowerLetter"/>
      <w:lvlText w:val="(%3)"/>
      <w:lvlJc w:val="left"/>
      <w:pPr>
        <w:ind w:left="1400" w:hanging="432"/>
      </w:pPr>
      <w:rPr>
        <w:rFonts w:hint="default"/>
      </w:rPr>
    </w:lvl>
    <w:lvl w:ilvl="3">
      <w:start w:val="1"/>
      <w:numFmt w:val="lowerRoman"/>
      <w:lvlText w:val="(%4)"/>
      <w:lvlJc w:val="right"/>
      <w:pPr>
        <w:ind w:left="1544" w:hanging="144"/>
      </w:pPr>
      <w:rPr>
        <w:rFonts w:hint="default"/>
      </w:rPr>
    </w:lvl>
    <w:lvl w:ilvl="4">
      <w:start w:val="1"/>
      <w:numFmt w:val="decimal"/>
      <w:lvlText w:val="%5)"/>
      <w:lvlJc w:val="left"/>
      <w:pPr>
        <w:ind w:left="1688" w:hanging="432"/>
      </w:pPr>
      <w:rPr>
        <w:rFonts w:hint="default"/>
      </w:rPr>
    </w:lvl>
    <w:lvl w:ilvl="5">
      <w:start w:val="1"/>
      <w:numFmt w:val="lowerLetter"/>
      <w:lvlText w:val="%6)"/>
      <w:lvlJc w:val="left"/>
      <w:pPr>
        <w:ind w:left="1832" w:hanging="432"/>
      </w:pPr>
      <w:rPr>
        <w:rFonts w:hint="default"/>
      </w:rPr>
    </w:lvl>
    <w:lvl w:ilvl="6">
      <w:start w:val="1"/>
      <w:numFmt w:val="lowerRoman"/>
      <w:lvlText w:val="%7)"/>
      <w:lvlJc w:val="right"/>
      <w:pPr>
        <w:ind w:left="1976" w:hanging="288"/>
      </w:pPr>
      <w:rPr>
        <w:rFonts w:hint="default"/>
      </w:rPr>
    </w:lvl>
    <w:lvl w:ilvl="7">
      <w:start w:val="1"/>
      <w:numFmt w:val="lowerLetter"/>
      <w:lvlText w:val="%8."/>
      <w:lvlJc w:val="left"/>
      <w:pPr>
        <w:ind w:left="2120" w:hanging="432"/>
      </w:pPr>
      <w:rPr>
        <w:rFonts w:hint="default"/>
      </w:rPr>
    </w:lvl>
    <w:lvl w:ilvl="8">
      <w:start w:val="1"/>
      <w:numFmt w:val="lowerRoman"/>
      <w:lvlText w:val="%9."/>
      <w:lvlJc w:val="right"/>
      <w:pPr>
        <w:ind w:left="2264" w:hanging="144"/>
      </w:pPr>
      <w:rPr>
        <w:rFonts w:hint="default"/>
      </w:rPr>
    </w:lvl>
  </w:abstractNum>
  <w:abstractNum w:abstractNumId="98" w15:restartNumberingAfterBreak="0">
    <w:nsid w:val="538F6557"/>
    <w:multiLevelType w:val="multilevel"/>
    <w:tmpl w:val="EF9CE04A"/>
    <w:styleLink w:val="CurrentList26"/>
    <w:lvl w:ilvl="0">
      <w:start w:val="1"/>
      <w:numFmt w:val="decimal"/>
      <w:lvlText w:val="Figure 1.%1"/>
      <w:lvlJc w:val="left"/>
      <w:pPr>
        <w:ind w:left="57" w:hanging="57"/>
      </w:pPr>
      <w:rPr>
        <w:rFonts w:ascii="Futura Medium" w:hAnsi="Futura Medium" w:hint="cs"/>
        <w:color w:val="156082" w:themeColor="accent1"/>
        <w:sz w:val="22"/>
      </w:rPr>
    </w:lvl>
    <w:lvl w:ilvl="1">
      <w:start w:val="1"/>
      <w:numFmt w:val="lowerLetter"/>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15:restartNumberingAfterBreak="0">
    <w:nsid w:val="55FA1960"/>
    <w:multiLevelType w:val="multilevel"/>
    <w:tmpl w:val="C90EAB74"/>
    <w:styleLink w:val="CurrentList24"/>
    <w:lvl w:ilvl="0">
      <w:start w:val="1"/>
      <w:numFmt w:val="decimal"/>
      <w:lvlText w:val="Figure 1.%1"/>
      <w:lvlJc w:val="left"/>
      <w:pPr>
        <w:ind w:left="227" w:hanging="227"/>
      </w:pPr>
      <w:rPr>
        <w:rFonts w:ascii="Futura Medium" w:hAnsi="Futura Medium" w:hint="cs"/>
        <w:b w:val="0"/>
        <w:bCs/>
        <w:i w:val="0"/>
        <w:color w:val="156082" w:themeColor="accent1"/>
        <w:sz w:val="22"/>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57C90EAD"/>
    <w:multiLevelType w:val="multilevel"/>
    <w:tmpl w:val="36049132"/>
    <w:name w:val="PartNumber522"/>
    <w:styleLink w:val="CaptionCh4"/>
    <w:lvl w:ilvl="0">
      <w:start w:val="1"/>
      <w:numFmt w:val="decimal"/>
      <w:lvlText w:val="Figure 4.%1"/>
      <w:lvlJc w:val="left"/>
      <w:pPr>
        <w:ind w:left="0" w:firstLine="0"/>
      </w:pPr>
      <w:rPr>
        <w:rFonts w:ascii="Futura Medium" w:hAnsi="Futura Medium" w:hint="cs"/>
        <w:b w:val="0"/>
        <w:i w:val="0"/>
        <w:color w:val="156082" w:themeColor="accent1"/>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1" w15:restartNumberingAfterBreak="0">
    <w:nsid w:val="58D936F0"/>
    <w:multiLevelType w:val="multilevel"/>
    <w:tmpl w:val="2F5C2BB2"/>
    <w:styleLink w:val="CurrentList82"/>
    <w:lvl w:ilvl="0">
      <w:start w:val="1"/>
      <w:numFmt w:val="decimal"/>
      <w:lvlText w:val="%1."/>
      <w:lvlJc w:val="left"/>
      <w:pPr>
        <w:ind w:left="1174" w:hanging="360"/>
      </w:pPr>
    </w:lvl>
    <w:lvl w:ilvl="1">
      <w:start w:val="1"/>
      <w:numFmt w:val="lowerLetter"/>
      <w:lvlText w:val="%2."/>
      <w:lvlJc w:val="left"/>
      <w:pPr>
        <w:ind w:left="1894" w:hanging="360"/>
      </w:pPr>
    </w:lvl>
    <w:lvl w:ilvl="2">
      <w:start w:val="1"/>
      <w:numFmt w:val="lowerRoman"/>
      <w:lvlText w:val="%3."/>
      <w:lvlJc w:val="right"/>
      <w:pPr>
        <w:ind w:left="2614" w:hanging="180"/>
      </w:pPr>
    </w:lvl>
    <w:lvl w:ilvl="3">
      <w:start w:val="1"/>
      <w:numFmt w:val="decimal"/>
      <w:lvlText w:val="%4."/>
      <w:lvlJc w:val="left"/>
      <w:pPr>
        <w:ind w:left="3334" w:hanging="360"/>
      </w:pPr>
    </w:lvl>
    <w:lvl w:ilvl="4">
      <w:start w:val="1"/>
      <w:numFmt w:val="lowerLetter"/>
      <w:lvlText w:val="%5."/>
      <w:lvlJc w:val="left"/>
      <w:pPr>
        <w:ind w:left="4054" w:hanging="360"/>
      </w:pPr>
    </w:lvl>
    <w:lvl w:ilvl="5">
      <w:start w:val="1"/>
      <w:numFmt w:val="lowerRoman"/>
      <w:lvlText w:val="%6."/>
      <w:lvlJc w:val="right"/>
      <w:pPr>
        <w:ind w:left="4774" w:hanging="180"/>
      </w:pPr>
    </w:lvl>
    <w:lvl w:ilvl="6">
      <w:start w:val="1"/>
      <w:numFmt w:val="decimal"/>
      <w:lvlText w:val="%7."/>
      <w:lvlJc w:val="left"/>
      <w:pPr>
        <w:ind w:left="5494" w:hanging="360"/>
      </w:pPr>
    </w:lvl>
    <w:lvl w:ilvl="7">
      <w:start w:val="1"/>
      <w:numFmt w:val="lowerLetter"/>
      <w:lvlText w:val="%8."/>
      <w:lvlJc w:val="left"/>
      <w:pPr>
        <w:ind w:left="6214" w:hanging="360"/>
      </w:pPr>
    </w:lvl>
    <w:lvl w:ilvl="8">
      <w:start w:val="1"/>
      <w:numFmt w:val="lowerRoman"/>
      <w:lvlText w:val="%9."/>
      <w:lvlJc w:val="right"/>
      <w:pPr>
        <w:ind w:left="6934" w:hanging="180"/>
      </w:pPr>
    </w:lvl>
  </w:abstractNum>
  <w:abstractNum w:abstractNumId="102" w15:restartNumberingAfterBreak="0">
    <w:nsid w:val="5A2E57E3"/>
    <w:multiLevelType w:val="multilevel"/>
    <w:tmpl w:val="0548081C"/>
    <w:styleLink w:val="CurrentList27"/>
    <w:lvl w:ilvl="0">
      <w:start w:val="1"/>
      <w:numFmt w:val="decimal"/>
      <w:lvlText w:val="Figure 1.%1"/>
      <w:lvlJc w:val="left"/>
      <w:pPr>
        <w:ind w:left="57" w:hanging="57"/>
      </w:pPr>
      <w:rPr>
        <w:rFonts w:ascii="Futura Medium" w:hAnsi="Futura Medium" w:hint="cs"/>
        <w:color w:val="156082" w:themeColor="accent1"/>
        <w:sz w:val="22"/>
      </w:rPr>
    </w:lvl>
    <w:lvl w:ilvl="1">
      <w:start w:val="1"/>
      <w:numFmt w:val="lowerLetter"/>
      <w:lvlText w:val="(%2)"/>
      <w:lvlJc w:val="left"/>
      <w:pPr>
        <w:ind w:left="454" w:hanging="454"/>
      </w:pPr>
      <w:rPr>
        <w:rFonts w:hint="default"/>
        <w:u w:color="156082" w:themeColor="accent1"/>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5B726C0E"/>
    <w:multiLevelType w:val="multilevel"/>
    <w:tmpl w:val="0809001D"/>
    <w:name w:val="PartNumber322322"/>
    <w:styleLink w:val="CurrentList2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4" w15:restartNumberingAfterBreak="0">
    <w:nsid w:val="5C8647E1"/>
    <w:multiLevelType w:val="multilevel"/>
    <w:tmpl w:val="0809001F"/>
    <w:name w:val="PartNumber32"/>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5C8656A9"/>
    <w:multiLevelType w:val="multilevel"/>
    <w:tmpl w:val="76E0DE7E"/>
    <w:styleLink w:val="CurrentList83"/>
    <w:lvl w:ilvl="0">
      <w:start w:val="1"/>
      <w:numFmt w:val="decimal"/>
      <w:suff w:val="space"/>
      <w:lvlText w:val="%1."/>
      <w:lvlJc w:val="left"/>
      <w:pPr>
        <w:ind w:left="1134" w:hanging="567"/>
      </w:pPr>
      <w:rPr>
        <w:rFonts w:ascii="Futura Medium" w:hAnsi="Futura Medium" w:hint="cs"/>
        <w:color w:val="0A2F41" w:themeColor="accent1" w:themeShade="80"/>
        <w:sz w:val="22"/>
      </w:rPr>
    </w:lvl>
    <w:lvl w:ilvl="1">
      <w:start w:val="1"/>
      <w:numFmt w:val="lowerLetter"/>
      <w:lvlText w:val="%2."/>
      <w:lvlJc w:val="left"/>
      <w:pPr>
        <w:ind w:left="851" w:hanging="114"/>
      </w:pPr>
      <w:rPr>
        <w:rFonts w:hint="default"/>
      </w:rPr>
    </w:lvl>
    <w:lvl w:ilvl="2">
      <w:start w:val="1"/>
      <w:numFmt w:val="lowerRoman"/>
      <w:lvlText w:val="%3."/>
      <w:lvlJc w:val="left"/>
      <w:pPr>
        <w:tabs>
          <w:tab w:val="num" w:pos="1021"/>
        </w:tabs>
        <w:ind w:left="1361" w:hanging="340"/>
      </w:pPr>
      <w:rPr>
        <w:rFonts w:hint="default"/>
      </w:rPr>
    </w:lvl>
    <w:lvl w:ilvl="3">
      <w:start w:val="1"/>
      <w:numFmt w:val="decimal"/>
      <w:lvlText w:val="(%4)"/>
      <w:lvlJc w:val="left"/>
      <w:pPr>
        <w:ind w:left="871" w:hanging="360"/>
      </w:pPr>
      <w:rPr>
        <w:rFonts w:hint="default"/>
      </w:rPr>
    </w:lvl>
    <w:lvl w:ilvl="4">
      <w:start w:val="1"/>
      <w:numFmt w:val="lowerLetter"/>
      <w:lvlText w:val="(%5)"/>
      <w:lvlJc w:val="left"/>
      <w:pPr>
        <w:ind w:left="1231" w:hanging="360"/>
      </w:pPr>
      <w:rPr>
        <w:rFonts w:hint="default"/>
      </w:rPr>
    </w:lvl>
    <w:lvl w:ilvl="5">
      <w:start w:val="1"/>
      <w:numFmt w:val="lowerRoman"/>
      <w:lvlText w:val="(%6)"/>
      <w:lvlJc w:val="left"/>
      <w:pPr>
        <w:ind w:left="1591" w:hanging="360"/>
      </w:pPr>
      <w:rPr>
        <w:rFonts w:hint="default"/>
      </w:rPr>
    </w:lvl>
    <w:lvl w:ilvl="6">
      <w:start w:val="1"/>
      <w:numFmt w:val="decimal"/>
      <w:lvlText w:val="%7."/>
      <w:lvlJc w:val="left"/>
      <w:pPr>
        <w:ind w:left="1951" w:hanging="360"/>
      </w:pPr>
      <w:rPr>
        <w:rFonts w:hint="default"/>
      </w:rPr>
    </w:lvl>
    <w:lvl w:ilvl="7">
      <w:start w:val="1"/>
      <w:numFmt w:val="lowerLetter"/>
      <w:lvlText w:val="%8."/>
      <w:lvlJc w:val="left"/>
      <w:pPr>
        <w:ind w:left="2311" w:hanging="360"/>
      </w:pPr>
      <w:rPr>
        <w:rFonts w:hint="default"/>
      </w:rPr>
    </w:lvl>
    <w:lvl w:ilvl="8">
      <w:start w:val="1"/>
      <w:numFmt w:val="lowerRoman"/>
      <w:lvlText w:val="%9."/>
      <w:lvlJc w:val="left"/>
      <w:pPr>
        <w:ind w:left="2671" w:hanging="360"/>
      </w:pPr>
      <w:rPr>
        <w:rFonts w:hint="default"/>
      </w:rPr>
    </w:lvl>
  </w:abstractNum>
  <w:abstractNum w:abstractNumId="106" w15:restartNumberingAfterBreak="0">
    <w:nsid w:val="5CBA0A74"/>
    <w:multiLevelType w:val="hybridMultilevel"/>
    <w:tmpl w:val="744AA83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7" w15:restartNumberingAfterBreak="0">
    <w:nsid w:val="5D2A7000"/>
    <w:multiLevelType w:val="multilevel"/>
    <w:tmpl w:val="18FCE678"/>
    <w:styleLink w:val="CurrentList85"/>
    <w:lvl w:ilvl="0">
      <w:start w:val="1"/>
      <w:numFmt w:val="bullet"/>
      <w:lvlText w:val=""/>
      <w:lvlJc w:val="left"/>
      <w:pPr>
        <w:ind w:left="720" w:hanging="153"/>
      </w:pPr>
      <w:rPr>
        <w:rFonts w:ascii="Symbol" w:hAnsi="Symbol" w:hint="default"/>
        <w:color w:val="0F4761" w:themeColor="accent1" w:themeShade="BF"/>
      </w:rPr>
    </w:lvl>
    <w:lvl w:ilvl="1">
      <w:start w:val="1"/>
      <w:numFmt w:val="bullet"/>
      <w:lvlText w:val="o"/>
      <w:lvlJc w:val="left"/>
      <w:pPr>
        <w:ind w:left="1894" w:hanging="360"/>
      </w:pPr>
      <w:rPr>
        <w:rFonts w:ascii="Courier New" w:hAnsi="Courier New" w:cs="Courier New" w:hint="default"/>
      </w:rPr>
    </w:lvl>
    <w:lvl w:ilvl="2">
      <w:start w:val="1"/>
      <w:numFmt w:val="bullet"/>
      <w:lvlText w:val=""/>
      <w:lvlJc w:val="left"/>
      <w:pPr>
        <w:ind w:left="2614" w:hanging="360"/>
      </w:pPr>
      <w:rPr>
        <w:rFonts w:ascii="Wingdings" w:hAnsi="Wingdings" w:hint="default"/>
      </w:rPr>
    </w:lvl>
    <w:lvl w:ilvl="3">
      <w:start w:val="1"/>
      <w:numFmt w:val="bullet"/>
      <w:lvlText w:val=""/>
      <w:lvlJc w:val="left"/>
      <w:pPr>
        <w:ind w:left="3334" w:hanging="360"/>
      </w:pPr>
      <w:rPr>
        <w:rFonts w:ascii="Symbol" w:hAnsi="Symbol" w:hint="default"/>
      </w:rPr>
    </w:lvl>
    <w:lvl w:ilvl="4">
      <w:start w:val="1"/>
      <w:numFmt w:val="bullet"/>
      <w:lvlText w:val="o"/>
      <w:lvlJc w:val="left"/>
      <w:pPr>
        <w:ind w:left="4054" w:hanging="360"/>
      </w:pPr>
      <w:rPr>
        <w:rFonts w:ascii="Courier New" w:hAnsi="Courier New" w:cs="Courier New" w:hint="default"/>
      </w:rPr>
    </w:lvl>
    <w:lvl w:ilvl="5">
      <w:start w:val="1"/>
      <w:numFmt w:val="bullet"/>
      <w:lvlText w:val=""/>
      <w:lvlJc w:val="left"/>
      <w:pPr>
        <w:ind w:left="4774" w:hanging="360"/>
      </w:pPr>
      <w:rPr>
        <w:rFonts w:ascii="Wingdings" w:hAnsi="Wingdings" w:hint="default"/>
      </w:rPr>
    </w:lvl>
    <w:lvl w:ilvl="6">
      <w:start w:val="1"/>
      <w:numFmt w:val="bullet"/>
      <w:lvlText w:val=""/>
      <w:lvlJc w:val="left"/>
      <w:pPr>
        <w:ind w:left="5494" w:hanging="360"/>
      </w:pPr>
      <w:rPr>
        <w:rFonts w:ascii="Symbol" w:hAnsi="Symbol" w:hint="default"/>
      </w:rPr>
    </w:lvl>
    <w:lvl w:ilvl="7">
      <w:start w:val="1"/>
      <w:numFmt w:val="bullet"/>
      <w:lvlText w:val="o"/>
      <w:lvlJc w:val="left"/>
      <w:pPr>
        <w:ind w:left="6214" w:hanging="360"/>
      </w:pPr>
      <w:rPr>
        <w:rFonts w:ascii="Courier New" w:hAnsi="Courier New" w:cs="Courier New" w:hint="default"/>
      </w:rPr>
    </w:lvl>
    <w:lvl w:ilvl="8">
      <w:start w:val="1"/>
      <w:numFmt w:val="bullet"/>
      <w:lvlText w:val=""/>
      <w:lvlJc w:val="left"/>
      <w:pPr>
        <w:ind w:left="6934" w:hanging="360"/>
      </w:pPr>
      <w:rPr>
        <w:rFonts w:ascii="Wingdings" w:hAnsi="Wingdings" w:hint="default"/>
      </w:rPr>
    </w:lvl>
  </w:abstractNum>
  <w:abstractNum w:abstractNumId="108" w15:restartNumberingAfterBreak="0">
    <w:nsid w:val="5D874C8C"/>
    <w:multiLevelType w:val="multilevel"/>
    <w:tmpl w:val="8458C14C"/>
    <w:styleLink w:val="CurrentList53"/>
    <w:lvl w:ilvl="0">
      <w:start w:val="1"/>
      <w:numFmt w:val="decimal"/>
      <w:lvlText w:val="Figure 1.%1 "/>
      <w:lvlJc w:val="left"/>
      <w:pPr>
        <w:ind w:left="0" w:firstLine="0"/>
      </w:pPr>
      <w:rPr>
        <w:rFonts w:ascii="Futura Medium" w:hAnsi="Futura Medium" w:hint="cs"/>
        <w:color w:val="156082" w:themeColor="accent1"/>
        <w:sz w:val="22"/>
      </w:rPr>
    </w:lvl>
    <w:lvl w:ilvl="1">
      <w:start w:val="1"/>
      <w:numFmt w:val="lowerLetter"/>
      <w:lvlText w:val="(%2)"/>
      <w:lvlJc w:val="left"/>
      <w:pPr>
        <w:ind w:left="0" w:firstLine="0"/>
      </w:pPr>
      <w:rPr>
        <w:rFonts w:ascii="Futura Medium" w:hAnsi="Futura Medium" w:hint="cs"/>
        <w:color w:val="156082" w:themeColor="accent1"/>
        <w:sz w:val="22"/>
      </w:rPr>
    </w:lvl>
    <w:lvl w:ilvl="2">
      <w:start w:val="1"/>
      <w:numFmt w:val="lowerLetter"/>
      <w:lvlText w:val="(%3)"/>
      <w:lvlJc w:val="left"/>
      <w:pPr>
        <w:ind w:left="0" w:firstLine="0"/>
      </w:pPr>
      <w:rPr>
        <w:rFonts w:ascii="Futura Medium" w:hAnsi="Futura Medium" w:hint="cs"/>
        <w:color w:val="156082" w:themeColor="accent1"/>
        <w:sz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9" w15:restartNumberingAfterBreak="0">
    <w:nsid w:val="5E5770CF"/>
    <w:multiLevelType w:val="multilevel"/>
    <w:tmpl w:val="639818F2"/>
    <w:styleLink w:val="CurrentList30"/>
    <w:lvl w:ilvl="0">
      <w:start w:val="1"/>
      <w:numFmt w:val="decimal"/>
      <w:lvlText w:val="Figure 1.%1"/>
      <w:lvlJc w:val="left"/>
      <w:pPr>
        <w:ind w:left="57" w:hanging="57"/>
      </w:pPr>
      <w:rPr>
        <w:rFonts w:ascii="Futura Medium" w:hAnsi="Futura Medium" w:hint="cs"/>
        <w:color w:val="156082" w:themeColor="accent1"/>
        <w:sz w:val="22"/>
      </w:rPr>
    </w:lvl>
    <w:lvl w:ilvl="1">
      <w:start w:val="1"/>
      <w:numFmt w:val="lowerLetter"/>
      <w:lvlText w:val="(%2)"/>
      <w:lvlJc w:val="left"/>
      <w:pPr>
        <w:ind w:left="454" w:hanging="454"/>
      </w:pPr>
      <w:rPr>
        <w:rFonts w:ascii="Arial" w:hAnsi="Arial" w:hint="default"/>
        <w:b/>
        <w:i w:val="0"/>
        <w:color w:val="156082" w:themeColor="accent1"/>
        <w:sz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5FA165BC"/>
    <w:multiLevelType w:val="multilevel"/>
    <w:tmpl w:val="33C43C3A"/>
    <w:styleLink w:val="CurrentList25"/>
    <w:lvl w:ilvl="0">
      <w:start w:val="1"/>
      <w:numFmt w:val="decimal"/>
      <w:lvlText w:val="Figure 1.%1"/>
      <w:lvlJc w:val="left"/>
      <w:pPr>
        <w:ind w:left="57" w:hanging="57"/>
      </w:pPr>
      <w:rPr>
        <w:rFonts w:ascii="Futura Medium" w:hAnsi="Futura Medium" w:hint="cs"/>
        <w:color w:val="156082" w:themeColor="accent1"/>
        <w:sz w:val="22"/>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61606A53"/>
    <w:multiLevelType w:val="multilevel"/>
    <w:tmpl w:val="D17AD20C"/>
    <w:styleLink w:val="CurrentList40"/>
    <w:lvl w:ilvl="0">
      <w:start w:val="1"/>
      <w:numFmt w:val="decimal"/>
      <w:suff w:val="space"/>
      <w:lvlText w:val="Part %1  "/>
      <w:lvlJc w:val="left"/>
      <w:pPr>
        <w:ind w:left="4197" w:hanging="510"/>
      </w:pPr>
      <w:rPr>
        <w:rFonts w:ascii="Futura" w:hAnsi="Futura" w:hint="default"/>
        <w:b/>
        <w:i w:val="0"/>
        <w:color w:val="0A2F41" w:themeColor="accent1" w:themeShade="80"/>
        <w:sz w:val="72"/>
        <w:u w:val="none"/>
      </w:rPr>
    </w:lvl>
    <w:lvl w:ilvl="1">
      <w:start w:val="1"/>
      <w:numFmt w:val="none"/>
      <w:suff w:val="nothing"/>
      <w:lvlText w:val=""/>
      <w:lvlJc w:val="left"/>
      <w:pPr>
        <w:ind w:left="3687" w:firstLine="0"/>
      </w:pPr>
      <w:rPr>
        <w:rFonts w:hint="default"/>
      </w:rPr>
    </w:lvl>
    <w:lvl w:ilvl="2">
      <w:start w:val="1"/>
      <w:numFmt w:val="none"/>
      <w:suff w:val="nothing"/>
      <w:lvlText w:val=""/>
      <w:lvlJc w:val="left"/>
      <w:pPr>
        <w:ind w:left="3687" w:firstLine="0"/>
      </w:pPr>
      <w:rPr>
        <w:rFonts w:hint="default"/>
      </w:rPr>
    </w:lvl>
    <w:lvl w:ilvl="3">
      <w:start w:val="1"/>
      <w:numFmt w:val="none"/>
      <w:suff w:val="nothing"/>
      <w:lvlText w:val=""/>
      <w:lvlJc w:val="left"/>
      <w:pPr>
        <w:ind w:left="3687" w:firstLine="0"/>
      </w:pPr>
      <w:rPr>
        <w:rFonts w:hint="default"/>
      </w:rPr>
    </w:lvl>
    <w:lvl w:ilvl="4">
      <w:start w:val="1"/>
      <w:numFmt w:val="none"/>
      <w:suff w:val="nothing"/>
      <w:lvlText w:val=""/>
      <w:lvlJc w:val="left"/>
      <w:pPr>
        <w:ind w:left="3687" w:firstLine="0"/>
      </w:pPr>
      <w:rPr>
        <w:rFonts w:hint="default"/>
      </w:rPr>
    </w:lvl>
    <w:lvl w:ilvl="5">
      <w:start w:val="1"/>
      <w:numFmt w:val="none"/>
      <w:suff w:val="nothing"/>
      <w:lvlText w:val=""/>
      <w:lvlJc w:val="left"/>
      <w:pPr>
        <w:ind w:left="3687" w:firstLine="0"/>
      </w:pPr>
      <w:rPr>
        <w:rFonts w:hint="default"/>
      </w:rPr>
    </w:lvl>
    <w:lvl w:ilvl="6">
      <w:start w:val="1"/>
      <w:numFmt w:val="none"/>
      <w:suff w:val="nothing"/>
      <w:lvlText w:val=""/>
      <w:lvlJc w:val="left"/>
      <w:pPr>
        <w:ind w:left="3687" w:firstLine="0"/>
      </w:pPr>
      <w:rPr>
        <w:rFonts w:hint="default"/>
      </w:rPr>
    </w:lvl>
    <w:lvl w:ilvl="7">
      <w:start w:val="1"/>
      <w:numFmt w:val="none"/>
      <w:suff w:val="nothing"/>
      <w:lvlText w:val=""/>
      <w:lvlJc w:val="left"/>
      <w:pPr>
        <w:ind w:left="3687" w:firstLine="0"/>
      </w:pPr>
      <w:rPr>
        <w:rFonts w:hint="default"/>
      </w:rPr>
    </w:lvl>
    <w:lvl w:ilvl="8">
      <w:start w:val="1"/>
      <w:numFmt w:val="none"/>
      <w:suff w:val="nothing"/>
      <w:lvlText w:val=""/>
      <w:lvlJc w:val="left"/>
      <w:pPr>
        <w:ind w:left="3687" w:firstLine="0"/>
      </w:pPr>
      <w:rPr>
        <w:rFonts w:hint="default"/>
      </w:rPr>
    </w:lvl>
  </w:abstractNum>
  <w:abstractNum w:abstractNumId="112" w15:restartNumberingAfterBreak="0">
    <w:nsid w:val="617C1EFC"/>
    <w:multiLevelType w:val="hybridMultilevel"/>
    <w:tmpl w:val="9266DFF8"/>
    <w:lvl w:ilvl="0" w:tplc="0C0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3" w15:restartNumberingAfterBreak="0">
    <w:nsid w:val="626C0DFD"/>
    <w:multiLevelType w:val="multilevel"/>
    <w:tmpl w:val="EC9E0186"/>
    <w:lvl w:ilvl="0">
      <w:start w:val="1"/>
      <w:numFmt w:val="decimal"/>
      <w:pStyle w:val="LongDescription-TierList"/>
      <w:suff w:val="space"/>
      <w:lvlText w:val="%1."/>
      <w:lvlJc w:val="left"/>
      <w:pPr>
        <w:ind w:left="1134" w:hanging="567"/>
      </w:pPr>
      <w:rPr>
        <w:rFonts w:ascii="Futura Medium" w:hAnsi="Futura Medium" w:hint="cs"/>
        <w:color w:val="0A2F41" w:themeColor="accent1" w:themeShade="80"/>
        <w:sz w:val="22"/>
      </w:rPr>
    </w:lvl>
    <w:lvl w:ilvl="1">
      <w:start w:val="1"/>
      <w:numFmt w:val="lowerLetter"/>
      <w:suff w:val="space"/>
      <w:lvlText w:val="%2."/>
      <w:lvlJc w:val="left"/>
      <w:pPr>
        <w:ind w:left="1474" w:hanging="737"/>
      </w:pPr>
      <w:rPr>
        <w:rFonts w:hint="default"/>
      </w:rPr>
    </w:lvl>
    <w:lvl w:ilvl="2">
      <w:start w:val="1"/>
      <w:numFmt w:val="lowerRoman"/>
      <w:suff w:val="space"/>
      <w:lvlText w:val="%3."/>
      <w:lvlJc w:val="left"/>
      <w:pPr>
        <w:ind w:left="1588" w:hanging="454"/>
      </w:pPr>
      <w:rPr>
        <w:rFonts w:hint="default"/>
      </w:rPr>
    </w:lvl>
    <w:lvl w:ilvl="3">
      <w:start w:val="1"/>
      <w:numFmt w:val="decimal"/>
      <w:lvlText w:val="(%4)"/>
      <w:lvlJc w:val="left"/>
      <w:pPr>
        <w:ind w:left="871" w:hanging="360"/>
      </w:pPr>
      <w:rPr>
        <w:rFonts w:hint="default"/>
      </w:rPr>
    </w:lvl>
    <w:lvl w:ilvl="4">
      <w:start w:val="1"/>
      <w:numFmt w:val="lowerLetter"/>
      <w:lvlText w:val="(%5)"/>
      <w:lvlJc w:val="left"/>
      <w:pPr>
        <w:ind w:left="1231" w:hanging="360"/>
      </w:pPr>
      <w:rPr>
        <w:rFonts w:hint="default"/>
      </w:rPr>
    </w:lvl>
    <w:lvl w:ilvl="5">
      <w:start w:val="1"/>
      <w:numFmt w:val="lowerRoman"/>
      <w:lvlText w:val="(%6)"/>
      <w:lvlJc w:val="left"/>
      <w:pPr>
        <w:ind w:left="1591" w:hanging="360"/>
      </w:pPr>
      <w:rPr>
        <w:rFonts w:hint="default"/>
      </w:rPr>
    </w:lvl>
    <w:lvl w:ilvl="6">
      <w:start w:val="1"/>
      <w:numFmt w:val="decimal"/>
      <w:lvlText w:val="%7."/>
      <w:lvlJc w:val="left"/>
      <w:pPr>
        <w:ind w:left="1951" w:hanging="360"/>
      </w:pPr>
      <w:rPr>
        <w:rFonts w:hint="default"/>
      </w:rPr>
    </w:lvl>
    <w:lvl w:ilvl="7">
      <w:start w:val="1"/>
      <w:numFmt w:val="lowerLetter"/>
      <w:lvlText w:val="%8."/>
      <w:lvlJc w:val="left"/>
      <w:pPr>
        <w:ind w:left="2311" w:hanging="360"/>
      </w:pPr>
      <w:rPr>
        <w:rFonts w:hint="default"/>
      </w:rPr>
    </w:lvl>
    <w:lvl w:ilvl="8">
      <w:start w:val="1"/>
      <w:numFmt w:val="lowerRoman"/>
      <w:lvlText w:val="%9."/>
      <w:lvlJc w:val="left"/>
      <w:pPr>
        <w:ind w:left="2671" w:hanging="360"/>
      </w:pPr>
      <w:rPr>
        <w:rFonts w:hint="default"/>
      </w:rPr>
    </w:lvl>
  </w:abstractNum>
  <w:abstractNum w:abstractNumId="114" w15:restartNumberingAfterBreak="0">
    <w:nsid w:val="64D76156"/>
    <w:multiLevelType w:val="multilevel"/>
    <w:tmpl w:val="0809001D"/>
    <w:name w:val="PartNumber3222"/>
    <w:styleLink w:val="CurrentList1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5" w15:restartNumberingAfterBreak="0">
    <w:nsid w:val="67E4676D"/>
    <w:multiLevelType w:val="multilevel"/>
    <w:tmpl w:val="B8FC4532"/>
    <w:lvl w:ilvl="0">
      <w:start w:val="1"/>
      <w:numFmt w:val="bullet"/>
      <w:pStyle w:val="ResourcesListBullet"/>
      <w:lvlText w:val=""/>
      <w:lvlJc w:val="left"/>
      <w:pPr>
        <w:ind w:left="1021" w:hanging="454"/>
      </w:pPr>
      <w:rPr>
        <w:rFonts w:ascii="Symbol" w:hAnsi="Symbol" w:hint="default"/>
        <w:b/>
        <w:i w:val="0"/>
        <w:color w:val="156082" w:themeColor="accent1"/>
        <w:sz w:val="28"/>
        <w:u w:val="none"/>
      </w:rPr>
    </w:lvl>
    <w:lvl w:ilvl="1">
      <w:start w:val="1"/>
      <w:numFmt w:val="bullet"/>
      <w:lvlText w:val=""/>
      <w:lvlJc w:val="left"/>
      <w:pPr>
        <w:ind w:left="1588" w:hanging="454"/>
      </w:pPr>
      <w:rPr>
        <w:rFonts w:ascii="Symbol" w:hAnsi="Symbol" w:hint="default"/>
        <w:b/>
        <w:i w:val="0"/>
        <w:color w:val="156082" w:themeColor="accent1"/>
        <w:sz w:val="28"/>
        <w:u w:val="none"/>
      </w:rPr>
    </w:lvl>
    <w:lvl w:ilvl="2">
      <w:start w:val="1"/>
      <w:numFmt w:val="bullet"/>
      <w:lvlText w:val="■"/>
      <w:lvlJc w:val="left"/>
      <w:pPr>
        <w:ind w:left="2160" w:hanging="360"/>
      </w:pPr>
      <w:rPr>
        <w:rFonts w:hint="default"/>
        <w:u w:val="none"/>
      </w:rPr>
    </w:lvl>
    <w:lvl w:ilvl="3">
      <w:start w:val="1"/>
      <w:numFmt w:val="bullet"/>
      <w:lvlText w:val="●"/>
      <w:lvlJc w:val="left"/>
      <w:pPr>
        <w:ind w:left="2880" w:hanging="360"/>
      </w:pPr>
      <w:rPr>
        <w:rFonts w:hint="default"/>
        <w:u w:val="none"/>
      </w:rPr>
    </w:lvl>
    <w:lvl w:ilvl="4">
      <w:start w:val="1"/>
      <w:numFmt w:val="bullet"/>
      <w:lvlText w:val="○"/>
      <w:lvlJc w:val="left"/>
      <w:pPr>
        <w:ind w:left="3600" w:hanging="360"/>
      </w:pPr>
      <w:rPr>
        <w:rFonts w:hint="default"/>
        <w:u w:val="none"/>
      </w:rPr>
    </w:lvl>
    <w:lvl w:ilvl="5">
      <w:start w:val="1"/>
      <w:numFmt w:val="bullet"/>
      <w:lvlText w:val="■"/>
      <w:lvlJc w:val="left"/>
      <w:pPr>
        <w:ind w:left="4320" w:hanging="360"/>
      </w:pPr>
      <w:rPr>
        <w:rFonts w:hint="default"/>
        <w:u w:val="none"/>
      </w:rPr>
    </w:lvl>
    <w:lvl w:ilvl="6">
      <w:start w:val="1"/>
      <w:numFmt w:val="bullet"/>
      <w:lvlText w:val="●"/>
      <w:lvlJc w:val="left"/>
      <w:pPr>
        <w:ind w:left="5040" w:hanging="360"/>
      </w:pPr>
      <w:rPr>
        <w:rFonts w:hint="default"/>
        <w:u w:val="none"/>
      </w:rPr>
    </w:lvl>
    <w:lvl w:ilvl="7">
      <w:start w:val="1"/>
      <w:numFmt w:val="bullet"/>
      <w:lvlText w:val="○"/>
      <w:lvlJc w:val="left"/>
      <w:pPr>
        <w:ind w:left="5760" w:hanging="360"/>
      </w:pPr>
      <w:rPr>
        <w:rFonts w:hint="default"/>
        <w:u w:val="none"/>
      </w:rPr>
    </w:lvl>
    <w:lvl w:ilvl="8">
      <w:start w:val="1"/>
      <w:numFmt w:val="bullet"/>
      <w:lvlText w:val="■"/>
      <w:lvlJc w:val="left"/>
      <w:pPr>
        <w:ind w:left="6480" w:hanging="360"/>
      </w:pPr>
      <w:rPr>
        <w:rFonts w:hint="default"/>
        <w:u w:val="none"/>
      </w:rPr>
    </w:lvl>
  </w:abstractNum>
  <w:abstractNum w:abstractNumId="116" w15:restartNumberingAfterBreak="0">
    <w:nsid w:val="68F84DF0"/>
    <w:multiLevelType w:val="hybridMultilevel"/>
    <w:tmpl w:val="61742F66"/>
    <w:lvl w:ilvl="0" w:tplc="38EC37DA">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6A3F35B9"/>
    <w:multiLevelType w:val="multilevel"/>
    <w:tmpl w:val="30DCD9E0"/>
    <w:styleLink w:val="CurrentList76"/>
    <w:lvl w:ilvl="0">
      <w:start w:val="1"/>
      <w:numFmt w:val="decimal"/>
      <w:lvlText w:val="%1"/>
      <w:lvlJc w:val="left"/>
      <w:pPr>
        <w:ind w:left="1134" w:hanging="283"/>
      </w:pPr>
      <w:rPr>
        <w:rFonts w:ascii="Futura Medium" w:hAnsi="Futura Medium" w:hint="cs"/>
        <w:b/>
        <w:i w:val="0"/>
        <w:color w:val="0F4761" w:themeColor="accent1" w:themeShade="BF"/>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8" w15:restartNumberingAfterBreak="0">
    <w:nsid w:val="6D2E58B3"/>
    <w:multiLevelType w:val="hybridMultilevel"/>
    <w:tmpl w:val="ED4624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9" w15:restartNumberingAfterBreak="0">
    <w:nsid w:val="6D385EB6"/>
    <w:multiLevelType w:val="multilevel"/>
    <w:tmpl w:val="D368C7DA"/>
    <w:styleLink w:val="CurrentList65"/>
    <w:lvl w:ilvl="0">
      <w:start w:val="1"/>
      <w:numFmt w:val="bullet"/>
      <w:lvlText w:val=""/>
      <w:lvlJc w:val="left"/>
      <w:pPr>
        <w:ind w:left="907" w:hanging="453"/>
      </w:pPr>
      <w:rPr>
        <w:rFonts w:ascii="Symbol" w:hAnsi="Symbol" w:hint="default"/>
        <w:b/>
        <w:i w:val="0"/>
        <w:color w:val="156082" w:themeColor="accent1"/>
        <w:sz w:val="28"/>
        <w:u w:val="none"/>
      </w:rPr>
    </w:lvl>
    <w:lvl w:ilvl="1">
      <w:start w:val="1"/>
      <w:numFmt w:val="bullet"/>
      <w:lvlText w:val=""/>
      <w:lvlJc w:val="left"/>
      <w:pPr>
        <w:ind w:left="1814" w:hanging="567"/>
      </w:pPr>
      <w:rPr>
        <w:rFonts w:ascii="Symbol" w:hAnsi="Symbol" w:hint="default"/>
        <w:b/>
        <w:i w:val="0"/>
        <w:color w:val="156082" w:themeColor="accent1"/>
        <w:sz w:val="28"/>
        <w:u w:val="none"/>
      </w:rPr>
    </w:lvl>
    <w:lvl w:ilvl="2">
      <w:start w:val="1"/>
      <w:numFmt w:val="bullet"/>
      <w:lvlText w:val="■"/>
      <w:lvlJc w:val="left"/>
      <w:pPr>
        <w:ind w:left="2387" w:hanging="360"/>
      </w:pPr>
      <w:rPr>
        <w:rFonts w:hint="default"/>
        <w:u w:val="none"/>
      </w:rPr>
    </w:lvl>
    <w:lvl w:ilvl="3">
      <w:start w:val="1"/>
      <w:numFmt w:val="bullet"/>
      <w:lvlText w:val="●"/>
      <w:lvlJc w:val="left"/>
      <w:pPr>
        <w:ind w:left="3107" w:hanging="360"/>
      </w:pPr>
      <w:rPr>
        <w:rFonts w:hint="default"/>
        <w:u w:val="none"/>
      </w:rPr>
    </w:lvl>
    <w:lvl w:ilvl="4">
      <w:start w:val="1"/>
      <w:numFmt w:val="bullet"/>
      <w:lvlText w:val="○"/>
      <w:lvlJc w:val="left"/>
      <w:pPr>
        <w:ind w:left="3827" w:hanging="360"/>
      </w:pPr>
      <w:rPr>
        <w:rFonts w:hint="default"/>
        <w:u w:val="none"/>
      </w:rPr>
    </w:lvl>
    <w:lvl w:ilvl="5">
      <w:start w:val="1"/>
      <w:numFmt w:val="bullet"/>
      <w:lvlText w:val="■"/>
      <w:lvlJc w:val="left"/>
      <w:pPr>
        <w:ind w:left="4547" w:hanging="360"/>
      </w:pPr>
      <w:rPr>
        <w:rFonts w:hint="default"/>
        <w:u w:val="none"/>
      </w:rPr>
    </w:lvl>
    <w:lvl w:ilvl="6">
      <w:start w:val="1"/>
      <w:numFmt w:val="bullet"/>
      <w:lvlText w:val="●"/>
      <w:lvlJc w:val="left"/>
      <w:pPr>
        <w:ind w:left="5267" w:hanging="360"/>
      </w:pPr>
      <w:rPr>
        <w:rFonts w:hint="default"/>
        <w:u w:val="none"/>
      </w:rPr>
    </w:lvl>
    <w:lvl w:ilvl="7">
      <w:start w:val="1"/>
      <w:numFmt w:val="bullet"/>
      <w:lvlText w:val="○"/>
      <w:lvlJc w:val="left"/>
      <w:pPr>
        <w:ind w:left="5987" w:hanging="360"/>
      </w:pPr>
      <w:rPr>
        <w:rFonts w:hint="default"/>
        <w:u w:val="none"/>
      </w:rPr>
    </w:lvl>
    <w:lvl w:ilvl="8">
      <w:start w:val="1"/>
      <w:numFmt w:val="bullet"/>
      <w:lvlText w:val="■"/>
      <w:lvlJc w:val="left"/>
      <w:pPr>
        <w:ind w:left="6707" w:hanging="360"/>
      </w:pPr>
      <w:rPr>
        <w:rFonts w:hint="default"/>
        <w:u w:val="none"/>
      </w:rPr>
    </w:lvl>
  </w:abstractNum>
  <w:abstractNum w:abstractNumId="120" w15:restartNumberingAfterBreak="0">
    <w:nsid w:val="6D74483E"/>
    <w:multiLevelType w:val="multilevel"/>
    <w:tmpl w:val="D2EC5A3E"/>
    <w:styleLink w:val="CurrentList51"/>
    <w:lvl w:ilvl="0">
      <w:start w:val="1"/>
      <w:numFmt w:val="decimal"/>
      <w:lvlText w:val="Figure 1.%1"/>
      <w:lvlJc w:val="left"/>
      <w:pPr>
        <w:ind w:left="432" w:hanging="432"/>
      </w:pPr>
      <w:rPr>
        <w:rFonts w:ascii="Futura Medium" w:hAnsi="Futura Medium" w:hint="cs"/>
        <w:color w:val="156082" w:themeColor="accent1"/>
        <w:sz w:val="22"/>
      </w:rPr>
    </w:lvl>
    <w:lvl w:ilvl="1">
      <w:start w:val="1"/>
      <w:numFmt w:val="lowerLetter"/>
      <w:lvlText w:val="(%2)"/>
      <w:lvlJc w:val="left"/>
      <w:pPr>
        <w:ind w:left="0" w:firstLine="0"/>
      </w:pPr>
      <w:rPr>
        <w:rFonts w:ascii="Futura Medium" w:hAnsi="Futura Medium" w:hint="cs"/>
        <w:color w:val="156082" w:themeColor="accent1"/>
        <w:sz w:val="22"/>
      </w:rPr>
    </w:lvl>
    <w:lvl w:ilvl="2">
      <w:start w:val="1"/>
      <w:numFmt w:val="lowerLetter"/>
      <w:lvlText w:val="(%3)"/>
      <w:lvlJc w:val="left"/>
      <w:pPr>
        <w:ind w:left="0" w:firstLine="0"/>
      </w:pPr>
      <w:rPr>
        <w:rFonts w:ascii="Futura Medium" w:hAnsi="Futura Medium" w:hint="cs"/>
        <w:color w:val="156082" w:themeColor="accent1"/>
        <w:sz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1" w15:restartNumberingAfterBreak="0">
    <w:nsid w:val="6E47766B"/>
    <w:multiLevelType w:val="multilevel"/>
    <w:tmpl w:val="00680110"/>
    <w:styleLink w:val="ChapterTest"/>
    <w:lvl w:ilvl="0">
      <w:start w:val="1"/>
      <w:numFmt w:val="decimal"/>
      <w:lvlText w:val="Figure %1."/>
      <w:lvlJc w:val="left"/>
      <w:pPr>
        <w:ind w:left="0" w:firstLine="0"/>
      </w:pPr>
      <w:rPr>
        <w:rFonts w:ascii="Futura Medium" w:hAnsi="Futura Medium" w:hint="cs"/>
        <w:b w:val="0"/>
        <w:bCs/>
        <w:i w:val="0"/>
        <w:color w:val="156082" w:themeColor="accent1"/>
        <w:sz w:val="24"/>
      </w:rPr>
    </w:lvl>
    <w:lvl w:ilvl="1">
      <w:start w:val="1"/>
      <w:numFmt w:val="decimal"/>
      <w:lvlText w:val="Figure %1.%2"/>
      <w:lvlJc w:val="left"/>
      <w:pPr>
        <w:ind w:left="0" w:firstLine="0"/>
      </w:pPr>
      <w:rPr>
        <w:rFonts w:ascii="Futura Medium" w:hAnsi="Futura Medium" w:hint="default"/>
        <w:b w:val="0"/>
        <w:i w:val="0"/>
        <w:color w:val="156082" w:themeColor="accent1"/>
        <w:sz w:val="22"/>
      </w:rPr>
    </w:lvl>
    <w:lvl w:ilvl="2">
      <w:start w:val="1"/>
      <w:numFmt w:val="lowerLetter"/>
      <w:lvlText w:val="(%3)"/>
      <w:lvlJc w:val="left"/>
      <w:pPr>
        <w:ind w:left="0" w:firstLine="0"/>
      </w:pPr>
      <w:rPr>
        <w:rFonts w:ascii="Futura Medium" w:hAnsi="Futura Medium" w:hint="default"/>
        <w:b w:val="0"/>
        <w:i w:val="0"/>
        <w:color w:val="156082" w:themeColor="accent1"/>
        <w:sz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6F031B10"/>
    <w:multiLevelType w:val="multilevel"/>
    <w:tmpl w:val="C464EDA6"/>
    <w:styleLink w:val="CurrentList89"/>
    <w:lvl w:ilvl="0">
      <w:start w:val="1"/>
      <w:numFmt w:val="decimal"/>
      <w:lvlText w:val="Part %1"/>
      <w:lvlJc w:val="left"/>
      <w:pPr>
        <w:ind w:left="284" w:firstLine="0"/>
      </w:pPr>
      <w:rPr>
        <w:rFonts w:ascii="Futura" w:hAnsi="Futura" w:hint="cs"/>
        <w:b/>
        <w:i w:val="0"/>
        <w:color w:val="0A2F41" w:themeColor="accent1" w:themeShade="80"/>
        <w:sz w:val="5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3" w15:restartNumberingAfterBreak="0">
    <w:nsid w:val="70C17602"/>
    <w:multiLevelType w:val="multilevel"/>
    <w:tmpl w:val="9DFC3B48"/>
    <w:styleLink w:val="CurrentList39"/>
    <w:lvl w:ilvl="0">
      <w:start w:val="1"/>
      <w:numFmt w:val="decimal"/>
      <w:lvlText w:val="Figure 1.%1 "/>
      <w:lvlJc w:val="left"/>
      <w:pPr>
        <w:tabs>
          <w:tab w:val="num" w:pos="1247"/>
        </w:tabs>
        <w:ind w:left="113" w:hanging="113"/>
      </w:pPr>
      <w:rPr>
        <w:rFonts w:ascii="Futura Medium" w:hAnsi="Futura Medium" w:hint="cs"/>
        <w:color w:val="156082" w:themeColor="accent1"/>
        <w:sz w:val="22"/>
      </w:rPr>
    </w:lvl>
    <w:lvl w:ilvl="1">
      <w:start w:val="1"/>
      <w:numFmt w:val="decimal"/>
      <w:lvlText w:val="%1.%2."/>
      <w:lvlJc w:val="left"/>
      <w:pPr>
        <w:ind w:left="792" w:hanging="432"/>
      </w:pPr>
      <w:rPr>
        <w:rFonts w:hint="default"/>
        <w:b/>
        <w:i w:val="0"/>
        <w:color w:val="156082" w:themeColor="accent1"/>
        <w:sz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4" w15:restartNumberingAfterBreak="0">
    <w:nsid w:val="714B2249"/>
    <w:multiLevelType w:val="multilevel"/>
    <w:tmpl w:val="D32A8CF4"/>
    <w:styleLink w:val="CurrentList71"/>
    <w:lvl w:ilvl="0">
      <w:start w:val="1"/>
      <w:numFmt w:val="bullet"/>
      <w:lvlText w:val=""/>
      <w:lvlJc w:val="left"/>
      <w:pPr>
        <w:ind w:left="720" w:hanging="360"/>
      </w:pPr>
      <w:rPr>
        <w:rFonts w:ascii="Symbol" w:hAnsi="Symbol" w:hint="default"/>
        <w:b/>
        <w:i w:val="0"/>
        <w:color w:val="0A2F41" w:themeColor="accent1" w:themeShade="80"/>
        <w:sz w:val="28"/>
      </w:rPr>
    </w:lvl>
    <w:lvl w:ilvl="1">
      <w:start w:val="1"/>
      <w:numFmt w:val="none"/>
      <w:lvlText w:val="–"/>
      <w:lvlJc w:val="left"/>
      <w:pPr>
        <w:ind w:left="1080" w:hanging="360"/>
      </w:pPr>
      <w:rPr>
        <w:rFonts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1800" w:hanging="360"/>
      </w:pPr>
      <w:rPr>
        <w:rFonts w:ascii="Symbol" w:hAnsi="Symbol" w:hint="default"/>
      </w:rPr>
    </w:lvl>
    <w:lvl w:ilvl="4">
      <w:start w:val="1"/>
      <w:numFmt w:val="bullet"/>
      <w:lvlText w:val=""/>
      <w:lvlJc w:val="left"/>
      <w:pPr>
        <w:ind w:left="2160" w:hanging="360"/>
      </w:pPr>
      <w:rPr>
        <w:rFonts w:ascii="Symbol" w:hAnsi="Symbol" w:hint="default"/>
      </w:rPr>
    </w:lvl>
    <w:lvl w:ilvl="5">
      <w:start w:val="1"/>
      <w:numFmt w:val="bullet"/>
      <w:lvlText w:val=""/>
      <w:lvlJc w:val="left"/>
      <w:pPr>
        <w:ind w:left="2520" w:hanging="360"/>
      </w:pPr>
      <w:rPr>
        <w:rFonts w:ascii="Wingdings" w:hAnsi="Wingdings" w:hint="default"/>
      </w:rPr>
    </w:lvl>
    <w:lvl w:ilvl="6">
      <w:start w:val="1"/>
      <w:numFmt w:val="bullet"/>
      <w:lvlText w:val=""/>
      <w:lvlJc w:val="left"/>
      <w:pPr>
        <w:ind w:left="2880" w:hanging="360"/>
      </w:pPr>
      <w:rPr>
        <w:rFonts w:ascii="Wingdings" w:hAnsi="Wingdings" w:hint="default"/>
      </w:rPr>
    </w:lvl>
    <w:lvl w:ilvl="7">
      <w:start w:val="1"/>
      <w:numFmt w:val="bullet"/>
      <w:lvlText w:val=""/>
      <w:lvlJc w:val="left"/>
      <w:pPr>
        <w:ind w:left="3240" w:hanging="360"/>
      </w:pPr>
      <w:rPr>
        <w:rFonts w:ascii="Symbol" w:hAnsi="Symbol" w:hint="default"/>
      </w:rPr>
    </w:lvl>
    <w:lvl w:ilvl="8">
      <w:start w:val="1"/>
      <w:numFmt w:val="bullet"/>
      <w:lvlText w:val=""/>
      <w:lvlJc w:val="left"/>
      <w:pPr>
        <w:ind w:left="3600" w:hanging="360"/>
      </w:pPr>
      <w:rPr>
        <w:rFonts w:ascii="Symbol" w:hAnsi="Symbol" w:hint="default"/>
      </w:rPr>
    </w:lvl>
  </w:abstractNum>
  <w:abstractNum w:abstractNumId="125" w15:restartNumberingAfterBreak="0">
    <w:nsid w:val="71A9286A"/>
    <w:multiLevelType w:val="multilevel"/>
    <w:tmpl w:val="E99EFE32"/>
    <w:styleLink w:val="CurrentList14"/>
    <w:lvl w:ilvl="0">
      <w:start w:val="1"/>
      <w:numFmt w:val="decimal"/>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26" w15:restartNumberingAfterBreak="0">
    <w:nsid w:val="72C666B3"/>
    <w:multiLevelType w:val="multilevel"/>
    <w:tmpl w:val="3FEEFBFA"/>
    <w:styleLink w:val="CurrentList74"/>
    <w:lvl w:ilvl="0">
      <w:start w:val="1"/>
      <w:numFmt w:val="decimal"/>
      <w:lvlText w:val="%1"/>
      <w:lvlJc w:val="left"/>
      <w:pPr>
        <w:ind w:left="1211" w:hanging="360"/>
      </w:pPr>
      <w:rPr>
        <w:rFonts w:hint="default"/>
        <w:b/>
        <w:i w:val="0"/>
        <w:color w:val="156082" w:themeColor="accent1"/>
        <w:sz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7" w15:restartNumberingAfterBreak="0">
    <w:nsid w:val="73721B5E"/>
    <w:multiLevelType w:val="multilevel"/>
    <w:tmpl w:val="C7382CB6"/>
    <w:styleLink w:val="CurrentList61"/>
    <w:lvl w:ilvl="0">
      <w:start w:val="1"/>
      <w:numFmt w:val="bullet"/>
      <w:lvlText w:val=""/>
      <w:lvlJc w:val="left"/>
      <w:pPr>
        <w:ind w:left="1248" w:hanging="454"/>
      </w:pPr>
      <w:rPr>
        <w:rFonts w:ascii="Symbol" w:hAnsi="Symbol" w:hint="default"/>
        <w:b/>
        <w:i w:val="0"/>
        <w:color w:val="156082" w:themeColor="accent1"/>
        <w:sz w:val="28"/>
        <w:u w:val="none"/>
      </w:rPr>
    </w:lvl>
    <w:lvl w:ilvl="1">
      <w:start w:val="1"/>
      <w:numFmt w:val="bullet"/>
      <w:lvlText w:val=""/>
      <w:lvlJc w:val="left"/>
      <w:pPr>
        <w:ind w:left="2098" w:hanging="510"/>
      </w:pPr>
      <w:rPr>
        <w:rFonts w:ascii="Symbol" w:hAnsi="Symbol" w:hint="default"/>
        <w:b/>
        <w:i w:val="0"/>
        <w:color w:val="156082" w:themeColor="accent1"/>
        <w:sz w:val="28"/>
        <w:u w:val="none"/>
      </w:rPr>
    </w:lvl>
    <w:lvl w:ilvl="2">
      <w:start w:val="1"/>
      <w:numFmt w:val="bullet"/>
      <w:lvlText w:val="■"/>
      <w:lvlJc w:val="left"/>
      <w:pPr>
        <w:ind w:left="2387" w:hanging="360"/>
      </w:pPr>
      <w:rPr>
        <w:rFonts w:hint="default"/>
        <w:u w:val="none"/>
      </w:rPr>
    </w:lvl>
    <w:lvl w:ilvl="3">
      <w:start w:val="1"/>
      <w:numFmt w:val="bullet"/>
      <w:lvlText w:val="●"/>
      <w:lvlJc w:val="left"/>
      <w:pPr>
        <w:ind w:left="3107" w:hanging="360"/>
      </w:pPr>
      <w:rPr>
        <w:rFonts w:hint="default"/>
        <w:u w:val="none"/>
      </w:rPr>
    </w:lvl>
    <w:lvl w:ilvl="4">
      <w:start w:val="1"/>
      <w:numFmt w:val="bullet"/>
      <w:lvlText w:val="○"/>
      <w:lvlJc w:val="left"/>
      <w:pPr>
        <w:ind w:left="3827" w:hanging="360"/>
      </w:pPr>
      <w:rPr>
        <w:rFonts w:hint="default"/>
        <w:u w:val="none"/>
      </w:rPr>
    </w:lvl>
    <w:lvl w:ilvl="5">
      <w:start w:val="1"/>
      <w:numFmt w:val="bullet"/>
      <w:lvlText w:val="■"/>
      <w:lvlJc w:val="left"/>
      <w:pPr>
        <w:ind w:left="4547" w:hanging="360"/>
      </w:pPr>
      <w:rPr>
        <w:rFonts w:hint="default"/>
        <w:u w:val="none"/>
      </w:rPr>
    </w:lvl>
    <w:lvl w:ilvl="6">
      <w:start w:val="1"/>
      <w:numFmt w:val="bullet"/>
      <w:lvlText w:val="●"/>
      <w:lvlJc w:val="left"/>
      <w:pPr>
        <w:ind w:left="5267" w:hanging="360"/>
      </w:pPr>
      <w:rPr>
        <w:rFonts w:hint="default"/>
        <w:u w:val="none"/>
      </w:rPr>
    </w:lvl>
    <w:lvl w:ilvl="7">
      <w:start w:val="1"/>
      <w:numFmt w:val="bullet"/>
      <w:lvlText w:val="○"/>
      <w:lvlJc w:val="left"/>
      <w:pPr>
        <w:ind w:left="5987" w:hanging="360"/>
      </w:pPr>
      <w:rPr>
        <w:rFonts w:hint="default"/>
        <w:u w:val="none"/>
      </w:rPr>
    </w:lvl>
    <w:lvl w:ilvl="8">
      <w:start w:val="1"/>
      <w:numFmt w:val="bullet"/>
      <w:lvlText w:val="■"/>
      <w:lvlJc w:val="left"/>
      <w:pPr>
        <w:ind w:left="6707" w:hanging="360"/>
      </w:pPr>
      <w:rPr>
        <w:rFonts w:hint="default"/>
        <w:u w:val="none"/>
      </w:rPr>
    </w:lvl>
  </w:abstractNum>
  <w:abstractNum w:abstractNumId="128" w15:restartNumberingAfterBreak="0">
    <w:nsid w:val="745372AE"/>
    <w:multiLevelType w:val="multilevel"/>
    <w:tmpl w:val="B568E106"/>
    <w:styleLink w:val="CurrentList19"/>
    <w:lvl w:ilvl="0">
      <w:start w:val="1"/>
      <w:numFmt w:val="decimal"/>
      <w:lvlText w:val="Figure 1.%1 "/>
      <w:lvlJc w:val="left"/>
      <w:pPr>
        <w:ind w:left="113" w:hanging="113"/>
      </w:pPr>
      <w:rPr>
        <w:rFonts w:ascii="Futura Medium" w:hAnsi="Futura Medium" w:hint="cs"/>
        <w:color w:val="156082" w:themeColor="accent1"/>
        <w:sz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9" w15:restartNumberingAfterBreak="0">
    <w:nsid w:val="749005DE"/>
    <w:multiLevelType w:val="multilevel"/>
    <w:tmpl w:val="0809001D"/>
    <w:styleLink w:val="CurrentList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0" w15:restartNumberingAfterBreak="0">
    <w:nsid w:val="74EB27C7"/>
    <w:multiLevelType w:val="multilevel"/>
    <w:tmpl w:val="4A30AAC0"/>
    <w:styleLink w:val="CurrentList43"/>
    <w:lvl w:ilvl="0">
      <w:start w:val="1"/>
      <w:numFmt w:val="decimal"/>
      <w:suff w:val="space"/>
      <w:lvlText w:val="Chapter %1  "/>
      <w:lvlJc w:val="left"/>
      <w:pPr>
        <w:ind w:left="0" w:firstLine="0"/>
      </w:pPr>
      <w:rPr>
        <w:rFonts w:ascii="Futura" w:hAnsi="Futura" w:hint="default"/>
        <w:b/>
        <w:i w:val="0"/>
        <w:color w:val="156082" w:themeColor="accent1"/>
        <w:sz w:val="40"/>
        <w:u w:val="none"/>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31" w15:restartNumberingAfterBreak="0">
    <w:nsid w:val="755F0323"/>
    <w:multiLevelType w:val="multilevel"/>
    <w:tmpl w:val="1E8C42D6"/>
    <w:lvl w:ilvl="0">
      <w:start w:val="1"/>
      <w:numFmt w:val="lowerLetter"/>
      <w:pStyle w:val="ListNumber5"/>
      <w:lvlText w:val="4 %1."/>
      <w:lvlJc w:val="left"/>
      <w:pPr>
        <w:ind w:left="1361" w:hanging="681"/>
      </w:pPr>
      <w:rPr>
        <w:rFonts w:ascii="Futura Medium" w:hAnsi="Futura Medium" w:hint="cs"/>
        <w:b w:val="0"/>
        <w:i w:val="0"/>
        <w:color w:val="0F4761" w:themeColor="accent1" w:themeShade="BF"/>
        <w:sz w:val="22"/>
      </w:rPr>
    </w:lvl>
    <w:lvl w:ilvl="1">
      <w:start w:val="2"/>
      <w:numFmt w:val="lowerLetter"/>
      <w:lvlText w:val="   %2."/>
      <w:lvlJc w:val="left"/>
      <w:pPr>
        <w:ind w:left="1361" w:hanging="681"/>
      </w:pPr>
      <w:rPr>
        <w:rFonts w:ascii="Futura Medium" w:hAnsi="Futura Medium" w:hint="cs"/>
        <w:color w:val="0F4761" w:themeColor="accent1" w:themeShade="BF"/>
        <w:sz w:val="22"/>
      </w:rPr>
    </w:lvl>
    <w:lvl w:ilvl="2">
      <w:start w:val="1"/>
      <w:numFmt w:val="lowerLetter"/>
      <w:lvlText w:val="(%3)"/>
      <w:lvlJc w:val="left"/>
      <w:pPr>
        <w:ind w:left="1400" w:hanging="432"/>
      </w:pPr>
      <w:rPr>
        <w:rFonts w:hint="default"/>
      </w:rPr>
    </w:lvl>
    <w:lvl w:ilvl="3">
      <w:start w:val="1"/>
      <w:numFmt w:val="lowerRoman"/>
      <w:lvlText w:val="(%4)"/>
      <w:lvlJc w:val="right"/>
      <w:pPr>
        <w:ind w:left="1544" w:hanging="144"/>
      </w:pPr>
      <w:rPr>
        <w:rFonts w:hint="default"/>
      </w:rPr>
    </w:lvl>
    <w:lvl w:ilvl="4">
      <w:start w:val="1"/>
      <w:numFmt w:val="decimal"/>
      <w:lvlText w:val="%5)"/>
      <w:lvlJc w:val="left"/>
      <w:pPr>
        <w:ind w:left="1688" w:hanging="432"/>
      </w:pPr>
      <w:rPr>
        <w:rFonts w:hint="default"/>
      </w:rPr>
    </w:lvl>
    <w:lvl w:ilvl="5">
      <w:start w:val="1"/>
      <w:numFmt w:val="lowerLetter"/>
      <w:lvlText w:val="%6)"/>
      <w:lvlJc w:val="left"/>
      <w:pPr>
        <w:ind w:left="1832" w:hanging="432"/>
      </w:pPr>
      <w:rPr>
        <w:rFonts w:hint="default"/>
      </w:rPr>
    </w:lvl>
    <w:lvl w:ilvl="6">
      <w:start w:val="1"/>
      <w:numFmt w:val="lowerRoman"/>
      <w:lvlText w:val="%7)"/>
      <w:lvlJc w:val="right"/>
      <w:pPr>
        <w:ind w:left="1976" w:hanging="288"/>
      </w:pPr>
      <w:rPr>
        <w:rFonts w:hint="default"/>
      </w:rPr>
    </w:lvl>
    <w:lvl w:ilvl="7">
      <w:start w:val="1"/>
      <w:numFmt w:val="lowerLetter"/>
      <w:lvlText w:val="%8."/>
      <w:lvlJc w:val="left"/>
      <w:pPr>
        <w:ind w:left="2120" w:hanging="432"/>
      </w:pPr>
      <w:rPr>
        <w:rFonts w:hint="default"/>
      </w:rPr>
    </w:lvl>
    <w:lvl w:ilvl="8">
      <w:start w:val="1"/>
      <w:numFmt w:val="lowerRoman"/>
      <w:lvlText w:val="%9."/>
      <w:lvlJc w:val="right"/>
      <w:pPr>
        <w:ind w:left="2264" w:hanging="144"/>
      </w:pPr>
      <w:rPr>
        <w:rFonts w:hint="default"/>
      </w:rPr>
    </w:lvl>
  </w:abstractNum>
  <w:abstractNum w:abstractNumId="132" w15:restartNumberingAfterBreak="0">
    <w:nsid w:val="762F48E0"/>
    <w:multiLevelType w:val="multilevel"/>
    <w:tmpl w:val="0809001D"/>
    <w:name w:val="Resources_List222232"/>
    <w:styleLink w:val="CurrentList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3" w15:restartNumberingAfterBreak="0">
    <w:nsid w:val="77863367"/>
    <w:multiLevelType w:val="hybridMultilevel"/>
    <w:tmpl w:val="8C5C0846"/>
    <w:lvl w:ilvl="0" w:tplc="0C09001B">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4" w15:restartNumberingAfterBreak="0">
    <w:nsid w:val="7796770C"/>
    <w:multiLevelType w:val="hybridMultilevel"/>
    <w:tmpl w:val="379013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5" w15:restartNumberingAfterBreak="0">
    <w:nsid w:val="779A260E"/>
    <w:multiLevelType w:val="multilevel"/>
    <w:tmpl w:val="DF9AD55A"/>
    <w:styleLink w:val="CurrentList20"/>
    <w:lvl w:ilvl="0">
      <w:start w:val="1"/>
      <w:numFmt w:val="decimal"/>
      <w:lvlText w:val="Figure 1.%1 "/>
      <w:lvlJc w:val="left"/>
      <w:pPr>
        <w:ind w:left="113" w:hanging="113"/>
      </w:pPr>
      <w:rPr>
        <w:rFonts w:ascii="Futura Medium" w:hAnsi="Futura Medium" w:hint="cs"/>
        <w:color w:val="156082" w:themeColor="accent1"/>
        <w:sz w:val="22"/>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6" w15:restartNumberingAfterBreak="0">
    <w:nsid w:val="78176370"/>
    <w:multiLevelType w:val="multilevel"/>
    <w:tmpl w:val="AB3EF4DE"/>
    <w:styleLink w:val="CurrentList10"/>
    <w:lvl w:ilvl="0">
      <w:start w:val="1"/>
      <w:numFmt w:val="bullet"/>
      <w:lvlText w:val=""/>
      <w:lvlJc w:val="left"/>
      <w:pPr>
        <w:ind w:left="1361" w:hanging="567"/>
      </w:pPr>
      <w:rPr>
        <w:rFonts w:ascii="Symbol" w:hAnsi="Symbol" w:hint="default"/>
        <w:b/>
        <w:i w:val="0"/>
        <w:color w:val="156082" w:themeColor="accent1"/>
        <w:sz w:val="28"/>
        <w:u w:val="none"/>
      </w:rPr>
    </w:lvl>
    <w:lvl w:ilvl="1">
      <w:start w:val="1"/>
      <w:numFmt w:val="bullet"/>
      <w:lvlText w:val=""/>
      <w:lvlJc w:val="left"/>
      <w:pPr>
        <w:ind w:left="1588" w:hanging="454"/>
      </w:pPr>
      <w:rPr>
        <w:rFonts w:ascii="Symbol" w:hAnsi="Symbol" w:hint="default"/>
        <w:b/>
        <w:i w:val="0"/>
        <w:color w:val="156082" w:themeColor="accent1"/>
        <w:sz w:val="28"/>
        <w:u w:val="none"/>
      </w:rPr>
    </w:lvl>
    <w:lvl w:ilvl="2">
      <w:start w:val="1"/>
      <w:numFmt w:val="bullet"/>
      <w:lvlText w:val="■"/>
      <w:lvlJc w:val="left"/>
      <w:pPr>
        <w:ind w:left="2160" w:hanging="360"/>
      </w:pPr>
      <w:rPr>
        <w:rFonts w:hint="default"/>
        <w:u w:val="none"/>
      </w:rPr>
    </w:lvl>
    <w:lvl w:ilvl="3">
      <w:start w:val="1"/>
      <w:numFmt w:val="bullet"/>
      <w:lvlText w:val="●"/>
      <w:lvlJc w:val="left"/>
      <w:pPr>
        <w:ind w:left="2880" w:hanging="360"/>
      </w:pPr>
      <w:rPr>
        <w:rFonts w:hint="default"/>
        <w:u w:val="none"/>
      </w:rPr>
    </w:lvl>
    <w:lvl w:ilvl="4">
      <w:start w:val="1"/>
      <w:numFmt w:val="bullet"/>
      <w:lvlText w:val="○"/>
      <w:lvlJc w:val="left"/>
      <w:pPr>
        <w:ind w:left="3600" w:hanging="360"/>
      </w:pPr>
      <w:rPr>
        <w:rFonts w:hint="default"/>
        <w:u w:val="none"/>
      </w:rPr>
    </w:lvl>
    <w:lvl w:ilvl="5">
      <w:start w:val="1"/>
      <w:numFmt w:val="bullet"/>
      <w:lvlText w:val="■"/>
      <w:lvlJc w:val="left"/>
      <w:pPr>
        <w:ind w:left="4320" w:hanging="360"/>
      </w:pPr>
      <w:rPr>
        <w:rFonts w:hint="default"/>
        <w:u w:val="none"/>
      </w:rPr>
    </w:lvl>
    <w:lvl w:ilvl="6">
      <w:start w:val="1"/>
      <w:numFmt w:val="bullet"/>
      <w:lvlText w:val="●"/>
      <w:lvlJc w:val="left"/>
      <w:pPr>
        <w:ind w:left="5040" w:hanging="360"/>
      </w:pPr>
      <w:rPr>
        <w:rFonts w:hint="default"/>
        <w:u w:val="none"/>
      </w:rPr>
    </w:lvl>
    <w:lvl w:ilvl="7">
      <w:start w:val="1"/>
      <w:numFmt w:val="bullet"/>
      <w:lvlText w:val="○"/>
      <w:lvlJc w:val="left"/>
      <w:pPr>
        <w:ind w:left="5760" w:hanging="360"/>
      </w:pPr>
      <w:rPr>
        <w:rFonts w:hint="default"/>
        <w:u w:val="none"/>
      </w:rPr>
    </w:lvl>
    <w:lvl w:ilvl="8">
      <w:start w:val="1"/>
      <w:numFmt w:val="bullet"/>
      <w:lvlText w:val="■"/>
      <w:lvlJc w:val="left"/>
      <w:pPr>
        <w:ind w:left="6480" w:hanging="360"/>
      </w:pPr>
      <w:rPr>
        <w:rFonts w:hint="default"/>
        <w:u w:val="none"/>
      </w:rPr>
    </w:lvl>
  </w:abstractNum>
  <w:abstractNum w:abstractNumId="137" w15:restartNumberingAfterBreak="0">
    <w:nsid w:val="783A0B92"/>
    <w:multiLevelType w:val="multilevel"/>
    <w:tmpl w:val="87042CAE"/>
    <w:styleLink w:val="CurrentList84"/>
    <w:lvl w:ilvl="0">
      <w:start w:val="1"/>
      <w:numFmt w:val="decimal"/>
      <w:suff w:val="space"/>
      <w:lvlText w:val="%1."/>
      <w:lvlJc w:val="left"/>
      <w:pPr>
        <w:ind w:left="1134" w:hanging="567"/>
      </w:pPr>
      <w:rPr>
        <w:rFonts w:ascii="Futura Medium" w:hAnsi="Futura Medium" w:hint="cs"/>
        <w:color w:val="0A2F41" w:themeColor="accent1" w:themeShade="80"/>
        <w:sz w:val="22"/>
      </w:rPr>
    </w:lvl>
    <w:lvl w:ilvl="1">
      <w:start w:val="1"/>
      <w:numFmt w:val="lowerLetter"/>
      <w:suff w:val="space"/>
      <w:lvlText w:val="%2."/>
      <w:lvlJc w:val="left"/>
      <w:pPr>
        <w:ind w:left="851" w:hanging="114"/>
      </w:pPr>
      <w:rPr>
        <w:rFonts w:hint="default"/>
      </w:rPr>
    </w:lvl>
    <w:lvl w:ilvl="2">
      <w:start w:val="1"/>
      <w:numFmt w:val="lowerRoman"/>
      <w:suff w:val="space"/>
      <w:lvlText w:val="%3."/>
      <w:lvlJc w:val="left"/>
      <w:pPr>
        <w:ind w:left="1361" w:hanging="340"/>
      </w:pPr>
      <w:rPr>
        <w:rFonts w:hint="default"/>
      </w:rPr>
    </w:lvl>
    <w:lvl w:ilvl="3">
      <w:start w:val="1"/>
      <w:numFmt w:val="decimal"/>
      <w:lvlText w:val="(%4)"/>
      <w:lvlJc w:val="left"/>
      <w:pPr>
        <w:ind w:left="871" w:hanging="360"/>
      </w:pPr>
      <w:rPr>
        <w:rFonts w:hint="default"/>
      </w:rPr>
    </w:lvl>
    <w:lvl w:ilvl="4">
      <w:start w:val="1"/>
      <w:numFmt w:val="lowerLetter"/>
      <w:lvlText w:val="(%5)"/>
      <w:lvlJc w:val="left"/>
      <w:pPr>
        <w:ind w:left="1231" w:hanging="360"/>
      </w:pPr>
      <w:rPr>
        <w:rFonts w:hint="default"/>
      </w:rPr>
    </w:lvl>
    <w:lvl w:ilvl="5">
      <w:start w:val="1"/>
      <w:numFmt w:val="lowerRoman"/>
      <w:lvlText w:val="(%6)"/>
      <w:lvlJc w:val="left"/>
      <w:pPr>
        <w:ind w:left="1591" w:hanging="360"/>
      </w:pPr>
      <w:rPr>
        <w:rFonts w:hint="default"/>
      </w:rPr>
    </w:lvl>
    <w:lvl w:ilvl="6">
      <w:start w:val="1"/>
      <w:numFmt w:val="decimal"/>
      <w:lvlText w:val="%7."/>
      <w:lvlJc w:val="left"/>
      <w:pPr>
        <w:ind w:left="1951" w:hanging="360"/>
      </w:pPr>
      <w:rPr>
        <w:rFonts w:hint="default"/>
      </w:rPr>
    </w:lvl>
    <w:lvl w:ilvl="7">
      <w:start w:val="1"/>
      <w:numFmt w:val="lowerLetter"/>
      <w:lvlText w:val="%8."/>
      <w:lvlJc w:val="left"/>
      <w:pPr>
        <w:ind w:left="2311" w:hanging="360"/>
      </w:pPr>
      <w:rPr>
        <w:rFonts w:hint="default"/>
      </w:rPr>
    </w:lvl>
    <w:lvl w:ilvl="8">
      <w:start w:val="1"/>
      <w:numFmt w:val="lowerRoman"/>
      <w:lvlText w:val="%9."/>
      <w:lvlJc w:val="left"/>
      <w:pPr>
        <w:ind w:left="2671" w:hanging="360"/>
      </w:pPr>
      <w:rPr>
        <w:rFonts w:hint="default"/>
      </w:rPr>
    </w:lvl>
  </w:abstractNum>
  <w:abstractNum w:abstractNumId="138" w15:restartNumberingAfterBreak="0">
    <w:nsid w:val="7895416F"/>
    <w:multiLevelType w:val="multilevel"/>
    <w:tmpl w:val="C6149DCE"/>
    <w:styleLink w:val="CurrentList46"/>
    <w:lvl w:ilvl="0">
      <w:start w:val="1"/>
      <w:numFmt w:val="decimal"/>
      <w:lvlText w:val="Figure 1.%1 "/>
      <w:lvlJc w:val="left"/>
      <w:pPr>
        <w:ind w:left="0" w:firstLine="0"/>
      </w:pPr>
      <w:rPr>
        <w:rFonts w:ascii="Futura Medium" w:hAnsi="Futura Medium" w:hint="cs"/>
        <w:color w:val="156082" w:themeColor="accent1"/>
        <w:sz w:val="22"/>
      </w:rPr>
    </w:lvl>
    <w:lvl w:ilvl="1">
      <w:start w:val="1"/>
      <w:numFmt w:val="decimal"/>
      <w:lvlText w:val="%1.%2."/>
      <w:lvlJc w:val="left"/>
      <w:pPr>
        <w:ind w:left="792" w:hanging="432"/>
      </w:pPr>
      <w:rPr>
        <w:rFonts w:hint="default"/>
        <w:b/>
        <w:i w:val="0"/>
        <w:color w:val="156082" w:themeColor="accent1"/>
        <w:sz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79423002"/>
    <w:multiLevelType w:val="multilevel"/>
    <w:tmpl w:val="0809001D"/>
    <w:styleLink w:val="CurrentList57"/>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0" w15:restartNumberingAfterBreak="0">
    <w:nsid w:val="79580975"/>
    <w:multiLevelType w:val="multilevel"/>
    <w:tmpl w:val="2D08EBC0"/>
    <w:styleLink w:val="CurrentList17"/>
    <w:lvl w:ilvl="0">
      <w:start w:val="1"/>
      <w:numFmt w:val="decimal"/>
      <w:lvlText w:val="Figure 1.%1 "/>
      <w:lvlJc w:val="left"/>
      <w:pPr>
        <w:ind w:left="227" w:hanging="227"/>
      </w:pPr>
      <w:rPr>
        <w:rFonts w:ascii="Futura Medium" w:hAnsi="Futura Medium" w:hint="cs"/>
        <w:b w:val="0"/>
        <w:bCs/>
        <w:i w:val="0"/>
        <w:color w:val="156082" w:themeColor="accent1"/>
        <w:sz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1" w15:restartNumberingAfterBreak="0">
    <w:nsid w:val="7C132BEF"/>
    <w:multiLevelType w:val="hybridMultilevel"/>
    <w:tmpl w:val="83FAADF8"/>
    <w:lvl w:ilvl="0" w:tplc="760AC082">
      <w:start w:val="1"/>
      <w:numFmt w:val="decimal"/>
      <w:pStyle w:val="ListNumber2"/>
      <w:lvlText w:val="%1. "/>
      <w:lvlJc w:val="left"/>
      <w:pPr>
        <w:ind w:left="720" w:hanging="360"/>
      </w:pPr>
      <w:rPr>
        <w:rFonts w:ascii="Futura Medium" w:hAnsi="Futura Medium" w:hint="default"/>
        <w:b/>
        <w:i w:val="0"/>
        <w:color w:val="6762A6"/>
        <w:sz w:val="28"/>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2" w15:restartNumberingAfterBreak="0">
    <w:nsid w:val="7C4D7701"/>
    <w:multiLevelType w:val="hybridMultilevel"/>
    <w:tmpl w:val="855803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3" w15:restartNumberingAfterBreak="0">
    <w:nsid w:val="7CE93DD5"/>
    <w:multiLevelType w:val="hybridMultilevel"/>
    <w:tmpl w:val="913C48BC"/>
    <w:lvl w:ilvl="0" w:tplc="28E682AE">
      <w:numFmt w:val="bullet"/>
      <w:lvlText w:val="‒"/>
      <w:lvlJc w:val="left"/>
      <w:pPr>
        <w:ind w:left="720" w:hanging="360"/>
      </w:pPr>
      <w:rPr>
        <w:rFonts w:ascii="Times New Roman" w:eastAsiaTheme="minorHAnsi"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4" w15:restartNumberingAfterBreak="0">
    <w:nsid w:val="7E4155B1"/>
    <w:multiLevelType w:val="multilevel"/>
    <w:tmpl w:val="0809001D"/>
    <w:name w:val="Resources_List222234"/>
    <w:styleLink w:val="CurrentList6"/>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5" w15:restartNumberingAfterBreak="0">
    <w:nsid w:val="7E8B6CC2"/>
    <w:multiLevelType w:val="multilevel"/>
    <w:tmpl w:val="800476CC"/>
    <w:styleLink w:val="CurrentList67"/>
    <w:lvl w:ilvl="0">
      <w:start w:val="1"/>
      <w:numFmt w:val="lowerLetter"/>
      <w:lvlText w:val="(%1)"/>
      <w:lvlJc w:val="left"/>
      <w:pPr>
        <w:ind w:left="0" w:firstLine="0"/>
      </w:pPr>
      <w:rPr>
        <w:rFonts w:ascii="Futura Medium" w:hAnsi="Futura Medium" w:hint="cs"/>
        <w:b w:val="0"/>
        <w:i w:val="0"/>
        <w:color w:val="156082" w:themeColor="accent1"/>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6" w15:restartNumberingAfterBreak="0">
    <w:nsid w:val="7EE86F14"/>
    <w:multiLevelType w:val="multilevel"/>
    <w:tmpl w:val="5A98E3EA"/>
    <w:styleLink w:val="CurrentList49"/>
    <w:lvl w:ilvl="0">
      <w:start w:val="1"/>
      <w:numFmt w:val="decimal"/>
      <w:lvlText w:val="%1"/>
      <w:lvlJc w:val="left"/>
      <w:pPr>
        <w:ind w:left="432" w:hanging="432"/>
      </w:pPr>
      <w:rPr>
        <w:rFonts w:hint="default"/>
      </w:rPr>
    </w:lvl>
    <w:lvl w:ilvl="1">
      <w:start w:val="1"/>
      <w:numFmt w:val="decimal"/>
      <w:lvlText w:val="Figure %1.%2"/>
      <w:lvlJc w:val="left"/>
      <w:pPr>
        <w:ind w:left="0" w:firstLine="0"/>
      </w:pPr>
      <w:rPr>
        <w:rFonts w:ascii="Futura Medium" w:hAnsi="Futura Medium" w:hint="cs"/>
        <w:color w:val="156082" w:themeColor="accent1"/>
        <w:sz w:val="22"/>
      </w:rPr>
    </w:lvl>
    <w:lvl w:ilvl="2">
      <w:start w:val="1"/>
      <w:numFmt w:val="lowerLetter"/>
      <w:lvlText w:val="(%3)"/>
      <w:lvlJc w:val="left"/>
      <w:pPr>
        <w:ind w:left="0" w:firstLine="0"/>
      </w:pPr>
      <w:rPr>
        <w:rFonts w:ascii="Futura Medium" w:hAnsi="Futura Medium" w:hint="cs"/>
        <w:color w:val="156082" w:themeColor="accent1"/>
        <w:sz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7" w15:restartNumberingAfterBreak="0">
    <w:nsid w:val="7F16414D"/>
    <w:multiLevelType w:val="hybridMultilevel"/>
    <w:tmpl w:val="E57085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8" w15:restartNumberingAfterBreak="0">
    <w:nsid w:val="7F6C1E7F"/>
    <w:multiLevelType w:val="multilevel"/>
    <w:tmpl w:val="0809001D"/>
    <w:name w:val="PartNumber32234"/>
    <w:styleLink w:val="CurrentList3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354186890">
    <w:abstractNumId w:val="84"/>
  </w:num>
  <w:num w:numId="2" w16cid:durableId="1612861939">
    <w:abstractNumId w:val="100"/>
  </w:num>
  <w:num w:numId="3" w16cid:durableId="1921909765">
    <w:abstractNumId w:val="121"/>
  </w:num>
  <w:num w:numId="4" w16cid:durableId="62680390">
    <w:abstractNumId w:val="129"/>
  </w:num>
  <w:num w:numId="5" w16cid:durableId="364062649">
    <w:abstractNumId w:val="24"/>
  </w:num>
  <w:num w:numId="6" w16cid:durableId="607856848">
    <w:abstractNumId w:val="47"/>
  </w:num>
  <w:num w:numId="7" w16cid:durableId="1574849137">
    <w:abstractNumId w:val="87"/>
  </w:num>
  <w:num w:numId="8" w16cid:durableId="1336569750">
    <w:abstractNumId w:val="90"/>
  </w:num>
  <w:num w:numId="9" w16cid:durableId="1149009807">
    <w:abstractNumId w:val="115"/>
  </w:num>
  <w:num w:numId="10" w16cid:durableId="1408071873">
    <w:abstractNumId w:val="132"/>
  </w:num>
  <w:num w:numId="11" w16cid:durableId="1689481390">
    <w:abstractNumId w:val="76"/>
  </w:num>
  <w:num w:numId="12" w16cid:durableId="527378663">
    <w:abstractNumId w:val="144"/>
  </w:num>
  <w:num w:numId="13" w16cid:durableId="1353334748">
    <w:abstractNumId w:val="83"/>
  </w:num>
  <w:num w:numId="14" w16cid:durableId="456997641">
    <w:abstractNumId w:val="36"/>
  </w:num>
  <w:num w:numId="15" w16cid:durableId="146825488">
    <w:abstractNumId w:val="82"/>
  </w:num>
  <w:num w:numId="16" w16cid:durableId="2043239766">
    <w:abstractNumId w:val="136"/>
  </w:num>
  <w:num w:numId="17" w16cid:durableId="338191443">
    <w:abstractNumId w:val="51"/>
  </w:num>
  <w:num w:numId="18" w16cid:durableId="423889992">
    <w:abstractNumId w:val="69"/>
  </w:num>
  <w:num w:numId="19" w16cid:durableId="1201896405">
    <w:abstractNumId w:val="92"/>
  </w:num>
  <w:num w:numId="20" w16cid:durableId="2134782469">
    <w:abstractNumId w:val="125"/>
  </w:num>
  <w:num w:numId="21" w16cid:durableId="2006469523">
    <w:abstractNumId w:val="104"/>
  </w:num>
  <w:num w:numId="22" w16cid:durableId="181168391">
    <w:abstractNumId w:val="114"/>
  </w:num>
  <w:num w:numId="23" w16cid:durableId="248656300">
    <w:abstractNumId w:val="68"/>
  </w:num>
  <w:num w:numId="24" w16cid:durableId="1400637465">
    <w:abstractNumId w:val="140"/>
  </w:num>
  <w:num w:numId="25" w16cid:durableId="1082531343">
    <w:abstractNumId w:val="74"/>
  </w:num>
  <w:num w:numId="26" w16cid:durableId="1725837102">
    <w:abstractNumId w:val="128"/>
  </w:num>
  <w:num w:numId="27" w16cid:durableId="1081096635">
    <w:abstractNumId w:val="135"/>
  </w:num>
  <w:num w:numId="28" w16cid:durableId="705325895">
    <w:abstractNumId w:val="103"/>
  </w:num>
  <w:num w:numId="29" w16cid:durableId="1618639332">
    <w:abstractNumId w:val="22"/>
  </w:num>
  <w:num w:numId="30" w16cid:durableId="1877231936">
    <w:abstractNumId w:val="85"/>
  </w:num>
  <w:num w:numId="31" w16cid:durableId="1783039652">
    <w:abstractNumId w:val="99"/>
  </w:num>
  <w:num w:numId="32" w16cid:durableId="1704407051">
    <w:abstractNumId w:val="110"/>
  </w:num>
  <w:num w:numId="33" w16cid:durableId="1407872857">
    <w:abstractNumId w:val="98"/>
  </w:num>
  <w:num w:numId="34" w16cid:durableId="33235216">
    <w:abstractNumId w:val="102"/>
  </w:num>
  <w:num w:numId="35" w16cid:durableId="678971922">
    <w:abstractNumId w:val="9"/>
  </w:num>
  <w:num w:numId="36" w16cid:durableId="1244409354">
    <w:abstractNumId w:val="79"/>
  </w:num>
  <w:num w:numId="37" w16cid:durableId="68381442">
    <w:abstractNumId w:val="109"/>
  </w:num>
  <w:num w:numId="38" w16cid:durableId="2011787908">
    <w:abstractNumId w:val="65"/>
  </w:num>
  <w:num w:numId="39" w16cid:durableId="143551191">
    <w:abstractNumId w:val="15"/>
  </w:num>
  <w:num w:numId="40" w16cid:durableId="2146584639">
    <w:abstractNumId w:val="148"/>
  </w:num>
  <w:num w:numId="41" w16cid:durableId="1368872405">
    <w:abstractNumId w:val="54"/>
  </w:num>
  <w:num w:numId="42" w16cid:durableId="270666853">
    <w:abstractNumId w:val="38"/>
  </w:num>
  <w:num w:numId="43" w16cid:durableId="809639512">
    <w:abstractNumId w:val="43"/>
  </w:num>
  <w:num w:numId="44" w16cid:durableId="1367482820">
    <w:abstractNumId w:val="72"/>
  </w:num>
  <w:num w:numId="45" w16cid:durableId="1550873834">
    <w:abstractNumId w:val="94"/>
  </w:num>
  <w:num w:numId="46" w16cid:durableId="170217534">
    <w:abstractNumId w:val="6"/>
  </w:num>
  <w:num w:numId="47" w16cid:durableId="365256679">
    <w:abstractNumId w:val="123"/>
  </w:num>
  <w:num w:numId="48" w16cid:durableId="818226063">
    <w:abstractNumId w:val="111"/>
  </w:num>
  <w:num w:numId="49" w16cid:durableId="1537549057">
    <w:abstractNumId w:val="80"/>
  </w:num>
  <w:num w:numId="50" w16cid:durableId="296840654">
    <w:abstractNumId w:val="75"/>
  </w:num>
  <w:num w:numId="51" w16cid:durableId="1463647893">
    <w:abstractNumId w:val="130"/>
  </w:num>
  <w:num w:numId="52" w16cid:durableId="926378937">
    <w:abstractNumId w:val="71"/>
  </w:num>
  <w:num w:numId="53" w16cid:durableId="1712195284">
    <w:abstractNumId w:val="19"/>
  </w:num>
  <w:num w:numId="54" w16cid:durableId="512452733">
    <w:abstractNumId w:val="138"/>
  </w:num>
  <w:num w:numId="55" w16cid:durableId="1993412733">
    <w:abstractNumId w:val="45"/>
  </w:num>
  <w:num w:numId="56" w16cid:durableId="1702051201">
    <w:abstractNumId w:val="89"/>
  </w:num>
  <w:num w:numId="57" w16cid:durableId="708385255">
    <w:abstractNumId w:val="146"/>
  </w:num>
  <w:num w:numId="58" w16cid:durableId="1286154573">
    <w:abstractNumId w:val="37"/>
  </w:num>
  <w:num w:numId="59" w16cid:durableId="1118256915">
    <w:abstractNumId w:val="120"/>
  </w:num>
  <w:num w:numId="60" w16cid:durableId="2147357399">
    <w:abstractNumId w:val="7"/>
  </w:num>
  <w:num w:numId="61" w16cid:durableId="1303316823">
    <w:abstractNumId w:val="108"/>
  </w:num>
  <w:num w:numId="62" w16cid:durableId="498738983">
    <w:abstractNumId w:val="63"/>
  </w:num>
  <w:num w:numId="63" w16cid:durableId="1280797096">
    <w:abstractNumId w:val="41"/>
  </w:num>
  <w:num w:numId="64" w16cid:durableId="1038551575">
    <w:abstractNumId w:val="14"/>
  </w:num>
  <w:num w:numId="65" w16cid:durableId="791554733">
    <w:abstractNumId w:val="139"/>
  </w:num>
  <w:num w:numId="66" w16cid:durableId="1471820817">
    <w:abstractNumId w:val="29"/>
  </w:num>
  <w:num w:numId="67" w16cid:durableId="1258057163">
    <w:abstractNumId w:val="55"/>
  </w:num>
  <w:num w:numId="68" w16cid:durableId="618488818">
    <w:abstractNumId w:val="44"/>
  </w:num>
  <w:num w:numId="69" w16cid:durableId="541867314">
    <w:abstractNumId w:val="127"/>
  </w:num>
  <w:num w:numId="70" w16cid:durableId="1267038135">
    <w:abstractNumId w:val="66"/>
  </w:num>
  <w:num w:numId="71" w16cid:durableId="1646202396">
    <w:abstractNumId w:val="95"/>
  </w:num>
  <w:num w:numId="72" w16cid:durableId="1278946336">
    <w:abstractNumId w:val="32"/>
  </w:num>
  <w:num w:numId="73" w16cid:durableId="1084111061">
    <w:abstractNumId w:val="119"/>
  </w:num>
  <w:num w:numId="74" w16cid:durableId="776604395">
    <w:abstractNumId w:val="20"/>
  </w:num>
  <w:num w:numId="75" w16cid:durableId="1747337384">
    <w:abstractNumId w:val="40"/>
  </w:num>
  <w:num w:numId="76" w16cid:durableId="170997852">
    <w:abstractNumId w:val="145"/>
  </w:num>
  <w:num w:numId="77" w16cid:durableId="1519854180">
    <w:abstractNumId w:val="81"/>
  </w:num>
  <w:num w:numId="78" w16cid:durableId="1542673669">
    <w:abstractNumId w:val="67"/>
  </w:num>
  <w:num w:numId="79" w16cid:durableId="56905896">
    <w:abstractNumId w:val="12"/>
  </w:num>
  <w:num w:numId="80" w16cid:durableId="614020729">
    <w:abstractNumId w:val="91"/>
  </w:num>
  <w:num w:numId="81" w16cid:durableId="208734330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49745825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141331177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69011989">
    <w:abstractNumId w:val="124"/>
  </w:num>
  <w:num w:numId="85" w16cid:durableId="537619309">
    <w:abstractNumId w:val="73"/>
  </w:num>
  <w:num w:numId="86" w16cid:durableId="2103911753">
    <w:abstractNumId w:val="39"/>
  </w:num>
  <w:num w:numId="87" w16cid:durableId="546376121">
    <w:abstractNumId w:val="2"/>
  </w:num>
  <w:num w:numId="88" w16cid:durableId="495145711">
    <w:abstractNumId w:val="126"/>
  </w:num>
  <w:num w:numId="89" w16cid:durableId="2112822805">
    <w:abstractNumId w:val="5"/>
  </w:num>
  <w:num w:numId="90" w16cid:durableId="1219240689">
    <w:abstractNumId w:val="117"/>
  </w:num>
  <w:num w:numId="91" w16cid:durableId="1221164246">
    <w:abstractNumId w:val="21"/>
  </w:num>
  <w:num w:numId="92" w16cid:durableId="23948846">
    <w:abstractNumId w:val="26"/>
  </w:num>
  <w:num w:numId="93" w16cid:durableId="15930476">
    <w:abstractNumId w:val="28"/>
  </w:num>
  <w:num w:numId="94" w16cid:durableId="622880954">
    <w:abstractNumId w:val="131"/>
  </w:num>
  <w:num w:numId="95" w16cid:durableId="1568566289">
    <w:abstractNumId w:val="56"/>
  </w:num>
  <w:num w:numId="96" w16cid:durableId="544609755">
    <w:abstractNumId w:val="97"/>
  </w:num>
  <w:num w:numId="97" w16cid:durableId="149298372">
    <w:abstractNumId w:val="53"/>
  </w:num>
  <w:num w:numId="98" w16cid:durableId="1019937098">
    <w:abstractNumId w:val="88"/>
  </w:num>
  <w:num w:numId="99" w16cid:durableId="237902896">
    <w:abstractNumId w:val="30"/>
  </w:num>
  <w:num w:numId="100" w16cid:durableId="1165632539">
    <w:abstractNumId w:val="101"/>
  </w:num>
  <w:num w:numId="101" w16cid:durableId="2022735535">
    <w:abstractNumId w:val="113"/>
  </w:num>
  <w:num w:numId="102" w16cid:durableId="1541701520">
    <w:abstractNumId w:val="105"/>
  </w:num>
  <w:num w:numId="103" w16cid:durableId="222178249">
    <w:abstractNumId w:val="137"/>
  </w:num>
  <w:num w:numId="104" w16cid:durableId="1862670524">
    <w:abstractNumId w:val="107"/>
  </w:num>
  <w:num w:numId="105" w16cid:durableId="1377582674">
    <w:abstractNumId w:val="33"/>
  </w:num>
  <w:num w:numId="106" w16cid:durableId="253128440">
    <w:abstractNumId w:val="70"/>
  </w:num>
  <w:num w:numId="107" w16cid:durableId="298614157">
    <w:abstractNumId w:val="25"/>
  </w:num>
  <w:num w:numId="108" w16cid:durableId="1623882949">
    <w:abstractNumId w:val="34"/>
  </w:num>
  <w:num w:numId="109" w16cid:durableId="1620992329">
    <w:abstractNumId w:val="16"/>
  </w:num>
  <w:num w:numId="110" w16cid:durableId="903179988">
    <w:abstractNumId w:val="11"/>
  </w:num>
  <w:num w:numId="111" w16cid:durableId="877357468">
    <w:abstractNumId w:val="116"/>
  </w:num>
  <w:num w:numId="112" w16cid:durableId="1740323257">
    <w:abstractNumId w:val="57"/>
  </w:num>
  <w:num w:numId="113" w16cid:durableId="1168788259">
    <w:abstractNumId w:val="133"/>
  </w:num>
  <w:num w:numId="114" w16cid:durableId="1946618768">
    <w:abstractNumId w:val="112"/>
  </w:num>
  <w:num w:numId="115" w16cid:durableId="1861509786">
    <w:abstractNumId w:val="147"/>
  </w:num>
  <w:num w:numId="116" w16cid:durableId="489292053">
    <w:abstractNumId w:val="60"/>
  </w:num>
  <w:num w:numId="117" w16cid:durableId="1817987153">
    <w:abstractNumId w:val="3"/>
  </w:num>
  <w:num w:numId="118" w16cid:durableId="1749842798">
    <w:abstractNumId w:val="142"/>
  </w:num>
  <w:num w:numId="119" w16cid:durableId="372777489">
    <w:abstractNumId w:val="23"/>
  </w:num>
  <w:num w:numId="120" w16cid:durableId="1621230083">
    <w:abstractNumId w:val="96"/>
  </w:num>
  <w:num w:numId="121" w16cid:durableId="1605576591">
    <w:abstractNumId w:val="143"/>
  </w:num>
  <w:num w:numId="122" w16cid:durableId="347025305">
    <w:abstractNumId w:val="64"/>
  </w:num>
  <w:num w:numId="123" w16cid:durableId="1412655772">
    <w:abstractNumId w:val="77"/>
  </w:num>
  <w:num w:numId="124" w16cid:durableId="902372347">
    <w:abstractNumId w:val="48"/>
  </w:num>
  <w:num w:numId="125" w16cid:durableId="1829588744">
    <w:abstractNumId w:val="42"/>
  </w:num>
  <w:num w:numId="126" w16cid:durableId="1756854272">
    <w:abstractNumId w:val="35"/>
  </w:num>
  <w:num w:numId="127" w16cid:durableId="1867864626">
    <w:abstractNumId w:val="118"/>
  </w:num>
  <w:num w:numId="128" w16cid:durableId="2111773785">
    <w:abstractNumId w:val="78"/>
  </w:num>
  <w:num w:numId="129" w16cid:durableId="895045311">
    <w:abstractNumId w:val="93"/>
  </w:num>
  <w:num w:numId="130" w16cid:durableId="815688169">
    <w:abstractNumId w:val="106"/>
  </w:num>
  <w:num w:numId="131" w16cid:durableId="1690333885">
    <w:abstractNumId w:val="122"/>
  </w:num>
  <w:num w:numId="132" w16cid:durableId="2040818742">
    <w:abstractNumId w:val="31"/>
  </w:num>
  <w:num w:numId="133" w16cid:durableId="1930657132">
    <w:abstractNumId w:val="134"/>
  </w:num>
  <w:num w:numId="134" w16cid:durableId="17120880">
    <w:abstractNumId w:val="13"/>
  </w:num>
  <w:num w:numId="135" w16cid:durableId="1412505088">
    <w:abstractNumId w:val="58"/>
  </w:num>
  <w:num w:numId="136" w16cid:durableId="6252952">
    <w:abstractNumId w:val="61"/>
  </w:num>
  <w:num w:numId="137" w16cid:durableId="1830752824">
    <w:abstractNumId w:val="46"/>
  </w:num>
  <w:num w:numId="138" w16cid:durableId="485559707">
    <w:abstractNumId w:val="141"/>
  </w:num>
  <w:num w:numId="139" w16cid:durableId="1813253856">
    <w:abstractNumId w:val="86"/>
  </w:num>
  <w:num w:numId="140" w16cid:durableId="765418869">
    <w:abstractNumId w:val="8"/>
  </w:num>
  <w:num w:numId="141" w16cid:durableId="574798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16cid:durableId="704869569">
    <w:abstractNumId w:val="10"/>
  </w:num>
  <w:num w:numId="143" w16cid:durableId="2089881402">
    <w:abstractNumId w:val="27"/>
  </w:num>
  <w:num w:numId="144" w16cid:durableId="1933974995">
    <w:abstractNumId w:val="0"/>
    <w:lvlOverride w:ilvl="0">
      <w:startOverride w:val="1"/>
    </w:lvlOverride>
  </w:num>
  <w:num w:numId="145" w16cid:durableId="6337544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16cid:durableId="2067683678">
    <w:abstractNumId w:val="49"/>
  </w:num>
  <w:num w:numId="147" w16cid:durableId="892352001">
    <w:abstractNumId w:val="1"/>
  </w:num>
  <w:num w:numId="148" w16cid:durableId="387071462">
    <w:abstractNumId w:val="50"/>
  </w:num>
  <w:num w:numId="149" w16cid:durableId="2146578150">
    <w:abstractNumId w:val="4"/>
  </w:num>
  <w:num w:numId="150" w16cid:durableId="573048813">
    <w:abstractNumId w:val="141"/>
    <w:lvlOverride w:ilvl="0">
      <w:startOverride w:val="1"/>
    </w:lvlOverride>
  </w:num>
  <w:num w:numId="151" w16cid:durableId="279456838">
    <w:abstractNumId w:val="59"/>
  </w:num>
  <w:num w:numId="152" w16cid:durableId="1168792464">
    <w:abstractNumId w:val="141"/>
    <w:lvlOverride w:ilvl="0">
      <w:startOverride w:val="6"/>
    </w:lvlOverride>
  </w:num>
  <w:num w:numId="153" w16cid:durableId="1872566189">
    <w:abstractNumId w:val="141"/>
    <w:lvlOverride w:ilvl="0">
      <w:startOverride w:val="4"/>
    </w:lvlOverride>
  </w:num>
  <w:num w:numId="154" w16cid:durableId="1978953608">
    <w:abstractNumId w:val="59"/>
    <w:lvlOverride w:ilvl="0">
      <w:startOverride w:val="1"/>
    </w:lvlOverride>
  </w:num>
  <w:num w:numId="155" w16cid:durableId="188116607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16cid:durableId="1708676405">
    <w:abstractNumId w:val="141"/>
    <w:lvlOverride w:ilvl="0">
      <w:startOverride w:val="1"/>
    </w:lvlOverride>
  </w:num>
  <w:num w:numId="157" w16cid:durableId="13711070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16cid:durableId="14204469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16cid:durableId="9097859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16cid:durableId="1982076242">
    <w:abstractNumId w:val="52"/>
  </w:num>
  <w:num w:numId="161" w16cid:durableId="2124420560">
    <w:abstractNumId w:val="62"/>
  </w:num>
  <w:num w:numId="162" w16cid:durableId="16892097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16cid:durableId="194564819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16cid:durableId="2757909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16cid:durableId="316616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16cid:durableId="23043359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16cid:durableId="6813939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16cid:durableId="96503895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16cid:durableId="1233588713">
    <w:abstractNumId w:val="12"/>
  </w:num>
  <w:num w:numId="170" w16cid:durableId="141750782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16cid:durableId="83503808">
    <w:abstractNumId w:val="17"/>
  </w:num>
  <w:num w:numId="172" w16cid:durableId="1640647438">
    <w:abstractNumId w:val="18"/>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5083"/>
    <w:rsid w:val="0000769E"/>
    <w:rsid w:val="000156E9"/>
    <w:rsid w:val="00024641"/>
    <w:rsid w:val="00026801"/>
    <w:rsid w:val="000343CD"/>
    <w:rsid w:val="00035C39"/>
    <w:rsid w:val="00036175"/>
    <w:rsid w:val="00043212"/>
    <w:rsid w:val="00045982"/>
    <w:rsid w:val="000459F4"/>
    <w:rsid w:val="00045E28"/>
    <w:rsid w:val="0005275E"/>
    <w:rsid w:val="000550BF"/>
    <w:rsid w:val="0005522A"/>
    <w:rsid w:val="00064B9B"/>
    <w:rsid w:val="00064C6D"/>
    <w:rsid w:val="00071D06"/>
    <w:rsid w:val="000722CC"/>
    <w:rsid w:val="00073C3D"/>
    <w:rsid w:val="0007606D"/>
    <w:rsid w:val="00081648"/>
    <w:rsid w:val="00081EDE"/>
    <w:rsid w:val="000837E5"/>
    <w:rsid w:val="00084325"/>
    <w:rsid w:val="000901D2"/>
    <w:rsid w:val="0009035C"/>
    <w:rsid w:val="000B000B"/>
    <w:rsid w:val="000B1C40"/>
    <w:rsid w:val="000B3791"/>
    <w:rsid w:val="000C5134"/>
    <w:rsid w:val="000C6C0C"/>
    <w:rsid w:val="000C6C80"/>
    <w:rsid w:val="000D0492"/>
    <w:rsid w:val="000D2676"/>
    <w:rsid w:val="000E42A4"/>
    <w:rsid w:val="000E5619"/>
    <w:rsid w:val="000E5C91"/>
    <w:rsid w:val="000E7294"/>
    <w:rsid w:val="000F461F"/>
    <w:rsid w:val="0010024A"/>
    <w:rsid w:val="00101484"/>
    <w:rsid w:val="00105353"/>
    <w:rsid w:val="00106335"/>
    <w:rsid w:val="001139F7"/>
    <w:rsid w:val="00114643"/>
    <w:rsid w:val="00116C6F"/>
    <w:rsid w:val="001358A9"/>
    <w:rsid w:val="00137318"/>
    <w:rsid w:val="00145A59"/>
    <w:rsid w:val="00151A59"/>
    <w:rsid w:val="00155C27"/>
    <w:rsid w:val="001610DF"/>
    <w:rsid w:val="00174801"/>
    <w:rsid w:val="00175D59"/>
    <w:rsid w:val="001765CC"/>
    <w:rsid w:val="00184A4B"/>
    <w:rsid w:val="00194C35"/>
    <w:rsid w:val="0019511D"/>
    <w:rsid w:val="00195502"/>
    <w:rsid w:val="001B6091"/>
    <w:rsid w:val="001B66EA"/>
    <w:rsid w:val="001D2F1F"/>
    <w:rsid w:val="001D431F"/>
    <w:rsid w:val="001D453F"/>
    <w:rsid w:val="001D54AF"/>
    <w:rsid w:val="001E2EB4"/>
    <w:rsid w:val="001F0052"/>
    <w:rsid w:val="001F2AF4"/>
    <w:rsid w:val="001F45A1"/>
    <w:rsid w:val="002054E9"/>
    <w:rsid w:val="00211D7F"/>
    <w:rsid w:val="00214266"/>
    <w:rsid w:val="0021521C"/>
    <w:rsid w:val="0023479B"/>
    <w:rsid w:val="002347C7"/>
    <w:rsid w:val="00240972"/>
    <w:rsid w:val="00241DA0"/>
    <w:rsid w:val="0024796F"/>
    <w:rsid w:val="002541CF"/>
    <w:rsid w:val="00254A8B"/>
    <w:rsid w:val="00261AAD"/>
    <w:rsid w:val="00265F45"/>
    <w:rsid w:val="002730AF"/>
    <w:rsid w:val="0027728E"/>
    <w:rsid w:val="002843BC"/>
    <w:rsid w:val="00290755"/>
    <w:rsid w:val="00293AE8"/>
    <w:rsid w:val="002A3BB5"/>
    <w:rsid w:val="002A65C9"/>
    <w:rsid w:val="002A6759"/>
    <w:rsid w:val="002C0C04"/>
    <w:rsid w:val="002C28FF"/>
    <w:rsid w:val="002D5DD0"/>
    <w:rsid w:val="002E123B"/>
    <w:rsid w:val="002E3CD1"/>
    <w:rsid w:val="002E4A48"/>
    <w:rsid w:val="002E7683"/>
    <w:rsid w:val="002F23E0"/>
    <w:rsid w:val="002F5128"/>
    <w:rsid w:val="002F5945"/>
    <w:rsid w:val="00304FB1"/>
    <w:rsid w:val="0031317F"/>
    <w:rsid w:val="00316914"/>
    <w:rsid w:val="00334761"/>
    <w:rsid w:val="00341273"/>
    <w:rsid w:val="003454BE"/>
    <w:rsid w:val="00350A4C"/>
    <w:rsid w:val="00362C1D"/>
    <w:rsid w:val="003640E9"/>
    <w:rsid w:val="00366E7E"/>
    <w:rsid w:val="00373E0F"/>
    <w:rsid w:val="00377E52"/>
    <w:rsid w:val="003836C4"/>
    <w:rsid w:val="0039291E"/>
    <w:rsid w:val="00392DC8"/>
    <w:rsid w:val="00393660"/>
    <w:rsid w:val="00397301"/>
    <w:rsid w:val="003A028F"/>
    <w:rsid w:val="003A22C3"/>
    <w:rsid w:val="003A314F"/>
    <w:rsid w:val="003A3434"/>
    <w:rsid w:val="003B6BE2"/>
    <w:rsid w:val="003C26AA"/>
    <w:rsid w:val="003C3F33"/>
    <w:rsid w:val="003D3544"/>
    <w:rsid w:val="003D7CE4"/>
    <w:rsid w:val="003E2378"/>
    <w:rsid w:val="00401919"/>
    <w:rsid w:val="004055C2"/>
    <w:rsid w:val="0041251F"/>
    <w:rsid w:val="00413294"/>
    <w:rsid w:val="00420C6D"/>
    <w:rsid w:val="00435D0A"/>
    <w:rsid w:val="00440307"/>
    <w:rsid w:val="00442883"/>
    <w:rsid w:val="00443A4C"/>
    <w:rsid w:val="00443CBE"/>
    <w:rsid w:val="00444694"/>
    <w:rsid w:val="00453754"/>
    <w:rsid w:val="00462E1F"/>
    <w:rsid w:val="00467457"/>
    <w:rsid w:val="00490CF3"/>
    <w:rsid w:val="004920AF"/>
    <w:rsid w:val="004A1748"/>
    <w:rsid w:val="004A2A28"/>
    <w:rsid w:val="004A61D5"/>
    <w:rsid w:val="004A6634"/>
    <w:rsid w:val="004B0B48"/>
    <w:rsid w:val="004B2FBB"/>
    <w:rsid w:val="004B3FDC"/>
    <w:rsid w:val="004B61EE"/>
    <w:rsid w:val="004D6FE6"/>
    <w:rsid w:val="004E09B3"/>
    <w:rsid w:val="005065B9"/>
    <w:rsid w:val="00511A3C"/>
    <w:rsid w:val="00511F10"/>
    <w:rsid w:val="00512917"/>
    <w:rsid w:val="00515667"/>
    <w:rsid w:val="00520634"/>
    <w:rsid w:val="005275CA"/>
    <w:rsid w:val="0055395E"/>
    <w:rsid w:val="00555AB4"/>
    <w:rsid w:val="005626DA"/>
    <w:rsid w:val="005666AE"/>
    <w:rsid w:val="005769B7"/>
    <w:rsid w:val="00576CDC"/>
    <w:rsid w:val="00577951"/>
    <w:rsid w:val="0058166B"/>
    <w:rsid w:val="005822E5"/>
    <w:rsid w:val="00584DF6"/>
    <w:rsid w:val="00585845"/>
    <w:rsid w:val="00592717"/>
    <w:rsid w:val="00593CC6"/>
    <w:rsid w:val="00594291"/>
    <w:rsid w:val="005A325D"/>
    <w:rsid w:val="005A6F19"/>
    <w:rsid w:val="005B112E"/>
    <w:rsid w:val="005B6D9C"/>
    <w:rsid w:val="005C0F06"/>
    <w:rsid w:val="005C1A78"/>
    <w:rsid w:val="005C48CE"/>
    <w:rsid w:val="005C48F7"/>
    <w:rsid w:val="005D045E"/>
    <w:rsid w:val="005D76EF"/>
    <w:rsid w:val="005E04D4"/>
    <w:rsid w:val="005E19C5"/>
    <w:rsid w:val="005E5327"/>
    <w:rsid w:val="005F6B6F"/>
    <w:rsid w:val="005F778A"/>
    <w:rsid w:val="00605DC4"/>
    <w:rsid w:val="0061208E"/>
    <w:rsid w:val="00614371"/>
    <w:rsid w:val="00615171"/>
    <w:rsid w:val="006158A0"/>
    <w:rsid w:val="00616947"/>
    <w:rsid w:val="00617675"/>
    <w:rsid w:val="00620BC3"/>
    <w:rsid w:val="0062661D"/>
    <w:rsid w:val="00632D0C"/>
    <w:rsid w:val="0065027F"/>
    <w:rsid w:val="00651D14"/>
    <w:rsid w:val="00651F7A"/>
    <w:rsid w:val="00661D93"/>
    <w:rsid w:val="0066238C"/>
    <w:rsid w:val="00665606"/>
    <w:rsid w:val="006672D0"/>
    <w:rsid w:val="00676BA8"/>
    <w:rsid w:val="006816A8"/>
    <w:rsid w:val="00685948"/>
    <w:rsid w:val="00687B37"/>
    <w:rsid w:val="0069207B"/>
    <w:rsid w:val="00692F5C"/>
    <w:rsid w:val="0069374A"/>
    <w:rsid w:val="00693DC0"/>
    <w:rsid w:val="006A3303"/>
    <w:rsid w:val="006A377A"/>
    <w:rsid w:val="006A3E40"/>
    <w:rsid w:val="006B0BBA"/>
    <w:rsid w:val="006B3D99"/>
    <w:rsid w:val="006D2A24"/>
    <w:rsid w:val="006D627C"/>
    <w:rsid w:val="006E1F2A"/>
    <w:rsid w:val="006E4ABD"/>
    <w:rsid w:val="006E4C08"/>
    <w:rsid w:val="006E6DB7"/>
    <w:rsid w:val="006F36F4"/>
    <w:rsid w:val="006F5BD8"/>
    <w:rsid w:val="007045B1"/>
    <w:rsid w:val="007074A1"/>
    <w:rsid w:val="0071070E"/>
    <w:rsid w:val="007108A5"/>
    <w:rsid w:val="00710F35"/>
    <w:rsid w:val="00711A42"/>
    <w:rsid w:val="00712035"/>
    <w:rsid w:val="007135C5"/>
    <w:rsid w:val="00717194"/>
    <w:rsid w:val="007221D0"/>
    <w:rsid w:val="00725DC0"/>
    <w:rsid w:val="007301E3"/>
    <w:rsid w:val="00742C29"/>
    <w:rsid w:val="007447D8"/>
    <w:rsid w:val="00745E93"/>
    <w:rsid w:val="00750939"/>
    <w:rsid w:val="00753492"/>
    <w:rsid w:val="00764E30"/>
    <w:rsid w:val="007812BA"/>
    <w:rsid w:val="00785973"/>
    <w:rsid w:val="007932F8"/>
    <w:rsid w:val="007A10F3"/>
    <w:rsid w:val="007A210E"/>
    <w:rsid w:val="007A3CDA"/>
    <w:rsid w:val="007B4DFA"/>
    <w:rsid w:val="007C2E12"/>
    <w:rsid w:val="007C2FB7"/>
    <w:rsid w:val="007C63DF"/>
    <w:rsid w:val="007D4D7C"/>
    <w:rsid w:val="007E1550"/>
    <w:rsid w:val="007E1A41"/>
    <w:rsid w:val="007E1FB0"/>
    <w:rsid w:val="007E2ADC"/>
    <w:rsid w:val="007F2168"/>
    <w:rsid w:val="008038E7"/>
    <w:rsid w:val="00805CB3"/>
    <w:rsid w:val="008152F9"/>
    <w:rsid w:val="008154AC"/>
    <w:rsid w:val="0082591A"/>
    <w:rsid w:val="00830BE0"/>
    <w:rsid w:val="0083498A"/>
    <w:rsid w:val="0083555E"/>
    <w:rsid w:val="00835F9C"/>
    <w:rsid w:val="008414D6"/>
    <w:rsid w:val="00841A0C"/>
    <w:rsid w:val="00843143"/>
    <w:rsid w:val="0084785E"/>
    <w:rsid w:val="00847932"/>
    <w:rsid w:val="00854682"/>
    <w:rsid w:val="00860A20"/>
    <w:rsid w:val="008770FE"/>
    <w:rsid w:val="00882650"/>
    <w:rsid w:val="00882817"/>
    <w:rsid w:val="0088292D"/>
    <w:rsid w:val="008831E8"/>
    <w:rsid w:val="008A0358"/>
    <w:rsid w:val="008A3447"/>
    <w:rsid w:val="008A529C"/>
    <w:rsid w:val="008A59BE"/>
    <w:rsid w:val="008B0DA4"/>
    <w:rsid w:val="008B61DC"/>
    <w:rsid w:val="008C0C94"/>
    <w:rsid w:val="008C4F75"/>
    <w:rsid w:val="008C698D"/>
    <w:rsid w:val="008D0694"/>
    <w:rsid w:val="008D2E4C"/>
    <w:rsid w:val="008E6E23"/>
    <w:rsid w:val="008E7CE5"/>
    <w:rsid w:val="008F1A1F"/>
    <w:rsid w:val="008F4DC8"/>
    <w:rsid w:val="008F542C"/>
    <w:rsid w:val="00900361"/>
    <w:rsid w:val="0090179B"/>
    <w:rsid w:val="00916089"/>
    <w:rsid w:val="009238C0"/>
    <w:rsid w:val="0093138C"/>
    <w:rsid w:val="00933711"/>
    <w:rsid w:val="00934885"/>
    <w:rsid w:val="009402DC"/>
    <w:rsid w:val="0094113C"/>
    <w:rsid w:val="00941C23"/>
    <w:rsid w:val="00944AB0"/>
    <w:rsid w:val="0094608B"/>
    <w:rsid w:val="00957301"/>
    <w:rsid w:val="00961A50"/>
    <w:rsid w:val="009636A3"/>
    <w:rsid w:val="00984F58"/>
    <w:rsid w:val="0099009D"/>
    <w:rsid w:val="009918B4"/>
    <w:rsid w:val="009923A6"/>
    <w:rsid w:val="00992541"/>
    <w:rsid w:val="00994D93"/>
    <w:rsid w:val="009A24D4"/>
    <w:rsid w:val="009A6E86"/>
    <w:rsid w:val="009B0354"/>
    <w:rsid w:val="009B75BB"/>
    <w:rsid w:val="009C46F4"/>
    <w:rsid w:val="009D43FA"/>
    <w:rsid w:val="009D78C3"/>
    <w:rsid w:val="009F0D6A"/>
    <w:rsid w:val="009F5605"/>
    <w:rsid w:val="00A01020"/>
    <w:rsid w:val="00A03BFF"/>
    <w:rsid w:val="00A05C01"/>
    <w:rsid w:val="00A142AD"/>
    <w:rsid w:val="00A14727"/>
    <w:rsid w:val="00A175D3"/>
    <w:rsid w:val="00A337B7"/>
    <w:rsid w:val="00A33BB9"/>
    <w:rsid w:val="00A402CD"/>
    <w:rsid w:val="00A40D8D"/>
    <w:rsid w:val="00A47905"/>
    <w:rsid w:val="00A5539A"/>
    <w:rsid w:val="00A57183"/>
    <w:rsid w:val="00A608EA"/>
    <w:rsid w:val="00A64EC0"/>
    <w:rsid w:val="00A71506"/>
    <w:rsid w:val="00A74A47"/>
    <w:rsid w:val="00A77E37"/>
    <w:rsid w:val="00A80FA7"/>
    <w:rsid w:val="00A81512"/>
    <w:rsid w:val="00A84955"/>
    <w:rsid w:val="00A90055"/>
    <w:rsid w:val="00A914CA"/>
    <w:rsid w:val="00A91CC3"/>
    <w:rsid w:val="00A929CE"/>
    <w:rsid w:val="00A971E8"/>
    <w:rsid w:val="00AA2668"/>
    <w:rsid w:val="00AC2B43"/>
    <w:rsid w:val="00AC381F"/>
    <w:rsid w:val="00AC5ADB"/>
    <w:rsid w:val="00AC5C23"/>
    <w:rsid w:val="00AC6E67"/>
    <w:rsid w:val="00AD055D"/>
    <w:rsid w:val="00AE7D40"/>
    <w:rsid w:val="00AF2184"/>
    <w:rsid w:val="00AF2455"/>
    <w:rsid w:val="00AF285C"/>
    <w:rsid w:val="00AF2D11"/>
    <w:rsid w:val="00B0175F"/>
    <w:rsid w:val="00B0610F"/>
    <w:rsid w:val="00B133A1"/>
    <w:rsid w:val="00B16666"/>
    <w:rsid w:val="00B24A65"/>
    <w:rsid w:val="00B30115"/>
    <w:rsid w:val="00B33B69"/>
    <w:rsid w:val="00B36127"/>
    <w:rsid w:val="00B3667D"/>
    <w:rsid w:val="00B42457"/>
    <w:rsid w:val="00B53972"/>
    <w:rsid w:val="00B55968"/>
    <w:rsid w:val="00B65689"/>
    <w:rsid w:val="00B81AAC"/>
    <w:rsid w:val="00B90EE9"/>
    <w:rsid w:val="00B91DC3"/>
    <w:rsid w:val="00B91ED7"/>
    <w:rsid w:val="00B92522"/>
    <w:rsid w:val="00B97A7F"/>
    <w:rsid w:val="00BA5E71"/>
    <w:rsid w:val="00BB08D7"/>
    <w:rsid w:val="00BB5A8E"/>
    <w:rsid w:val="00BC3C87"/>
    <w:rsid w:val="00BC7739"/>
    <w:rsid w:val="00BD51FC"/>
    <w:rsid w:val="00BD6980"/>
    <w:rsid w:val="00BE0403"/>
    <w:rsid w:val="00BE19ED"/>
    <w:rsid w:val="00BE4432"/>
    <w:rsid w:val="00BE5CE8"/>
    <w:rsid w:val="00BF215C"/>
    <w:rsid w:val="00C0103E"/>
    <w:rsid w:val="00C15819"/>
    <w:rsid w:val="00C21258"/>
    <w:rsid w:val="00C216C7"/>
    <w:rsid w:val="00C23DE4"/>
    <w:rsid w:val="00C32739"/>
    <w:rsid w:val="00C34E06"/>
    <w:rsid w:val="00C402CB"/>
    <w:rsid w:val="00C40602"/>
    <w:rsid w:val="00C4170D"/>
    <w:rsid w:val="00C4485E"/>
    <w:rsid w:val="00C53153"/>
    <w:rsid w:val="00C53DF6"/>
    <w:rsid w:val="00C553AC"/>
    <w:rsid w:val="00C55ACC"/>
    <w:rsid w:val="00C71011"/>
    <w:rsid w:val="00C774F6"/>
    <w:rsid w:val="00C77D44"/>
    <w:rsid w:val="00C8345B"/>
    <w:rsid w:val="00C87122"/>
    <w:rsid w:val="00C9031E"/>
    <w:rsid w:val="00C95601"/>
    <w:rsid w:val="00CB2CA9"/>
    <w:rsid w:val="00CB34C6"/>
    <w:rsid w:val="00CC7030"/>
    <w:rsid w:val="00CD018D"/>
    <w:rsid w:val="00CD023B"/>
    <w:rsid w:val="00CE2728"/>
    <w:rsid w:val="00CE4D9B"/>
    <w:rsid w:val="00CE74B6"/>
    <w:rsid w:val="00CF0C1D"/>
    <w:rsid w:val="00CF11C0"/>
    <w:rsid w:val="00D04222"/>
    <w:rsid w:val="00D07CA0"/>
    <w:rsid w:val="00D11A25"/>
    <w:rsid w:val="00D141C6"/>
    <w:rsid w:val="00D2626C"/>
    <w:rsid w:val="00D42544"/>
    <w:rsid w:val="00D438A4"/>
    <w:rsid w:val="00D44B87"/>
    <w:rsid w:val="00D511E4"/>
    <w:rsid w:val="00D54462"/>
    <w:rsid w:val="00D56343"/>
    <w:rsid w:val="00D712AE"/>
    <w:rsid w:val="00D83B1B"/>
    <w:rsid w:val="00DA7C80"/>
    <w:rsid w:val="00DC3F85"/>
    <w:rsid w:val="00DC55EB"/>
    <w:rsid w:val="00DC57EC"/>
    <w:rsid w:val="00DC703E"/>
    <w:rsid w:val="00DD0B21"/>
    <w:rsid w:val="00DD3BEF"/>
    <w:rsid w:val="00DD5C29"/>
    <w:rsid w:val="00DE6A4C"/>
    <w:rsid w:val="00DF0D6F"/>
    <w:rsid w:val="00DF1103"/>
    <w:rsid w:val="00DF306E"/>
    <w:rsid w:val="00DF4144"/>
    <w:rsid w:val="00DF7924"/>
    <w:rsid w:val="00E01E06"/>
    <w:rsid w:val="00E022FD"/>
    <w:rsid w:val="00E02AFE"/>
    <w:rsid w:val="00E0347D"/>
    <w:rsid w:val="00E07E87"/>
    <w:rsid w:val="00E2005E"/>
    <w:rsid w:val="00E3099C"/>
    <w:rsid w:val="00E30AD8"/>
    <w:rsid w:val="00E33C02"/>
    <w:rsid w:val="00E35C61"/>
    <w:rsid w:val="00E3770C"/>
    <w:rsid w:val="00E42828"/>
    <w:rsid w:val="00E53EC8"/>
    <w:rsid w:val="00E54BB2"/>
    <w:rsid w:val="00E55E7C"/>
    <w:rsid w:val="00E610D4"/>
    <w:rsid w:val="00E6205E"/>
    <w:rsid w:val="00E63AF5"/>
    <w:rsid w:val="00E651A1"/>
    <w:rsid w:val="00E66593"/>
    <w:rsid w:val="00E66A3E"/>
    <w:rsid w:val="00E67DFF"/>
    <w:rsid w:val="00E73C11"/>
    <w:rsid w:val="00E73EB0"/>
    <w:rsid w:val="00E7424B"/>
    <w:rsid w:val="00E75083"/>
    <w:rsid w:val="00E76263"/>
    <w:rsid w:val="00E76CA0"/>
    <w:rsid w:val="00E84BDD"/>
    <w:rsid w:val="00E9043E"/>
    <w:rsid w:val="00E96112"/>
    <w:rsid w:val="00E96BC1"/>
    <w:rsid w:val="00EA16C0"/>
    <w:rsid w:val="00EB00E8"/>
    <w:rsid w:val="00EB0CB0"/>
    <w:rsid w:val="00EC1776"/>
    <w:rsid w:val="00EC5687"/>
    <w:rsid w:val="00ED0B8F"/>
    <w:rsid w:val="00ED0E49"/>
    <w:rsid w:val="00ED25AE"/>
    <w:rsid w:val="00ED7652"/>
    <w:rsid w:val="00EE154D"/>
    <w:rsid w:val="00EE51C1"/>
    <w:rsid w:val="00EF7725"/>
    <w:rsid w:val="00F13C81"/>
    <w:rsid w:val="00F152FC"/>
    <w:rsid w:val="00F229C7"/>
    <w:rsid w:val="00F26EDB"/>
    <w:rsid w:val="00F46F6C"/>
    <w:rsid w:val="00F54184"/>
    <w:rsid w:val="00F560A6"/>
    <w:rsid w:val="00F61DE9"/>
    <w:rsid w:val="00F64F94"/>
    <w:rsid w:val="00F6774F"/>
    <w:rsid w:val="00F70031"/>
    <w:rsid w:val="00F7490D"/>
    <w:rsid w:val="00F74DC1"/>
    <w:rsid w:val="00F7689F"/>
    <w:rsid w:val="00F814EB"/>
    <w:rsid w:val="00F81FC4"/>
    <w:rsid w:val="00F83912"/>
    <w:rsid w:val="00F90D24"/>
    <w:rsid w:val="00FA10F3"/>
    <w:rsid w:val="00FB17F5"/>
    <w:rsid w:val="00FB3680"/>
    <w:rsid w:val="00FB4155"/>
    <w:rsid w:val="00FB4B06"/>
    <w:rsid w:val="00FB549A"/>
    <w:rsid w:val="00FC1CC4"/>
    <w:rsid w:val="00FC28A8"/>
    <w:rsid w:val="00FC2ED6"/>
    <w:rsid w:val="00FC3733"/>
    <w:rsid w:val="00FC65CB"/>
    <w:rsid w:val="00FC68F5"/>
    <w:rsid w:val="00FD3CB2"/>
    <w:rsid w:val="00FE1D6F"/>
    <w:rsid w:val="00FE5E99"/>
    <w:rsid w:val="00FF3B7A"/>
    <w:rsid w:val="0BA810DB"/>
    <w:rsid w:val="0D7A483C"/>
    <w:rsid w:val="10DB8592"/>
    <w:rsid w:val="15A92BDD"/>
    <w:rsid w:val="17CC2D02"/>
    <w:rsid w:val="2439C472"/>
    <w:rsid w:val="3921EDC6"/>
    <w:rsid w:val="43861172"/>
    <w:rsid w:val="609FB672"/>
    <w:rsid w:val="6A39A474"/>
    <w:rsid w:val="7FDC9AC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81CB9B"/>
  <w15:chartTrackingRefBased/>
  <w15:docId w15:val="{DDBAF577-18AE-400E-BF35-55F0F411B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qFormat="1"/>
    <w:lsdException w:name="List Number" w:semiHidden="1" w:unhideWhenUsed="1" w:qFormat="1"/>
    <w:lsdException w:name="List 2" w:semiHidden="1" w:unhideWhenUsed="1" w:qFormat="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qFormat="1"/>
    <w:lsdException w:name="List Number 3" w:semiHidden="1" w:unhideWhenUsed="1"/>
    <w:lsdException w:name="List Number 4" w:semiHidden="1" w:unhideWhenUsed="1"/>
    <w:lsdException w:name="List Number 5" w:semiHidden="1" w:unhideWhenUsed="1" w:qFormat="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qFormat="1"/>
    <w:lsdException w:name="List Continue" w:semiHidden="1" w:unhideWhenUsed="1" w:qFormat="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5083"/>
    <w:pPr>
      <w:spacing w:before="120" w:after="0" w:line="360" w:lineRule="auto"/>
      <w:contextualSpacing/>
    </w:pPr>
    <w:rPr>
      <w:rFonts w:ascii="Arial" w:hAnsi="Arial"/>
      <w:kern w:val="0"/>
      <w14:ligatures w14:val="none"/>
    </w:rPr>
  </w:style>
  <w:style w:type="paragraph" w:styleId="Heading1">
    <w:name w:val="heading 1"/>
    <w:basedOn w:val="Normal"/>
    <w:next w:val="Normal"/>
    <w:link w:val="Heading1Char"/>
    <w:uiPriority w:val="9"/>
    <w:qFormat/>
    <w:rsid w:val="00FC65CB"/>
    <w:pPr>
      <w:keepNext/>
      <w:keepLines/>
      <w:spacing w:before="360" w:after="80"/>
      <w:outlineLvl w:val="0"/>
    </w:pPr>
    <w:rPr>
      <w:rFonts w:asciiTheme="majorHAnsi" w:eastAsiaTheme="majorEastAsia" w:hAnsiTheme="majorHAnsi" w:cstheme="majorBidi"/>
      <w:b/>
      <w:color w:val="5F296A"/>
      <w:sz w:val="66"/>
      <w:szCs w:val="40"/>
    </w:rPr>
  </w:style>
  <w:style w:type="paragraph" w:styleId="Heading2">
    <w:name w:val="heading 2"/>
    <w:basedOn w:val="Normal"/>
    <w:next w:val="Normal"/>
    <w:link w:val="Heading2Char"/>
    <w:uiPriority w:val="9"/>
    <w:unhideWhenUsed/>
    <w:qFormat/>
    <w:rsid w:val="00FC65CB"/>
    <w:pPr>
      <w:keepNext/>
      <w:keepLines/>
      <w:spacing w:before="160" w:after="80"/>
      <w:outlineLvl w:val="1"/>
    </w:pPr>
    <w:rPr>
      <w:rFonts w:asciiTheme="majorHAnsi" w:eastAsiaTheme="majorEastAsia" w:hAnsiTheme="majorHAnsi" w:cstheme="majorBidi"/>
      <w:b/>
      <w:color w:val="954982"/>
      <w:sz w:val="40"/>
      <w:szCs w:val="32"/>
    </w:rPr>
  </w:style>
  <w:style w:type="paragraph" w:styleId="Heading3">
    <w:name w:val="heading 3"/>
    <w:basedOn w:val="Normal"/>
    <w:next w:val="Normal"/>
    <w:link w:val="Heading3Char"/>
    <w:uiPriority w:val="9"/>
    <w:unhideWhenUsed/>
    <w:qFormat/>
    <w:rsid w:val="00C0103E"/>
    <w:pPr>
      <w:keepNext/>
      <w:keepLines/>
      <w:spacing w:before="160" w:after="80"/>
      <w:outlineLvl w:val="2"/>
    </w:pPr>
    <w:rPr>
      <w:rFonts w:eastAsiaTheme="majorEastAsia" w:cstheme="majorBidi"/>
      <w:b/>
      <w:color w:val="6762A6"/>
      <w:sz w:val="30"/>
      <w:szCs w:val="28"/>
    </w:rPr>
  </w:style>
  <w:style w:type="paragraph" w:styleId="Heading4">
    <w:name w:val="heading 4"/>
    <w:basedOn w:val="Normal"/>
    <w:next w:val="Normal"/>
    <w:link w:val="Heading4Char"/>
    <w:uiPriority w:val="9"/>
    <w:unhideWhenUsed/>
    <w:qFormat/>
    <w:rsid w:val="00C0103E"/>
    <w:pPr>
      <w:keepNext/>
      <w:keepLines/>
      <w:spacing w:before="80" w:after="40"/>
      <w:outlineLvl w:val="3"/>
    </w:pPr>
    <w:rPr>
      <w:rFonts w:eastAsiaTheme="majorEastAsia" w:cstheme="majorBidi"/>
      <w:b/>
      <w:iCs/>
      <w:color w:val="000000" w:themeColor="text1"/>
      <w:sz w:val="28"/>
    </w:rPr>
  </w:style>
  <w:style w:type="paragraph" w:styleId="Heading5">
    <w:name w:val="heading 5"/>
    <w:basedOn w:val="Normal"/>
    <w:next w:val="Normal"/>
    <w:link w:val="Heading5Char"/>
    <w:uiPriority w:val="9"/>
    <w:semiHidden/>
    <w:unhideWhenUsed/>
    <w:qFormat/>
    <w:rsid w:val="00E7508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7508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7508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7508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7508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65CB"/>
    <w:rPr>
      <w:rFonts w:asciiTheme="majorHAnsi" w:eastAsiaTheme="majorEastAsia" w:hAnsiTheme="majorHAnsi" w:cstheme="majorBidi"/>
      <w:b/>
      <w:color w:val="5F296A"/>
      <w:kern w:val="0"/>
      <w:sz w:val="66"/>
      <w:szCs w:val="40"/>
      <w14:ligatures w14:val="none"/>
    </w:rPr>
  </w:style>
  <w:style w:type="character" w:customStyle="1" w:styleId="Heading2Char">
    <w:name w:val="Heading 2 Char"/>
    <w:basedOn w:val="DefaultParagraphFont"/>
    <w:link w:val="Heading2"/>
    <w:uiPriority w:val="9"/>
    <w:rsid w:val="00FC65CB"/>
    <w:rPr>
      <w:rFonts w:asciiTheme="majorHAnsi" w:eastAsiaTheme="majorEastAsia" w:hAnsiTheme="majorHAnsi" w:cstheme="majorBidi"/>
      <w:b/>
      <w:color w:val="954982"/>
      <w:kern w:val="0"/>
      <w:sz w:val="40"/>
      <w:szCs w:val="32"/>
      <w14:ligatures w14:val="none"/>
    </w:rPr>
  </w:style>
  <w:style w:type="character" w:customStyle="1" w:styleId="Heading3Char">
    <w:name w:val="Heading 3 Char"/>
    <w:basedOn w:val="DefaultParagraphFont"/>
    <w:link w:val="Heading3"/>
    <w:uiPriority w:val="9"/>
    <w:rsid w:val="00C0103E"/>
    <w:rPr>
      <w:rFonts w:ascii="Arial" w:eastAsiaTheme="majorEastAsia" w:hAnsi="Arial" w:cstheme="majorBidi"/>
      <w:b/>
      <w:color w:val="6762A6"/>
      <w:kern w:val="0"/>
      <w:sz w:val="30"/>
      <w:szCs w:val="28"/>
      <w14:ligatures w14:val="none"/>
    </w:rPr>
  </w:style>
  <w:style w:type="character" w:customStyle="1" w:styleId="Heading4Char">
    <w:name w:val="Heading 4 Char"/>
    <w:basedOn w:val="DefaultParagraphFont"/>
    <w:link w:val="Heading4"/>
    <w:uiPriority w:val="9"/>
    <w:rsid w:val="00C0103E"/>
    <w:rPr>
      <w:rFonts w:ascii="Arial" w:eastAsiaTheme="majorEastAsia" w:hAnsi="Arial" w:cstheme="majorBidi"/>
      <w:b/>
      <w:iCs/>
      <w:color w:val="000000" w:themeColor="text1"/>
      <w:kern w:val="0"/>
      <w:sz w:val="28"/>
      <w14:ligatures w14:val="none"/>
    </w:rPr>
  </w:style>
  <w:style w:type="character" w:customStyle="1" w:styleId="Heading5Char">
    <w:name w:val="Heading 5 Char"/>
    <w:basedOn w:val="DefaultParagraphFont"/>
    <w:link w:val="Heading5"/>
    <w:uiPriority w:val="9"/>
    <w:semiHidden/>
    <w:rsid w:val="00E7508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7508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7508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7508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75083"/>
    <w:rPr>
      <w:rFonts w:eastAsiaTheme="majorEastAsia" w:cstheme="majorBidi"/>
      <w:color w:val="272727" w:themeColor="text1" w:themeTint="D8"/>
    </w:rPr>
  </w:style>
  <w:style w:type="paragraph" w:styleId="Title">
    <w:name w:val="Title"/>
    <w:basedOn w:val="Normal"/>
    <w:next w:val="Normal"/>
    <w:link w:val="TitleChar"/>
    <w:uiPriority w:val="10"/>
    <w:qFormat/>
    <w:rsid w:val="00E75083"/>
    <w:pPr>
      <w:spacing w:after="80" w:line="240" w:lineRule="auto"/>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7508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7508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7508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75083"/>
    <w:pPr>
      <w:spacing w:before="160"/>
      <w:jc w:val="center"/>
    </w:pPr>
    <w:rPr>
      <w:i/>
      <w:iCs/>
      <w:color w:val="404040" w:themeColor="text1" w:themeTint="BF"/>
    </w:rPr>
  </w:style>
  <w:style w:type="character" w:customStyle="1" w:styleId="QuoteChar">
    <w:name w:val="Quote Char"/>
    <w:basedOn w:val="DefaultParagraphFont"/>
    <w:link w:val="Quote"/>
    <w:uiPriority w:val="29"/>
    <w:rsid w:val="00E75083"/>
    <w:rPr>
      <w:i/>
      <w:iCs/>
      <w:color w:val="404040" w:themeColor="text1" w:themeTint="BF"/>
    </w:rPr>
  </w:style>
  <w:style w:type="paragraph" w:styleId="ListParagraph">
    <w:name w:val="List Paragraph"/>
    <w:basedOn w:val="Normal"/>
    <w:uiPriority w:val="34"/>
    <w:qFormat/>
    <w:rsid w:val="00E75083"/>
    <w:pPr>
      <w:ind w:left="720"/>
    </w:pPr>
  </w:style>
  <w:style w:type="character" w:styleId="IntenseEmphasis">
    <w:name w:val="Intense Emphasis"/>
    <w:basedOn w:val="DefaultParagraphFont"/>
    <w:uiPriority w:val="21"/>
    <w:qFormat/>
    <w:rsid w:val="00E75083"/>
    <w:rPr>
      <w:i/>
      <w:iCs/>
      <w:color w:val="0F4761" w:themeColor="accent1" w:themeShade="BF"/>
    </w:rPr>
  </w:style>
  <w:style w:type="paragraph" w:styleId="IntenseQuote">
    <w:name w:val="Intense Quote"/>
    <w:basedOn w:val="Normal"/>
    <w:next w:val="Normal"/>
    <w:link w:val="IntenseQuoteChar"/>
    <w:uiPriority w:val="30"/>
    <w:qFormat/>
    <w:rsid w:val="00E7508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75083"/>
    <w:rPr>
      <w:i/>
      <w:iCs/>
      <w:color w:val="0F4761" w:themeColor="accent1" w:themeShade="BF"/>
    </w:rPr>
  </w:style>
  <w:style w:type="character" w:styleId="IntenseReference">
    <w:name w:val="Intense Reference"/>
    <w:basedOn w:val="DefaultParagraphFont"/>
    <w:uiPriority w:val="32"/>
    <w:qFormat/>
    <w:rsid w:val="00E75083"/>
    <w:rPr>
      <w:b/>
      <w:bCs/>
      <w:smallCaps/>
      <w:color w:val="0F4761" w:themeColor="accent1" w:themeShade="BF"/>
      <w:spacing w:val="5"/>
    </w:rPr>
  </w:style>
  <w:style w:type="paragraph" w:styleId="List">
    <w:name w:val="List"/>
    <w:aliases w:val="Figure4.1ListLv1"/>
    <w:basedOn w:val="Normal"/>
    <w:autoRedefine/>
    <w:uiPriority w:val="99"/>
    <w:unhideWhenUsed/>
    <w:qFormat/>
    <w:rsid w:val="00C0103E"/>
    <w:pPr>
      <w:numPr>
        <w:numId w:val="1"/>
      </w:numPr>
      <w:spacing w:line="240" w:lineRule="auto"/>
      <w:ind w:left="714" w:hanging="357"/>
    </w:pPr>
    <w:rPr>
      <w:rFonts w:ascii="Futura Medium" w:eastAsia="Arial" w:hAnsi="Futura Medium" w:cs="Arial"/>
      <w:color w:val="0F4761" w:themeColor="accent1" w:themeShade="BF"/>
      <w:sz w:val="22"/>
      <w:lang w:eastAsia="en-GB"/>
    </w:rPr>
  </w:style>
  <w:style w:type="numbering" w:customStyle="1" w:styleId="CaptionCh4">
    <w:name w:val="Caption_Ch4"/>
    <w:basedOn w:val="NoList"/>
    <w:uiPriority w:val="99"/>
    <w:rsid w:val="00E75083"/>
    <w:pPr>
      <w:numPr>
        <w:numId w:val="2"/>
      </w:numPr>
    </w:pPr>
  </w:style>
  <w:style w:type="paragraph" w:styleId="ListBullet">
    <w:name w:val="List Bullet"/>
    <w:basedOn w:val="Normal"/>
    <w:uiPriority w:val="99"/>
    <w:unhideWhenUsed/>
    <w:qFormat/>
    <w:rsid w:val="00C0103E"/>
    <w:pPr>
      <w:numPr>
        <w:numId w:val="146"/>
      </w:numPr>
      <w:spacing w:after="120"/>
    </w:pPr>
  </w:style>
  <w:style w:type="paragraph" w:styleId="ListNumber2">
    <w:name w:val="List Number 2"/>
    <w:basedOn w:val="Normal"/>
    <w:link w:val="ListNumber2Char"/>
    <w:autoRedefine/>
    <w:uiPriority w:val="99"/>
    <w:unhideWhenUsed/>
    <w:qFormat/>
    <w:rsid w:val="003A314F"/>
    <w:pPr>
      <w:numPr>
        <w:numId w:val="138"/>
      </w:numPr>
      <w:spacing w:after="120"/>
    </w:pPr>
    <w:rPr>
      <w:rFonts w:eastAsia="Arial" w:cs="Arial"/>
      <w:lang w:eastAsia="en-GB"/>
    </w:rPr>
  </w:style>
  <w:style w:type="paragraph" w:customStyle="1" w:styleId="MathsStrongemp">
    <w:name w:val="Maths_Strong_emp"/>
    <w:basedOn w:val="Normal"/>
    <w:autoRedefine/>
    <w:qFormat/>
    <w:rsid w:val="00E75083"/>
    <w:pPr>
      <w:jc w:val="center"/>
    </w:pPr>
    <w:rPr>
      <w:rFonts w:ascii="Calibri" w:eastAsia="Calibri" w:hAnsi="Calibri" w:cs="Calibri"/>
      <w:b/>
      <w:i/>
      <w:lang w:eastAsia="en-GB"/>
    </w:rPr>
  </w:style>
  <w:style w:type="paragraph" w:customStyle="1" w:styleId="TableSmllch6">
    <w:name w:val="Table_Smll_ch6"/>
    <w:basedOn w:val="Normal"/>
    <w:autoRedefine/>
    <w:qFormat/>
    <w:rsid w:val="00E75083"/>
    <w:rPr>
      <w:rFonts w:eastAsia="Arial" w:cs="Arial"/>
      <w:sz w:val="20"/>
      <w:szCs w:val="16"/>
      <w:lang w:eastAsia="en-GB"/>
    </w:rPr>
  </w:style>
  <w:style w:type="paragraph" w:customStyle="1" w:styleId="LightBlue">
    <w:name w:val="LightBlue"/>
    <w:link w:val="LightBlueChar"/>
    <w:autoRedefine/>
    <w:qFormat/>
    <w:rsid w:val="00E75083"/>
    <w:pPr>
      <w:spacing w:after="240" w:line="360" w:lineRule="auto"/>
    </w:pPr>
    <w:rPr>
      <w:rFonts w:ascii="Futura Medium" w:eastAsia="Arial" w:hAnsi="Futura Medium" w:cs="Arial"/>
      <w:color w:val="156082" w:themeColor="accent1"/>
      <w:kern w:val="0"/>
      <w:sz w:val="22"/>
      <w:lang w:eastAsia="en-GB"/>
      <w14:ligatures w14:val="none"/>
    </w:rPr>
  </w:style>
  <w:style w:type="paragraph" w:customStyle="1" w:styleId="Style1">
    <w:name w:val="Style1"/>
    <w:basedOn w:val="Normal"/>
    <w:autoRedefine/>
    <w:qFormat/>
    <w:rsid w:val="00E75083"/>
    <w:pPr>
      <w:spacing w:after="480"/>
    </w:pPr>
    <w:rPr>
      <w:rFonts w:ascii="Futura Medium" w:eastAsia="Arial" w:hAnsi="Futura Medium" w:cs="Arial"/>
      <w:color w:val="156082" w:themeColor="accent1"/>
      <w:sz w:val="22"/>
      <w:lang w:eastAsia="en-GB"/>
    </w:rPr>
  </w:style>
  <w:style w:type="paragraph" w:styleId="Caption">
    <w:name w:val="caption"/>
    <w:aliases w:val="Caption 1"/>
    <w:basedOn w:val="Normal"/>
    <w:next w:val="Normal"/>
    <w:autoRedefine/>
    <w:uiPriority w:val="35"/>
    <w:unhideWhenUsed/>
    <w:qFormat/>
    <w:rsid w:val="007301E3"/>
    <w:pPr>
      <w:keepNext/>
      <w:spacing w:before="360" w:after="360" w:line="240" w:lineRule="auto"/>
    </w:pPr>
    <w:rPr>
      <w:rFonts w:ascii="Futura Medium" w:eastAsia="Arial" w:hAnsi="Futura Medium" w:cs="Arial"/>
      <w:iCs/>
      <w:color w:val="000000" w:themeColor="text1"/>
      <w:sz w:val="22"/>
      <w:szCs w:val="18"/>
      <w:lang w:eastAsia="en-GB"/>
    </w:rPr>
  </w:style>
  <w:style w:type="numbering" w:customStyle="1" w:styleId="ChapterTest">
    <w:name w:val="ChapterTest"/>
    <w:uiPriority w:val="99"/>
    <w:rsid w:val="00E75083"/>
    <w:pPr>
      <w:numPr>
        <w:numId w:val="3"/>
      </w:numPr>
    </w:pPr>
  </w:style>
  <w:style w:type="paragraph" w:customStyle="1" w:styleId="Paragraph">
    <w:name w:val="Paragraph"/>
    <w:basedOn w:val="Normal"/>
    <w:link w:val="ParagraphChar"/>
    <w:qFormat/>
    <w:rsid w:val="00E75083"/>
    <w:pPr>
      <w:spacing w:before="0"/>
      <w:ind w:firstLine="340"/>
    </w:pPr>
    <w:rPr>
      <w:rFonts w:cs="Times New Roman (Body CS)"/>
      <w:bCs/>
      <w:iCs/>
      <w:color w:val="000000" w:themeColor="text1" w:themeShade="80"/>
    </w:rPr>
  </w:style>
  <w:style w:type="paragraph" w:customStyle="1" w:styleId="FooterR">
    <w:name w:val="Footer_R"/>
    <w:basedOn w:val="Footer"/>
    <w:autoRedefine/>
    <w:qFormat/>
    <w:rsid w:val="00E75083"/>
    <w:pPr>
      <w:tabs>
        <w:tab w:val="clear" w:pos="4513"/>
      </w:tabs>
      <w:ind w:right="-472"/>
      <w:jc w:val="right"/>
    </w:pPr>
  </w:style>
  <w:style w:type="character" w:styleId="PageNumber">
    <w:name w:val="page number"/>
    <w:basedOn w:val="DefaultParagraphFont"/>
    <w:uiPriority w:val="99"/>
    <w:unhideWhenUsed/>
    <w:qFormat/>
    <w:rsid w:val="00C0103E"/>
    <w:rPr>
      <w:rFonts w:ascii="Futura" w:hAnsi="Futura"/>
      <w:b/>
      <w:i w:val="0"/>
      <w:color w:val="954982"/>
      <w:sz w:val="24"/>
    </w:rPr>
  </w:style>
  <w:style w:type="paragraph" w:styleId="Footer">
    <w:name w:val="footer"/>
    <w:aliases w:val="Footer_L"/>
    <w:basedOn w:val="Normal"/>
    <w:link w:val="FooterChar"/>
    <w:autoRedefine/>
    <w:uiPriority w:val="99"/>
    <w:unhideWhenUsed/>
    <w:qFormat/>
    <w:rsid w:val="00E75083"/>
    <w:pPr>
      <w:tabs>
        <w:tab w:val="center" w:pos="4513"/>
        <w:tab w:val="right" w:pos="9026"/>
      </w:tabs>
      <w:spacing w:before="0" w:line="240" w:lineRule="auto"/>
    </w:pPr>
    <w:rPr>
      <w:rFonts w:ascii="Futura PT Book" w:hAnsi="Futura PT Book"/>
      <w:sz w:val="22"/>
    </w:rPr>
  </w:style>
  <w:style w:type="character" w:customStyle="1" w:styleId="FooterChar">
    <w:name w:val="Footer Char"/>
    <w:aliases w:val="Footer_L Char"/>
    <w:basedOn w:val="DefaultParagraphFont"/>
    <w:link w:val="Footer"/>
    <w:uiPriority w:val="99"/>
    <w:rsid w:val="00E75083"/>
    <w:rPr>
      <w:rFonts w:ascii="Futura PT Book" w:hAnsi="Futura PT Book"/>
      <w:kern w:val="0"/>
      <w:sz w:val="22"/>
      <w14:ligatures w14:val="none"/>
    </w:rPr>
  </w:style>
  <w:style w:type="character" w:styleId="Hyperlink">
    <w:name w:val="Hyperlink"/>
    <w:basedOn w:val="DefaultParagraphFont"/>
    <w:uiPriority w:val="99"/>
    <w:unhideWhenUsed/>
    <w:qFormat/>
    <w:rsid w:val="00194C35"/>
    <w:rPr>
      <w:rFonts w:ascii="Arial" w:hAnsi="Arial"/>
      <w:b w:val="0"/>
      <w:i w:val="0"/>
      <w:color w:val="5F296A"/>
      <w:spacing w:val="0"/>
      <w:position w:val="0"/>
      <w:u w:val="single" w:color="5F296A"/>
      <w14:numForm w14:val="default"/>
      <w14:stylisticSets/>
    </w:rPr>
  </w:style>
  <w:style w:type="paragraph" w:customStyle="1" w:styleId="Source">
    <w:name w:val="Source"/>
    <w:basedOn w:val="NormalWeb"/>
    <w:autoRedefine/>
    <w:qFormat/>
    <w:rsid w:val="003A314F"/>
    <w:pPr>
      <w:spacing w:before="360" w:after="600" w:line="240" w:lineRule="auto"/>
    </w:pPr>
    <w:rPr>
      <w:rFonts w:ascii="Futura Medium" w:hAnsi="Futura Medium"/>
      <w:color w:val="000000" w:themeColor="text1"/>
      <w:sz w:val="22"/>
    </w:rPr>
  </w:style>
  <w:style w:type="paragraph" w:styleId="NormalWeb">
    <w:name w:val="Normal (Web)"/>
    <w:basedOn w:val="Normal"/>
    <w:link w:val="NormalWebChar"/>
    <w:uiPriority w:val="99"/>
    <w:unhideWhenUsed/>
    <w:rsid w:val="00E75083"/>
    <w:rPr>
      <w:rFonts w:ascii="Times New Roman" w:hAnsi="Times New Roman" w:cs="Times New Roman"/>
    </w:rPr>
  </w:style>
  <w:style w:type="numbering" w:customStyle="1" w:styleId="CurrentList1">
    <w:name w:val="Current List1"/>
    <w:uiPriority w:val="99"/>
    <w:rsid w:val="00E75083"/>
    <w:pPr>
      <w:numPr>
        <w:numId w:val="4"/>
      </w:numPr>
    </w:pPr>
  </w:style>
  <w:style w:type="character" w:styleId="FootnoteReference">
    <w:name w:val="footnote reference"/>
    <w:basedOn w:val="DefaultParagraphFont"/>
    <w:uiPriority w:val="99"/>
    <w:unhideWhenUsed/>
    <w:qFormat/>
    <w:rsid w:val="00E75083"/>
    <w:rPr>
      <w:rFonts w:ascii="Arial" w:hAnsi="Arial"/>
      <w:sz w:val="28"/>
      <w:vertAlign w:val="superscript"/>
    </w:rPr>
  </w:style>
  <w:style w:type="character" w:styleId="Emphasis">
    <w:name w:val="Emphasis"/>
    <w:basedOn w:val="DefaultParagraphFont"/>
    <w:uiPriority w:val="20"/>
    <w:qFormat/>
    <w:rsid w:val="00E75083"/>
    <w:rPr>
      <w:i/>
      <w:iCs/>
    </w:rPr>
  </w:style>
  <w:style w:type="paragraph" w:customStyle="1" w:styleId="Border">
    <w:name w:val="Border"/>
    <w:basedOn w:val="Normal"/>
    <w:link w:val="BorderChar"/>
    <w:qFormat/>
    <w:rsid w:val="00E75083"/>
    <w:pPr>
      <w:pBdr>
        <w:top w:val="doubleWave" w:sz="6" w:space="1" w:color="auto"/>
        <w:left w:val="doubleWave" w:sz="6" w:space="4" w:color="auto"/>
        <w:bottom w:val="doubleWave" w:sz="6" w:space="1" w:color="auto"/>
        <w:right w:val="doubleWave" w:sz="6" w:space="4" w:color="auto"/>
      </w:pBdr>
      <w:spacing w:before="283" w:after="227" w:line="240" w:lineRule="auto"/>
      <w:contextualSpacing w:val="0"/>
    </w:pPr>
    <w:rPr>
      <w:rFonts w:eastAsia="Arial" w:cs="Arial"/>
      <w:bCs/>
      <w:lang w:eastAsia="en-GB"/>
    </w:rPr>
  </w:style>
  <w:style w:type="paragraph" w:styleId="Header">
    <w:name w:val="header"/>
    <w:basedOn w:val="Normal"/>
    <w:link w:val="HeaderChar"/>
    <w:uiPriority w:val="99"/>
    <w:unhideWhenUsed/>
    <w:rsid w:val="00E75083"/>
    <w:pPr>
      <w:tabs>
        <w:tab w:val="center" w:pos="4513"/>
        <w:tab w:val="right" w:pos="9026"/>
      </w:tabs>
      <w:spacing w:before="0" w:line="240" w:lineRule="auto"/>
    </w:pPr>
  </w:style>
  <w:style w:type="character" w:customStyle="1" w:styleId="HeaderChar">
    <w:name w:val="Header Char"/>
    <w:basedOn w:val="DefaultParagraphFont"/>
    <w:link w:val="Header"/>
    <w:uiPriority w:val="99"/>
    <w:rsid w:val="00E75083"/>
    <w:rPr>
      <w:rFonts w:ascii="Arial" w:hAnsi="Arial"/>
      <w:kern w:val="0"/>
      <w14:ligatures w14:val="none"/>
    </w:rPr>
  </w:style>
  <w:style w:type="paragraph" w:styleId="BodyText">
    <w:name w:val="Body Text"/>
    <w:basedOn w:val="Normal"/>
    <w:link w:val="BodyTextChar"/>
    <w:autoRedefine/>
    <w:uiPriority w:val="99"/>
    <w:semiHidden/>
    <w:unhideWhenUsed/>
    <w:qFormat/>
    <w:rsid w:val="00E75083"/>
    <w:pPr>
      <w:spacing w:after="120"/>
    </w:pPr>
  </w:style>
  <w:style w:type="character" w:customStyle="1" w:styleId="BodyTextChar">
    <w:name w:val="Body Text Char"/>
    <w:basedOn w:val="DefaultParagraphFont"/>
    <w:link w:val="BodyText"/>
    <w:uiPriority w:val="99"/>
    <w:semiHidden/>
    <w:rsid w:val="00E75083"/>
    <w:rPr>
      <w:rFonts w:ascii="Arial" w:hAnsi="Arial"/>
      <w:kern w:val="0"/>
      <w14:ligatures w14:val="none"/>
    </w:rPr>
  </w:style>
  <w:style w:type="paragraph" w:styleId="BodyText2">
    <w:name w:val="Body Text 2"/>
    <w:aliases w:val="Body Text 2 small 10"/>
    <w:basedOn w:val="Normal"/>
    <w:link w:val="BodyText2Char"/>
    <w:autoRedefine/>
    <w:uiPriority w:val="99"/>
    <w:semiHidden/>
    <w:unhideWhenUsed/>
    <w:qFormat/>
    <w:rsid w:val="00E75083"/>
    <w:pPr>
      <w:spacing w:after="120" w:line="240" w:lineRule="auto"/>
    </w:pPr>
    <w:rPr>
      <w:sz w:val="20"/>
    </w:rPr>
  </w:style>
  <w:style w:type="character" w:customStyle="1" w:styleId="BodyText2Char">
    <w:name w:val="Body Text 2 Char"/>
    <w:aliases w:val="Body Text 2 small 10 Char"/>
    <w:basedOn w:val="DefaultParagraphFont"/>
    <w:link w:val="BodyText2"/>
    <w:uiPriority w:val="99"/>
    <w:semiHidden/>
    <w:rsid w:val="00E75083"/>
    <w:rPr>
      <w:rFonts w:ascii="Arial" w:hAnsi="Arial"/>
      <w:kern w:val="0"/>
      <w:sz w:val="20"/>
      <w14:ligatures w14:val="none"/>
    </w:rPr>
  </w:style>
  <w:style w:type="character" w:styleId="BookTitle">
    <w:name w:val="Book Title"/>
    <w:basedOn w:val="DefaultParagraphFont"/>
    <w:uiPriority w:val="33"/>
    <w:qFormat/>
    <w:rsid w:val="00E75083"/>
    <w:rPr>
      <w:b/>
      <w:bCs/>
      <w:i/>
      <w:iCs/>
      <w:spacing w:val="0"/>
    </w:rPr>
  </w:style>
  <w:style w:type="table" w:styleId="GridTable1Light-Accent1">
    <w:name w:val="Grid Table 1 Light Accent 1"/>
    <w:basedOn w:val="TableNormal"/>
    <w:uiPriority w:val="46"/>
    <w:rsid w:val="00E75083"/>
    <w:pPr>
      <w:spacing w:after="0" w:line="240" w:lineRule="auto"/>
    </w:pPr>
    <w:rPr>
      <w:kern w:val="0"/>
      <w14:ligatures w14:val="none"/>
    </w:rPr>
    <w:tblPr>
      <w:tblStyleRowBandSize w:val="1"/>
      <w:tblStyleColBandSize w:val="1"/>
    </w:tblPr>
    <w:tcPr>
      <w:tcBorders>
        <w:top w:val="double" w:sz="2" w:space="0" w:color="45B0E1" w:themeColor="accent1" w:themeTint="99"/>
      </w:tcBorders>
    </w:tcPr>
    <w:tblStylePr w:type="firstRow">
      <w:rPr>
        <w:b/>
        <w:bCs/>
      </w:rPr>
    </w:tblStylePr>
    <w:tblStylePr w:type="lastRow">
      <w:rPr>
        <w:b/>
        <w:bCs/>
      </w:rPr>
    </w:tblStylePr>
    <w:tblStylePr w:type="firstCol">
      <w:rPr>
        <w:b/>
        <w:bCs/>
      </w:rPr>
    </w:tblStylePr>
    <w:tblStylePr w:type="lastCol">
      <w:rPr>
        <w:b/>
        <w:bCs/>
      </w:rPr>
    </w:tblStylePr>
  </w:style>
  <w:style w:type="paragraph" w:styleId="NoSpacing">
    <w:name w:val="No Spacing"/>
    <w:uiPriority w:val="1"/>
    <w:qFormat/>
    <w:rsid w:val="00E75083"/>
    <w:pPr>
      <w:spacing w:after="0" w:line="240" w:lineRule="auto"/>
    </w:pPr>
    <w:rPr>
      <w:rFonts w:eastAsiaTheme="minorEastAsia"/>
      <w:kern w:val="0"/>
      <w:sz w:val="22"/>
      <w:szCs w:val="22"/>
      <w:lang w:val="en-US" w:eastAsia="zh-CN"/>
      <w14:ligatures w14:val="none"/>
    </w:rPr>
  </w:style>
  <w:style w:type="paragraph" w:customStyle="1" w:styleId="CommentText1">
    <w:name w:val="Comment Text1"/>
    <w:basedOn w:val="Normal"/>
    <w:link w:val="CommentTextChar"/>
    <w:uiPriority w:val="99"/>
    <w:unhideWhenUsed/>
    <w:rsid w:val="00E75083"/>
    <w:pPr>
      <w:spacing w:before="0" w:line="240" w:lineRule="auto"/>
      <w:contextualSpacing w:val="0"/>
    </w:pPr>
    <w:rPr>
      <w:rFonts w:eastAsia="Arial" w:cs="Arial"/>
      <w:sz w:val="20"/>
      <w:szCs w:val="20"/>
      <w:lang w:eastAsia="en-GB"/>
    </w:rPr>
  </w:style>
  <w:style w:type="character" w:customStyle="1" w:styleId="CommentTextChar">
    <w:name w:val="Comment Text Char"/>
    <w:basedOn w:val="DefaultParagraphFont"/>
    <w:link w:val="CommentText1"/>
    <w:uiPriority w:val="99"/>
    <w:rsid w:val="00E75083"/>
    <w:rPr>
      <w:rFonts w:ascii="Arial" w:eastAsia="Arial" w:hAnsi="Arial" w:cs="Arial"/>
      <w:kern w:val="0"/>
      <w:sz w:val="20"/>
      <w:szCs w:val="20"/>
      <w:lang w:eastAsia="en-GB"/>
      <w14:ligatures w14:val="none"/>
    </w:rPr>
  </w:style>
  <w:style w:type="character" w:customStyle="1" w:styleId="CommentReference1">
    <w:name w:val="Comment Reference1"/>
    <w:basedOn w:val="DefaultParagraphFont"/>
    <w:uiPriority w:val="99"/>
    <w:semiHidden/>
    <w:unhideWhenUsed/>
    <w:rsid w:val="00E75083"/>
    <w:rPr>
      <w:sz w:val="16"/>
      <w:szCs w:val="16"/>
    </w:rPr>
  </w:style>
  <w:style w:type="paragraph" w:customStyle="1" w:styleId="Figureheading">
    <w:name w:val="Figure heading"/>
    <w:basedOn w:val="Caption"/>
    <w:link w:val="FigureheadingChar"/>
    <w:qFormat/>
    <w:rsid w:val="00E75083"/>
    <w:pPr>
      <w:keepNext w:val="0"/>
      <w:contextualSpacing w:val="0"/>
      <w:textboxTightWrap w:val="allLines"/>
    </w:pPr>
  </w:style>
  <w:style w:type="paragraph" w:customStyle="1" w:styleId="Figcaption">
    <w:name w:val="Fig caption"/>
    <w:basedOn w:val="Normal"/>
    <w:link w:val="FigcaptionChar"/>
    <w:autoRedefine/>
    <w:qFormat/>
    <w:rsid w:val="00E75083"/>
    <w:pPr>
      <w:keepNext/>
      <w:spacing w:before="360" w:after="240" w:line="240" w:lineRule="auto"/>
    </w:pPr>
    <w:rPr>
      <w:rFonts w:ascii="Futura Medium" w:eastAsia="Arial" w:hAnsi="Futura Medium" w:cs="Arial"/>
      <w:color w:val="0A2F41" w:themeColor="accent1" w:themeShade="80"/>
      <w:sz w:val="22"/>
      <w:lang w:eastAsia="en-GB"/>
    </w:rPr>
  </w:style>
  <w:style w:type="character" w:customStyle="1" w:styleId="FigureheadingChar">
    <w:name w:val="Figure heading Char"/>
    <w:basedOn w:val="DefaultParagraphFont"/>
    <w:link w:val="Figureheading"/>
    <w:rsid w:val="00E75083"/>
    <w:rPr>
      <w:rFonts w:ascii="Futura Medium" w:eastAsia="Arial" w:hAnsi="Futura Medium" w:cs="Arial"/>
      <w:iCs/>
      <w:color w:val="0A2F41" w:themeColor="accent1" w:themeShade="80"/>
      <w:kern w:val="0"/>
      <w:sz w:val="22"/>
      <w:szCs w:val="18"/>
      <w:lang w:eastAsia="en-GB"/>
      <w14:ligatures w14:val="none"/>
    </w:rPr>
  </w:style>
  <w:style w:type="character" w:customStyle="1" w:styleId="FigcaptionChar">
    <w:name w:val="Fig caption Char"/>
    <w:basedOn w:val="DefaultParagraphFont"/>
    <w:link w:val="Figcaption"/>
    <w:rsid w:val="00E75083"/>
    <w:rPr>
      <w:rFonts w:ascii="Futura Medium" w:eastAsia="Arial" w:hAnsi="Futura Medium" w:cs="Arial"/>
      <w:color w:val="0A2F41" w:themeColor="accent1" w:themeShade="80"/>
      <w:kern w:val="0"/>
      <w:sz w:val="22"/>
      <w:lang w:eastAsia="en-GB"/>
      <w14:ligatures w14:val="none"/>
    </w:rPr>
  </w:style>
  <w:style w:type="paragraph" w:styleId="Revision">
    <w:name w:val="Revision"/>
    <w:hidden/>
    <w:uiPriority w:val="99"/>
    <w:semiHidden/>
    <w:rsid w:val="00E75083"/>
    <w:pPr>
      <w:spacing w:after="0" w:line="240" w:lineRule="auto"/>
    </w:pPr>
    <w:rPr>
      <w:rFonts w:ascii="Arial" w:eastAsia="Arial" w:hAnsi="Arial" w:cs="Arial"/>
      <w:kern w:val="0"/>
      <w:lang w:eastAsia="en-GB"/>
      <w14:ligatures w14:val="none"/>
    </w:rPr>
  </w:style>
  <w:style w:type="paragraph" w:customStyle="1" w:styleId="CommentSubject1">
    <w:name w:val="Comment Subject1"/>
    <w:basedOn w:val="CommentText1"/>
    <w:next w:val="CommentText1"/>
    <w:link w:val="CommentSubjectChar"/>
    <w:uiPriority w:val="99"/>
    <w:semiHidden/>
    <w:unhideWhenUsed/>
    <w:rsid w:val="00E75083"/>
    <w:rPr>
      <w:b/>
      <w:bCs/>
    </w:rPr>
  </w:style>
  <w:style w:type="character" w:customStyle="1" w:styleId="CommentSubjectChar">
    <w:name w:val="Comment Subject Char"/>
    <w:basedOn w:val="CommentTextChar"/>
    <w:link w:val="CommentSubject1"/>
    <w:uiPriority w:val="99"/>
    <w:semiHidden/>
    <w:rsid w:val="00E75083"/>
    <w:rPr>
      <w:rFonts w:ascii="Arial" w:eastAsia="Arial" w:hAnsi="Arial" w:cs="Arial"/>
      <w:b/>
      <w:bCs/>
      <w:kern w:val="0"/>
      <w:sz w:val="20"/>
      <w:szCs w:val="20"/>
      <w:lang w:eastAsia="en-GB"/>
      <w14:ligatures w14:val="none"/>
    </w:rPr>
  </w:style>
  <w:style w:type="character" w:customStyle="1" w:styleId="Fig-Num">
    <w:name w:val="Fig-Num"/>
    <w:basedOn w:val="FigcaptionChar"/>
    <w:uiPriority w:val="1"/>
    <w:qFormat/>
    <w:rsid w:val="00E75083"/>
    <w:rPr>
      <w:rFonts w:ascii="Arial" w:eastAsia="Arial" w:hAnsi="Arial" w:cs="Arial"/>
      <w:b/>
      <w:i w:val="0"/>
      <w:color w:val="156082" w:themeColor="accent1"/>
      <w:kern w:val="0"/>
      <w:sz w:val="22"/>
      <w:lang w:eastAsia="en-GB"/>
      <w14:ligatures w14:val="none"/>
    </w:rPr>
  </w:style>
  <w:style w:type="character" w:customStyle="1" w:styleId="Hyperlink-Internal">
    <w:name w:val="Hyperlink-Internal"/>
    <w:basedOn w:val="Hyperlink"/>
    <w:uiPriority w:val="1"/>
    <w:qFormat/>
    <w:rsid w:val="00194C35"/>
    <w:rPr>
      <w:rFonts w:ascii="Arial" w:hAnsi="Arial"/>
      <w:b w:val="0"/>
      <w:i w:val="0"/>
      <w:color w:val="5F296A"/>
      <w:spacing w:val="2"/>
      <w:position w:val="0"/>
      <w:u w:val="single" w:color="5F296A"/>
      <w14:numForm w14:val="default"/>
      <w14:stylisticSets/>
    </w:rPr>
  </w:style>
  <w:style w:type="paragraph" w:styleId="ListNumber">
    <w:name w:val="List Number"/>
    <w:basedOn w:val="List"/>
    <w:link w:val="ListNumberChar"/>
    <w:autoRedefine/>
    <w:uiPriority w:val="99"/>
    <w:unhideWhenUsed/>
    <w:qFormat/>
    <w:rsid w:val="00E75083"/>
    <w:pPr>
      <w:numPr>
        <w:numId w:val="6"/>
      </w:numPr>
      <w:suppressAutoHyphens/>
      <w:spacing w:before="0" w:after="120"/>
      <w:ind w:left="0" w:firstLine="0"/>
    </w:pPr>
  </w:style>
  <w:style w:type="numbering" w:styleId="1ai">
    <w:name w:val="Outline List 1"/>
    <w:basedOn w:val="NoList"/>
    <w:uiPriority w:val="99"/>
    <w:semiHidden/>
    <w:unhideWhenUsed/>
    <w:rsid w:val="00E75083"/>
    <w:pPr>
      <w:numPr>
        <w:numId w:val="5"/>
      </w:numPr>
    </w:pPr>
  </w:style>
  <w:style w:type="numbering" w:customStyle="1" w:styleId="CurrentList2">
    <w:name w:val="Current List2"/>
    <w:uiPriority w:val="99"/>
    <w:rsid w:val="00E75083"/>
    <w:pPr>
      <w:numPr>
        <w:numId w:val="7"/>
      </w:numPr>
    </w:pPr>
  </w:style>
  <w:style w:type="character" w:styleId="UnresolvedMention">
    <w:name w:val="Unresolved Mention"/>
    <w:basedOn w:val="DefaultParagraphFont"/>
    <w:uiPriority w:val="99"/>
    <w:semiHidden/>
    <w:unhideWhenUsed/>
    <w:rsid w:val="00E75083"/>
    <w:rPr>
      <w:color w:val="605E5C"/>
      <w:shd w:val="clear" w:color="auto" w:fill="E1DFDD"/>
    </w:rPr>
  </w:style>
  <w:style w:type="numbering" w:customStyle="1" w:styleId="CurrentList3">
    <w:name w:val="Current List3"/>
    <w:uiPriority w:val="99"/>
    <w:rsid w:val="00E75083"/>
    <w:pPr>
      <w:numPr>
        <w:numId w:val="8"/>
      </w:numPr>
    </w:pPr>
  </w:style>
  <w:style w:type="character" w:styleId="SubtleEmphasis">
    <w:name w:val="Subtle Emphasis"/>
    <w:basedOn w:val="DefaultParagraphFont"/>
    <w:uiPriority w:val="19"/>
    <w:qFormat/>
    <w:rsid w:val="00E75083"/>
    <w:rPr>
      <w:i/>
      <w:iCs/>
      <w:color w:val="000000" w:themeColor="text1"/>
    </w:rPr>
  </w:style>
  <w:style w:type="character" w:customStyle="1" w:styleId="BorderChar">
    <w:name w:val="Border Char"/>
    <w:basedOn w:val="DefaultParagraphFont"/>
    <w:link w:val="Border"/>
    <w:rsid w:val="00E75083"/>
    <w:rPr>
      <w:rFonts w:ascii="Arial" w:eastAsia="Arial" w:hAnsi="Arial" w:cs="Arial"/>
      <w:bCs/>
      <w:kern w:val="0"/>
      <w:lang w:eastAsia="en-GB"/>
      <w14:ligatures w14:val="none"/>
    </w:rPr>
  </w:style>
  <w:style w:type="paragraph" w:styleId="FootnoteText">
    <w:name w:val="footnote text"/>
    <w:basedOn w:val="Normal"/>
    <w:link w:val="FootnoteTextChar"/>
    <w:uiPriority w:val="99"/>
    <w:semiHidden/>
    <w:unhideWhenUsed/>
    <w:rsid w:val="00E75083"/>
    <w:pPr>
      <w:spacing w:before="0" w:line="240" w:lineRule="auto"/>
      <w:contextualSpacing w:val="0"/>
    </w:pPr>
    <w:rPr>
      <w:rFonts w:eastAsia="Arial" w:cs="Arial"/>
      <w:sz w:val="20"/>
      <w:szCs w:val="20"/>
      <w:lang w:eastAsia="en-GB"/>
    </w:rPr>
  </w:style>
  <w:style w:type="character" w:customStyle="1" w:styleId="FootnoteTextChar">
    <w:name w:val="Footnote Text Char"/>
    <w:basedOn w:val="DefaultParagraphFont"/>
    <w:link w:val="FootnoteText"/>
    <w:uiPriority w:val="99"/>
    <w:semiHidden/>
    <w:rsid w:val="00E75083"/>
    <w:rPr>
      <w:rFonts w:ascii="Arial" w:eastAsia="Arial" w:hAnsi="Arial" w:cs="Arial"/>
      <w:kern w:val="0"/>
      <w:sz w:val="20"/>
      <w:szCs w:val="20"/>
      <w:lang w:eastAsia="en-GB"/>
      <w14:ligatures w14:val="none"/>
    </w:rPr>
  </w:style>
  <w:style w:type="numbering" w:customStyle="1" w:styleId="CurrentList47">
    <w:name w:val="Current List47"/>
    <w:uiPriority w:val="99"/>
    <w:rsid w:val="00E75083"/>
    <w:pPr>
      <w:numPr>
        <w:numId w:val="55"/>
      </w:numPr>
    </w:pPr>
  </w:style>
  <w:style w:type="paragraph" w:customStyle="1" w:styleId="ReferenceList">
    <w:name w:val="ReferenceList"/>
    <w:basedOn w:val="Normal"/>
    <w:autoRedefine/>
    <w:qFormat/>
    <w:rsid w:val="00E75083"/>
    <w:pPr>
      <w:keepNext/>
      <w:keepLines/>
      <w:ind w:left="340" w:hanging="340"/>
    </w:pPr>
    <w:rPr>
      <w:rFonts w:eastAsia="Arial" w:cs="Arial"/>
      <w:lang w:eastAsia="en-GB"/>
    </w:rPr>
  </w:style>
  <w:style w:type="numbering" w:customStyle="1" w:styleId="CurrentList48">
    <w:name w:val="Current List48"/>
    <w:uiPriority w:val="99"/>
    <w:rsid w:val="00E75083"/>
    <w:pPr>
      <w:numPr>
        <w:numId w:val="56"/>
      </w:numPr>
    </w:pPr>
  </w:style>
  <w:style w:type="character" w:styleId="FollowedHyperlink">
    <w:name w:val="FollowedHyperlink"/>
    <w:basedOn w:val="DefaultParagraphFont"/>
    <w:uiPriority w:val="99"/>
    <w:semiHidden/>
    <w:unhideWhenUsed/>
    <w:rsid w:val="00E75083"/>
    <w:rPr>
      <w:color w:val="96607D" w:themeColor="followedHyperlink"/>
      <w:u w:val="single"/>
    </w:rPr>
  </w:style>
  <w:style w:type="paragraph" w:customStyle="1" w:styleId="ResourcesListBullet">
    <w:name w:val="ResourcesList_Bullet"/>
    <w:basedOn w:val="ReferenceList"/>
    <w:autoRedefine/>
    <w:qFormat/>
    <w:rsid w:val="00E75083"/>
    <w:pPr>
      <w:numPr>
        <w:numId w:val="9"/>
      </w:numPr>
      <w:spacing w:before="0"/>
      <w:ind w:left="0" w:firstLine="0"/>
    </w:pPr>
  </w:style>
  <w:style w:type="paragraph" w:customStyle="1" w:styleId="ResourceList">
    <w:name w:val="ResourceList"/>
    <w:basedOn w:val="Normal"/>
    <w:autoRedefine/>
    <w:qFormat/>
    <w:rsid w:val="00FE1D6F"/>
    <w:rPr>
      <w:rFonts w:eastAsia="Arial" w:cs="Arial"/>
      <w:lang w:eastAsia="en-GB"/>
    </w:rPr>
  </w:style>
  <w:style w:type="numbering" w:customStyle="1" w:styleId="CurrentList4">
    <w:name w:val="Current List4"/>
    <w:uiPriority w:val="99"/>
    <w:rsid w:val="00E75083"/>
    <w:pPr>
      <w:numPr>
        <w:numId w:val="10"/>
      </w:numPr>
    </w:pPr>
  </w:style>
  <w:style w:type="numbering" w:customStyle="1" w:styleId="CurrentList5">
    <w:name w:val="Current List5"/>
    <w:uiPriority w:val="99"/>
    <w:rsid w:val="00E75083"/>
    <w:pPr>
      <w:numPr>
        <w:numId w:val="11"/>
      </w:numPr>
    </w:pPr>
  </w:style>
  <w:style w:type="numbering" w:customStyle="1" w:styleId="CurrentList6">
    <w:name w:val="Current List6"/>
    <w:uiPriority w:val="99"/>
    <w:rsid w:val="00E75083"/>
    <w:pPr>
      <w:numPr>
        <w:numId w:val="12"/>
      </w:numPr>
    </w:pPr>
  </w:style>
  <w:style w:type="paragraph" w:customStyle="1" w:styleId="ResourcesListBulletLast">
    <w:name w:val="ResourcesList_BulletLast"/>
    <w:basedOn w:val="ResourcesListBullet"/>
    <w:autoRedefine/>
    <w:qFormat/>
    <w:rsid w:val="00E75083"/>
    <w:pPr>
      <w:numPr>
        <w:numId w:val="0"/>
      </w:numPr>
      <w:spacing w:after="120"/>
      <w:ind w:left="1361" w:hanging="510"/>
    </w:pPr>
  </w:style>
  <w:style w:type="numbering" w:customStyle="1" w:styleId="CurrentList7">
    <w:name w:val="Current List7"/>
    <w:uiPriority w:val="99"/>
    <w:rsid w:val="00E75083"/>
    <w:pPr>
      <w:numPr>
        <w:numId w:val="13"/>
      </w:numPr>
    </w:pPr>
  </w:style>
  <w:style w:type="numbering" w:customStyle="1" w:styleId="CurrentList59">
    <w:name w:val="Current List59"/>
    <w:uiPriority w:val="99"/>
    <w:rsid w:val="00E75083"/>
    <w:pPr>
      <w:numPr>
        <w:numId w:val="67"/>
      </w:numPr>
    </w:pPr>
  </w:style>
  <w:style w:type="numbering" w:customStyle="1" w:styleId="CurrentList49">
    <w:name w:val="Current List49"/>
    <w:uiPriority w:val="99"/>
    <w:rsid w:val="00E75083"/>
    <w:pPr>
      <w:numPr>
        <w:numId w:val="57"/>
      </w:numPr>
    </w:pPr>
  </w:style>
  <w:style w:type="character" w:customStyle="1" w:styleId="Hyperlinkemphasis">
    <w:name w:val="Hyperlink_emphasis"/>
    <w:basedOn w:val="Hyperlink"/>
    <w:uiPriority w:val="1"/>
    <w:qFormat/>
    <w:rsid w:val="00194C35"/>
    <w:rPr>
      <w:rFonts w:ascii="Arial" w:hAnsi="Arial"/>
      <w:b w:val="0"/>
      <w:i/>
      <w:color w:val="5F296A"/>
      <w:spacing w:val="4"/>
      <w:position w:val="0"/>
      <w:u w:val="single" w:color="5F296A"/>
      <w14:numForm w14:val="default"/>
      <w14:stylisticSets/>
    </w:rPr>
  </w:style>
  <w:style w:type="numbering" w:customStyle="1" w:styleId="CurrentList8">
    <w:name w:val="Current List8"/>
    <w:uiPriority w:val="99"/>
    <w:rsid w:val="00E75083"/>
    <w:pPr>
      <w:numPr>
        <w:numId w:val="14"/>
      </w:numPr>
    </w:pPr>
  </w:style>
  <w:style w:type="numbering" w:customStyle="1" w:styleId="CurrentList9">
    <w:name w:val="Current List9"/>
    <w:uiPriority w:val="99"/>
    <w:rsid w:val="00E75083"/>
    <w:pPr>
      <w:numPr>
        <w:numId w:val="15"/>
      </w:numPr>
    </w:pPr>
  </w:style>
  <w:style w:type="numbering" w:customStyle="1" w:styleId="CurrentList10">
    <w:name w:val="Current List10"/>
    <w:uiPriority w:val="99"/>
    <w:rsid w:val="00E75083"/>
    <w:pPr>
      <w:numPr>
        <w:numId w:val="16"/>
      </w:numPr>
    </w:pPr>
  </w:style>
  <w:style w:type="numbering" w:customStyle="1" w:styleId="CurrentList11">
    <w:name w:val="Current List11"/>
    <w:uiPriority w:val="99"/>
    <w:rsid w:val="00E75083"/>
    <w:pPr>
      <w:numPr>
        <w:numId w:val="17"/>
      </w:numPr>
    </w:pPr>
  </w:style>
  <w:style w:type="numbering" w:customStyle="1" w:styleId="CurrentList50">
    <w:name w:val="Current List50"/>
    <w:uiPriority w:val="99"/>
    <w:rsid w:val="00E75083"/>
    <w:pPr>
      <w:numPr>
        <w:numId w:val="58"/>
      </w:numPr>
    </w:pPr>
  </w:style>
  <w:style w:type="numbering" w:customStyle="1" w:styleId="CurrentList12">
    <w:name w:val="Current List12"/>
    <w:uiPriority w:val="99"/>
    <w:rsid w:val="00E75083"/>
    <w:pPr>
      <w:numPr>
        <w:numId w:val="18"/>
      </w:numPr>
    </w:pPr>
  </w:style>
  <w:style w:type="numbering" w:customStyle="1" w:styleId="CurrentList13">
    <w:name w:val="Current List13"/>
    <w:uiPriority w:val="99"/>
    <w:rsid w:val="00E75083"/>
    <w:pPr>
      <w:numPr>
        <w:numId w:val="19"/>
      </w:numPr>
    </w:pPr>
  </w:style>
  <w:style w:type="numbering" w:customStyle="1" w:styleId="CurrentList14">
    <w:name w:val="Current List14"/>
    <w:uiPriority w:val="99"/>
    <w:rsid w:val="00E75083"/>
    <w:pPr>
      <w:numPr>
        <w:numId w:val="20"/>
      </w:numPr>
    </w:pPr>
  </w:style>
  <w:style w:type="paragraph" w:customStyle="1" w:styleId="Paragraph12pttail">
    <w:name w:val="Paragraph_12pttail"/>
    <w:basedOn w:val="Paragraph"/>
    <w:autoRedefine/>
    <w:qFormat/>
    <w:rsid w:val="00E75083"/>
    <w:pPr>
      <w:suppressAutoHyphens/>
      <w:spacing w:after="240"/>
    </w:pPr>
    <w:rPr>
      <w:rFonts w:eastAsia="Arial" w:cs="Arial"/>
      <w:lang w:eastAsia="en-GB"/>
    </w:rPr>
  </w:style>
  <w:style w:type="numbering" w:styleId="111111">
    <w:name w:val="Outline List 2"/>
    <w:basedOn w:val="NoList"/>
    <w:uiPriority w:val="99"/>
    <w:semiHidden/>
    <w:unhideWhenUsed/>
    <w:rsid w:val="00E75083"/>
    <w:pPr>
      <w:numPr>
        <w:numId w:val="21"/>
      </w:numPr>
    </w:pPr>
  </w:style>
  <w:style w:type="numbering" w:customStyle="1" w:styleId="CurrentList15">
    <w:name w:val="Current List15"/>
    <w:uiPriority w:val="99"/>
    <w:rsid w:val="00E75083"/>
    <w:pPr>
      <w:numPr>
        <w:numId w:val="22"/>
      </w:numPr>
    </w:pPr>
  </w:style>
  <w:style w:type="numbering" w:customStyle="1" w:styleId="CurrentList16">
    <w:name w:val="Current List16"/>
    <w:uiPriority w:val="99"/>
    <w:rsid w:val="00E75083"/>
    <w:pPr>
      <w:numPr>
        <w:numId w:val="23"/>
      </w:numPr>
    </w:pPr>
  </w:style>
  <w:style w:type="character" w:customStyle="1" w:styleId="Caption-emphasis">
    <w:name w:val="Caption-emphasis"/>
    <w:basedOn w:val="DefaultParagraphFont"/>
    <w:uiPriority w:val="1"/>
    <w:qFormat/>
    <w:rsid w:val="00E75083"/>
    <w:rPr>
      <w:rFonts w:ascii="Futura Medium" w:hAnsi="Futura Medium"/>
      <w:b w:val="0"/>
      <w:i/>
      <w:color w:val="0A2F41" w:themeColor="accent1" w:themeShade="80"/>
    </w:rPr>
  </w:style>
  <w:style w:type="numbering" w:customStyle="1" w:styleId="CurrentList17">
    <w:name w:val="Current List17"/>
    <w:uiPriority w:val="99"/>
    <w:rsid w:val="00E75083"/>
    <w:pPr>
      <w:numPr>
        <w:numId w:val="24"/>
      </w:numPr>
    </w:pPr>
  </w:style>
  <w:style w:type="paragraph" w:customStyle="1" w:styleId="Captionalpha">
    <w:name w:val="Caption_alpha"/>
    <w:autoRedefine/>
    <w:qFormat/>
    <w:rsid w:val="00E73C11"/>
    <w:pPr>
      <w:keepNext/>
      <w:numPr>
        <w:numId w:val="41"/>
      </w:numPr>
      <w:tabs>
        <w:tab w:val="clear" w:pos="113"/>
      </w:tabs>
      <w:spacing w:before="300" w:after="240" w:line="240" w:lineRule="auto"/>
    </w:pPr>
    <w:rPr>
      <w:rFonts w:ascii="Futura Medium" w:eastAsia="Arial" w:hAnsi="Futura Medium" w:cs="Arial"/>
      <w:iCs/>
      <w:color w:val="000000" w:themeColor="text1"/>
      <w:kern w:val="0"/>
      <w:sz w:val="22"/>
      <w:szCs w:val="18"/>
      <w:lang w:eastAsia="en-GB"/>
      <w14:ligatures w14:val="none"/>
    </w:rPr>
  </w:style>
  <w:style w:type="numbering" w:customStyle="1" w:styleId="CurrentList18">
    <w:name w:val="Current List18"/>
    <w:uiPriority w:val="99"/>
    <w:rsid w:val="00E75083"/>
    <w:pPr>
      <w:numPr>
        <w:numId w:val="25"/>
      </w:numPr>
    </w:pPr>
  </w:style>
  <w:style w:type="numbering" w:customStyle="1" w:styleId="CurrentList19">
    <w:name w:val="Current List19"/>
    <w:uiPriority w:val="99"/>
    <w:rsid w:val="00E75083"/>
    <w:pPr>
      <w:numPr>
        <w:numId w:val="26"/>
      </w:numPr>
    </w:pPr>
  </w:style>
  <w:style w:type="numbering" w:customStyle="1" w:styleId="CurrentList20">
    <w:name w:val="Current List20"/>
    <w:uiPriority w:val="99"/>
    <w:rsid w:val="00E75083"/>
    <w:pPr>
      <w:numPr>
        <w:numId w:val="27"/>
      </w:numPr>
    </w:pPr>
  </w:style>
  <w:style w:type="numbering" w:customStyle="1" w:styleId="CurrentList21">
    <w:name w:val="Current List21"/>
    <w:uiPriority w:val="99"/>
    <w:rsid w:val="00E75083"/>
    <w:pPr>
      <w:numPr>
        <w:numId w:val="28"/>
      </w:numPr>
    </w:pPr>
  </w:style>
  <w:style w:type="numbering" w:customStyle="1" w:styleId="CurrentList22">
    <w:name w:val="Current List22"/>
    <w:uiPriority w:val="99"/>
    <w:rsid w:val="00E75083"/>
    <w:pPr>
      <w:numPr>
        <w:numId w:val="29"/>
      </w:numPr>
    </w:pPr>
  </w:style>
  <w:style w:type="numbering" w:customStyle="1" w:styleId="CurrentList23">
    <w:name w:val="Current List23"/>
    <w:uiPriority w:val="99"/>
    <w:rsid w:val="00E75083"/>
    <w:pPr>
      <w:numPr>
        <w:numId w:val="30"/>
      </w:numPr>
    </w:pPr>
  </w:style>
  <w:style w:type="numbering" w:customStyle="1" w:styleId="CurrentList24">
    <w:name w:val="Current List24"/>
    <w:uiPriority w:val="99"/>
    <w:rsid w:val="00E75083"/>
    <w:pPr>
      <w:numPr>
        <w:numId w:val="31"/>
      </w:numPr>
    </w:pPr>
  </w:style>
  <w:style w:type="numbering" w:customStyle="1" w:styleId="CurrentList25">
    <w:name w:val="Current List25"/>
    <w:uiPriority w:val="99"/>
    <w:rsid w:val="00E75083"/>
    <w:pPr>
      <w:numPr>
        <w:numId w:val="32"/>
      </w:numPr>
    </w:pPr>
  </w:style>
  <w:style w:type="numbering" w:customStyle="1" w:styleId="CurrentList26">
    <w:name w:val="Current List26"/>
    <w:uiPriority w:val="99"/>
    <w:rsid w:val="00E75083"/>
    <w:pPr>
      <w:numPr>
        <w:numId w:val="33"/>
      </w:numPr>
    </w:pPr>
  </w:style>
  <w:style w:type="numbering" w:customStyle="1" w:styleId="CurrentList27">
    <w:name w:val="Current List27"/>
    <w:uiPriority w:val="99"/>
    <w:rsid w:val="00E75083"/>
    <w:pPr>
      <w:numPr>
        <w:numId w:val="34"/>
      </w:numPr>
    </w:pPr>
  </w:style>
  <w:style w:type="numbering" w:customStyle="1" w:styleId="CurrentList28">
    <w:name w:val="Current List28"/>
    <w:uiPriority w:val="99"/>
    <w:rsid w:val="00E75083"/>
    <w:pPr>
      <w:numPr>
        <w:numId w:val="35"/>
      </w:numPr>
    </w:pPr>
  </w:style>
  <w:style w:type="numbering" w:customStyle="1" w:styleId="CurrentList29">
    <w:name w:val="Current List29"/>
    <w:uiPriority w:val="99"/>
    <w:rsid w:val="00E75083"/>
    <w:pPr>
      <w:numPr>
        <w:numId w:val="36"/>
      </w:numPr>
    </w:pPr>
  </w:style>
  <w:style w:type="numbering" w:customStyle="1" w:styleId="CurrentList30">
    <w:name w:val="Current List30"/>
    <w:uiPriority w:val="99"/>
    <w:rsid w:val="00E75083"/>
    <w:pPr>
      <w:numPr>
        <w:numId w:val="37"/>
      </w:numPr>
    </w:pPr>
  </w:style>
  <w:style w:type="numbering" w:customStyle="1" w:styleId="CurrentList31">
    <w:name w:val="Current List31"/>
    <w:uiPriority w:val="99"/>
    <w:rsid w:val="00E75083"/>
    <w:pPr>
      <w:numPr>
        <w:numId w:val="38"/>
      </w:numPr>
    </w:pPr>
  </w:style>
  <w:style w:type="numbering" w:customStyle="1" w:styleId="CurrentList32">
    <w:name w:val="Current List32"/>
    <w:uiPriority w:val="99"/>
    <w:rsid w:val="00E75083"/>
    <w:pPr>
      <w:numPr>
        <w:numId w:val="39"/>
      </w:numPr>
    </w:pPr>
  </w:style>
  <w:style w:type="numbering" w:customStyle="1" w:styleId="CurrentList33">
    <w:name w:val="Current List33"/>
    <w:uiPriority w:val="99"/>
    <w:rsid w:val="00E75083"/>
    <w:pPr>
      <w:numPr>
        <w:numId w:val="40"/>
      </w:numPr>
    </w:pPr>
  </w:style>
  <w:style w:type="numbering" w:customStyle="1" w:styleId="CurrentList34">
    <w:name w:val="Current List34"/>
    <w:uiPriority w:val="99"/>
    <w:rsid w:val="00E75083"/>
    <w:pPr>
      <w:numPr>
        <w:numId w:val="42"/>
      </w:numPr>
    </w:pPr>
  </w:style>
  <w:style w:type="numbering" w:customStyle="1" w:styleId="CurrentList35">
    <w:name w:val="Current List35"/>
    <w:uiPriority w:val="99"/>
    <w:rsid w:val="00E75083"/>
    <w:pPr>
      <w:numPr>
        <w:numId w:val="43"/>
      </w:numPr>
    </w:pPr>
  </w:style>
  <w:style w:type="numbering" w:customStyle="1" w:styleId="CurrentList36">
    <w:name w:val="Current List36"/>
    <w:uiPriority w:val="99"/>
    <w:rsid w:val="00E75083"/>
    <w:pPr>
      <w:numPr>
        <w:numId w:val="44"/>
      </w:numPr>
    </w:pPr>
  </w:style>
  <w:style w:type="character" w:customStyle="1" w:styleId="Sourcetitle">
    <w:name w:val="Source_title"/>
    <w:basedOn w:val="SubtleEmphasis"/>
    <w:uiPriority w:val="1"/>
    <w:qFormat/>
    <w:rsid w:val="00E75083"/>
    <w:rPr>
      <w:rFonts w:ascii="Futura Medium" w:hAnsi="Futura Medium"/>
      <w:b w:val="0"/>
      <w:i/>
      <w:iCs/>
      <w:color w:val="0A2F41" w:themeColor="accent1" w:themeShade="80"/>
    </w:rPr>
  </w:style>
  <w:style w:type="numbering" w:customStyle="1" w:styleId="CurrentList37">
    <w:name w:val="Current List37"/>
    <w:uiPriority w:val="99"/>
    <w:rsid w:val="00E75083"/>
    <w:pPr>
      <w:numPr>
        <w:numId w:val="45"/>
      </w:numPr>
    </w:pPr>
  </w:style>
  <w:style w:type="numbering" w:customStyle="1" w:styleId="CurrentList38">
    <w:name w:val="Current List38"/>
    <w:uiPriority w:val="99"/>
    <w:rsid w:val="00E75083"/>
    <w:pPr>
      <w:numPr>
        <w:numId w:val="46"/>
      </w:numPr>
    </w:pPr>
  </w:style>
  <w:style w:type="paragraph" w:customStyle="1" w:styleId="Credit">
    <w:name w:val="Credit"/>
    <w:basedOn w:val="Normal"/>
    <w:qFormat/>
    <w:rsid w:val="00E75083"/>
    <w:pPr>
      <w:spacing w:after="120" w:line="240" w:lineRule="auto"/>
      <w:contextualSpacing w:val="0"/>
    </w:pPr>
    <w:rPr>
      <w:rFonts w:asciiTheme="majorHAnsi" w:eastAsia="Arial" w:hAnsiTheme="majorHAnsi" w:cs="Arial"/>
      <w:bCs/>
      <w:lang w:eastAsia="en-GB"/>
    </w:rPr>
  </w:style>
  <w:style w:type="numbering" w:customStyle="1" w:styleId="CurrentList39">
    <w:name w:val="Current List39"/>
    <w:uiPriority w:val="99"/>
    <w:rsid w:val="00E75083"/>
    <w:pPr>
      <w:numPr>
        <w:numId w:val="47"/>
      </w:numPr>
    </w:pPr>
  </w:style>
  <w:style w:type="numbering" w:customStyle="1" w:styleId="CurrentList51">
    <w:name w:val="Current List51"/>
    <w:uiPriority w:val="99"/>
    <w:rsid w:val="00E75083"/>
    <w:pPr>
      <w:numPr>
        <w:numId w:val="59"/>
      </w:numPr>
    </w:pPr>
  </w:style>
  <w:style w:type="numbering" w:customStyle="1" w:styleId="CurrentList40">
    <w:name w:val="Current List40"/>
    <w:uiPriority w:val="99"/>
    <w:rsid w:val="00E75083"/>
    <w:pPr>
      <w:numPr>
        <w:numId w:val="48"/>
      </w:numPr>
    </w:pPr>
  </w:style>
  <w:style w:type="numbering" w:customStyle="1" w:styleId="CurrentList41">
    <w:name w:val="Current List41"/>
    <w:uiPriority w:val="99"/>
    <w:rsid w:val="00E75083"/>
    <w:pPr>
      <w:numPr>
        <w:numId w:val="49"/>
      </w:numPr>
    </w:pPr>
  </w:style>
  <w:style w:type="numbering" w:customStyle="1" w:styleId="CurrentList42">
    <w:name w:val="Current List42"/>
    <w:uiPriority w:val="99"/>
    <w:rsid w:val="00E75083"/>
    <w:pPr>
      <w:numPr>
        <w:numId w:val="50"/>
      </w:numPr>
    </w:pPr>
  </w:style>
  <w:style w:type="numbering" w:customStyle="1" w:styleId="CurrentList43">
    <w:name w:val="Current List43"/>
    <w:uiPriority w:val="99"/>
    <w:rsid w:val="00E75083"/>
    <w:pPr>
      <w:numPr>
        <w:numId w:val="51"/>
      </w:numPr>
    </w:pPr>
  </w:style>
  <w:style w:type="numbering" w:customStyle="1" w:styleId="CurrentList44">
    <w:name w:val="Current List44"/>
    <w:uiPriority w:val="99"/>
    <w:rsid w:val="00E75083"/>
    <w:pPr>
      <w:numPr>
        <w:numId w:val="52"/>
      </w:numPr>
    </w:pPr>
  </w:style>
  <w:style w:type="numbering" w:customStyle="1" w:styleId="CurrentList45">
    <w:name w:val="Current List45"/>
    <w:uiPriority w:val="99"/>
    <w:rsid w:val="00E75083"/>
    <w:pPr>
      <w:numPr>
        <w:numId w:val="53"/>
      </w:numPr>
    </w:pPr>
  </w:style>
  <w:style w:type="numbering" w:customStyle="1" w:styleId="CurrentList46">
    <w:name w:val="Current List46"/>
    <w:uiPriority w:val="99"/>
    <w:rsid w:val="00E75083"/>
    <w:pPr>
      <w:numPr>
        <w:numId w:val="54"/>
      </w:numPr>
    </w:pPr>
  </w:style>
  <w:style w:type="numbering" w:customStyle="1" w:styleId="CurrentList52">
    <w:name w:val="Current List52"/>
    <w:uiPriority w:val="99"/>
    <w:rsid w:val="00E75083"/>
    <w:pPr>
      <w:numPr>
        <w:numId w:val="60"/>
      </w:numPr>
    </w:pPr>
  </w:style>
  <w:style w:type="numbering" w:customStyle="1" w:styleId="CurrentList53">
    <w:name w:val="Current List53"/>
    <w:uiPriority w:val="99"/>
    <w:rsid w:val="00E75083"/>
    <w:pPr>
      <w:numPr>
        <w:numId w:val="61"/>
      </w:numPr>
    </w:pPr>
  </w:style>
  <w:style w:type="character" w:customStyle="1" w:styleId="HyperlinkSource">
    <w:name w:val="HyperlinkSource"/>
    <w:basedOn w:val="DefaultParagraphFont"/>
    <w:uiPriority w:val="1"/>
    <w:qFormat/>
    <w:rsid w:val="00194C35"/>
    <w:rPr>
      <w:rFonts w:ascii="Futura Medium" w:hAnsi="Futura Medium"/>
      <w:b w:val="0"/>
      <w:i w:val="0"/>
      <w:color w:val="5F296A"/>
      <w:sz w:val="22"/>
      <w:u w:val="single" w:color="5F296A"/>
    </w:rPr>
  </w:style>
  <w:style w:type="numbering" w:customStyle="1" w:styleId="CurrentList54">
    <w:name w:val="Current List54"/>
    <w:uiPriority w:val="99"/>
    <w:rsid w:val="00E75083"/>
    <w:pPr>
      <w:numPr>
        <w:numId w:val="62"/>
      </w:numPr>
    </w:pPr>
  </w:style>
  <w:style w:type="numbering" w:customStyle="1" w:styleId="CurrentList55">
    <w:name w:val="Current List55"/>
    <w:uiPriority w:val="99"/>
    <w:rsid w:val="00E75083"/>
    <w:pPr>
      <w:numPr>
        <w:numId w:val="63"/>
      </w:numPr>
    </w:pPr>
  </w:style>
  <w:style w:type="numbering" w:customStyle="1" w:styleId="CurrentList56">
    <w:name w:val="Current List56"/>
    <w:uiPriority w:val="99"/>
    <w:rsid w:val="00E75083"/>
    <w:pPr>
      <w:numPr>
        <w:numId w:val="64"/>
      </w:numPr>
    </w:pPr>
  </w:style>
  <w:style w:type="numbering" w:customStyle="1" w:styleId="CurrentList57">
    <w:name w:val="Current List57"/>
    <w:uiPriority w:val="99"/>
    <w:rsid w:val="00E75083"/>
    <w:pPr>
      <w:numPr>
        <w:numId w:val="65"/>
      </w:numPr>
    </w:pPr>
  </w:style>
  <w:style w:type="numbering" w:customStyle="1" w:styleId="CurrentList58">
    <w:name w:val="Current List58"/>
    <w:uiPriority w:val="99"/>
    <w:rsid w:val="00E75083"/>
    <w:pPr>
      <w:numPr>
        <w:numId w:val="66"/>
      </w:numPr>
    </w:pPr>
  </w:style>
  <w:style w:type="paragraph" w:customStyle="1" w:styleId="Footnote">
    <w:name w:val="Footnote"/>
    <w:basedOn w:val="Normal"/>
    <w:link w:val="FootnoteChar"/>
    <w:qFormat/>
    <w:rsid w:val="00E75083"/>
    <w:pPr>
      <w:pBdr>
        <w:top w:val="nil"/>
        <w:left w:val="nil"/>
        <w:bottom w:val="nil"/>
        <w:right w:val="nil"/>
        <w:between w:val="nil"/>
      </w:pBdr>
      <w:spacing w:before="0" w:after="120" w:line="240" w:lineRule="auto"/>
      <w:contextualSpacing w:val="0"/>
    </w:pPr>
    <w:rPr>
      <w:rFonts w:ascii="Calibri" w:eastAsia="Arial" w:hAnsi="Calibri" w:cs="Arial"/>
      <w:sz w:val="22"/>
      <w:lang w:eastAsia="en-GB"/>
    </w:rPr>
  </w:style>
  <w:style w:type="paragraph" w:customStyle="1" w:styleId="Figheading">
    <w:name w:val="Fig heading"/>
    <w:basedOn w:val="Normal"/>
    <w:link w:val="FigheadingChar"/>
    <w:qFormat/>
    <w:rsid w:val="00E75083"/>
    <w:pPr>
      <w:spacing w:before="0" w:line="240" w:lineRule="auto"/>
      <w:contextualSpacing w:val="0"/>
    </w:pPr>
    <w:rPr>
      <w:rFonts w:ascii="Calibri" w:eastAsia="Calibri" w:hAnsi="Calibri" w:cs="Calibri"/>
      <w:lang w:eastAsia="en-GB"/>
    </w:rPr>
  </w:style>
  <w:style w:type="character" w:customStyle="1" w:styleId="FootnoteChar">
    <w:name w:val="Footnote Char"/>
    <w:basedOn w:val="DefaultParagraphFont"/>
    <w:link w:val="Footnote"/>
    <w:rsid w:val="00E75083"/>
    <w:rPr>
      <w:rFonts w:ascii="Calibri" w:eastAsia="Arial" w:hAnsi="Calibri" w:cs="Arial"/>
      <w:kern w:val="0"/>
      <w:sz w:val="22"/>
      <w:lang w:eastAsia="en-GB"/>
      <w14:ligatures w14:val="none"/>
    </w:rPr>
  </w:style>
  <w:style w:type="character" w:customStyle="1" w:styleId="FigheadingChar">
    <w:name w:val="Fig heading Char"/>
    <w:basedOn w:val="DefaultParagraphFont"/>
    <w:link w:val="Figheading"/>
    <w:rsid w:val="00E75083"/>
    <w:rPr>
      <w:rFonts w:ascii="Calibri" w:eastAsia="Calibri" w:hAnsi="Calibri" w:cs="Calibri"/>
      <w:kern w:val="0"/>
      <w:lang w:eastAsia="en-GB"/>
      <w14:ligatures w14:val="none"/>
    </w:rPr>
  </w:style>
  <w:style w:type="paragraph" w:customStyle="1" w:styleId="CaptionCh1">
    <w:name w:val="Caption_Ch1"/>
    <w:basedOn w:val="Caption"/>
    <w:next w:val="Source"/>
    <w:autoRedefine/>
    <w:qFormat/>
    <w:rsid w:val="00E75083"/>
    <w:pPr>
      <w:tabs>
        <w:tab w:val="left" w:pos="1276"/>
        <w:tab w:val="left" w:pos="1418"/>
        <w:tab w:val="left" w:pos="1559"/>
        <w:tab w:val="left" w:pos="1701"/>
      </w:tabs>
      <w:spacing w:before="120"/>
      <w:contextualSpacing w:val="0"/>
    </w:pPr>
  </w:style>
  <w:style w:type="paragraph" w:customStyle="1" w:styleId="CaptionCh3">
    <w:name w:val="Caption_Ch3"/>
    <w:basedOn w:val="CaptionCh1"/>
    <w:autoRedefine/>
    <w:qFormat/>
    <w:rsid w:val="00E75083"/>
  </w:style>
  <w:style w:type="character" w:styleId="Strong">
    <w:name w:val="Strong"/>
    <w:basedOn w:val="DefaultParagraphFont"/>
    <w:uiPriority w:val="22"/>
    <w:qFormat/>
    <w:rsid w:val="00E75083"/>
    <w:rPr>
      <w:b/>
      <w:bCs/>
    </w:rPr>
  </w:style>
  <w:style w:type="paragraph" w:customStyle="1" w:styleId="CaptionChAll">
    <w:name w:val="Caption_ChAll."/>
    <w:autoRedefine/>
    <w:qFormat/>
    <w:rsid w:val="00E75083"/>
    <w:pPr>
      <w:keepNext/>
      <w:spacing w:after="120" w:line="240" w:lineRule="auto"/>
      <w:ind w:left="578" w:hanging="578"/>
    </w:pPr>
    <w:rPr>
      <w:rFonts w:ascii="Futura Medium" w:eastAsia="Arial" w:hAnsi="Futura Medium" w:cs="Arial"/>
      <w:iCs/>
      <w:color w:val="0A2F41" w:themeColor="accent1" w:themeShade="80"/>
      <w:kern w:val="0"/>
      <w:sz w:val="22"/>
      <w:szCs w:val="18"/>
      <w:lang w:eastAsia="en-GB"/>
      <w14:ligatures w14:val="none"/>
    </w:rPr>
  </w:style>
  <w:style w:type="character" w:customStyle="1" w:styleId="List2Char">
    <w:name w:val="List 2 Char"/>
    <w:aliases w:val="List 2 caption Char"/>
    <w:basedOn w:val="DefaultParagraphFont"/>
    <w:link w:val="List2"/>
    <w:uiPriority w:val="99"/>
    <w:rsid w:val="00490CF3"/>
    <w:rPr>
      <w:rFonts w:ascii="Futura Medium" w:hAnsi="Futura Medium"/>
      <w:color w:val="000000" w:themeColor="text1"/>
      <w:sz w:val="22"/>
    </w:rPr>
  </w:style>
  <w:style w:type="paragraph" w:styleId="List2">
    <w:name w:val="List 2"/>
    <w:aliases w:val="List 2 caption"/>
    <w:link w:val="List2Char"/>
    <w:autoRedefine/>
    <w:uiPriority w:val="99"/>
    <w:unhideWhenUsed/>
    <w:qFormat/>
    <w:rsid w:val="00490CF3"/>
    <w:pPr>
      <w:keepNext/>
      <w:numPr>
        <w:numId w:val="79"/>
      </w:numPr>
      <w:spacing w:before="240" w:after="240" w:line="240" w:lineRule="auto"/>
    </w:pPr>
    <w:rPr>
      <w:rFonts w:ascii="Futura Medium" w:hAnsi="Futura Medium"/>
      <w:color w:val="000000" w:themeColor="text1"/>
      <w:sz w:val="22"/>
    </w:rPr>
  </w:style>
  <w:style w:type="paragraph" w:customStyle="1" w:styleId="Figure42text">
    <w:name w:val="Figure4.2_text"/>
    <w:autoRedefine/>
    <w:qFormat/>
    <w:rsid w:val="00E75083"/>
    <w:pPr>
      <w:numPr>
        <w:numId w:val="86"/>
      </w:numPr>
      <w:spacing w:after="360" w:line="240" w:lineRule="auto"/>
      <w:ind w:left="0" w:firstLine="0"/>
    </w:pPr>
    <w:rPr>
      <w:rFonts w:ascii="Futura Medium" w:hAnsi="Futura Medium"/>
      <w:color w:val="0F4761" w:themeColor="accent1" w:themeShade="BF"/>
      <w:kern w:val="0"/>
      <w:sz w:val="22"/>
      <w14:ligatures w14:val="none"/>
    </w:rPr>
  </w:style>
  <w:style w:type="paragraph" w:styleId="Index1">
    <w:name w:val="index 1"/>
    <w:basedOn w:val="Normal"/>
    <w:next w:val="Normal"/>
    <w:autoRedefine/>
    <w:uiPriority w:val="99"/>
    <w:semiHidden/>
    <w:unhideWhenUsed/>
    <w:rsid w:val="00E75083"/>
    <w:pPr>
      <w:spacing w:before="0" w:line="240" w:lineRule="auto"/>
      <w:ind w:left="240" w:hanging="240"/>
      <w:contextualSpacing w:val="0"/>
    </w:pPr>
    <w:rPr>
      <w:rFonts w:eastAsia="Arial" w:cs="Arial"/>
      <w:lang w:eastAsia="en-GB"/>
    </w:rPr>
  </w:style>
  <w:style w:type="paragraph" w:styleId="IndexHeading">
    <w:name w:val="index heading"/>
    <w:basedOn w:val="Normal"/>
    <w:next w:val="Index1"/>
    <w:uiPriority w:val="99"/>
    <w:unhideWhenUsed/>
    <w:rsid w:val="00E75083"/>
    <w:pPr>
      <w:spacing w:before="0"/>
      <w:contextualSpacing w:val="0"/>
    </w:pPr>
    <w:rPr>
      <w:rFonts w:asciiTheme="majorHAnsi" w:eastAsiaTheme="majorEastAsia" w:hAnsiTheme="majorHAnsi" w:cstheme="majorBidi"/>
      <w:b/>
      <w:bCs/>
      <w:lang w:eastAsia="en-GB"/>
    </w:rPr>
  </w:style>
  <w:style w:type="paragraph" w:customStyle="1" w:styleId="ListCH4-num">
    <w:name w:val="ListCH4-num"/>
    <w:basedOn w:val="List2"/>
    <w:link w:val="ListCH4-numChar"/>
    <w:autoRedefine/>
    <w:qFormat/>
    <w:rsid w:val="00E75083"/>
    <w:pPr>
      <w:tabs>
        <w:tab w:val="left" w:pos="340"/>
      </w:tabs>
      <w:ind w:firstLine="720"/>
    </w:pPr>
  </w:style>
  <w:style w:type="character" w:customStyle="1" w:styleId="ListCH4-numChar">
    <w:name w:val="ListCH4-num Char"/>
    <w:basedOn w:val="DefaultParagraphFont"/>
    <w:link w:val="ListCH4-num"/>
    <w:rsid w:val="00E75083"/>
    <w:rPr>
      <w:rFonts w:ascii="Futura Medium" w:hAnsi="Futura Medium"/>
      <w:color w:val="000000" w:themeColor="text1"/>
      <w:sz w:val="22"/>
    </w:rPr>
  </w:style>
  <w:style w:type="paragraph" w:styleId="List3">
    <w:name w:val="List 3"/>
    <w:basedOn w:val="Normal"/>
    <w:uiPriority w:val="99"/>
    <w:unhideWhenUsed/>
    <w:rsid w:val="00E75083"/>
    <w:pPr>
      <w:spacing w:before="0"/>
      <w:ind w:left="849" w:hanging="283"/>
    </w:pPr>
    <w:rPr>
      <w:rFonts w:eastAsia="Arial" w:cs="Arial"/>
      <w:lang w:eastAsia="en-GB"/>
    </w:rPr>
  </w:style>
  <w:style w:type="paragraph" w:styleId="List5">
    <w:name w:val="List 5"/>
    <w:basedOn w:val="Normal"/>
    <w:uiPriority w:val="99"/>
    <w:unhideWhenUsed/>
    <w:rsid w:val="00E75083"/>
    <w:pPr>
      <w:spacing w:before="0"/>
      <w:ind w:left="1415" w:hanging="283"/>
    </w:pPr>
    <w:rPr>
      <w:rFonts w:eastAsia="Arial" w:cs="Arial"/>
      <w:lang w:eastAsia="en-GB"/>
    </w:rPr>
  </w:style>
  <w:style w:type="character" w:customStyle="1" w:styleId="ListNumberChar">
    <w:name w:val="List Number Char"/>
    <w:basedOn w:val="DefaultParagraphFont"/>
    <w:link w:val="ListNumber"/>
    <w:uiPriority w:val="99"/>
    <w:rsid w:val="00E75083"/>
    <w:rPr>
      <w:rFonts w:ascii="Futura Medium" w:eastAsia="Arial" w:hAnsi="Futura Medium" w:cs="Arial"/>
      <w:color w:val="0F4761" w:themeColor="accent1" w:themeShade="BF"/>
      <w:kern w:val="0"/>
      <w:sz w:val="22"/>
      <w:lang w:eastAsia="en-GB"/>
      <w14:ligatures w14:val="none"/>
    </w:rPr>
  </w:style>
  <w:style w:type="paragraph" w:customStyle="1" w:styleId="CaptioninsideFig">
    <w:name w:val="Caption_insideFig"/>
    <w:basedOn w:val="CaptionChAll"/>
    <w:next w:val="CaptionChAll"/>
    <w:qFormat/>
    <w:rsid w:val="003A314F"/>
    <w:pPr>
      <w:spacing w:line="360" w:lineRule="auto"/>
      <w:ind w:left="0" w:firstLine="0"/>
    </w:pPr>
    <w:rPr>
      <w:iCs w:val="0"/>
      <w:color w:val="000000" w:themeColor="text1"/>
    </w:rPr>
  </w:style>
  <w:style w:type="character" w:styleId="PlaceholderText">
    <w:name w:val="Placeholder Text"/>
    <w:basedOn w:val="DefaultParagraphFont"/>
    <w:uiPriority w:val="99"/>
    <w:semiHidden/>
    <w:rsid w:val="00E75083"/>
    <w:rPr>
      <w:color w:val="808080"/>
    </w:rPr>
  </w:style>
  <w:style w:type="paragraph" w:customStyle="1" w:styleId="TableHeadCh6">
    <w:name w:val="Table_Head_Ch6"/>
    <w:basedOn w:val="Normal"/>
    <w:qFormat/>
    <w:rsid w:val="00E75083"/>
    <w:pPr>
      <w:spacing w:before="0"/>
      <w:contextualSpacing w:val="0"/>
      <w:jc w:val="center"/>
    </w:pPr>
    <w:rPr>
      <w:rFonts w:eastAsia="Arial" w:cs="Arial"/>
      <w:b/>
      <w:sz w:val="20"/>
      <w:szCs w:val="16"/>
      <w:lang w:eastAsia="en-GB"/>
    </w:rPr>
  </w:style>
  <w:style w:type="paragraph" w:customStyle="1" w:styleId="LightBluepara">
    <w:name w:val="LightBlue_para"/>
    <w:basedOn w:val="Figcaption"/>
    <w:autoRedefine/>
    <w:qFormat/>
    <w:rsid w:val="00E75083"/>
    <w:rPr>
      <w:color w:val="156082" w:themeColor="accent1"/>
    </w:rPr>
  </w:style>
  <w:style w:type="paragraph" w:styleId="List4">
    <w:name w:val="List 4"/>
    <w:basedOn w:val="Normal"/>
    <w:uiPriority w:val="99"/>
    <w:unhideWhenUsed/>
    <w:rsid w:val="00E75083"/>
    <w:pPr>
      <w:spacing w:before="0"/>
    </w:pPr>
    <w:rPr>
      <w:rFonts w:eastAsia="Arial" w:cs="Arial"/>
      <w:lang w:eastAsia="en-GB"/>
    </w:rPr>
  </w:style>
  <w:style w:type="paragraph" w:styleId="ListContinue2">
    <w:name w:val="List Continue 2"/>
    <w:basedOn w:val="Normal"/>
    <w:uiPriority w:val="99"/>
    <w:unhideWhenUsed/>
    <w:rsid w:val="00E75083"/>
    <w:pPr>
      <w:spacing w:before="0" w:after="120"/>
      <w:ind w:left="566"/>
    </w:pPr>
    <w:rPr>
      <w:rFonts w:eastAsia="Arial" w:cs="Arial"/>
      <w:lang w:eastAsia="en-GB"/>
    </w:rPr>
  </w:style>
  <w:style w:type="paragraph" w:styleId="ListContinue">
    <w:name w:val="List Continue"/>
    <w:basedOn w:val="ListBullet"/>
    <w:autoRedefine/>
    <w:uiPriority w:val="99"/>
    <w:unhideWhenUsed/>
    <w:qFormat/>
    <w:rsid w:val="00A402CD"/>
    <w:pPr>
      <w:numPr>
        <w:numId w:val="74"/>
      </w:numPr>
    </w:pPr>
    <w:rPr>
      <w:rFonts w:eastAsia="Arial" w:cs="Arial"/>
      <w:lang w:eastAsia="en-GB"/>
    </w:rPr>
  </w:style>
  <w:style w:type="paragraph" w:styleId="ListContinue3">
    <w:name w:val="List Continue 3"/>
    <w:basedOn w:val="Normal"/>
    <w:uiPriority w:val="99"/>
    <w:unhideWhenUsed/>
    <w:rsid w:val="00E75083"/>
    <w:pPr>
      <w:spacing w:before="0" w:after="120"/>
      <w:ind w:left="849"/>
    </w:pPr>
    <w:rPr>
      <w:rFonts w:eastAsia="Arial" w:cs="Arial"/>
      <w:lang w:eastAsia="en-GB"/>
    </w:rPr>
  </w:style>
  <w:style w:type="paragraph" w:customStyle="1" w:styleId="nova-legacy-e-listitem">
    <w:name w:val="nova-legacy-e-list__item"/>
    <w:basedOn w:val="Normal"/>
    <w:rsid w:val="00E75083"/>
    <w:pPr>
      <w:spacing w:before="100" w:beforeAutospacing="1" w:after="100" w:afterAutospacing="1" w:line="240" w:lineRule="auto"/>
      <w:contextualSpacing w:val="0"/>
    </w:pPr>
    <w:rPr>
      <w:rFonts w:ascii="Times New Roman" w:eastAsia="Times New Roman" w:hAnsi="Times New Roman" w:cs="Times New Roman"/>
      <w:lang w:eastAsia="en-AU"/>
    </w:rPr>
  </w:style>
  <w:style w:type="character" w:customStyle="1" w:styleId="Book">
    <w:name w:val="Book"/>
    <w:basedOn w:val="DefaultParagraphFont"/>
    <w:uiPriority w:val="1"/>
    <w:qFormat/>
    <w:rsid w:val="00E75083"/>
    <w:rPr>
      <w:i/>
    </w:rPr>
  </w:style>
  <w:style w:type="numbering" w:customStyle="1" w:styleId="CurrentList60">
    <w:name w:val="Current List60"/>
    <w:uiPriority w:val="99"/>
    <w:rsid w:val="00E75083"/>
    <w:pPr>
      <w:numPr>
        <w:numId w:val="68"/>
      </w:numPr>
    </w:pPr>
  </w:style>
  <w:style w:type="numbering" w:customStyle="1" w:styleId="CurrentList61">
    <w:name w:val="Current List61"/>
    <w:uiPriority w:val="99"/>
    <w:rsid w:val="00E75083"/>
    <w:pPr>
      <w:numPr>
        <w:numId w:val="69"/>
      </w:numPr>
    </w:pPr>
  </w:style>
  <w:style w:type="numbering" w:customStyle="1" w:styleId="CurrentList62">
    <w:name w:val="Current List62"/>
    <w:uiPriority w:val="99"/>
    <w:rsid w:val="00E75083"/>
    <w:pPr>
      <w:numPr>
        <w:numId w:val="70"/>
      </w:numPr>
    </w:pPr>
  </w:style>
  <w:style w:type="numbering" w:customStyle="1" w:styleId="CurrentList63">
    <w:name w:val="Current List63"/>
    <w:uiPriority w:val="99"/>
    <w:rsid w:val="00E75083"/>
    <w:pPr>
      <w:numPr>
        <w:numId w:val="71"/>
      </w:numPr>
    </w:pPr>
  </w:style>
  <w:style w:type="numbering" w:customStyle="1" w:styleId="CurrentList64">
    <w:name w:val="Current List64"/>
    <w:uiPriority w:val="99"/>
    <w:rsid w:val="00E75083"/>
    <w:pPr>
      <w:numPr>
        <w:numId w:val="72"/>
      </w:numPr>
    </w:pPr>
  </w:style>
  <w:style w:type="numbering" w:customStyle="1" w:styleId="CurrentList65">
    <w:name w:val="Current List65"/>
    <w:uiPriority w:val="99"/>
    <w:rsid w:val="00E75083"/>
    <w:pPr>
      <w:numPr>
        <w:numId w:val="73"/>
      </w:numPr>
    </w:pPr>
  </w:style>
  <w:style w:type="character" w:customStyle="1" w:styleId="Style2">
    <w:name w:val="Style2"/>
    <w:basedOn w:val="DefaultParagraphFont"/>
    <w:uiPriority w:val="1"/>
    <w:qFormat/>
    <w:rsid w:val="00E75083"/>
    <w:rPr>
      <w:color w:val="156082" w:themeColor="accent1"/>
    </w:rPr>
  </w:style>
  <w:style w:type="character" w:customStyle="1" w:styleId="BlueNumFig">
    <w:name w:val="BlueNumFig"/>
    <w:basedOn w:val="FigcaptionChar"/>
    <w:uiPriority w:val="1"/>
    <w:qFormat/>
    <w:rsid w:val="00A57183"/>
    <w:rPr>
      <w:rFonts w:ascii="Futura Medium" w:eastAsia="Arial" w:hAnsi="Futura Medium" w:cs="Arial"/>
      <w:b/>
      <w:color w:val="6762A6"/>
      <w:kern w:val="0"/>
      <w:sz w:val="22"/>
      <w:lang w:eastAsia="en-GB"/>
      <w14:ligatures w14:val="none"/>
    </w:rPr>
  </w:style>
  <w:style w:type="paragraph" w:customStyle="1" w:styleId="PFig42">
    <w:name w:val="P_Fig4.2"/>
    <w:basedOn w:val="Paragraph"/>
    <w:autoRedefine/>
    <w:qFormat/>
    <w:rsid w:val="00E75083"/>
    <w:pPr>
      <w:spacing w:line="240" w:lineRule="auto"/>
      <w:ind w:left="851" w:firstLine="0"/>
    </w:pPr>
    <w:rPr>
      <w:rFonts w:ascii="Futura Medium" w:hAnsi="Futura Medium"/>
      <w:color w:val="0A2F41" w:themeColor="accent1" w:themeShade="80"/>
      <w:sz w:val="22"/>
    </w:rPr>
  </w:style>
  <w:style w:type="numbering" w:customStyle="1" w:styleId="CurrentList66">
    <w:name w:val="Current List66"/>
    <w:uiPriority w:val="99"/>
    <w:rsid w:val="00E75083"/>
    <w:pPr>
      <w:numPr>
        <w:numId w:val="75"/>
      </w:numPr>
    </w:pPr>
  </w:style>
  <w:style w:type="numbering" w:customStyle="1" w:styleId="CurrentList67">
    <w:name w:val="Current List67"/>
    <w:uiPriority w:val="99"/>
    <w:rsid w:val="00E75083"/>
    <w:pPr>
      <w:numPr>
        <w:numId w:val="76"/>
      </w:numPr>
    </w:pPr>
  </w:style>
  <w:style w:type="numbering" w:customStyle="1" w:styleId="CurrentList68">
    <w:name w:val="Current List68"/>
    <w:uiPriority w:val="99"/>
    <w:rsid w:val="00E75083"/>
    <w:pPr>
      <w:numPr>
        <w:numId w:val="77"/>
      </w:numPr>
    </w:pPr>
  </w:style>
  <w:style w:type="numbering" w:customStyle="1" w:styleId="CurrentList69">
    <w:name w:val="Current List69"/>
    <w:uiPriority w:val="99"/>
    <w:rsid w:val="00E75083"/>
    <w:pPr>
      <w:numPr>
        <w:numId w:val="78"/>
      </w:numPr>
    </w:pPr>
  </w:style>
  <w:style w:type="numbering" w:customStyle="1" w:styleId="CurrentList70">
    <w:name w:val="Current List70"/>
    <w:uiPriority w:val="99"/>
    <w:rsid w:val="00E75083"/>
    <w:pPr>
      <w:numPr>
        <w:numId w:val="80"/>
      </w:numPr>
    </w:pPr>
  </w:style>
  <w:style w:type="numbering" w:customStyle="1" w:styleId="CurrentList71">
    <w:name w:val="Current List71"/>
    <w:uiPriority w:val="99"/>
    <w:rsid w:val="00E75083"/>
    <w:pPr>
      <w:numPr>
        <w:numId w:val="84"/>
      </w:numPr>
    </w:pPr>
  </w:style>
  <w:style w:type="paragraph" w:customStyle="1" w:styleId="List-Fig426">
    <w:name w:val="List-Fig4.26"/>
    <w:basedOn w:val="ListNumber"/>
    <w:autoRedefine/>
    <w:qFormat/>
    <w:rsid w:val="00E75083"/>
    <w:pPr>
      <w:numPr>
        <w:numId w:val="92"/>
      </w:numPr>
      <w:ind w:left="0" w:firstLine="0"/>
    </w:pPr>
  </w:style>
  <w:style w:type="numbering" w:customStyle="1" w:styleId="CurrentList72">
    <w:name w:val="Current List72"/>
    <w:uiPriority w:val="99"/>
    <w:rsid w:val="00E75083"/>
    <w:pPr>
      <w:numPr>
        <w:numId w:val="85"/>
      </w:numPr>
    </w:pPr>
  </w:style>
  <w:style w:type="numbering" w:customStyle="1" w:styleId="CurrentList73">
    <w:name w:val="Current List73"/>
    <w:uiPriority w:val="99"/>
    <w:rsid w:val="00E75083"/>
    <w:pPr>
      <w:numPr>
        <w:numId w:val="87"/>
      </w:numPr>
    </w:pPr>
  </w:style>
  <w:style w:type="numbering" w:customStyle="1" w:styleId="CurrentList74">
    <w:name w:val="Current List74"/>
    <w:uiPriority w:val="99"/>
    <w:rsid w:val="00E75083"/>
    <w:pPr>
      <w:numPr>
        <w:numId w:val="88"/>
      </w:numPr>
    </w:pPr>
  </w:style>
  <w:style w:type="numbering" w:customStyle="1" w:styleId="CurrentList75">
    <w:name w:val="Current List75"/>
    <w:uiPriority w:val="99"/>
    <w:rsid w:val="00E75083"/>
    <w:pPr>
      <w:numPr>
        <w:numId w:val="89"/>
      </w:numPr>
    </w:pPr>
  </w:style>
  <w:style w:type="numbering" w:customStyle="1" w:styleId="CurrentList76">
    <w:name w:val="Current List76"/>
    <w:uiPriority w:val="99"/>
    <w:rsid w:val="00E75083"/>
    <w:pPr>
      <w:numPr>
        <w:numId w:val="90"/>
      </w:numPr>
    </w:pPr>
  </w:style>
  <w:style w:type="character" w:customStyle="1" w:styleId="Ch4mathsFigures">
    <w:name w:val="Ch4_mathsFigures"/>
    <w:basedOn w:val="DefaultParagraphFont"/>
    <w:uiPriority w:val="1"/>
    <w:qFormat/>
    <w:rsid w:val="00E75083"/>
    <w:rPr>
      <w:rFonts w:ascii="Futura Medium" w:hAnsi="Futura Medium"/>
      <w:b w:val="0"/>
      <w:i/>
      <w:color w:val="0F4761" w:themeColor="accent1" w:themeShade="BF"/>
      <w:sz w:val="22"/>
    </w:rPr>
  </w:style>
  <w:style w:type="numbering" w:customStyle="1" w:styleId="CurrentList77">
    <w:name w:val="Current List77"/>
    <w:uiPriority w:val="99"/>
    <w:rsid w:val="00E75083"/>
    <w:pPr>
      <w:numPr>
        <w:numId w:val="91"/>
      </w:numPr>
    </w:pPr>
  </w:style>
  <w:style w:type="paragraph" w:styleId="ListNumber5">
    <w:name w:val="List Number 5"/>
    <w:aliases w:val="List Number 5 Fig4.3nest"/>
    <w:basedOn w:val="Normal"/>
    <w:autoRedefine/>
    <w:uiPriority w:val="99"/>
    <w:unhideWhenUsed/>
    <w:qFormat/>
    <w:rsid w:val="006A3303"/>
    <w:pPr>
      <w:numPr>
        <w:numId w:val="94"/>
      </w:numPr>
      <w:spacing w:after="360" w:line="240" w:lineRule="auto"/>
      <w:ind w:left="0" w:firstLine="0"/>
    </w:pPr>
    <w:rPr>
      <w:rFonts w:ascii="Futura Medium" w:hAnsi="Futura Medium"/>
      <w:color w:val="000000" w:themeColor="text1"/>
      <w:sz w:val="22"/>
    </w:rPr>
  </w:style>
  <w:style w:type="numbering" w:styleId="ArticleSection">
    <w:name w:val="Outline List 3"/>
    <w:basedOn w:val="NoList"/>
    <w:uiPriority w:val="99"/>
    <w:semiHidden/>
    <w:unhideWhenUsed/>
    <w:rsid w:val="00E75083"/>
    <w:pPr>
      <w:numPr>
        <w:numId w:val="93"/>
      </w:numPr>
    </w:pPr>
  </w:style>
  <w:style w:type="numbering" w:customStyle="1" w:styleId="CurrentList78">
    <w:name w:val="Current List78"/>
    <w:uiPriority w:val="99"/>
    <w:rsid w:val="00E75083"/>
    <w:pPr>
      <w:numPr>
        <w:numId w:val="95"/>
      </w:numPr>
    </w:pPr>
  </w:style>
  <w:style w:type="numbering" w:customStyle="1" w:styleId="CurrentList79">
    <w:name w:val="Current List79"/>
    <w:uiPriority w:val="99"/>
    <w:rsid w:val="00E75083"/>
    <w:pPr>
      <w:numPr>
        <w:numId w:val="96"/>
      </w:numPr>
    </w:pPr>
  </w:style>
  <w:style w:type="numbering" w:customStyle="1" w:styleId="CurrentList80">
    <w:name w:val="Current List80"/>
    <w:uiPriority w:val="99"/>
    <w:rsid w:val="00E75083"/>
    <w:pPr>
      <w:numPr>
        <w:numId w:val="97"/>
      </w:numPr>
    </w:pPr>
  </w:style>
  <w:style w:type="character" w:customStyle="1" w:styleId="CellBlankwhite">
    <w:name w:val="CellBlank_white"/>
    <w:basedOn w:val="DefaultParagraphFont"/>
    <w:uiPriority w:val="1"/>
    <w:qFormat/>
    <w:rsid w:val="00E75083"/>
    <w:rPr>
      <w:color w:val="FFFFFF" w:themeColor="background1"/>
    </w:rPr>
  </w:style>
  <w:style w:type="paragraph" w:customStyle="1" w:styleId="CellTextFigureTable">
    <w:name w:val="CellText_FigureTable"/>
    <w:basedOn w:val="Caption"/>
    <w:autoRedefine/>
    <w:qFormat/>
    <w:rsid w:val="00105353"/>
    <w:pPr>
      <w:spacing w:before="100" w:beforeAutospacing="1" w:after="100" w:afterAutospacing="1"/>
      <w:jc w:val="center"/>
    </w:pPr>
    <w:rPr>
      <w:rFonts w:ascii="Cambria Math" w:hAnsi="Cambria Math"/>
      <w:b/>
      <w:bCs/>
      <w:iCs w:val="0"/>
    </w:rPr>
  </w:style>
  <w:style w:type="character" w:customStyle="1" w:styleId="CellBlankLBlue">
    <w:name w:val="CellBlank_LBlue"/>
    <w:basedOn w:val="DefaultParagraphFont"/>
    <w:uiPriority w:val="1"/>
    <w:qFormat/>
    <w:rsid w:val="006A3E40"/>
    <w:rPr>
      <w:color w:val="FFFFFF" w:themeColor="background1"/>
    </w:rPr>
  </w:style>
  <w:style w:type="paragraph" w:customStyle="1" w:styleId="TableNormal-Small">
    <w:name w:val="TableNormal-Small"/>
    <w:basedOn w:val="Normal"/>
    <w:autoRedefine/>
    <w:qFormat/>
    <w:rsid w:val="00105353"/>
    <w:pPr>
      <w:framePr w:hSpace="181" w:wrap="around" w:vAnchor="text" w:hAnchor="text" w:y="1"/>
      <w:spacing w:before="0" w:line="240" w:lineRule="auto"/>
    </w:pPr>
    <w:rPr>
      <w:rFonts w:ascii="Futura PT Book" w:hAnsi="Futura PT Book"/>
      <w:color w:val="000000" w:themeColor="text1"/>
      <w:sz w:val="21"/>
    </w:rPr>
  </w:style>
  <w:style w:type="table" w:styleId="TableList6">
    <w:name w:val="Table List 6"/>
    <w:basedOn w:val="TableNormal"/>
    <w:uiPriority w:val="99"/>
    <w:semiHidden/>
    <w:unhideWhenUsed/>
    <w:rsid w:val="00E75083"/>
    <w:pPr>
      <w:keepNext/>
      <w:spacing w:before="120" w:after="0" w:line="360" w:lineRule="auto"/>
      <w:contextualSpacing/>
    </w:pPr>
    <w:rPr>
      <w:kern w:val="0"/>
      <w14:ligatures w14:val="none"/>
    </w:rPr>
    <w:tblPr>
      <w:tblStyleRowBandSize w:val="1"/>
      <w:tblInd w:w="0" w:type="nil"/>
      <w:tblCellMar>
        <w:left w:w="0" w:type="dxa"/>
        <w:right w:w="0"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Grid">
    <w:name w:val="Table Grid"/>
    <w:basedOn w:val="TableNormal"/>
    <w:uiPriority w:val="39"/>
    <w:rsid w:val="00E75083"/>
    <w:pPr>
      <w:spacing w:after="0" w:line="240" w:lineRule="auto"/>
    </w:pPr>
    <w:rPr>
      <w:kern w:val="0"/>
      <w14:ligatures w14:val="none"/>
    </w:rPr>
    <w:tblPr/>
  </w:style>
  <w:style w:type="paragraph" w:customStyle="1" w:styleId="TableNormal-SmallHeader">
    <w:name w:val="TableNormal-SmallHeader"/>
    <w:basedOn w:val="TableNormal-Small"/>
    <w:qFormat/>
    <w:rsid w:val="00E75083"/>
    <w:pPr>
      <w:framePr w:wrap="around"/>
      <w:jc w:val="center"/>
    </w:pPr>
    <w:rPr>
      <w:rFonts w:ascii="Futura Medium" w:hAnsi="Futura Medium"/>
    </w:rPr>
  </w:style>
  <w:style w:type="paragraph" w:customStyle="1" w:styleId="TableNormal0">
    <w:name w:val="Table_Normal"/>
    <w:basedOn w:val="Normal"/>
    <w:autoRedefine/>
    <w:qFormat/>
    <w:rsid w:val="00E75083"/>
    <w:pPr>
      <w:framePr w:hSpace="181" w:wrap="around" w:vAnchor="text" w:hAnchor="text" w:y="1"/>
      <w:spacing w:after="120" w:line="240" w:lineRule="auto"/>
      <w:suppressOverlap/>
    </w:pPr>
    <w:rPr>
      <w:rFonts w:ascii="Futura Medium" w:hAnsi="Futura Medium"/>
      <w:color w:val="0F4761" w:themeColor="accent1" w:themeShade="BF"/>
      <w:sz w:val="22"/>
    </w:rPr>
  </w:style>
  <w:style w:type="character" w:customStyle="1" w:styleId="FigureText-strong">
    <w:name w:val="FigureText-strong"/>
    <w:basedOn w:val="DefaultParagraphFont"/>
    <w:uiPriority w:val="1"/>
    <w:qFormat/>
    <w:rsid w:val="00E75083"/>
    <w:rPr>
      <w:b/>
      <w:color w:val="0F4761" w:themeColor="accent1" w:themeShade="BF"/>
    </w:rPr>
  </w:style>
  <w:style w:type="paragraph" w:customStyle="1" w:styleId="Fig-Description">
    <w:name w:val="Fig-Description"/>
    <w:basedOn w:val="Style1"/>
    <w:autoRedefine/>
    <w:qFormat/>
    <w:rsid w:val="00E75083"/>
    <w:pPr>
      <w:spacing w:line="240" w:lineRule="auto"/>
    </w:pPr>
    <w:rPr>
      <w:color w:val="0A2F41" w:themeColor="accent1" w:themeShade="80"/>
    </w:rPr>
  </w:style>
  <w:style w:type="character" w:customStyle="1" w:styleId="LightBlueChar">
    <w:name w:val="LightBlue Char"/>
    <w:basedOn w:val="DefaultParagraphFont"/>
    <w:link w:val="LightBlue"/>
    <w:rsid w:val="00E75083"/>
    <w:rPr>
      <w:rFonts w:ascii="Futura Medium" w:eastAsia="Arial" w:hAnsi="Futura Medium" w:cs="Arial"/>
      <w:color w:val="156082" w:themeColor="accent1"/>
      <w:kern w:val="0"/>
      <w:sz w:val="22"/>
      <w:lang w:eastAsia="en-GB"/>
      <w14:ligatures w14:val="none"/>
    </w:rPr>
  </w:style>
  <w:style w:type="paragraph" w:customStyle="1" w:styleId="Fig81-Fancytext">
    <w:name w:val="Fig8.1-Fancytext"/>
    <w:basedOn w:val="Normal"/>
    <w:autoRedefine/>
    <w:qFormat/>
    <w:rsid w:val="00E75083"/>
    <w:pPr>
      <w:spacing w:before="1800" w:after="360"/>
    </w:pPr>
    <w:rPr>
      <w:rFonts w:ascii="BASKERVILLE SEMIBOLD" w:hAnsi="BASKERVILLE SEMIBOLD"/>
      <w:b/>
      <w:i/>
      <w:sz w:val="32"/>
    </w:rPr>
  </w:style>
  <w:style w:type="paragraph" w:customStyle="1" w:styleId="Fig82-Fancytext">
    <w:name w:val="Fig8.2-Fancytext"/>
    <w:basedOn w:val="Normal"/>
    <w:qFormat/>
    <w:rsid w:val="00E75083"/>
    <w:pPr>
      <w:framePr w:w="1985" w:vSpace="284" w:wrap="notBeside" w:vAnchor="text" w:hAnchor="text" w:y="1"/>
      <w:spacing w:before="240" w:after="360" w:line="240" w:lineRule="auto"/>
      <w:jc w:val="center"/>
    </w:pPr>
    <w:rPr>
      <w:rFonts w:ascii="Futura Medium" w:hAnsi="Futura Medium"/>
      <w:color w:val="0F4761" w:themeColor="accent1" w:themeShade="BF"/>
      <w:sz w:val="22"/>
    </w:rPr>
  </w:style>
  <w:style w:type="paragraph" w:customStyle="1" w:styleId="AltText">
    <w:name w:val="AltText"/>
    <w:basedOn w:val="Figcaption"/>
    <w:qFormat/>
    <w:rsid w:val="00E75083"/>
    <w:pPr>
      <w:spacing w:before="0" w:line="276" w:lineRule="auto"/>
      <w:ind w:right="454"/>
    </w:pPr>
    <w:rPr>
      <w:rFonts w:ascii="Calibri" w:hAnsi="Calibri"/>
      <w:sz w:val="26"/>
    </w:rPr>
  </w:style>
  <w:style w:type="paragraph" w:customStyle="1" w:styleId="LongDescription">
    <w:name w:val="LongDescription"/>
    <w:basedOn w:val="AltText"/>
    <w:autoRedefine/>
    <w:qFormat/>
    <w:rsid w:val="00E75083"/>
    <w:pPr>
      <w:keepNext w:val="0"/>
      <w:spacing w:after="360"/>
    </w:pPr>
  </w:style>
  <w:style w:type="paragraph" w:customStyle="1" w:styleId="Caption-BodyText">
    <w:name w:val="Caption-BodyText"/>
    <w:basedOn w:val="AltText"/>
    <w:autoRedefine/>
    <w:qFormat/>
    <w:rsid w:val="00E75083"/>
    <w:pPr>
      <w:contextualSpacing w:val="0"/>
    </w:pPr>
  </w:style>
  <w:style w:type="numbering" w:customStyle="1" w:styleId="CurrentList81">
    <w:name w:val="Current List81"/>
    <w:uiPriority w:val="99"/>
    <w:rsid w:val="00E75083"/>
    <w:pPr>
      <w:numPr>
        <w:numId w:val="98"/>
      </w:numPr>
    </w:pPr>
  </w:style>
  <w:style w:type="paragraph" w:customStyle="1" w:styleId="TextFigureIndent1">
    <w:name w:val="TextFigure_Indent1"/>
    <w:basedOn w:val="CaptioninsideFig"/>
    <w:autoRedefine/>
    <w:qFormat/>
    <w:rsid w:val="00E75083"/>
    <w:pPr>
      <w:ind w:left="426"/>
    </w:pPr>
  </w:style>
  <w:style w:type="paragraph" w:customStyle="1" w:styleId="TextFigureIndent2">
    <w:name w:val="TextFigure_Indent2"/>
    <w:basedOn w:val="TextFigureIndent1"/>
    <w:autoRedefine/>
    <w:qFormat/>
    <w:rsid w:val="00E75083"/>
    <w:pPr>
      <w:ind w:left="851"/>
    </w:pPr>
  </w:style>
  <w:style w:type="paragraph" w:customStyle="1" w:styleId="TextFigureIndent3">
    <w:name w:val="TextFigure_Indent3"/>
    <w:basedOn w:val="TextFigureIndent2"/>
    <w:autoRedefine/>
    <w:qFormat/>
    <w:rsid w:val="00E75083"/>
    <w:pPr>
      <w:ind w:left="1560"/>
    </w:pPr>
  </w:style>
  <w:style w:type="paragraph" w:styleId="BodyTextIndent">
    <w:name w:val="Body Text Indent"/>
    <w:basedOn w:val="Normal"/>
    <w:link w:val="BodyTextIndentChar"/>
    <w:autoRedefine/>
    <w:uiPriority w:val="99"/>
    <w:unhideWhenUsed/>
    <w:qFormat/>
    <w:rsid w:val="00FE1D6F"/>
    <w:pPr>
      <w:spacing w:after="120"/>
      <w:ind w:left="567" w:right="567"/>
    </w:pPr>
    <w:rPr>
      <w:b/>
      <w:color w:val="000000" w:themeColor="text1"/>
    </w:rPr>
  </w:style>
  <w:style w:type="character" w:customStyle="1" w:styleId="BodyTextIndentChar">
    <w:name w:val="Body Text Indent Char"/>
    <w:basedOn w:val="DefaultParagraphFont"/>
    <w:link w:val="BodyTextIndent"/>
    <w:uiPriority w:val="99"/>
    <w:rsid w:val="00FE1D6F"/>
    <w:rPr>
      <w:rFonts w:ascii="Arial" w:hAnsi="Arial"/>
      <w:b/>
      <w:color w:val="000000" w:themeColor="text1"/>
      <w:kern w:val="0"/>
      <w14:ligatures w14:val="none"/>
    </w:rPr>
  </w:style>
  <w:style w:type="paragraph" w:customStyle="1" w:styleId="LongDescriptionBulletsimple">
    <w:name w:val="LongDescriptionBulletsimple"/>
    <w:basedOn w:val="LongDescription"/>
    <w:qFormat/>
    <w:rsid w:val="00E75083"/>
    <w:pPr>
      <w:numPr>
        <w:numId w:val="99"/>
      </w:numPr>
      <w:ind w:left="0" w:firstLine="0"/>
    </w:pPr>
  </w:style>
  <w:style w:type="character" w:customStyle="1" w:styleId="Alt-TextCambria11-Math">
    <w:name w:val="Alt-Text_Cambria11-Math"/>
    <w:basedOn w:val="DefaultParagraphFont"/>
    <w:uiPriority w:val="1"/>
    <w:qFormat/>
    <w:rsid w:val="00E75083"/>
    <w:rPr>
      <w:rFonts w:ascii="Cambria Math" w:hAnsi="Cambria Math"/>
      <w:i/>
      <w:color w:val="0A2F41" w:themeColor="accent1" w:themeShade="80"/>
      <w:sz w:val="22"/>
    </w:rPr>
  </w:style>
  <w:style w:type="paragraph" w:customStyle="1" w:styleId="LongDescription-indent">
    <w:name w:val="LongDescription-indent"/>
    <w:basedOn w:val="LongDescription"/>
    <w:qFormat/>
    <w:rsid w:val="00E75083"/>
    <w:pPr>
      <w:ind w:left="1134"/>
    </w:pPr>
  </w:style>
  <w:style w:type="table" w:styleId="PlainTable2">
    <w:name w:val="Plain Table 2"/>
    <w:basedOn w:val="TableNormal"/>
    <w:uiPriority w:val="42"/>
    <w:rsid w:val="00E75083"/>
    <w:pPr>
      <w:spacing w:after="0" w:line="240" w:lineRule="auto"/>
    </w:pPr>
    <w:rPr>
      <w:kern w:val="0"/>
      <w14:ligatures w14:val="none"/>
    </w:rPr>
    <w:tblPr/>
    <w:tblStylePr w:type="firstRow">
      <w:rPr>
        <w:b/>
        <w:bCs/>
      </w:rPr>
    </w:tblStylePr>
    <w:tblStylePr w:type="lastRow">
      <w:rPr>
        <w:b/>
        <w:bCs/>
      </w:rPr>
    </w:tblStylePr>
    <w:tblStylePr w:type="firstCol">
      <w:rPr>
        <w:b/>
        <w:bCs/>
      </w:rPr>
    </w:tblStylePr>
    <w:tblStylePr w:type="lastCol">
      <w:rPr>
        <w:b/>
        <w:bCs/>
      </w:rPr>
    </w:tblStylePr>
  </w:style>
  <w:style w:type="table" w:styleId="PlainTable5">
    <w:name w:val="Plain Table 5"/>
    <w:basedOn w:val="TableNormal"/>
    <w:uiPriority w:val="45"/>
    <w:rsid w:val="00E75083"/>
    <w:pPr>
      <w:spacing w:after="0" w:line="240" w:lineRule="auto"/>
    </w:pPr>
    <w:rPr>
      <w:kern w:val="0"/>
      <w14:ligatures w14:val="none"/>
    </w:rPr>
    <w:tblPr/>
    <w:tblStylePr w:type="firstRow">
      <w:rPr>
        <w:rFonts w:asciiTheme="majorHAnsi" w:eastAsiaTheme="majorEastAsia" w:hAnsiTheme="majorHAnsi" w:cstheme="majorBidi"/>
        <w:i/>
        <w:iCs/>
        <w:sz w:val="26"/>
      </w:rPr>
    </w:tblStylePr>
    <w:tblStylePr w:type="lastRow">
      <w:rPr>
        <w:rFonts w:asciiTheme="majorHAnsi" w:eastAsiaTheme="majorEastAsia" w:hAnsiTheme="majorHAnsi" w:cstheme="majorBidi"/>
        <w:i/>
        <w:iCs/>
        <w:sz w:val="26"/>
      </w:rPr>
    </w:tblStylePr>
    <w:tblStylePr w:type="firstCol">
      <w:pPr>
        <w:jc w:val="right"/>
      </w:pPr>
      <w:rPr>
        <w:rFonts w:asciiTheme="majorHAnsi" w:eastAsiaTheme="majorEastAsia" w:hAnsiTheme="majorHAnsi" w:cstheme="majorBidi"/>
        <w:i/>
        <w:iCs/>
        <w:sz w:val="26"/>
      </w:rPr>
    </w:tblStylePr>
    <w:tblStylePr w:type="lastCol">
      <w:rPr>
        <w:rFonts w:asciiTheme="majorHAnsi" w:eastAsiaTheme="majorEastAsia" w:hAnsiTheme="majorHAnsi" w:cstheme="majorBidi"/>
        <w:i/>
        <w:iCs/>
        <w:sz w:val="26"/>
      </w:rPr>
    </w:tblStylePr>
  </w:style>
  <w:style w:type="table" w:styleId="PlainTable3">
    <w:name w:val="Plain Table 3"/>
    <w:basedOn w:val="TableNormal"/>
    <w:uiPriority w:val="43"/>
    <w:rsid w:val="00E75083"/>
    <w:pPr>
      <w:spacing w:after="0" w:line="240" w:lineRule="auto"/>
    </w:pPr>
    <w:rPr>
      <w:kern w:val="0"/>
      <w14:ligatures w14:val="none"/>
    </w:rPr>
    <w:tblPr>
      <w:tblStyleRowBandSize w:val="1"/>
      <w:tblStyleColBandSize w:val="1"/>
    </w:tblPr>
    <w:tcPr>
      <w:tcBorders>
        <w:left w:val="nil"/>
        <w:bottom w:val="single" w:sz="4" w:space="0" w:color="7F7F7F" w:themeColor="text1" w:themeTint="80"/>
        <w:right w:val="nil"/>
      </w:tcBorders>
      <w:shd w:val="clear" w:color="auto" w:fill="F2F2F2" w:themeFill="background1" w:themeFillShade="F2"/>
    </w:tcPr>
    <w:tblStylePr w:type="firstRow">
      <w:rPr>
        <w:b/>
        <w:bCs/>
        <w:caps/>
      </w:rPr>
    </w:tblStylePr>
    <w:tblStylePr w:type="lastRow">
      <w:rPr>
        <w:b/>
        <w:bCs/>
        <w:caps/>
      </w:rPr>
    </w:tblStylePr>
    <w:tblStylePr w:type="firstCol">
      <w:rPr>
        <w:b/>
        <w:bCs/>
        <w:caps/>
      </w:rPr>
    </w:tblStylePr>
    <w:tblStylePr w:type="lastCol">
      <w:rPr>
        <w:b/>
        <w:bCs/>
        <w:caps/>
      </w:rPr>
    </w:tblStylePr>
    <w:tblStylePr w:type="nwCell">
      <w:tblPr/>
      <w:tcPr>
        <w:tcBorders>
          <w:right w:val="nil"/>
        </w:tcBorders>
      </w:tcPr>
    </w:tblStylePr>
  </w:style>
  <w:style w:type="table" w:styleId="GridTable1Light-Accent5">
    <w:name w:val="Grid Table 1 Light Accent 5"/>
    <w:basedOn w:val="TableNormal"/>
    <w:uiPriority w:val="46"/>
    <w:rsid w:val="00E75083"/>
    <w:pPr>
      <w:spacing w:after="0" w:line="240" w:lineRule="auto"/>
    </w:pPr>
    <w:rPr>
      <w:kern w:val="0"/>
      <w14:ligatures w14:val="none"/>
    </w:rPr>
    <w:tblPr>
      <w:tblStyleRowBandSize w:val="1"/>
      <w:tblStyleColBandSize w:val="1"/>
    </w:tblPr>
    <w:tcPr>
      <w:tcBorders>
        <w:top w:val="double" w:sz="2" w:space="0" w:color="D86DCB" w:themeColor="accent5" w:themeTint="99"/>
        <w:bottom w:val="single" w:sz="4" w:space="0" w:color="7F7F7F" w:themeColor="text1" w:themeTint="80"/>
        <w:right w:val="nil"/>
      </w:tcBorders>
      <w:shd w:val="clear" w:color="auto" w:fill="F2F2F2" w:themeFill="background1" w:themeFillShade="F2"/>
    </w:tcPr>
    <w:tblStylePr w:type="firstRow">
      <w:rPr>
        <w:b/>
        <w:bCs/>
      </w:rPr>
      <w:tblPr/>
      <w:tcPr>
        <w:tcBorders>
          <w:bottom w:val="single" w:sz="12" w:space="0" w:color="D86DCB" w:themeColor="accent5" w:themeTint="99"/>
        </w:tcBorders>
      </w:tcPr>
    </w:tblStylePr>
    <w:tblStylePr w:type="lastRow">
      <w:rPr>
        <w:b/>
        <w:bCs/>
      </w:rPr>
    </w:tblStylePr>
    <w:tblStylePr w:type="firstCol">
      <w:rPr>
        <w:b/>
        <w:bCs/>
      </w:rPr>
    </w:tblStylePr>
    <w:tblStylePr w:type="lastCol">
      <w:rPr>
        <w:b/>
        <w:bCs/>
      </w:rPr>
    </w:tblStylePr>
  </w:style>
  <w:style w:type="table" w:styleId="GridTable3-Accent1">
    <w:name w:val="Grid Table 3 Accent 1"/>
    <w:basedOn w:val="TableNormal"/>
    <w:uiPriority w:val="48"/>
    <w:rsid w:val="00E75083"/>
    <w:pPr>
      <w:spacing w:after="0" w:line="240" w:lineRule="auto"/>
    </w:pPr>
    <w:rPr>
      <w:kern w:val="0"/>
      <w14:ligatures w14:val="none"/>
    </w:rPr>
    <w:tblPr>
      <w:tblStyleRowBandSize w:val="1"/>
      <w:tblStyleColBandSize w:val="1"/>
      <w:tblInd w:w="0" w:type="nil"/>
      <w:tblCellMar>
        <w:left w:w="0" w:type="dxa"/>
        <w:right w:w="0" w:type="dxa"/>
      </w:tblCellMar>
    </w:tblPr>
    <w:tcPr>
      <w:tcBorders>
        <w:top w:val="nil"/>
        <w:bottom w:val="nil"/>
        <w:right w:val="nil"/>
      </w:tcBorders>
      <w:shd w:val="clear" w:color="auto" w:fill="C1E4F5" w:themeFill="accent1" w:themeFillTint="33"/>
    </w:tcPr>
    <w:tblStylePr w:type="firstRow">
      <w:rPr>
        <w:b/>
        <w:bCs/>
      </w:rPr>
      <w:tblPr/>
      <w:tcPr>
        <w:tcBorders>
          <w:top w:val="nil"/>
          <w:left w:val="nil"/>
          <w:bottom w:val="single" w:sz="4" w:space="0" w:color="7F7F7F" w:themeColor="text1" w:themeTint="80"/>
          <w:right w:val="nil"/>
          <w:insideH w:val="nil"/>
          <w:insideV w:val="nil"/>
          <w:tl2br w:val="none" w:sz="0" w:space="0" w:color="auto"/>
          <w:tr2bl w:val="none" w:sz="0" w:space="0" w:color="auto"/>
        </w:tcBorders>
        <w:shd w:val="clear" w:color="auto" w:fill="FFFFFF" w:themeFill="background1"/>
      </w:tcPr>
    </w:tblStylePr>
    <w:tblStylePr w:type="lastRow">
      <w:rPr>
        <w:b/>
        <w:bCs/>
      </w:rPr>
      <w:tblPr/>
      <w:tcPr>
        <w:tcBorders>
          <w:top w:val="double" w:sz="2" w:space="0" w:color="D86DCB" w:themeColor="accent5" w:themeTint="99"/>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StylePr>
    <w:tblStylePr w:type="neCell">
      <w:tblPr/>
      <w:tcPr>
        <w:tcBorders>
          <w:left w:val="nil"/>
          <w:bottom w:val="single" w:sz="4" w:space="0" w:color="45B0E1" w:themeColor="accent1" w:themeTint="99"/>
        </w:tcBorders>
      </w:tcPr>
    </w:tblStylePr>
    <w:tblStylePr w:type="nwCell">
      <w:tblPr/>
      <w:tcPr>
        <w:tcBorders>
          <w:bottom w:val="single" w:sz="4" w:space="0" w:color="45B0E1" w:themeColor="accent1" w:themeTint="99"/>
          <w:right w:val="nil"/>
        </w:tcBorders>
      </w:tcPr>
    </w:tblStylePr>
    <w:tblStylePr w:type="seCell">
      <w:tblPr/>
      <w:tcPr>
        <w:tcBorders>
          <w:top w:val="single" w:sz="4" w:space="0" w:color="45B0E1" w:themeColor="accent1" w:themeTint="99"/>
          <w:left w:val="nil"/>
        </w:tcBorders>
      </w:tcPr>
    </w:tblStylePr>
    <w:tblStylePr w:type="swCell">
      <w:tblPr/>
      <w:tcPr>
        <w:tcBorders>
          <w:top w:val="single" w:sz="4" w:space="0" w:color="45B0E1" w:themeColor="accent1" w:themeTint="99"/>
          <w:right w:val="nil"/>
        </w:tcBorders>
      </w:tcPr>
    </w:tblStylePr>
  </w:style>
  <w:style w:type="paragraph" w:customStyle="1" w:styleId="TableCh11">
    <w:name w:val="Table_Ch11"/>
    <w:basedOn w:val="TableNormal0"/>
    <w:qFormat/>
    <w:rsid w:val="00E75083"/>
    <w:pPr>
      <w:framePr w:vSpace="142" w:wrap="around" w:vAnchor="margin" w:hAnchor="margin"/>
      <w:suppressOverlap w:val="0"/>
    </w:pPr>
    <w:rPr>
      <w:rFonts w:ascii="Futura PT Book" w:hAnsi="Futura PT Book"/>
      <w:color w:val="0A2F41" w:themeColor="accent1" w:themeShade="80"/>
    </w:rPr>
  </w:style>
  <w:style w:type="table" w:styleId="ListTable1Light-Accent1">
    <w:name w:val="List Table 1 Light Accent 1"/>
    <w:basedOn w:val="TableNormal"/>
    <w:uiPriority w:val="46"/>
    <w:rsid w:val="00E75083"/>
    <w:pPr>
      <w:spacing w:after="0" w:line="240" w:lineRule="auto"/>
    </w:pPr>
    <w:rPr>
      <w:kern w:val="0"/>
      <w14:ligatures w14:val="none"/>
    </w:rPr>
    <w:tblPr/>
    <w:tblStylePr w:type="firstRow">
      <w:rPr>
        <w:b/>
        <w:bCs/>
      </w:rPr>
    </w:tblStylePr>
    <w:tblStylePr w:type="lastRow">
      <w:rPr>
        <w:b/>
        <w:bCs/>
      </w:rPr>
    </w:tblStylePr>
    <w:tblStylePr w:type="firstCol">
      <w:rPr>
        <w:b/>
        <w:bCs/>
      </w:rPr>
    </w:tblStylePr>
    <w:tblStylePr w:type="lastCol">
      <w:rPr>
        <w:b/>
        <w:bCs/>
      </w:rPr>
    </w:tblStylePr>
  </w:style>
  <w:style w:type="paragraph" w:customStyle="1" w:styleId="Figure114-Text">
    <w:name w:val="Figure11.4-Text"/>
    <w:basedOn w:val="Normal"/>
    <w:autoRedefine/>
    <w:qFormat/>
    <w:rsid w:val="00FE1D6F"/>
    <w:pPr>
      <w:pBdr>
        <w:top w:val="single" w:sz="4" w:space="1" w:color="auto"/>
        <w:left w:val="single" w:sz="4" w:space="4" w:color="auto"/>
        <w:bottom w:val="single" w:sz="4" w:space="1" w:color="auto"/>
        <w:right w:val="single" w:sz="4" w:space="4" w:color="auto"/>
      </w:pBdr>
      <w:ind w:left="454"/>
    </w:pPr>
    <w:rPr>
      <w:rFonts w:asciiTheme="minorHAnsi" w:hAnsiTheme="minorHAnsi"/>
      <w:b/>
      <w:color w:val="000000" w:themeColor="text1"/>
      <w:sz w:val="32"/>
    </w:rPr>
  </w:style>
  <w:style w:type="character" w:customStyle="1" w:styleId="Figure114-smallcharacter">
    <w:name w:val="Figure11.4-smallcharacter"/>
    <w:basedOn w:val="DefaultParagraphFont"/>
    <w:uiPriority w:val="1"/>
    <w:qFormat/>
    <w:rsid w:val="00E75083"/>
    <w:rPr>
      <w:rFonts w:ascii="Futura Medium" w:hAnsi="Futura Medium"/>
      <w:b w:val="0"/>
      <w:i w:val="0"/>
      <w:color w:val="0F4761" w:themeColor="accent1" w:themeShade="BF"/>
      <w:sz w:val="22"/>
    </w:rPr>
  </w:style>
  <w:style w:type="paragraph" w:customStyle="1" w:styleId="LongDescription-TierList">
    <w:name w:val="LongDescription-TierList"/>
    <w:basedOn w:val="LongDescription"/>
    <w:autoRedefine/>
    <w:qFormat/>
    <w:rsid w:val="00E75083"/>
    <w:pPr>
      <w:numPr>
        <w:numId w:val="101"/>
      </w:numPr>
      <w:ind w:left="0" w:firstLine="0"/>
    </w:pPr>
  </w:style>
  <w:style w:type="paragraph" w:customStyle="1" w:styleId="LongDescription-BulletTier">
    <w:name w:val="LongDescription-BulletTier"/>
    <w:basedOn w:val="LongDescriptionBulletsimple"/>
    <w:autoRedefine/>
    <w:qFormat/>
    <w:rsid w:val="00E75083"/>
    <w:pPr>
      <w:numPr>
        <w:numId w:val="105"/>
      </w:numPr>
      <w:spacing w:after="0"/>
      <w:ind w:left="0" w:firstLine="0"/>
    </w:pPr>
  </w:style>
  <w:style w:type="numbering" w:customStyle="1" w:styleId="CurrentList82">
    <w:name w:val="Current List82"/>
    <w:uiPriority w:val="99"/>
    <w:rsid w:val="00E75083"/>
    <w:pPr>
      <w:numPr>
        <w:numId w:val="100"/>
      </w:numPr>
    </w:pPr>
  </w:style>
  <w:style w:type="numbering" w:customStyle="1" w:styleId="CurrentList83">
    <w:name w:val="Current List83"/>
    <w:uiPriority w:val="99"/>
    <w:rsid w:val="00E75083"/>
    <w:pPr>
      <w:numPr>
        <w:numId w:val="102"/>
      </w:numPr>
    </w:pPr>
  </w:style>
  <w:style w:type="numbering" w:customStyle="1" w:styleId="CurrentList84">
    <w:name w:val="Current List84"/>
    <w:uiPriority w:val="99"/>
    <w:rsid w:val="00E75083"/>
    <w:pPr>
      <w:numPr>
        <w:numId w:val="103"/>
      </w:numPr>
    </w:pPr>
  </w:style>
  <w:style w:type="paragraph" w:customStyle="1" w:styleId="LongDescription-NoBreak">
    <w:name w:val="LongDescription-NoBreak"/>
    <w:basedOn w:val="LongDescription"/>
    <w:autoRedefine/>
    <w:qFormat/>
    <w:rsid w:val="00E75083"/>
    <w:pPr>
      <w:spacing w:after="0"/>
    </w:pPr>
  </w:style>
  <w:style w:type="numbering" w:customStyle="1" w:styleId="CurrentList85">
    <w:name w:val="Current List85"/>
    <w:uiPriority w:val="99"/>
    <w:rsid w:val="00E75083"/>
    <w:pPr>
      <w:numPr>
        <w:numId w:val="104"/>
      </w:numPr>
    </w:pPr>
  </w:style>
  <w:style w:type="numbering" w:customStyle="1" w:styleId="CurrentList86">
    <w:name w:val="Current List86"/>
    <w:uiPriority w:val="99"/>
    <w:rsid w:val="00E75083"/>
    <w:pPr>
      <w:numPr>
        <w:numId w:val="106"/>
      </w:numPr>
    </w:pPr>
  </w:style>
  <w:style w:type="numbering" w:customStyle="1" w:styleId="CurrentList87">
    <w:name w:val="Current List87"/>
    <w:uiPriority w:val="99"/>
    <w:rsid w:val="00E75083"/>
    <w:pPr>
      <w:numPr>
        <w:numId w:val="107"/>
      </w:numPr>
    </w:pPr>
  </w:style>
  <w:style w:type="numbering" w:customStyle="1" w:styleId="CurrentList88">
    <w:name w:val="Current List88"/>
    <w:uiPriority w:val="99"/>
    <w:rsid w:val="00E75083"/>
    <w:pPr>
      <w:numPr>
        <w:numId w:val="108"/>
      </w:numPr>
    </w:pPr>
  </w:style>
  <w:style w:type="table" w:styleId="GridTable2-Accent1">
    <w:name w:val="Grid Table 2 Accent 1"/>
    <w:basedOn w:val="TableNormal"/>
    <w:uiPriority w:val="47"/>
    <w:rsid w:val="00E75083"/>
    <w:pPr>
      <w:spacing w:after="0" w:line="240" w:lineRule="auto"/>
    </w:pPr>
    <w:rPr>
      <w:kern w:val="0"/>
      <w14:ligatures w14:val="none"/>
    </w:rPr>
    <w:tblPr/>
    <w:tblStylePr w:type="firstRow">
      <w:rPr>
        <w:b/>
        <w:bCs/>
      </w:rPr>
    </w:tblStylePr>
    <w:tblStylePr w:type="lastRow">
      <w:rPr>
        <w:b/>
        <w:bCs/>
      </w:rPr>
    </w:tblStylePr>
    <w:tblStylePr w:type="firstCol">
      <w:rPr>
        <w:b/>
        <w:bCs/>
      </w:rPr>
    </w:tblStylePr>
    <w:tblStylePr w:type="lastCol">
      <w:rPr>
        <w:b/>
        <w:bCs/>
      </w:rPr>
    </w:tblStylePr>
  </w:style>
  <w:style w:type="paragraph" w:customStyle="1" w:styleId="Acknowledge-List">
    <w:name w:val="Acknowledge-List"/>
    <w:basedOn w:val="ReferenceList"/>
    <w:autoRedefine/>
    <w:qFormat/>
    <w:rsid w:val="00366E7E"/>
    <w:pPr>
      <w:keepNext w:val="0"/>
      <w:keepLines w:val="0"/>
      <w:spacing w:after="240" w:line="240" w:lineRule="auto"/>
      <w:ind w:left="794"/>
    </w:pPr>
    <w:rPr>
      <w:sz w:val="22"/>
    </w:rPr>
  </w:style>
  <w:style w:type="character" w:customStyle="1" w:styleId="Glossary">
    <w:name w:val="Glossary"/>
    <w:basedOn w:val="Heading5Char"/>
    <w:uiPriority w:val="1"/>
    <w:qFormat/>
    <w:rsid w:val="000D2676"/>
    <w:rPr>
      <w:rFonts w:ascii="Arial" w:eastAsia="Arial" w:hAnsi="Arial" w:cs="Arial"/>
      <w:b/>
      <w:color w:val="000000" w:themeColor="text1"/>
      <w:sz w:val="24"/>
      <w:szCs w:val="22"/>
      <w:lang w:eastAsia="en-GB"/>
    </w:rPr>
  </w:style>
  <w:style w:type="paragraph" w:customStyle="1" w:styleId="Glossaryparagraph">
    <w:name w:val="Glossary_paragraph"/>
    <w:basedOn w:val="Normal"/>
    <w:autoRedefine/>
    <w:qFormat/>
    <w:rsid w:val="00E75083"/>
    <w:pPr>
      <w:contextualSpacing w:val="0"/>
    </w:pPr>
  </w:style>
  <w:style w:type="paragraph" w:customStyle="1" w:styleId="BookTitleSub1">
    <w:name w:val="BookTitleSub1"/>
    <w:basedOn w:val="BookTitle1"/>
    <w:uiPriority w:val="99"/>
    <w:qFormat/>
    <w:rsid w:val="00E75083"/>
    <w:pPr>
      <w:spacing w:before="0" w:after="960"/>
    </w:pPr>
    <w:rPr>
      <w:bCs w:val="0"/>
      <w:color w:val="0A2F41" w:themeColor="accent1" w:themeShade="80"/>
      <w:sz w:val="42"/>
      <w:szCs w:val="32"/>
    </w:rPr>
  </w:style>
  <w:style w:type="paragraph" w:customStyle="1" w:styleId="BookTitle1">
    <w:name w:val="BookTitle 1"/>
    <w:basedOn w:val="NormalWeb"/>
    <w:link w:val="BookTitle1Char"/>
    <w:qFormat/>
    <w:rsid w:val="00E75083"/>
    <w:pPr>
      <w:shd w:val="clear" w:color="auto" w:fill="FFFFFF"/>
      <w:spacing w:before="840" w:after="120" w:line="240" w:lineRule="auto"/>
      <w:jc w:val="center"/>
    </w:pPr>
    <w:rPr>
      <w:rFonts w:ascii="Futura" w:hAnsi="Futura" w:cs="Calibri"/>
      <w:b/>
      <w:bCs/>
      <w:color w:val="156082" w:themeColor="accent1"/>
      <w:sz w:val="72"/>
      <w:szCs w:val="72"/>
    </w:rPr>
  </w:style>
  <w:style w:type="character" w:customStyle="1" w:styleId="NormalWebChar">
    <w:name w:val="Normal (Web) Char"/>
    <w:basedOn w:val="DefaultParagraphFont"/>
    <w:link w:val="NormalWeb"/>
    <w:uiPriority w:val="99"/>
    <w:rsid w:val="00E75083"/>
    <w:rPr>
      <w:rFonts w:ascii="Times New Roman" w:hAnsi="Times New Roman" w:cs="Times New Roman"/>
      <w:kern w:val="0"/>
      <w14:ligatures w14:val="none"/>
    </w:rPr>
  </w:style>
  <w:style w:type="character" w:customStyle="1" w:styleId="BookTitle1Char">
    <w:name w:val="BookTitle 1 Char"/>
    <w:basedOn w:val="NormalWebChar"/>
    <w:link w:val="BookTitle1"/>
    <w:rsid w:val="00E75083"/>
    <w:rPr>
      <w:rFonts w:ascii="Futura" w:hAnsi="Futura" w:cs="Calibri"/>
      <w:b/>
      <w:bCs/>
      <w:color w:val="156082" w:themeColor="accent1"/>
      <w:kern w:val="0"/>
      <w:sz w:val="72"/>
      <w:szCs w:val="72"/>
      <w:shd w:val="clear" w:color="auto" w:fill="FFFFFF"/>
      <w14:ligatures w14:val="none"/>
    </w:rPr>
  </w:style>
  <w:style w:type="paragraph" w:customStyle="1" w:styleId="CoverAuthor">
    <w:name w:val="Cover_Author"/>
    <w:basedOn w:val="NormalWeb"/>
    <w:uiPriority w:val="99"/>
    <w:qFormat/>
    <w:rsid w:val="00E75083"/>
    <w:pPr>
      <w:shd w:val="clear" w:color="auto" w:fill="FFFFFF"/>
      <w:spacing w:before="0"/>
      <w:jc w:val="center"/>
    </w:pPr>
    <w:rPr>
      <w:rFonts w:ascii="Arial" w:hAnsi="Arial" w:cs="Arial"/>
      <w:color w:val="0A2F41" w:themeColor="accent1" w:themeShade="80"/>
      <w:sz w:val="28"/>
    </w:rPr>
  </w:style>
  <w:style w:type="paragraph" w:styleId="TOC1">
    <w:name w:val="toc 1"/>
    <w:basedOn w:val="Normal"/>
    <w:next w:val="Normal"/>
    <w:link w:val="TOC1Char"/>
    <w:autoRedefine/>
    <w:uiPriority w:val="39"/>
    <w:unhideWhenUsed/>
    <w:qFormat/>
    <w:rsid w:val="00C216C7"/>
    <w:pPr>
      <w:tabs>
        <w:tab w:val="left" w:pos="1673"/>
        <w:tab w:val="right" w:pos="9072"/>
      </w:tabs>
    </w:pPr>
    <w:rPr>
      <w:rFonts w:cs="Calibri Light (Headings)"/>
      <w:b/>
      <w:noProof/>
      <w:color w:val="5F296A"/>
      <w:sz w:val="36"/>
    </w:rPr>
  </w:style>
  <w:style w:type="paragraph" w:styleId="TOC2">
    <w:name w:val="toc 2"/>
    <w:basedOn w:val="TOC1"/>
    <w:next w:val="Normal"/>
    <w:link w:val="TOC2Char"/>
    <w:autoRedefine/>
    <w:uiPriority w:val="39"/>
    <w:unhideWhenUsed/>
    <w:qFormat/>
    <w:rsid w:val="00C216C7"/>
    <w:pPr>
      <w:keepLines/>
      <w:tabs>
        <w:tab w:val="clear" w:pos="1673"/>
      </w:tabs>
      <w:spacing w:before="0"/>
    </w:pPr>
    <w:rPr>
      <w:rFonts w:cstheme="minorHAnsi"/>
      <w:b w:val="0"/>
      <w:bCs/>
      <w:color w:val="000000" w:themeColor="text1"/>
      <w:sz w:val="24"/>
      <w:szCs w:val="20"/>
    </w:rPr>
  </w:style>
  <w:style w:type="paragraph" w:styleId="TOC3">
    <w:name w:val="toc 3"/>
    <w:basedOn w:val="TOC2"/>
    <w:next w:val="Normal"/>
    <w:autoRedefine/>
    <w:uiPriority w:val="39"/>
    <w:unhideWhenUsed/>
    <w:qFormat/>
    <w:rsid w:val="00E75083"/>
    <w:pPr>
      <w:spacing w:after="60"/>
      <w:ind w:firstLine="284"/>
    </w:pPr>
    <w:rPr>
      <w:rFonts w:cs="Calibri (Body)"/>
    </w:rPr>
  </w:style>
  <w:style w:type="paragraph" w:styleId="TOC4">
    <w:name w:val="toc 4"/>
    <w:basedOn w:val="TOC3"/>
    <w:next w:val="Normal"/>
    <w:autoRedefine/>
    <w:uiPriority w:val="39"/>
    <w:unhideWhenUsed/>
    <w:qFormat/>
    <w:rsid w:val="00E75083"/>
    <w:pPr>
      <w:tabs>
        <w:tab w:val="right" w:pos="9016"/>
      </w:tabs>
      <w:ind w:firstLine="482"/>
    </w:pPr>
    <w:rPr>
      <w:rFonts w:cstheme="minorHAnsi"/>
      <w:sz w:val="22"/>
    </w:rPr>
  </w:style>
  <w:style w:type="paragraph" w:styleId="TOC5">
    <w:name w:val="toc 5"/>
    <w:basedOn w:val="Normal"/>
    <w:next w:val="Normal"/>
    <w:autoRedefine/>
    <w:uiPriority w:val="39"/>
    <w:unhideWhenUsed/>
    <w:rsid w:val="00E75083"/>
    <w:pPr>
      <w:spacing w:before="0"/>
      <w:ind w:left="720"/>
    </w:pPr>
    <w:rPr>
      <w:rFonts w:asciiTheme="minorHAnsi" w:hAnsiTheme="minorHAnsi" w:cstheme="minorHAnsi"/>
      <w:sz w:val="20"/>
      <w:szCs w:val="20"/>
    </w:rPr>
  </w:style>
  <w:style w:type="paragraph" w:styleId="TOC6">
    <w:name w:val="toc 6"/>
    <w:basedOn w:val="Normal"/>
    <w:next w:val="Normal"/>
    <w:autoRedefine/>
    <w:uiPriority w:val="39"/>
    <w:unhideWhenUsed/>
    <w:rsid w:val="00E75083"/>
    <w:pPr>
      <w:spacing w:before="0"/>
      <w:ind w:left="960"/>
    </w:pPr>
    <w:rPr>
      <w:rFonts w:asciiTheme="minorHAnsi" w:hAnsiTheme="minorHAnsi" w:cstheme="minorHAnsi"/>
      <w:sz w:val="20"/>
      <w:szCs w:val="20"/>
    </w:rPr>
  </w:style>
  <w:style w:type="paragraph" w:styleId="TOC7">
    <w:name w:val="toc 7"/>
    <w:basedOn w:val="Normal"/>
    <w:next w:val="Normal"/>
    <w:autoRedefine/>
    <w:uiPriority w:val="39"/>
    <w:unhideWhenUsed/>
    <w:rsid w:val="00E75083"/>
    <w:pPr>
      <w:spacing w:before="0"/>
      <w:ind w:left="1200"/>
    </w:pPr>
    <w:rPr>
      <w:rFonts w:asciiTheme="minorHAnsi" w:hAnsiTheme="minorHAnsi" w:cstheme="minorHAnsi"/>
      <w:sz w:val="20"/>
      <w:szCs w:val="20"/>
    </w:rPr>
  </w:style>
  <w:style w:type="paragraph" w:styleId="TOC8">
    <w:name w:val="toc 8"/>
    <w:basedOn w:val="Normal"/>
    <w:next w:val="Normal"/>
    <w:autoRedefine/>
    <w:uiPriority w:val="39"/>
    <w:unhideWhenUsed/>
    <w:rsid w:val="00E75083"/>
    <w:pPr>
      <w:spacing w:before="0"/>
      <w:ind w:left="1440"/>
    </w:pPr>
    <w:rPr>
      <w:rFonts w:asciiTheme="minorHAnsi" w:hAnsiTheme="minorHAnsi" w:cstheme="minorHAnsi"/>
      <w:sz w:val="20"/>
      <w:szCs w:val="20"/>
    </w:rPr>
  </w:style>
  <w:style w:type="paragraph" w:styleId="TOC9">
    <w:name w:val="toc 9"/>
    <w:basedOn w:val="Normal"/>
    <w:next w:val="Normal"/>
    <w:autoRedefine/>
    <w:uiPriority w:val="39"/>
    <w:unhideWhenUsed/>
    <w:rsid w:val="00E75083"/>
    <w:pPr>
      <w:spacing w:before="0"/>
      <w:ind w:left="1680"/>
    </w:pPr>
    <w:rPr>
      <w:rFonts w:asciiTheme="minorHAnsi" w:hAnsiTheme="minorHAnsi" w:cstheme="minorHAnsi"/>
      <w:sz w:val="20"/>
      <w:szCs w:val="20"/>
    </w:rPr>
  </w:style>
  <w:style w:type="character" w:customStyle="1" w:styleId="TOCPartNum">
    <w:name w:val="TOC_PartNum"/>
    <w:basedOn w:val="BlueNumFig"/>
    <w:uiPriority w:val="1"/>
    <w:qFormat/>
    <w:rsid w:val="00E75083"/>
    <w:rPr>
      <w:rFonts w:ascii="Arial" w:eastAsia="Arial" w:hAnsi="Arial" w:cs="Arial"/>
      <w:b w:val="0"/>
      <w:i w:val="0"/>
      <w:noProof/>
      <w:color w:val="156082" w:themeColor="accent1"/>
      <w:kern w:val="0"/>
      <w:sz w:val="28"/>
      <w:lang w:eastAsia="en-GB"/>
      <w14:ligatures w14:val="none"/>
    </w:rPr>
  </w:style>
  <w:style w:type="paragraph" w:customStyle="1" w:styleId="Normalimprint">
    <w:name w:val="Normal_imprint"/>
    <w:basedOn w:val="Normal"/>
    <w:autoRedefine/>
    <w:qFormat/>
    <w:rsid w:val="00E75083"/>
    <w:pPr>
      <w:spacing w:before="0" w:after="360"/>
      <w:contextualSpacing w:val="0"/>
    </w:pPr>
    <w:rPr>
      <w:shd w:val="clear" w:color="auto" w:fill="FFFFFF"/>
    </w:rPr>
  </w:style>
  <w:style w:type="paragraph" w:customStyle="1" w:styleId="Figureparaleftalign">
    <w:name w:val="Figure_para_leftalign"/>
    <w:basedOn w:val="Normal"/>
    <w:qFormat/>
    <w:rsid w:val="00E75083"/>
    <w:pPr>
      <w:spacing w:before="0" w:line="240" w:lineRule="auto"/>
    </w:pPr>
    <w:rPr>
      <w:sz w:val="10"/>
    </w:rPr>
  </w:style>
  <w:style w:type="paragraph" w:customStyle="1" w:styleId="Figureparacentre">
    <w:name w:val="Figure_para_centre"/>
    <w:basedOn w:val="Figureparaleftalign"/>
    <w:qFormat/>
    <w:rsid w:val="00E75083"/>
    <w:pPr>
      <w:jc w:val="center"/>
    </w:pPr>
  </w:style>
  <w:style w:type="numbering" w:customStyle="1" w:styleId="CurrentList89">
    <w:name w:val="Current List89"/>
    <w:uiPriority w:val="99"/>
    <w:rsid w:val="00E75083"/>
    <w:pPr>
      <w:numPr>
        <w:numId w:val="131"/>
      </w:numPr>
    </w:pPr>
  </w:style>
  <w:style w:type="paragraph" w:customStyle="1" w:styleId="TOCreference">
    <w:name w:val="TOC_reference"/>
    <w:basedOn w:val="TOC2"/>
    <w:next w:val="TOC2"/>
    <w:link w:val="TOCreferenceChar"/>
    <w:qFormat/>
    <w:rsid w:val="00E75083"/>
    <w:pPr>
      <w:spacing w:after="120"/>
    </w:pPr>
    <w:rPr>
      <w:sz w:val="22"/>
    </w:rPr>
  </w:style>
  <w:style w:type="paragraph" w:customStyle="1" w:styleId="TOC2BG">
    <w:name w:val="TOC_2_BG"/>
    <w:basedOn w:val="TOC2"/>
    <w:autoRedefine/>
    <w:qFormat/>
    <w:rsid w:val="00A77E37"/>
    <w:pPr>
      <w:shd w:val="clear" w:color="auto" w:fill="EAE9F4"/>
    </w:pPr>
  </w:style>
  <w:style w:type="character" w:customStyle="1" w:styleId="TOC1Char">
    <w:name w:val="TOC 1 Char"/>
    <w:basedOn w:val="DefaultParagraphFont"/>
    <w:link w:val="TOC1"/>
    <w:uiPriority w:val="39"/>
    <w:rsid w:val="00C216C7"/>
    <w:rPr>
      <w:rFonts w:ascii="Arial" w:hAnsi="Arial" w:cs="Calibri Light (Headings)"/>
      <w:b/>
      <w:noProof/>
      <w:color w:val="5F296A"/>
      <w:kern w:val="0"/>
      <w:sz w:val="36"/>
      <w14:ligatures w14:val="none"/>
    </w:rPr>
  </w:style>
  <w:style w:type="character" w:customStyle="1" w:styleId="TOC2Char">
    <w:name w:val="TOC 2 Char"/>
    <w:basedOn w:val="TOC1Char"/>
    <w:link w:val="TOC2"/>
    <w:uiPriority w:val="39"/>
    <w:rsid w:val="00C216C7"/>
    <w:rPr>
      <w:rFonts w:ascii="Arial" w:hAnsi="Arial" w:cstheme="minorHAnsi"/>
      <w:b w:val="0"/>
      <w:bCs/>
      <w:noProof/>
      <w:color w:val="000000" w:themeColor="text1"/>
      <w:kern w:val="0"/>
      <w:sz w:val="36"/>
      <w:szCs w:val="20"/>
      <w14:ligatures w14:val="none"/>
    </w:rPr>
  </w:style>
  <w:style w:type="character" w:customStyle="1" w:styleId="TOCreferenceChar">
    <w:name w:val="TOC_reference Char"/>
    <w:basedOn w:val="TOC2Char"/>
    <w:link w:val="TOCreference"/>
    <w:rsid w:val="00E75083"/>
    <w:rPr>
      <w:rFonts w:ascii="Arial" w:hAnsi="Arial" w:cstheme="minorHAnsi"/>
      <w:b w:val="0"/>
      <w:bCs/>
      <w:noProof/>
      <w:color w:val="0A2F41" w:themeColor="accent1" w:themeShade="80"/>
      <w:kern w:val="0"/>
      <w:sz w:val="22"/>
      <w:szCs w:val="20"/>
      <w14:ligatures w14:val="none"/>
    </w:rPr>
  </w:style>
  <w:style w:type="paragraph" w:customStyle="1" w:styleId="TOC3BG">
    <w:name w:val="TOC_3_BG"/>
    <w:basedOn w:val="TOC3"/>
    <w:autoRedefine/>
    <w:qFormat/>
    <w:rsid w:val="00A77E37"/>
    <w:pPr>
      <w:shd w:val="clear" w:color="auto" w:fill="EAE9F4"/>
    </w:pPr>
  </w:style>
  <w:style w:type="paragraph" w:customStyle="1" w:styleId="TOCreferenceBG">
    <w:name w:val="TOC_reference_BG"/>
    <w:basedOn w:val="TOCreference"/>
    <w:autoRedefine/>
    <w:qFormat/>
    <w:rsid w:val="00E75083"/>
    <w:pPr>
      <w:shd w:val="clear" w:color="auto" w:fill="C1E4F5" w:themeFill="accent1" w:themeFillTint="33"/>
    </w:pPr>
  </w:style>
  <w:style w:type="paragraph" w:customStyle="1" w:styleId="TOC4BG">
    <w:name w:val="TOC_4_BG"/>
    <w:basedOn w:val="TOC4"/>
    <w:autoRedefine/>
    <w:qFormat/>
    <w:rsid w:val="00E75083"/>
    <w:pPr>
      <w:shd w:val="clear" w:color="auto" w:fill="C1E4F5" w:themeFill="accent1" w:themeFillTint="33"/>
    </w:pPr>
  </w:style>
  <w:style w:type="paragraph" w:customStyle="1" w:styleId="Style3">
    <w:name w:val="Style3"/>
    <w:basedOn w:val="TOC4"/>
    <w:autoRedefine/>
    <w:qFormat/>
    <w:rsid w:val="00E75083"/>
    <w:pPr>
      <w:shd w:val="clear" w:color="auto" w:fill="C1E4F5" w:themeFill="accent1" w:themeFillTint="33"/>
    </w:pPr>
  </w:style>
  <w:style w:type="character" w:styleId="EndnoteReference">
    <w:name w:val="endnote reference"/>
    <w:basedOn w:val="DefaultParagraphFont"/>
    <w:uiPriority w:val="99"/>
    <w:unhideWhenUsed/>
    <w:rsid w:val="00E75083"/>
    <w:rPr>
      <w:vertAlign w:val="superscript"/>
    </w:rPr>
  </w:style>
  <w:style w:type="paragraph" w:customStyle="1" w:styleId="Endnote">
    <w:name w:val="Endnote"/>
    <w:basedOn w:val="EndnoteText"/>
    <w:qFormat/>
    <w:rsid w:val="00E75083"/>
    <w:pPr>
      <w:contextualSpacing w:val="0"/>
    </w:pPr>
    <w:rPr>
      <w:rFonts w:asciiTheme="minorHAnsi" w:hAnsiTheme="minorHAnsi"/>
      <w:lang w:val="en-US"/>
    </w:rPr>
  </w:style>
  <w:style w:type="paragraph" w:styleId="EndnoteText">
    <w:name w:val="endnote text"/>
    <w:basedOn w:val="Normal"/>
    <w:link w:val="EndnoteTextChar"/>
    <w:uiPriority w:val="99"/>
    <w:semiHidden/>
    <w:unhideWhenUsed/>
    <w:rsid w:val="00E75083"/>
    <w:pPr>
      <w:spacing w:before="0" w:line="240" w:lineRule="auto"/>
    </w:pPr>
    <w:rPr>
      <w:sz w:val="20"/>
      <w:szCs w:val="20"/>
    </w:rPr>
  </w:style>
  <w:style w:type="character" w:customStyle="1" w:styleId="EndnoteTextChar">
    <w:name w:val="Endnote Text Char"/>
    <w:basedOn w:val="DefaultParagraphFont"/>
    <w:link w:val="EndnoteText"/>
    <w:uiPriority w:val="99"/>
    <w:semiHidden/>
    <w:rsid w:val="00E75083"/>
    <w:rPr>
      <w:rFonts w:ascii="Arial" w:hAnsi="Arial"/>
      <w:kern w:val="0"/>
      <w:sz w:val="20"/>
      <w:szCs w:val="20"/>
      <w14:ligatures w14:val="none"/>
    </w:rPr>
  </w:style>
  <w:style w:type="character" w:customStyle="1" w:styleId="normaltextrun">
    <w:name w:val="normaltextrun"/>
    <w:basedOn w:val="DefaultParagraphFont"/>
    <w:rsid w:val="00E75083"/>
  </w:style>
  <w:style w:type="paragraph" w:customStyle="1" w:styleId="Style4">
    <w:name w:val="Style4"/>
    <w:basedOn w:val="ListNumber2"/>
    <w:link w:val="Style4Char"/>
    <w:qFormat/>
    <w:rsid w:val="004B61EE"/>
  </w:style>
  <w:style w:type="character" w:customStyle="1" w:styleId="ListNumber2Char">
    <w:name w:val="List Number 2 Char"/>
    <w:basedOn w:val="DefaultParagraphFont"/>
    <w:link w:val="ListNumber2"/>
    <w:uiPriority w:val="99"/>
    <w:rsid w:val="003A314F"/>
    <w:rPr>
      <w:rFonts w:ascii="Arial" w:eastAsia="Arial" w:hAnsi="Arial" w:cs="Arial"/>
      <w:kern w:val="0"/>
      <w:lang w:eastAsia="en-GB"/>
      <w14:ligatures w14:val="none"/>
    </w:rPr>
  </w:style>
  <w:style w:type="character" w:customStyle="1" w:styleId="Style4Char">
    <w:name w:val="Style4 Char"/>
    <w:basedOn w:val="ListNumber2Char"/>
    <w:link w:val="Style4"/>
    <w:rsid w:val="004B61EE"/>
    <w:rPr>
      <w:rFonts w:ascii="Arial" w:eastAsia="Arial" w:hAnsi="Arial" w:cs="Arial"/>
      <w:kern w:val="0"/>
      <w:lang w:eastAsia="en-GB"/>
      <w14:ligatures w14:val="none"/>
    </w:rPr>
  </w:style>
  <w:style w:type="paragraph" w:customStyle="1" w:styleId="Style5">
    <w:name w:val="Style5"/>
    <w:basedOn w:val="ListNumber2"/>
    <w:link w:val="Style5Char"/>
    <w:qFormat/>
    <w:rsid w:val="0041251F"/>
  </w:style>
  <w:style w:type="character" w:customStyle="1" w:styleId="Style5Char">
    <w:name w:val="Style5 Char"/>
    <w:basedOn w:val="ListNumber2Char"/>
    <w:link w:val="Style5"/>
    <w:rsid w:val="0041251F"/>
    <w:rPr>
      <w:rFonts w:ascii="Arial" w:eastAsia="Arial" w:hAnsi="Arial" w:cs="Arial"/>
      <w:kern w:val="0"/>
      <w:lang w:eastAsia="en-GB"/>
      <w14:ligatures w14:val="none"/>
    </w:rPr>
  </w:style>
  <w:style w:type="paragraph" w:customStyle="1" w:styleId="listloweralpa">
    <w:name w:val="list lower alpa"/>
    <w:basedOn w:val="Paragraph"/>
    <w:link w:val="listloweralpaChar"/>
    <w:qFormat/>
    <w:rsid w:val="00462E1F"/>
    <w:pPr>
      <w:numPr>
        <w:numId w:val="151"/>
      </w:numPr>
      <w:ind w:left="709" w:hanging="283"/>
    </w:pPr>
  </w:style>
  <w:style w:type="character" w:customStyle="1" w:styleId="ParagraphChar">
    <w:name w:val="Paragraph Char"/>
    <w:basedOn w:val="DefaultParagraphFont"/>
    <w:link w:val="Paragraph"/>
    <w:rsid w:val="00462E1F"/>
    <w:rPr>
      <w:rFonts w:ascii="Arial" w:hAnsi="Arial" w:cs="Times New Roman (Body CS)"/>
      <w:bCs/>
      <w:iCs/>
      <w:color w:val="000000" w:themeColor="text1" w:themeShade="80"/>
      <w:kern w:val="0"/>
      <w14:ligatures w14:val="none"/>
    </w:rPr>
  </w:style>
  <w:style w:type="character" w:customStyle="1" w:styleId="listloweralpaChar">
    <w:name w:val="list lower alpa Char"/>
    <w:basedOn w:val="ParagraphChar"/>
    <w:link w:val="listloweralpa"/>
    <w:rsid w:val="00462E1F"/>
    <w:rPr>
      <w:rFonts w:ascii="Arial" w:hAnsi="Arial" w:cs="Times New Roman (Body CS)"/>
      <w:bCs/>
      <w:iCs/>
      <w:color w:val="000000" w:themeColor="text1" w:themeShade="80"/>
      <w:kern w:val="0"/>
      <w14:ligatures w14:val="none"/>
    </w:rPr>
  </w:style>
  <w:style w:type="paragraph" w:styleId="TOCHeading">
    <w:name w:val="TOC Heading"/>
    <w:basedOn w:val="Heading1"/>
    <w:next w:val="Normal"/>
    <w:uiPriority w:val="39"/>
    <w:unhideWhenUsed/>
    <w:qFormat/>
    <w:rsid w:val="00290755"/>
    <w:pPr>
      <w:spacing w:before="240" w:after="0" w:line="259" w:lineRule="auto"/>
      <w:contextualSpacing w:val="0"/>
      <w:outlineLvl w:val="9"/>
    </w:pPr>
    <w:rPr>
      <w:b w:val="0"/>
      <w:color w:val="000000" w:themeColor="text1"/>
      <w:sz w:val="32"/>
      <w:szCs w:val="32"/>
      <w:lang w:val="pl-PL" w:eastAsia="pl-PL"/>
    </w:rPr>
  </w:style>
  <w:style w:type="paragraph" w:customStyle="1" w:styleId="TOC1Chapter">
    <w:name w:val="TOC 1 Chapter"/>
    <w:basedOn w:val="TOC1"/>
    <w:link w:val="TOC1ChapterChar"/>
    <w:qFormat/>
    <w:rsid w:val="00A77E37"/>
    <w:rPr>
      <w:color w:val="6862A7"/>
      <w:sz w:val="32"/>
    </w:rPr>
  </w:style>
  <w:style w:type="character" w:customStyle="1" w:styleId="TOC1ChapterChar">
    <w:name w:val="TOC 1 Chapter Char"/>
    <w:basedOn w:val="TOC2Char"/>
    <w:link w:val="TOC1Chapter"/>
    <w:rsid w:val="00A77E37"/>
    <w:rPr>
      <w:rFonts w:ascii="Arial" w:hAnsi="Arial" w:cs="Calibri Light (Headings)"/>
      <w:b/>
      <w:bCs w:val="0"/>
      <w:noProof/>
      <w:color w:val="6862A7"/>
      <w:kern w:val="0"/>
      <w:sz w:val="32"/>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acb.org/large-print-guidelines" TargetMode="External"/><Relationship Id="rId21" Type="http://schemas.openxmlformats.org/officeDocument/2006/relationships/hyperlink" Target="https://doi.org/10.25910/9dmj-h427" TargetMode="External"/><Relationship Id="rId324" Type="http://schemas.openxmlformats.org/officeDocument/2006/relationships/hyperlink" Target="https://educational-innovation.sydney.edu.au/teaching@sydney/prompt-engineering-for-educators-making-generative-ai-work-for-you/" TargetMode="External"/><Relationship Id="rId531" Type="http://schemas.openxmlformats.org/officeDocument/2006/relationships/hyperlink" Target="https://apln.ca/accessible-audiobook-production-narration-guidelines/" TargetMode="External"/><Relationship Id="rId170" Type="http://schemas.openxmlformats.org/officeDocument/2006/relationships/hyperlink" Target="https://www.w3.org/TR/WCAG20-TECHS/G140.html" TargetMode="External"/><Relationship Id="rId268" Type="http://schemas.openxmlformats.org/officeDocument/2006/relationships/image" Target="media/image57.jpeg"/><Relationship Id="rId475" Type="http://schemas.openxmlformats.org/officeDocument/2006/relationships/hyperlink" Target="https://www.accessiblepublishing.ca/working-with-indesign/" TargetMode="External"/><Relationship Id="rId32" Type="http://schemas.openxmlformats.org/officeDocument/2006/relationships/hyperlink" Target="https://www.legislation.gov.au/Details/C2022C00367" TargetMode="External"/><Relationship Id="rId128" Type="http://schemas.openxmlformats.org/officeDocument/2006/relationships/hyperlink" Target="https://www.nei.nih.gov/learn-about-eye-health/eye-conditions-and-diseases/refractive-errors" TargetMode="External"/><Relationship Id="rId335" Type="http://schemas.openxmlformats.org/officeDocument/2006/relationships/image" Target="media/image76.png"/><Relationship Id="rId542" Type="http://schemas.openxmlformats.org/officeDocument/2006/relationships/hyperlink" Target="https://www.edrlab.org/events/digital-publishing-summit-2020/" TargetMode="External"/><Relationship Id="rId181" Type="http://schemas.openxmlformats.org/officeDocument/2006/relationships/hyperlink" Target="https://unicode-table.com/en/" TargetMode="External"/><Relationship Id="rId402" Type="http://schemas.openxmlformats.org/officeDocument/2006/relationships/image" Target="media/image112.png"/><Relationship Id="rId279" Type="http://schemas.openxmlformats.org/officeDocument/2006/relationships/hyperlink" Target="https://web.archive.org/web/20230527025635/http:/archive.ifla.org/IV/ifla73/papers/156-Skoeld-en.pdf" TargetMode="External"/><Relationship Id="rId486" Type="http://schemas.openxmlformats.org/officeDocument/2006/relationships/hyperlink" Target="https://xd.adobe.com/ideas/process/ui-design/use-underline-text-improve-ux/" TargetMode="External"/><Relationship Id="rId43" Type="http://schemas.openxmlformats.org/officeDocument/2006/relationships/footer" Target="footer11.xml"/><Relationship Id="rId139" Type="http://schemas.openxmlformats.org/officeDocument/2006/relationships/hyperlink" Target="https://www.visionaustralia.org/technology-products/resources/using-technology/magnifiers" TargetMode="External"/><Relationship Id="rId346" Type="http://schemas.openxmlformats.org/officeDocument/2006/relationships/image" Target="media/image87.png"/><Relationship Id="rId553" Type="http://schemas.openxmlformats.org/officeDocument/2006/relationships/hyperlink" Target="https://audiobookpodcast.buzzsprout.com/844657/3624283-a-little-history" TargetMode="External"/><Relationship Id="rId192" Type="http://schemas.openxmlformats.org/officeDocument/2006/relationships/hyperlink" Target="https://www.digitalaccesstraining.com/pages/articles?p=why-your-word-document-headings-might-be-invisible-and-how-to-fix-them&amp;j=4126278&amp;sfmc_sub=305221749&amp;l=14832_HTML&amp;u=63235691&amp;mid=515014402&amp;jb=1&amp;utm_source=sfmc&amp;utm_medium=email&amp;utm_campaign=DAclientnews29&amp;utm_term=&amp;utm_content=Read+Why+Your+Word+Document+Headings+Might+Be+Invisible&amp;utm_id=4126278&amp;sfmc_id=305221749" TargetMode="External"/><Relationship Id="rId206" Type="http://schemas.openxmlformats.org/officeDocument/2006/relationships/hyperlink" Target="https://www.w3.org/WAI/tutorials/page-structure/content/" TargetMode="External"/><Relationship Id="rId413" Type="http://schemas.openxmlformats.org/officeDocument/2006/relationships/hyperlink" Target="https://printdisability.org/guidelines/guidelines-for-producing-clear-print" TargetMode="External"/><Relationship Id="rId497" Type="http://schemas.openxmlformats.org/officeDocument/2006/relationships/hyperlink" Target="https://justpublishingadvice.com/how-to-easily-format-poetry-for-ebook-publishing" TargetMode="External"/><Relationship Id="rId357" Type="http://schemas.openxmlformats.org/officeDocument/2006/relationships/image" Target="media/image97.png"/><Relationship Id="rId54" Type="http://schemas.openxmlformats.org/officeDocument/2006/relationships/image" Target="media/image13.jpeg"/><Relationship Id="rId217" Type="http://schemas.openxmlformats.org/officeDocument/2006/relationships/hyperlink" Target="https://webaim.org/techniques/tables/" TargetMode="External"/><Relationship Id="rId564" Type="http://schemas.openxmlformats.org/officeDocument/2006/relationships/hyperlink" Target="https://www.nvaccess.org/download/" TargetMode="External"/><Relationship Id="rId424" Type="http://schemas.openxmlformats.org/officeDocument/2006/relationships/hyperlink" Target="https://rgd.ca/working-in-design/resources/accessability-2-a-practical-handbook-on-accessible-graphic-design" TargetMode="External"/><Relationship Id="rId270" Type="http://schemas.openxmlformats.org/officeDocument/2006/relationships/hyperlink" Target="https://www.accessiblepublishing.ca/audiobook-recommendations-for-publishers/" TargetMode="External"/><Relationship Id="rId65" Type="http://schemas.openxmlformats.org/officeDocument/2006/relationships/image" Target="media/image24.jpg"/><Relationship Id="rId130" Type="http://schemas.openxmlformats.org/officeDocument/2006/relationships/hyperlink" Target="https://www.nbss.ie/sites/default/files/publications/READ_-_hilow_books.pdf" TargetMode="External"/><Relationship Id="rId368" Type="http://schemas.openxmlformats.org/officeDocument/2006/relationships/hyperlink" Target="https://web.archive.org/web/20250805214559/https:/wiki.libraries.coop/doku.php?id=public:nnels:etext:comics" TargetMode="External"/><Relationship Id="rId575" Type="http://schemas.openxmlformats.org/officeDocument/2006/relationships/theme" Target="theme/theme1.xml"/><Relationship Id="rId172" Type="http://schemas.openxmlformats.org/officeDocument/2006/relationships/image" Target="media/image43.jpeg"/><Relationship Id="rId228" Type="http://schemas.openxmlformats.org/officeDocument/2006/relationships/hyperlink" Target="https://www.mathjax.org" TargetMode="External"/><Relationship Id="rId435" Type="http://schemas.openxmlformats.org/officeDocument/2006/relationships/hyperlink" Target="https://pressbooks.bccampus.ca/technicalwriting/" TargetMode="External"/><Relationship Id="rId477" Type="http://schemas.openxmlformats.org/officeDocument/2006/relationships/hyperlink" Target="https://www.accessiblepublishing.ca/getting-started-with-aria-and-epub/" TargetMode="External"/><Relationship Id="rId281" Type="http://schemas.openxmlformats.org/officeDocument/2006/relationships/footer" Target="footer21.xml"/><Relationship Id="rId337" Type="http://schemas.openxmlformats.org/officeDocument/2006/relationships/image" Target="media/image78.png"/><Relationship Id="rId502" Type="http://schemas.openxmlformats.org/officeDocument/2006/relationships/hyperlink" Target="https://www.w3.org/2000/12/drm-ws/pp/daisy.html" TargetMode="External"/><Relationship Id="rId34" Type="http://schemas.openxmlformats.org/officeDocument/2006/relationships/hyperlink" Target="https://www.foreignminister.gov.au/minister/julie-bishop/media-release/australia-signs-marrakesh-treaty" TargetMode="External"/><Relationship Id="rId76" Type="http://schemas.openxmlformats.org/officeDocument/2006/relationships/image" Target="media/image29.jpg"/><Relationship Id="rId141" Type="http://schemas.openxmlformats.org/officeDocument/2006/relationships/hyperlink" Target="https://worldpopulationreview.com/country-rankings/dyslexia-rates-by-country" TargetMode="External"/><Relationship Id="rId379" Type="http://schemas.openxmlformats.org/officeDocument/2006/relationships/hyperlink" Target="http://kb.daisy.org/publishing/docs/epub/cover.html" TargetMode="External"/><Relationship Id="rId544" Type="http://schemas.openxmlformats.org/officeDocument/2006/relationships/hyperlink" Target="https://www.indeed.com/career-advice/finding-a-job/narrating-audiobooks-jobs" TargetMode="External"/><Relationship Id="rId7" Type="http://schemas.openxmlformats.org/officeDocument/2006/relationships/settings" Target="settings.xml"/><Relationship Id="rId183" Type="http://schemas.openxmlformats.org/officeDocument/2006/relationships/hyperlink" Target="https://www.aph.org/resources/large-print-guidelines/" TargetMode="External"/><Relationship Id="rId239" Type="http://schemas.openxmlformats.org/officeDocument/2006/relationships/hyperlink" Target="https://www.visio.org/en-gb/professional/expertise/onderzoeken/digitale-ontwikkelingen-innovaties/sensemath" TargetMode="External"/><Relationship Id="rId390" Type="http://schemas.openxmlformats.org/officeDocument/2006/relationships/image" Target="media/image100.png"/><Relationship Id="rId404" Type="http://schemas.openxmlformats.org/officeDocument/2006/relationships/image" Target="media/image114.png"/><Relationship Id="rId446" Type="http://schemas.openxmlformats.org/officeDocument/2006/relationships/footer" Target="footer31.xml"/><Relationship Id="rId250" Type="http://schemas.openxmlformats.org/officeDocument/2006/relationships/hyperlink" Target="https://webaccess.msu.edu/Tutorials/mathtype.html" TargetMode="External"/><Relationship Id="rId292" Type="http://schemas.openxmlformats.org/officeDocument/2006/relationships/image" Target="media/image65.jpg"/><Relationship Id="rId306" Type="http://schemas.openxmlformats.org/officeDocument/2006/relationships/hyperlink" Target="http://ncamftp.wgbh.org/ncam-old-site/experience_learn/educational_media/stemdx/guidelines.html" TargetMode="External"/><Relationship Id="rId488" Type="http://schemas.openxmlformats.org/officeDocument/2006/relationships/hyperlink" Target="https://creativepro.com/accessibility-features-and-limitations-in-indesign/" TargetMode="External"/><Relationship Id="rId45" Type="http://schemas.openxmlformats.org/officeDocument/2006/relationships/image" Target="media/image6.jpeg"/><Relationship Id="rId87" Type="http://schemas.openxmlformats.org/officeDocument/2006/relationships/image" Target="media/image42.jpeg"/><Relationship Id="rId110" Type="http://schemas.openxmlformats.org/officeDocument/2006/relationships/hyperlink" Target="https://dyslexiaassociation.org.au/what-is-dyslexia" TargetMode="External"/><Relationship Id="rId348" Type="http://schemas.openxmlformats.org/officeDocument/2006/relationships/image" Target="media/image89.png"/><Relationship Id="rId513" Type="http://schemas.openxmlformats.org/officeDocument/2006/relationships/hyperlink" Target="https://www.w3.org/TR/epub-a11y-tech-11/" TargetMode="External"/><Relationship Id="rId555" Type="http://schemas.openxmlformats.org/officeDocument/2006/relationships/hyperlink" Target="https://www.emerald.com/insight/content/doi/10.1108/JD-06-2020-0098/full/html" TargetMode="External"/><Relationship Id="rId152" Type="http://schemas.openxmlformats.org/officeDocument/2006/relationships/hyperlink" Target="https://www.w3.org/TR/WCAG21/" TargetMode="External"/><Relationship Id="rId194" Type="http://schemas.openxmlformats.org/officeDocument/2006/relationships/hyperlink" Target="https://www.enago.com/academy/headnotes-footnotes-quick-guide-organizing-research-paper/" TargetMode="External"/><Relationship Id="rId208" Type="http://schemas.openxmlformats.org/officeDocument/2006/relationships/footer" Target="footer18.xml"/><Relationship Id="rId415" Type="http://schemas.openxmlformats.org/officeDocument/2006/relationships/hyperlink" Target="https://www.oliviaking.com/inclusivesans/feature" TargetMode="External"/><Relationship Id="rId457" Type="http://schemas.openxmlformats.org/officeDocument/2006/relationships/hyperlink" Target="http://kb.daisy.org/publishing/docs/" TargetMode="External"/><Relationship Id="rId261" Type="http://schemas.openxmlformats.org/officeDocument/2006/relationships/footer" Target="footer20.xml"/><Relationship Id="rId499" Type="http://schemas.openxmlformats.org/officeDocument/2006/relationships/hyperlink" Target="https://medium.com/@ken_6864/no-code-accessibility-for-indesign-new-free-tools-now-available-e41f7936be8a" TargetMode="External"/><Relationship Id="rId14" Type="http://schemas.openxmlformats.org/officeDocument/2006/relationships/footer" Target="footer1.xml"/><Relationship Id="rId56" Type="http://schemas.openxmlformats.org/officeDocument/2006/relationships/image" Target="media/image15.jpeg"/><Relationship Id="rId317" Type="http://schemas.openxmlformats.org/officeDocument/2006/relationships/footer" Target="footer25.xml"/><Relationship Id="rId359" Type="http://schemas.openxmlformats.org/officeDocument/2006/relationships/image" Target="media/image98.jpg"/><Relationship Id="rId524" Type="http://schemas.openxmlformats.org/officeDocument/2006/relationships/hyperlink" Target="https://printdisability.org/guidelines/sound-advice-guidelines/" TargetMode="External"/><Relationship Id="rId566" Type="http://schemas.openxmlformats.org/officeDocument/2006/relationships/hyperlink" Target="https://www.w3.org/publishing/epubcheck/" TargetMode="External"/><Relationship Id="rId98" Type="http://schemas.openxmlformats.org/officeDocument/2006/relationships/hyperlink" Target="https://www.afb.org/blindness-and-low-vision/braille/what-braille" TargetMode="External"/><Relationship Id="rId121" Type="http://schemas.openxmlformats.org/officeDocument/2006/relationships/hyperlink" Target="https://daisy.org/info-help/guidance-training/reading-systems" TargetMode="External"/><Relationship Id="rId163" Type="http://schemas.openxmlformats.org/officeDocument/2006/relationships/image" Target="media/image41.png"/><Relationship Id="rId219" Type="http://schemas.openxmlformats.org/officeDocument/2006/relationships/image" Target="media/image46.png"/><Relationship Id="rId370" Type="http://schemas.openxmlformats.org/officeDocument/2006/relationships/hyperlink" Target="https://www.nwea.org/uploads/2022/11/Image-Description-Guidelines-for-Assessments_NWEA_2021.pdf" TargetMode="External"/><Relationship Id="rId426" Type="http://schemas.openxmlformats.org/officeDocument/2006/relationships/hyperlink" Target="https://www.pubcom.com/blog/2013_12-03/unicode-accessibility.html" TargetMode="External"/><Relationship Id="rId230" Type="http://schemas.openxmlformats.org/officeDocument/2006/relationships/hyperlink" Target="https://independencescience.com/wp-content/uploads/2020/11/ptable_trends.html" TargetMode="External"/><Relationship Id="rId468" Type="http://schemas.openxmlformats.org/officeDocument/2006/relationships/hyperlink" Target="https://www.adobe.com/au/products/indesign.html" TargetMode="External"/><Relationship Id="rId25" Type="http://schemas.openxmlformats.org/officeDocument/2006/relationships/hyperlink" Target="https://creativecommons.org/licenses/by/4.0/" TargetMode="External"/><Relationship Id="rId272" Type="http://schemas.openxmlformats.org/officeDocument/2006/relationships/hyperlink" Target="https://doi-org.ezproxy.library.sydney.edu.au/10.4324/9781315722986" TargetMode="External"/><Relationship Id="rId328" Type="http://schemas.openxmlformats.org/officeDocument/2006/relationships/footer" Target="footer26.xml"/><Relationship Id="rId535" Type="http://schemas.openxmlformats.org/officeDocument/2006/relationships/hyperlink" Target="https://www.acx.com/help/acx-audio-submission-requirements/201456300" TargetMode="External"/><Relationship Id="rId132" Type="http://schemas.openxmlformats.org/officeDocument/2006/relationships/hyperlink" Target="https://doi.org/10.1016/j.econedurev.2011.03.005" TargetMode="External"/><Relationship Id="rId174" Type="http://schemas.openxmlformats.org/officeDocument/2006/relationships/image" Target="media/image45.png"/><Relationship Id="rId381" Type="http://schemas.openxmlformats.org/officeDocument/2006/relationships/hyperlink" Target="https://poet.diagramcenter.org/how.html" TargetMode="External"/><Relationship Id="rId241" Type="http://schemas.openxmlformats.org/officeDocument/2006/relationships/hyperlink" Target="https://www.amberddesign.com/make-svg-file-accessible/" TargetMode="External"/><Relationship Id="rId437" Type="http://schemas.openxmlformats.org/officeDocument/2006/relationships/hyperlink" Target="https://dl.acm.org/doi/10.1145/775152.775255" TargetMode="External"/><Relationship Id="rId479" Type="http://schemas.openxmlformats.org/officeDocument/2006/relationships/hyperlink" Target="https://apln.ca/introduction-to-accessible-ebook-production-fixed-layout-format/" TargetMode="External"/><Relationship Id="rId36" Type="http://schemas.openxmlformats.org/officeDocument/2006/relationships/hyperlink" Target="https://doi.org/10.1017/9781009528511" TargetMode="External"/><Relationship Id="rId283" Type="http://schemas.openxmlformats.org/officeDocument/2006/relationships/footer" Target="footer22.xml"/><Relationship Id="rId339" Type="http://schemas.openxmlformats.org/officeDocument/2006/relationships/image" Target="media/image80.png"/><Relationship Id="rId490" Type="http://schemas.openxmlformats.org/officeDocument/2006/relationships/hyperlink" Target="https://www.youtube.com/watch?v=QAnqYfuvgtU" TargetMode="External"/><Relationship Id="rId504" Type="http://schemas.openxmlformats.org/officeDocument/2006/relationships/hyperlink" Target="https://support.microsoft.com/en-us/office/make-your-word-documents-accessible-to-people-with-disabilities-d9bf3683-87ac-47ea-b91a-78dcacb3c66d" TargetMode="External"/><Relationship Id="rId546" Type="http://schemas.openxmlformats.org/officeDocument/2006/relationships/hyperlink" Target="https://nfb.org/sites/default/files/images/nfb/publications/bm/bm11/bm1102/bm110210.htm" TargetMode="External"/><Relationship Id="rId78" Type="http://schemas.openxmlformats.org/officeDocument/2006/relationships/image" Target="media/image33.jpeg"/><Relationship Id="rId101" Type="http://schemas.openxmlformats.org/officeDocument/2006/relationships/hyperlink" Target="https://daisy.org/news-events/articles/ways-people-with-print-disabilities-read-w/" TargetMode="External"/><Relationship Id="rId143" Type="http://schemas.openxmlformats.org/officeDocument/2006/relationships/footer" Target="footer12.xml"/><Relationship Id="rId185" Type="http://schemas.openxmlformats.org/officeDocument/2006/relationships/hyperlink" Target="https://www.stylemanual.gov.au/grammar-punctuation-and-conventions/numbers-and-measurements/choosing-numerals-or-words" TargetMode="External"/><Relationship Id="rId350" Type="http://schemas.openxmlformats.org/officeDocument/2006/relationships/image" Target="media/image91.jpeg"/><Relationship Id="rId406" Type="http://schemas.openxmlformats.org/officeDocument/2006/relationships/hyperlink" Target="https://contrast-grid.eightshapes.com/" TargetMode="External"/><Relationship Id="rId9" Type="http://schemas.openxmlformats.org/officeDocument/2006/relationships/footnotes" Target="footnotes.xml"/><Relationship Id="rId210" Type="http://schemas.openxmlformats.org/officeDocument/2006/relationships/hyperlink" Target="https://www.chhs.colostate.edu/accessibility/best-practices-how-tos/tables/" TargetMode="External"/><Relationship Id="rId392" Type="http://schemas.openxmlformats.org/officeDocument/2006/relationships/image" Target="media/image102.png"/><Relationship Id="rId448" Type="http://schemas.openxmlformats.org/officeDocument/2006/relationships/hyperlink" Target="https://www.w3.org/TR/epub-a11y-11/" TargetMode="External"/><Relationship Id="rId252" Type="http://schemas.openxmlformats.org/officeDocument/2006/relationships/hyperlink" Target="https://www.nsta.org/nstas-official-positions/stem-education-teaching-and-learning" TargetMode="External"/><Relationship Id="rId294" Type="http://schemas.openxmlformats.org/officeDocument/2006/relationships/image" Target="media/image67.jpg"/><Relationship Id="rId308" Type="http://schemas.openxmlformats.org/officeDocument/2006/relationships/hyperlink" Target="https://inclusivepublishing.org/blog/image-descriptions-managing-the-process/" TargetMode="External"/><Relationship Id="rId515" Type="http://schemas.openxmlformats.org/officeDocument/2006/relationships/footer" Target="footer32.xml"/><Relationship Id="rId47" Type="http://schemas.openxmlformats.org/officeDocument/2006/relationships/image" Target="media/image8.jpeg"/><Relationship Id="rId89" Type="http://schemas.openxmlformats.org/officeDocument/2006/relationships/image" Target="media/image37.png"/><Relationship Id="rId112" Type="http://schemas.openxmlformats.org/officeDocument/2006/relationships/hyperlink" Target="https://nfb.org/images/nfb/publications/jbir/jbir15/jbir050202.html" TargetMode="External"/><Relationship Id="rId154" Type="http://schemas.openxmlformats.org/officeDocument/2006/relationships/hyperlink" Target="https://compass.copim.ac.uk/books/09-open-book-accessibility/page/vpats-O9w" TargetMode="External"/><Relationship Id="rId361" Type="http://schemas.openxmlformats.org/officeDocument/2006/relationships/hyperlink" Target="https://apln.ca/best-practices-for-writing-image-descriptions" TargetMode="External"/><Relationship Id="rId557" Type="http://schemas.openxmlformats.org/officeDocument/2006/relationships/hyperlink" Target="https://www.w3.org/TR/audiobooks/" TargetMode="External"/><Relationship Id="rId196" Type="http://schemas.openxmlformats.org/officeDocument/2006/relationships/hyperlink" Target="https://faculty.washington.edu/farkas/dfpubs/Farkas-Explicit%20Structure%20In%20Print%20And%20On-Screen%20Documents.pdf" TargetMode="External"/><Relationship Id="rId417" Type="http://schemas.openxmlformats.org/officeDocument/2006/relationships/hyperlink" Target="https://www.dyslexiefont.com/" TargetMode="External"/><Relationship Id="rId459" Type="http://schemas.openxmlformats.org/officeDocument/2006/relationships/hyperlink" Target="http://kb.daisy.org/publishing/docs/html/poetry.html" TargetMode="External"/><Relationship Id="rId16" Type="http://schemas.openxmlformats.org/officeDocument/2006/relationships/header" Target="header3.xml"/><Relationship Id="rId221" Type="http://schemas.openxmlformats.org/officeDocument/2006/relationships/image" Target="media/image48.png"/><Relationship Id="rId263" Type="http://schemas.openxmlformats.org/officeDocument/2006/relationships/image" Target="media/image52.png"/><Relationship Id="rId319" Type="http://schemas.openxmlformats.org/officeDocument/2006/relationships/image" Target="media/image69.jpg"/><Relationship Id="rId470" Type="http://schemas.openxmlformats.org/officeDocument/2006/relationships/hyperlink" Target="https://calibre-ebook.com/" TargetMode="External"/><Relationship Id="rId526" Type="http://schemas.openxmlformats.org/officeDocument/2006/relationships/hyperlink" Target="https://w3c.github.io/sync-media-pub/sync-media-lite" TargetMode="External"/><Relationship Id="rId58" Type="http://schemas.openxmlformats.org/officeDocument/2006/relationships/image" Target="media/image17.jpeg"/><Relationship Id="rId123" Type="http://schemas.openxmlformats.org/officeDocument/2006/relationships/hyperlink" Target="https://www.iped-editors.org/december-2024/report-from-the-right-to-read-accessibility-conference/" TargetMode="External"/><Relationship Id="rId330" Type="http://schemas.openxmlformats.org/officeDocument/2006/relationships/image" Target="media/image71.jpg"/><Relationship Id="rId568" Type="http://schemas.openxmlformats.org/officeDocument/2006/relationships/hyperlink" Target="https://apln.ca/quality-assurance-of-completed-ebooks/" TargetMode="External"/><Relationship Id="rId165" Type="http://schemas.openxmlformats.org/officeDocument/2006/relationships/hyperlink" Target="https://www.europeanaccessibilitydirectory.eu/accessibility-guidelines/details/guidelines-for-adopting-accessibility-as-a-core-element-of-an-organization" TargetMode="External"/><Relationship Id="rId372" Type="http://schemas.openxmlformats.org/officeDocument/2006/relationships/hyperlink" Target="https://describingvisualresources.org" TargetMode="External"/><Relationship Id="rId428" Type="http://schemas.openxmlformats.org/officeDocument/2006/relationships/hyperlink" Target="https://www.tandfonline.com/doi/abs/10.1207/s15427625tcq1401_3" TargetMode="External"/><Relationship Id="rId232" Type="http://schemas.openxmlformats.org/officeDocument/2006/relationships/hyperlink" Target="https://pubchem.ncbi.nlm.nih.gov/ptable/" TargetMode="External"/><Relationship Id="rId274" Type="http://schemas.openxmlformats.org/officeDocument/2006/relationships/hyperlink" Target="https://www.sciencedirect.com/science/article/pii/S0273229714000501?via%3Dihub" TargetMode="External"/><Relationship Id="rId481" Type="http://schemas.openxmlformats.org/officeDocument/2006/relationships/hyperlink" Target="https://apln.ca/introduction-to-accessibility-metadata-for-ebooks/" TargetMode="External"/><Relationship Id="rId27" Type="http://schemas.openxmlformats.org/officeDocument/2006/relationships/footer" Target="footer4.xml"/><Relationship Id="rId134" Type="http://schemas.openxmlformats.org/officeDocument/2006/relationships/hyperlink" Target="https://www.visionaustralia.org/technology-products/resources/using-technology/braille" TargetMode="External"/><Relationship Id="rId537" Type="http://schemas.openxmlformats.org/officeDocument/2006/relationships/hyperlink" Target="https://www.afb.org/blindness-and-low-vision/using-technology/assistive-technology-products/digital-talking-book-0" TargetMode="External"/><Relationship Id="rId80" Type="http://schemas.openxmlformats.org/officeDocument/2006/relationships/image" Target="media/image32.jpg"/><Relationship Id="rId176" Type="http://schemas.openxmlformats.org/officeDocument/2006/relationships/hyperlink" Target="https://www.stylemanual.gov.au/" TargetMode="External"/><Relationship Id="rId341" Type="http://schemas.openxmlformats.org/officeDocument/2006/relationships/image" Target="media/image82.jpg"/><Relationship Id="rId383" Type="http://schemas.openxmlformats.org/officeDocument/2006/relationships/hyperlink" Target="https://www.nwea.org/uploads/2022/11/Image-Description-Guidelines-for-Assessments_NWEA_2021.pdf" TargetMode="External"/><Relationship Id="rId439" Type="http://schemas.openxmlformats.org/officeDocument/2006/relationships/hyperlink" Target="https://doi.org/10.1177/0145482X0710100703" TargetMode="External"/><Relationship Id="rId201" Type="http://schemas.openxmlformats.org/officeDocument/2006/relationships/hyperlink" Target="https://www.digital.govt.nz/standards-and-guidance/design-and-ux/content-design-guidance/numbers/" TargetMode="External"/><Relationship Id="rId243" Type="http://schemas.openxmlformats.org/officeDocument/2006/relationships/hyperlink" Target="https://data.europa.eu/apps/data-visualisation-guide/accessible-svg-and-aria" TargetMode="External"/><Relationship Id="rId285" Type="http://schemas.openxmlformats.org/officeDocument/2006/relationships/image" Target="media/image59.png"/><Relationship Id="rId450" Type="http://schemas.openxmlformats.org/officeDocument/2006/relationships/hyperlink" Target="https://www.w3.org/TR/epub-a11y-tech-11/" TargetMode="External"/><Relationship Id="rId506" Type="http://schemas.openxmlformats.org/officeDocument/2006/relationships/hyperlink" Target="https://themighty.com/2020/06/making-poetry-books-accessible-disabilities/" TargetMode="External"/><Relationship Id="rId38" Type="http://schemas.openxmlformats.org/officeDocument/2006/relationships/hyperlink" Target="https://www.wipo.int/publications/en/details.jsp?id=4047" TargetMode="External"/><Relationship Id="rId103" Type="http://schemas.openxmlformats.org/officeDocument/2006/relationships/hyperlink" Target="https://www.nvaccess.org/download/" TargetMode="External"/><Relationship Id="rId310" Type="http://schemas.openxmlformats.org/officeDocument/2006/relationships/hyperlink" Target="https://www.atia.org/wp-content/uploads/2022/08/ATOB-V16.2-Monroe.pdf" TargetMode="External"/><Relationship Id="rId492" Type="http://schemas.openxmlformats.org/officeDocument/2006/relationships/hyperlink" Target="http://kb.daisy.org/publishing/docs/html/poetry.html" TargetMode="External"/><Relationship Id="rId548" Type="http://schemas.openxmlformats.org/officeDocument/2006/relationships/hyperlink" Target="https://slate.com/culture/2023/01/apple-books-ai-audiobook-narrators-robots.html" TargetMode="External"/><Relationship Id="rId91" Type="http://schemas.openxmlformats.org/officeDocument/2006/relationships/image" Target="media/image40.jpg"/><Relationship Id="rId145" Type="http://schemas.openxmlformats.org/officeDocument/2006/relationships/hyperlink" Target="https://www.w3.org/WAI/WCAG21/Understanding/reading-level" TargetMode="External"/><Relationship Id="rId187" Type="http://schemas.openxmlformats.org/officeDocument/2006/relationships/hyperlink" Target="https://www.stylemanual.gov.au/structuring-content/types-structure/hierarchical-structure" TargetMode="External"/><Relationship Id="rId352" Type="http://schemas.openxmlformats.org/officeDocument/2006/relationships/image" Target="media/image93.png"/><Relationship Id="rId394" Type="http://schemas.openxmlformats.org/officeDocument/2006/relationships/image" Target="media/image104.jpg"/><Relationship Id="rId408" Type="http://schemas.openxmlformats.org/officeDocument/2006/relationships/hyperlink" Target="https://www.rapidtables.com/convert/color/index.html" TargetMode="External"/><Relationship Id="rId212" Type="http://schemas.openxmlformats.org/officeDocument/2006/relationships/hyperlink" Target="https://digi-ed.uk/support/article/making-your-tables-accessible/" TargetMode="External"/><Relationship Id="rId254" Type="http://schemas.openxmlformats.org/officeDocument/2006/relationships/hyperlink" Target="https://www.perkins.org/resource/accessible-periodic-table-options/" TargetMode="External"/><Relationship Id="rId49" Type="http://schemas.openxmlformats.org/officeDocument/2006/relationships/image" Target="media/image10.jpg"/><Relationship Id="rId114" Type="http://schemas.openxmlformats.org/officeDocument/2006/relationships/hyperlink" Target="https://ndassistive.org/blog/speak-selection-speak-screen-and-voice-over-whats-the-difference/" TargetMode="External"/><Relationship Id="rId296" Type="http://schemas.openxmlformats.org/officeDocument/2006/relationships/hyperlink" Target="https://apln.ca/best-practices-for-writing-image-descriptions" TargetMode="External"/><Relationship Id="rId461" Type="http://schemas.openxmlformats.org/officeDocument/2006/relationships/hyperlink" Target="https://daisy.org/activities/software/wordtoepub/" TargetMode="External"/><Relationship Id="rId517" Type="http://schemas.openxmlformats.org/officeDocument/2006/relationships/hyperlink" Target="https://www.accessiblepublishing.ca/audiobook-recommendations-for-publishers/" TargetMode="External"/><Relationship Id="rId559" Type="http://schemas.openxmlformats.org/officeDocument/2006/relationships/hyperlink" Target="http://kb.daisy.org/publishing/docs/" TargetMode="External"/><Relationship Id="rId60" Type="http://schemas.openxmlformats.org/officeDocument/2006/relationships/image" Target="media/image19.jpg"/><Relationship Id="rId156" Type="http://schemas.openxmlformats.org/officeDocument/2006/relationships/hyperlink" Target="https://doi.org/10.25910/zzws-e015" TargetMode="External"/><Relationship Id="rId198" Type="http://schemas.openxmlformats.org/officeDocument/2006/relationships/hyperlink" Target="https://www.thoughtco.com/why-use-semantic-html-3468271" TargetMode="External"/><Relationship Id="rId321" Type="http://schemas.openxmlformats.org/officeDocument/2006/relationships/hyperlink" Target="http://www.peacockspider.org" TargetMode="External"/><Relationship Id="rId363" Type="http://schemas.openxmlformats.org/officeDocument/2006/relationships/hyperlink" Target="https://www.cooperhewitt.org/cooper-hewitt-guidelines-for-image-description/" TargetMode="External"/><Relationship Id="rId419" Type="http://schemas.openxmlformats.org/officeDocument/2006/relationships/hyperlink" Target="https://bitly.com/" TargetMode="External"/><Relationship Id="rId570" Type="http://schemas.openxmlformats.org/officeDocument/2006/relationships/footer" Target="footer35.xml"/><Relationship Id="rId223" Type="http://schemas.openxmlformats.org/officeDocument/2006/relationships/image" Target="media/image50.svg"/><Relationship Id="rId430" Type="http://schemas.openxmlformats.org/officeDocument/2006/relationships/hyperlink" Target="https://www.uxmatters.com/mt/archives/2007/02/ensuring-accessibility-for-people-with-color-deficient-vision.php" TargetMode="External"/><Relationship Id="rId18" Type="http://schemas.openxmlformats.org/officeDocument/2006/relationships/image" Target="media/image2.png"/><Relationship Id="rId265" Type="http://schemas.openxmlformats.org/officeDocument/2006/relationships/image" Target="media/image54.jpg"/><Relationship Id="rId472" Type="http://schemas.openxmlformats.org/officeDocument/2006/relationships/hyperlink" Target="https://www.oxygenxml.com/" TargetMode="External"/><Relationship Id="rId528" Type="http://schemas.openxmlformats.org/officeDocument/2006/relationships/hyperlink" Target="https://www.accessiblepublishing.ca/audiobook-recommendations-for-publishers/" TargetMode="External"/><Relationship Id="rId125" Type="http://schemas.openxmlformats.org/officeDocument/2006/relationships/hyperlink" Target="https://www.hopkinsmedicine.org/health/conditions-and-diseases/agerelated-macular-degeneration-amd" TargetMode="External"/><Relationship Id="rId167" Type="http://schemas.openxmlformats.org/officeDocument/2006/relationships/hyperlink" Target="https://www.publishersweekly.com/pw/by-topic/digital/content-and-e-books/article/87391-publishers-need-to-think-digital-first.html" TargetMode="External"/><Relationship Id="rId332" Type="http://schemas.openxmlformats.org/officeDocument/2006/relationships/image" Target="media/image73.jpg"/><Relationship Id="rId374" Type="http://schemas.openxmlformats.org/officeDocument/2006/relationships/hyperlink" Target="https://web.archive.org/web/20250210102751/https:/wiki.libraries.coop/doku.php?id=public:nnels:etext:kids-books" TargetMode="External"/><Relationship Id="rId71" Type="http://schemas.openxmlformats.org/officeDocument/2006/relationships/image" Target="media/image27.png"/><Relationship Id="rId234" Type="http://schemas.openxmlformats.org/officeDocument/2006/relationships/hyperlink" Target="https://veroniiiica.com/wp-content/uploads/2024/09/virginia_sol_periodictable.html" TargetMode="External"/><Relationship Id="rId2" Type="http://schemas.openxmlformats.org/officeDocument/2006/relationships/customXml" Target="../customXml/item2.xml"/><Relationship Id="rId29" Type="http://schemas.openxmlformats.org/officeDocument/2006/relationships/footer" Target="footer6.xml"/><Relationship Id="rId276" Type="http://schemas.openxmlformats.org/officeDocument/2006/relationships/hyperlink" Target="https://onlinelibrary.wiley.com/doi/abs/10.1002/9781118323342.ch3" TargetMode="External"/><Relationship Id="rId441" Type="http://schemas.openxmlformats.org/officeDocument/2006/relationships/hyperlink" Target="https://www.visionaustralia.org/business-consulting/digital-access/blog/typography-in-inclusive-design-part-1" TargetMode="External"/><Relationship Id="rId483" Type="http://schemas.openxmlformats.org/officeDocument/2006/relationships/hyperlink" Target="https://apln.ca/introduction-to-schema-org-accessibility-metadata/" TargetMode="External"/><Relationship Id="rId539" Type="http://schemas.openxmlformats.org/officeDocument/2006/relationships/hyperlink" Target="https://daisy.org/activities/software/obi/" TargetMode="External"/><Relationship Id="rId40" Type="http://schemas.openxmlformats.org/officeDocument/2006/relationships/footer" Target="footer8.xml"/><Relationship Id="rId136" Type="http://schemas.openxmlformats.org/officeDocument/2006/relationships/hyperlink" Target="https://www.visionaustralia.org/services/eye-conditions/diabetic-retinopathy" TargetMode="External"/><Relationship Id="rId178" Type="http://schemas.openxmlformats.org/officeDocument/2006/relationships/hyperlink" Target="https://www.elevenways.be/en/articles/screenreaders-special-characters" TargetMode="External"/><Relationship Id="rId301" Type="http://schemas.openxmlformats.org/officeDocument/2006/relationships/hyperlink" Target="http://diagramcenter.org/accessible-image-sample-book.html" TargetMode="External"/><Relationship Id="rId343" Type="http://schemas.openxmlformats.org/officeDocument/2006/relationships/image" Target="media/image84.jpg"/><Relationship Id="rId550" Type="http://schemas.openxmlformats.org/officeDocument/2006/relationships/hyperlink" Target="https://bookriot.com/abridged-audiobooks/" TargetMode="External"/><Relationship Id="rId82" Type="http://schemas.openxmlformats.org/officeDocument/2006/relationships/image" Target="media/image37.jpeg"/><Relationship Id="rId203" Type="http://schemas.openxmlformats.org/officeDocument/2006/relationships/hyperlink" Target="https://accessibility.princeton.edu/how/content/lists" TargetMode="External"/><Relationship Id="rId385" Type="http://schemas.openxmlformats.org/officeDocument/2006/relationships/footer" Target="footer27.xml"/><Relationship Id="rId245" Type="http://schemas.openxmlformats.org/officeDocument/2006/relationships/hyperlink" Target="https://www.fondazionelia.org/en/research-and-development/we-finally-have-mathematical-formulas-natively-accessible-in-all-major-browsers/" TargetMode="External"/><Relationship Id="rId287" Type="http://schemas.openxmlformats.org/officeDocument/2006/relationships/image" Target="media/image61.jpg"/><Relationship Id="rId410" Type="http://schemas.openxmlformats.org/officeDocument/2006/relationships/hyperlink" Target="https://www.tpgi.com/color-contrast-checker/" TargetMode="External"/><Relationship Id="rId452" Type="http://schemas.openxmlformats.org/officeDocument/2006/relationships/hyperlink" Target="https://www.iped-editors.org" TargetMode="External"/><Relationship Id="rId494" Type="http://schemas.openxmlformats.org/officeDocument/2006/relationships/hyperlink" Target="https://estuarypress.com/ep-blog-post/publishing-poetry-ebooks/" TargetMode="External"/><Relationship Id="rId508" Type="http://schemas.openxmlformats.org/officeDocument/2006/relationships/hyperlink" Target="https://doi.org/10.1177/0022219420920377" TargetMode="External"/><Relationship Id="rId105" Type="http://schemas.openxmlformats.org/officeDocument/2006/relationships/hyperlink" Target="https://webaim.org/techniques/screenreader" TargetMode="External"/><Relationship Id="rId147" Type="http://schemas.openxmlformats.org/officeDocument/2006/relationships/hyperlink" Target="https://www.copyright.com.au/about-copyright/copyright-amendment-bill-2017/" TargetMode="External"/><Relationship Id="rId312" Type="http://schemas.openxmlformats.org/officeDocument/2006/relationships/hyperlink" Target="https://poet.diagramcenter.org/how.html" TargetMode="External"/><Relationship Id="rId354" Type="http://schemas.openxmlformats.org/officeDocument/2006/relationships/image" Target="media/image95.jpg"/><Relationship Id="rId51" Type="http://schemas.openxmlformats.org/officeDocument/2006/relationships/hyperlink" Target="https://en.wikipedia.org/wiki/en:Creative_Commons" TargetMode="External"/><Relationship Id="rId93" Type="http://schemas.openxmlformats.org/officeDocument/2006/relationships/hyperlink" Target="https://www.stylemanual.gov.au/accessible-and-inclusive-content/literacy-and-access" TargetMode="External"/><Relationship Id="rId189" Type="http://schemas.openxmlformats.org/officeDocument/2006/relationships/hyperlink" Target="https://pressbooks.ulib.csuohio.edu/accessibility/chapter/chapter-2-6-styles-for-strong-and-emphasis-avoid-b-and-i-buttons-in-word/" TargetMode="External"/><Relationship Id="rId396" Type="http://schemas.openxmlformats.org/officeDocument/2006/relationships/image" Target="media/image106.jpeg"/><Relationship Id="rId561" Type="http://schemas.openxmlformats.org/officeDocument/2006/relationships/hyperlink" Target="https://pac.pdf-accessibility.org/en" TargetMode="External"/><Relationship Id="rId214" Type="http://schemas.openxmlformats.org/officeDocument/2006/relationships/hyperlink" Target="https://www.clemson.edu/accessibility/digital/concepts/tables.html" TargetMode="External"/><Relationship Id="rId256" Type="http://schemas.openxmlformats.org/officeDocument/2006/relationships/hyperlink" Target="https://www.youtube.com/@sonificationworldchat" TargetMode="External"/><Relationship Id="rId298" Type="http://schemas.openxmlformats.org/officeDocument/2006/relationships/hyperlink" Target="https://www.cooperhewitt.org/cooper-hewitt-guidelines-for-image-description/" TargetMode="External"/><Relationship Id="rId421" Type="http://schemas.openxmlformats.org/officeDocument/2006/relationships/hyperlink" Target="https://www.nature.com/articles/d41586-021-02982-w" TargetMode="External"/><Relationship Id="rId463" Type="http://schemas.openxmlformats.org/officeDocument/2006/relationships/hyperlink" Target="https://www.linkedin.com/learning/epub-accessibility-using-indesign" TargetMode="External"/><Relationship Id="rId519" Type="http://schemas.openxmlformats.org/officeDocument/2006/relationships/hyperlink" Target="https://www.acx.com/help/acx-audio-submission-requirements/201456300" TargetMode="External"/><Relationship Id="rId116" Type="http://schemas.openxmlformats.org/officeDocument/2006/relationships/hyperlink" Target="https://www.colourblindawareness.org/colour-blindness/" TargetMode="External"/><Relationship Id="rId158" Type="http://schemas.openxmlformats.org/officeDocument/2006/relationships/hyperlink" Target="https://doi.org/10.1007/s43681-023-00362-w" TargetMode="External"/><Relationship Id="rId323" Type="http://schemas.openxmlformats.org/officeDocument/2006/relationships/hyperlink" Target="http://kb.daisy.org/publishing/docs/html/images-deco.html" TargetMode="External"/><Relationship Id="rId530" Type="http://schemas.openxmlformats.org/officeDocument/2006/relationships/hyperlink" Target="https://apln.ca/accessible-audiobook-production-files-and-labeling/" TargetMode="External"/><Relationship Id="rId20" Type="http://schemas.openxmlformats.org/officeDocument/2006/relationships/hyperlink" Target="https://www.publishers.asn.au/" TargetMode="External"/><Relationship Id="rId62" Type="http://schemas.openxmlformats.org/officeDocument/2006/relationships/image" Target="media/image21.jpg"/><Relationship Id="rId365" Type="http://schemas.openxmlformats.org/officeDocument/2006/relationships/hyperlink" Target="https://poet.diagramcenter.org/how.html" TargetMode="External"/><Relationship Id="rId572" Type="http://schemas.openxmlformats.org/officeDocument/2006/relationships/footer" Target="footer37.xml"/><Relationship Id="rId225" Type="http://schemas.openxmlformats.org/officeDocument/2006/relationships/hyperlink" Target="https://sbctc.instructure.com/courses/1698678/pages/latex-and-mathml?module_item_id=31355183" TargetMode="External"/><Relationship Id="rId267" Type="http://schemas.openxmlformats.org/officeDocument/2006/relationships/image" Target="media/image56.jpeg"/><Relationship Id="rId432" Type="http://schemas.openxmlformats.org/officeDocument/2006/relationships/hyperlink" Target="https://www.accessibility.sa.gov.au/your-role/visual-design/colour-and-contrast" TargetMode="External"/><Relationship Id="rId474" Type="http://schemas.openxmlformats.org/officeDocument/2006/relationships/hyperlink" Target="https://w3c.github.io/epub-specs/epub33/fxl-a11y/" TargetMode="External"/><Relationship Id="rId127" Type="http://schemas.openxmlformats.org/officeDocument/2006/relationships/hyperlink" Target="https://www.nei.nih.gov/learn-about-eye-health/eye-conditions-and-diseases/color-blindness/types-color-blindness" TargetMode="External"/><Relationship Id="rId31" Type="http://schemas.openxmlformats.org/officeDocument/2006/relationships/hyperlink" Target="https://www.w3.org/TR/WCAG21/" TargetMode="External"/><Relationship Id="rId73" Type="http://schemas.openxmlformats.org/officeDocument/2006/relationships/image" Target="media/image28.png"/><Relationship Id="rId169" Type="http://schemas.openxmlformats.org/officeDocument/2006/relationships/hyperlink" Target="https://inclusivepublishing.org/blog/approaches-to-ai-accessibility-aids-for-publishing-professionals/" TargetMode="External"/><Relationship Id="rId334" Type="http://schemas.openxmlformats.org/officeDocument/2006/relationships/image" Target="media/image75.jpg"/><Relationship Id="rId376" Type="http://schemas.openxmlformats.org/officeDocument/2006/relationships/hyperlink" Target="https://web.archive.org/web/20240421060604/https:/wiki.libraries.coop/doku.php?id=public:nnels:etext:images:covers" TargetMode="External"/><Relationship Id="rId541" Type="http://schemas.openxmlformats.org/officeDocument/2006/relationships/hyperlink" Target="https://www.edrlab.org/events/digital-publishing-summit-2020/" TargetMode="External"/><Relationship Id="rId4" Type="http://schemas.openxmlformats.org/officeDocument/2006/relationships/customXml" Target="../customXml/item4.xml"/><Relationship Id="rId180" Type="http://schemas.openxmlformats.org/officeDocument/2006/relationships/hyperlink" Target="https://pwd.org.au/resources/language-guide/" TargetMode="External"/><Relationship Id="rId236" Type="http://schemas.openxmlformats.org/officeDocument/2006/relationships/hyperlink" Target="https://www.amberddesign.com/make-svg-file-accessible/" TargetMode="External"/><Relationship Id="rId278" Type="http://schemas.openxmlformats.org/officeDocument/2006/relationships/hyperlink" Target="https://printdisability.org/guidelines/guidelines-for-producing-accessible-graphics" TargetMode="External"/><Relationship Id="rId401" Type="http://schemas.openxmlformats.org/officeDocument/2006/relationships/image" Target="media/image111.png"/><Relationship Id="rId443" Type="http://schemas.openxmlformats.org/officeDocument/2006/relationships/hyperlink" Target="https://www.w3.org/TR/WCAG2/" TargetMode="External"/><Relationship Id="rId303" Type="http://schemas.openxmlformats.org/officeDocument/2006/relationships/hyperlink" Target="https://describingvisualresources.org" TargetMode="External"/><Relationship Id="rId485" Type="http://schemas.openxmlformats.org/officeDocument/2006/relationships/hyperlink" Target="https://www.nytimes.com/2014/09/15/arts/artsspecial/line-by-line-e-books-turn-poet-friendly.html" TargetMode="External"/><Relationship Id="rId42" Type="http://schemas.openxmlformats.org/officeDocument/2006/relationships/footer" Target="footer10.xml"/><Relationship Id="rId84" Type="http://schemas.openxmlformats.org/officeDocument/2006/relationships/image" Target="media/image34.jpg"/><Relationship Id="rId138" Type="http://schemas.openxmlformats.org/officeDocument/2006/relationships/hyperlink" Target="https://www.visionaustralia.org/services/eye-conditions/glaucoma" TargetMode="External"/><Relationship Id="rId345" Type="http://schemas.openxmlformats.org/officeDocument/2006/relationships/image" Target="media/image86.jpg"/><Relationship Id="rId387" Type="http://schemas.openxmlformats.org/officeDocument/2006/relationships/header" Target="header4.xml"/><Relationship Id="rId510" Type="http://schemas.openxmlformats.org/officeDocument/2006/relationships/hyperlink" Target="https://www.w3.org/2021/09/UX-Guide-metadata-1.0/principles/" TargetMode="External"/><Relationship Id="rId552" Type="http://schemas.openxmlformats.org/officeDocument/2006/relationships/hyperlink" Target="https://printdisability.org/guidelines/sound-advice-guidelines" TargetMode="External"/><Relationship Id="rId191" Type="http://schemas.openxmlformats.org/officeDocument/2006/relationships/hyperlink" Target="https://readabilityguidelines.co.uk/grammar-points/ampersands/" TargetMode="External"/><Relationship Id="rId205" Type="http://schemas.openxmlformats.org/officeDocument/2006/relationships/hyperlink" Target="https://www.elevenways.be/en/articles/screenreaders-special-characters" TargetMode="External"/><Relationship Id="rId247" Type="http://schemas.openxmlformats.org/officeDocument/2006/relationships/hyperlink" Target="https://www.geeksforgeeks.org/computer-graphics/difference-between-svg-file-and-png-file/" TargetMode="External"/><Relationship Id="rId412" Type="http://schemas.openxmlformats.org/officeDocument/2006/relationships/hyperlink" Target="https://webaim.org/resources/contrastchecker/" TargetMode="External"/><Relationship Id="rId107" Type="http://schemas.openxmlformats.org/officeDocument/2006/relationships/hyperlink" Target="https://abilitynet.org.uk/factsheets/screen-magnification" TargetMode="External"/><Relationship Id="rId289" Type="http://schemas.openxmlformats.org/officeDocument/2006/relationships/image" Target="media/image62.jpg"/><Relationship Id="rId454" Type="http://schemas.openxmlformats.org/officeDocument/2006/relationships/hyperlink" Target="https://www.accessiblepublishing.ca/getting-started-with-aria-and-epub/" TargetMode="External"/><Relationship Id="rId496" Type="http://schemas.openxmlformats.org/officeDocument/2006/relationships/hyperlink" Target="https://www.fondazionelia.org/en/research-and-development/adobe-indesign-21-0-epub-accessibility-updates/" TargetMode="External"/><Relationship Id="rId11" Type="http://schemas.openxmlformats.org/officeDocument/2006/relationships/image" Target="media/image1.jpeg"/><Relationship Id="rId53" Type="http://schemas.openxmlformats.org/officeDocument/2006/relationships/image" Target="media/image12.jpg"/><Relationship Id="rId149" Type="http://schemas.openxmlformats.org/officeDocument/2006/relationships/hyperlink" Target="https://www.iso.org/standard/64599.html" TargetMode="External"/><Relationship Id="rId314" Type="http://schemas.openxmlformats.org/officeDocument/2006/relationships/hyperlink" Target="https://printdisability.org/guidelines/guidelines-for-producing-accessible-graphics" TargetMode="External"/><Relationship Id="rId356" Type="http://schemas.openxmlformats.org/officeDocument/2006/relationships/image" Target="media/image96.png"/><Relationship Id="rId398" Type="http://schemas.openxmlformats.org/officeDocument/2006/relationships/image" Target="media/image108.jpg"/><Relationship Id="rId521" Type="http://schemas.openxmlformats.org/officeDocument/2006/relationships/hyperlink" Target="http://kb.daisy.org/publishing/docs/metadata/schema.org/index.html" TargetMode="External"/><Relationship Id="rId563" Type="http://schemas.openxmlformats.org/officeDocument/2006/relationships/hyperlink" Target="https://addons.mozilla.org/en-US/firefox/addon/read-aloud/" TargetMode="External"/><Relationship Id="rId95" Type="http://schemas.openxmlformats.org/officeDocument/2006/relationships/hyperlink" Target="https://www.plainenglishfoundation.com" TargetMode="External"/><Relationship Id="rId160" Type="http://schemas.openxmlformats.org/officeDocument/2006/relationships/hyperlink" Target="https://cacm.acm.org/opinion/empower-diversity-in-ai-development/" TargetMode="External"/><Relationship Id="rId216" Type="http://schemas.openxmlformats.org/officeDocument/2006/relationships/hyperlink" Target="https://uit.stanford.edu/accessibility/concepts/tables/design-problems" TargetMode="External"/><Relationship Id="rId423" Type="http://schemas.openxmlformats.org/officeDocument/2006/relationships/hyperlink" Target="https://www.sciencedirect.com/science/article/pii/S0042698905003007?via%3Dihub" TargetMode="External"/><Relationship Id="rId258" Type="http://schemas.openxmlformats.org/officeDocument/2006/relationships/hyperlink" Target="https://doit.uw.edu/knowledge-base/what-is-mathml" TargetMode="External"/><Relationship Id="rId465" Type="http://schemas.openxmlformats.org/officeDocument/2006/relationships/hyperlink" Target="https://www.editeur.org/files/ONIX%203/APPNOTE%20Accessibility%20metadata%20in%20ONIX%20(advanced).pdf" TargetMode="External"/><Relationship Id="rId22" Type="http://schemas.openxmlformats.org/officeDocument/2006/relationships/hyperlink" Target="https://www.iped-editors.org/resources-for-editors/books-without-barriers/" TargetMode="External"/><Relationship Id="rId64" Type="http://schemas.openxmlformats.org/officeDocument/2006/relationships/image" Target="media/image23.jpg"/><Relationship Id="rId118" Type="http://schemas.openxmlformats.org/officeDocument/2006/relationships/hyperlink" Target="https://daisy.org/news-events/articles/ways-people-with-print-disabilities-read-w/" TargetMode="External"/><Relationship Id="rId325" Type="http://schemas.openxmlformats.org/officeDocument/2006/relationships/hyperlink" Target="https://poet.diagramcenter.org/how.html" TargetMode="External"/><Relationship Id="rId367" Type="http://schemas.openxmlformats.org/officeDocument/2006/relationships/hyperlink" Target="https://web.archive.org/web/20250805214559/https:/wiki.libraries.coop/doku.php?id=public:nnels:etext:kids-books" TargetMode="External"/><Relationship Id="rId532" Type="http://schemas.openxmlformats.org/officeDocument/2006/relationships/hyperlink" Target="https://apln.ca/accessible-audiobook-production-narration-guidelines/" TargetMode="External"/><Relationship Id="rId574" Type="http://schemas.openxmlformats.org/officeDocument/2006/relationships/glossaryDocument" Target="glossary/document.xml"/><Relationship Id="rId171" Type="http://schemas.openxmlformats.org/officeDocument/2006/relationships/footer" Target="footer16.xml"/><Relationship Id="rId227" Type="http://schemas.openxmlformats.org/officeDocument/2006/relationships/hyperlink" Target="https://daisy.github.io/transitiontoepub/best-practices/mathML/mathMLBestPractices.html" TargetMode="External"/><Relationship Id="rId269" Type="http://schemas.openxmlformats.org/officeDocument/2006/relationships/image" Target="media/image58.jpeg"/><Relationship Id="rId434" Type="http://schemas.openxmlformats.org/officeDocument/2006/relationships/hyperlink" Target="https://research.monash.edu/en/publications/designing-maps-for-the-colour-vision-impaired" TargetMode="External"/><Relationship Id="rId476" Type="http://schemas.openxmlformats.org/officeDocument/2006/relationships/hyperlink" Target="https://www.accessiblepublishing.ca/getting-started-with-aria-and-epub/" TargetMode="External"/><Relationship Id="rId33" Type="http://schemas.openxmlformats.org/officeDocument/2006/relationships/hyperlink" Target="https://www.legislation.gov.au/Details/C2013A00020" TargetMode="External"/><Relationship Id="rId129" Type="http://schemas.openxmlformats.org/officeDocument/2006/relationships/hyperlink" Target="https://www.readingrockets.org/article/highlow-books-children" TargetMode="External"/><Relationship Id="rId280" Type="http://schemas.openxmlformats.org/officeDocument/2006/relationships/hyperlink" Target="https://www.researchgate.net/publication/306061056_Tactile_books_for_blind_children_a_design_for_all_approach" TargetMode="External"/><Relationship Id="rId336" Type="http://schemas.openxmlformats.org/officeDocument/2006/relationships/image" Target="media/image77.png"/><Relationship Id="rId501" Type="http://schemas.openxmlformats.org/officeDocument/2006/relationships/hyperlink" Target="https://www.w3.org/2000/12/drm-ws/pp/daisy.html" TargetMode="External"/><Relationship Id="rId543" Type="http://schemas.openxmlformats.org/officeDocument/2006/relationships/hyperlink" Target="https://www.indeed.com/career-advice/finding-a-job/narrating-audiobooks-jobs" TargetMode="External"/><Relationship Id="rId75" Type="http://schemas.openxmlformats.org/officeDocument/2006/relationships/image" Target="media/image30.png"/><Relationship Id="rId140" Type="http://schemas.openxmlformats.org/officeDocument/2006/relationships/hyperlink" Target="https://www.who.int/news-room/fact-sheets/detail/blindness-and-visual-impairment" TargetMode="External"/><Relationship Id="rId182" Type="http://schemas.openxmlformats.org/officeDocument/2006/relationships/hyperlink" Target="https://apln.ca/ebook-workflow-guide-in-house-production-of-born-accessible-ebooks" TargetMode="External"/><Relationship Id="rId378" Type="http://schemas.openxmlformats.org/officeDocument/2006/relationships/hyperlink" Target="http://ncamftp.wgbh.org/ncam-old-site/experience_learn/educational_media/stemdx.html" TargetMode="External"/><Relationship Id="rId403" Type="http://schemas.openxmlformats.org/officeDocument/2006/relationships/image" Target="media/image113.png"/><Relationship Id="rId6" Type="http://schemas.openxmlformats.org/officeDocument/2006/relationships/styles" Target="styles.xml"/><Relationship Id="rId238" Type="http://schemas.openxmlformats.org/officeDocument/2006/relationships/hyperlink" Target="https://chrome.google.com/webstore/detail/sas-graphics-accelerator/ockmipfaiiahknplinepcaogdillgoko" TargetMode="External"/><Relationship Id="rId445" Type="http://schemas.openxmlformats.org/officeDocument/2006/relationships/footer" Target="footer30.xml"/><Relationship Id="rId487" Type="http://schemas.openxmlformats.org/officeDocument/2006/relationships/hyperlink" Target="https://xd.adobe.com/ideas/process/ui-design/use-underline-text-improve-ux/" TargetMode="External"/><Relationship Id="rId291" Type="http://schemas.openxmlformats.org/officeDocument/2006/relationships/image" Target="media/image64.jpg"/><Relationship Id="rId305" Type="http://schemas.openxmlformats.org/officeDocument/2006/relationships/hyperlink" Target="https://web.archive.org/web/20240421041750/https:/wiki.libraries.coop/doku.php?id=public:nnels:etext:kids-books:kb_alt-text" TargetMode="External"/><Relationship Id="rId347" Type="http://schemas.openxmlformats.org/officeDocument/2006/relationships/image" Target="media/image88.jpeg"/><Relationship Id="rId512" Type="http://schemas.openxmlformats.org/officeDocument/2006/relationships/hyperlink" Target="https://www.w3.org/TR/epub-a11y-11/" TargetMode="External"/><Relationship Id="rId44" Type="http://schemas.openxmlformats.org/officeDocument/2006/relationships/image" Target="media/image5.png"/><Relationship Id="rId86" Type="http://schemas.openxmlformats.org/officeDocument/2006/relationships/image" Target="media/image41.jpeg"/><Relationship Id="rId151" Type="http://schemas.openxmlformats.org/officeDocument/2006/relationships/hyperlink" Target="https://www.w3.org/TR/epub-a11y-11/" TargetMode="External"/><Relationship Id="rId389" Type="http://schemas.openxmlformats.org/officeDocument/2006/relationships/footer" Target="footer29.xml"/><Relationship Id="rId554" Type="http://schemas.openxmlformats.org/officeDocument/2006/relationships/hyperlink" Target="https://audiobookpodcast.buzzsprout.com/844657/3624283-a-little-history" TargetMode="External"/><Relationship Id="rId193" Type="http://schemas.openxmlformats.org/officeDocument/2006/relationships/hyperlink" Target="https://www.digitalaccesstraining.com/pages/articles?p=why-your-word-lists-might-be-excluding-readers-and-how-to-fix-them&amp;j=4136270&amp;sfmc_sub=305221749&amp;l=14832_HTML&amp;u=63394625&amp;mid=515014402&amp;jb=1&amp;utm_source=sfmc&amp;utm_medium=email&amp;utm_campaign=DAclientnews30&amp;utm_term=&amp;utm_content=Button1&amp;utm_id=4136270&amp;sfmc_id=305221749" TargetMode="External"/><Relationship Id="rId207" Type="http://schemas.openxmlformats.org/officeDocument/2006/relationships/footer" Target="footer17.xml"/><Relationship Id="rId249" Type="http://schemas.openxmlformats.org/officeDocument/2006/relationships/hyperlink" Target="https://veroniiiica.com/accessible-periodic-tables-for-low-vision/" TargetMode="External"/><Relationship Id="rId414" Type="http://schemas.openxmlformats.org/officeDocument/2006/relationships/hyperlink" Target="https://brailleinstitute.org/freefont" TargetMode="External"/><Relationship Id="rId456" Type="http://schemas.openxmlformats.org/officeDocument/2006/relationships/hyperlink" Target="https://daisy.github.io/a11y-meta-viewer/" TargetMode="External"/><Relationship Id="rId498" Type="http://schemas.openxmlformats.org/officeDocument/2006/relationships/hyperlink" Target="https://justpublishingadvice.com/how-to-easily-format-poetry-for-ebook-publishing" TargetMode="External"/><Relationship Id="rId13" Type="http://schemas.openxmlformats.org/officeDocument/2006/relationships/header" Target="header2.xml"/><Relationship Id="rId109" Type="http://schemas.openxmlformats.org/officeDocument/2006/relationships/hyperlink" Target="https://scholarlykitchen.sspnet.org/2017/11/06/access-vs-accessibility-scholarship-science/" TargetMode="External"/><Relationship Id="rId260" Type="http://schemas.openxmlformats.org/officeDocument/2006/relationships/hyperlink" Target="https://w3c.github.io/mathml-docs/gap-analysis/" TargetMode="External"/><Relationship Id="rId316" Type="http://schemas.openxmlformats.org/officeDocument/2006/relationships/footer" Target="footer24.xml"/><Relationship Id="rId523" Type="http://schemas.openxmlformats.org/officeDocument/2006/relationships/hyperlink" Target="https://printdisability.org/guidelines/sound-advice-guidelines-2013/" TargetMode="External"/><Relationship Id="rId55" Type="http://schemas.openxmlformats.org/officeDocument/2006/relationships/image" Target="media/image14.jpeg"/><Relationship Id="rId97" Type="http://schemas.openxmlformats.org/officeDocument/2006/relationships/hyperlink" Target="https://www.acb.org/large-print-guidelines" TargetMode="External"/><Relationship Id="rId120" Type="http://schemas.openxmlformats.org/officeDocument/2006/relationships/hyperlink" Target="https://daisy.org/activities/standards/daisy" TargetMode="External"/><Relationship Id="rId358" Type="http://schemas.openxmlformats.org/officeDocument/2006/relationships/hyperlink" Target="https://emojipedia.org/" TargetMode="External"/><Relationship Id="rId565" Type="http://schemas.openxmlformats.org/officeDocument/2006/relationships/hyperlink" Target="https://w3c.github.io/epubcheck/docs/apps-and-tools/" TargetMode="External"/><Relationship Id="rId162" Type="http://schemas.openxmlformats.org/officeDocument/2006/relationships/footer" Target="footer15.xml"/><Relationship Id="rId218" Type="http://schemas.openxmlformats.org/officeDocument/2006/relationships/footer" Target="footer19.xml"/><Relationship Id="rId425" Type="http://schemas.openxmlformats.org/officeDocument/2006/relationships/hyperlink" Target="https://xd.adobe.com/ideas/process/ui-design/use-underline-text-improve-ux/" TargetMode="External"/><Relationship Id="rId467" Type="http://schemas.openxmlformats.org/officeDocument/2006/relationships/hyperlink" Target="https://pdfa.org/tools-for-accessible-pdf/" TargetMode="External"/><Relationship Id="rId271" Type="http://schemas.openxmlformats.org/officeDocument/2006/relationships/hyperlink" Target="https://www.accessiblepublishing.ca/audiobook-recommendations-for-publishers/" TargetMode="External"/><Relationship Id="rId24" Type="http://schemas.openxmlformats.org/officeDocument/2006/relationships/hyperlink" Target="http://creativecommons.org/licenses/by/4.0/" TargetMode="External"/><Relationship Id="rId66" Type="http://schemas.openxmlformats.org/officeDocument/2006/relationships/image" Target="media/image25.png"/><Relationship Id="rId131" Type="http://schemas.openxmlformats.org/officeDocument/2006/relationships/hyperlink" Target="https://www.visioncenter.org/resources/color-blind-statistics/" TargetMode="External"/><Relationship Id="rId327" Type="http://schemas.openxmlformats.org/officeDocument/2006/relationships/hyperlink" Target="https://doi.org/10.1007/978-3-032-01628-7_27" TargetMode="External"/><Relationship Id="rId369" Type="http://schemas.openxmlformats.org/officeDocument/2006/relationships/hyperlink" Target="https://web.archive.org/web/20250805214559/https:/wiki.libraries.coop/doku.php?id=public:nnels:etext:images:covers" TargetMode="External"/><Relationship Id="rId534" Type="http://schemas.openxmlformats.org/officeDocument/2006/relationships/hyperlink" Target="https://apln.ca/accessible-audiobook-production-what-to-record/" TargetMode="External"/><Relationship Id="rId173" Type="http://schemas.openxmlformats.org/officeDocument/2006/relationships/image" Target="media/image44.jpeg"/><Relationship Id="rId229" Type="http://schemas.openxmlformats.org/officeDocument/2006/relationships/hyperlink" Target="https://www.unimelb.edu.au/accessibility/tutorials/accessible-equations" TargetMode="External"/><Relationship Id="rId380" Type="http://schemas.openxmlformats.org/officeDocument/2006/relationships/hyperlink" Target="http://diagramcenter.org/accessible-image-sample-book.html" TargetMode="External"/><Relationship Id="rId436" Type="http://schemas.openxmlformats.org/officeDocument/2006/relationships/hyperlink" Target="https://share.google/1kk1GwvWIsIcez7O1" TargetMode="External"/><Relationship Id="rId240" Type="http://schemas.openxmlformats.org/officeDocument/2006/relationships/hyperlink" Target="https://accessiblegraphics.org/formats/sonification/" TargetMode="External"/><Relationship Id="rId478" Type="http://schemas.openxmlformats.org/officeDocument/2006/relationships/hyperlink" Target="https://apln.ca/introduction-to-accessible-ebook-production-fixed-layout-format/" TargetMode="External"/><Relationship Id="rId35" Type="http://schemas.openxmlformats.org/officeDocument/2006/relationships/hyperlink" Target="https://doi.org/10.14324/111.444.2398-4732.2003" TargetMode="External"/><Relationship Id="rId77" Type="http://schemas.openxmlformats.org/officeDocument/2006/relationships/image" Target="media/image31.png"/><Relationship Id="rId100" Type="http://schemas.openxmlformats.org/officeDocument/2006/relationships/hyperlink" Target="https://www.color-blindness.com" TargetMode="External"/><Relationship Id="rId282" Type="http://schemas.openxmlformats.org/officeDocument/2006/relationships/hyperlink" Target="https://sites.aph.org/files/research/illustrations/" TargetMode="External"/><Relationship Id="rId338" Type="http://schemas.openxmlformats.org/officeDocument/2006/relationships/image" Target="media/image79.png"/><Relationship Id="rId503" Type="http://schemas.openxmlformats.org/officeDocument/2006/relationships/hyperlink" Target="https://daisy.github.io/transitiontoepub/best-practices/extended-desc/index.html" TargetMode="External"/><Relationship Id="rId545" Type="http://schemas.openxmlformats.org/officeDocument/2006/relationships/hyperlink" Target="https://nfb.org/sites/default/files/images/nfb/publications/bm/bm11/bm1102/bm110210.htm" TargetMode="External"/><Relationship Id="rId8" Type="http://schemas.openxmlformats.org/officeDocument/2006/relationships/webSettings" Target="webSettings.xml"/><Relationship Id="rId142" Type="http://schemas.openxmlformats.org/officeDocument/2006/relationships/hyperlink" Target="https://www.w3.org/WAI/EO/wiki/Situational_terminology" TargetMode="External"/><Relationship Id="rId184" Type="http://schemas.openxmlformats.org/officeDocument/2006/relationships/hyperlink" Target="https://www.stylemanual.gov.au/grammar-punctuation-and-conventions/shortened-words-and-phrases/abbreviations" TargetMode="External"/><Relationship Id="rId391" Type="http://schemas.openxmlformats.org/officeDocument/2006/relationships/image" Target="media/image101.png"/><Relationship Id="rId405" Type="http://schemas.openxmlformats.org/officeDocument/2006/relationships/hyperlink" Target="https://analysisfunction.civilservice.gov.uk/policy-store/charts-a-checklist/" TargetMode="External"/><Relationship Id="rId447" Type="http://schemas.openxmlformats.org/officeDocument/2006/relationships/hyperlink" Target="https://www.w3.org/WAI/WCAG21/Understanding/visual-presentation.html" TargetMode="External"/><Relationship Id="rId251" Type="http://schemas.openxmlformats.org/officeDocument/2006/relationships/hyperlink" Target="https://aem.cast.org/create/creating-accessible-math-mathml" TargetMode="External"/><Relationship Id="rId489" Type="http://schemas.openxmlformats.org/officeDocument/2006/relationships/hyperlink" Target="https://creativepro.com/accessibility-features-and-limitations-in-indesign/" TargetMode="External"/><Relationship Id="rId46" Type="http://schemas.openxmlformats.org/officeDocument/2006/relationships/image" Target="media/image7.png"/><Relationship Id="rId293" Type="http://schemas.openxmlformats.org/officeDocument/2006/relationships/image" Target="media/image66.jpg"/><Relationship Id="rId307" Type="http://schemas.openxmlformats.org/officeDocument/2006/relationships/hyperlink" Target="https://www.cooperhewitt.org/cooper-hewitt-guidelines-for-image-description/" TargetMode="External"/><Relationship Id="rId349" Type="http://schemas.openxmlformats.org/officeDocument/2006/relationships/image" Target="media/image90.jpg"/><Relationship Id="rId514" Type="http://schemas.openxmlformats.org/officeDocument/2006/relationships/hyperlink" Target="https://www.w3.org/TR/WCAG21/" TargetMode="External"/><Relationship Id="rId556" Type="http://schemas.openxmlformats.org/officeDocument/2006/relationships/footer" Target="footer33.xml"/><Relationship Id="rId88" Type="http://schemas.openxmlformats.org/officeDocument/2006/relationships/image" Target="media/image36.png"/><Relationship Id="rId111" Type="http://schemas.openxmlformats.org/officeDocument/2006/relationships/hyperlink" Target="https://www.stylemanual.gov.au/writing-and-designing-content/clear-language-and-writing-style/plain-language-and-word-choice" TargetMode="External"/><Relationship Id="rId153" Type="http://schemas.openxmlformats.org/officeDocument/2006/relationships/hyperlink" Target="https://sydneyuniversitypress.com.au/pages/accessibility" TargetMode="External"/><Relationship Id="rId195" Type="http://schemas.openxmlformats.org/officeDocument/2006/relationships/hyperlink" Target="https://www.euroblind.org/publications-and-resources/making-information-accessible-all" TargetMode="External"/><Relationship Id="rId209" Type="http://schemas.openxmlformats.org/officeDocument/2006/relationships/hyperlink" Target="https://webaim.org/techniques/screenreader" TargetMode="External"/><Relationship Id="rId360" Type="http://schemas.openxmlformats.org/officeDocument/2006/relationships/image" Target="media/image99.jpg"/><Relationship Id="rId416" Type="http://schemas.openxmlformats.org/officeDocument/2006/relationships/hyperlink" Target="https://luciole-vision.com/" TargetMode="External"/><Relationship Id="rId220" Type="http://schemas.openxmlformats.org/officeDocument/2006/relationships/image" Target="media/image47.png"/><Relationship Id="rId458" Type="http://schemas.openxmlformats.org/officeDocument/2006/relationships/hyperlink" Target="https://daisy.github.io/transitiontoepub/best-practices/extended-desc/index.html" TargetMode="External"/><Relationship Id="rId15" Type="http://schemas.openxmlformats.org/officeDocument/2006/relationships/footer" Target="footer2.xml"/><Relationship Id="rId57" Type="http://schemas.openxmlformats.org/officeDocument/2006/relationships/image" Target="media/image16.jpeg"/><Relationship Id="rId262" Type="http://schemas.openxmlformats.org/officeDocument/2006/relationships/hyperlink" Target="https://www.nature.com/articles/s41550-022-01721-z" TargetMode="External"/><Relationship Id="rId318" Type="http://schemas.openxmlformats.org/officeDocument/2006/relationships/hyperlink" Target="https://www.w3.org/TR/WCAG2/" TargetMode="External"/><Relationship Id="rId525" Type="http://schemas.openxmlformats.org/officeDocument/2006/relationships/hyperlink" Target="https://www.w3.org/TR/audiobooks/" TargetMode="External"/><Relationship Id="rId567" Type="http://schemas.openxmlformats.org/officeDocument/2006/relationships/footer" Target="footer34.xml"/><Relationship Id="rId99" Type="http://schemas.openxmlformats.org/officeDocument/2006/relationships/hyperlink" Target="https://dyslexiaassociation.org.au/what-is-dyslexia" TargetMode="External"/><Relationship Id="rId122" Type="http://schemas.openxmlformats.org/officeDocument/2006/relationships/hyperlink" Target="https://yourdolphin.com/EasyReader-App" TargetMode="External"/><Relationship Id="rId164" Type="http://schemas.openxmlformats.org/officeDocument/2006/relationships/hyperlink" Target="http://www.infogridpacific.com/" TargetMode="External"/><Relationship Id="rId371" Type="http://schemas.openxmlformats.org/officeDocument/2006/relationships/hyperlink" Target="https://printdisability.org/guidelines/guidelines-for-producing-accessible-graphics" TargetMode="External"/><Relationship Id="rId427" Type="http://schemas.openxmlformats.org/officeDocument/2006/relationships/hyperlink" Target="https://clemson.instructure.com/courses/197" TargetMode="External"/><Relationship Id="rId469" Type="http://schemas.openxmlformats.org/officeDocument/2006/relationships/hyperlink" Target="https://bookalope.net/" TargetMode="External"/><Relationship Id="rId26" Type="http://schemas.openxmlformats.org/officeDocument/2006/relationships/image" Target="media/image4.jpeg"/><Relationship Id="rId231" Type="http://schemas.openxmlformats.org/officeDocument/2006/relationships/hyperlink" Target="https://www.mheducation.com/unitas/school/explore/free-resources/accessible-periodic-table.pdf" TargetMode="External"/><Relationship Id="rId273" Type="http://schemas.openxmlformats.org/officeDocument/2006/relationships/hyperlink" Target="https://web.archive.org/web/20250210102751/https:/wiki.libraries.coop/doku.php?id=public:nnels:etext:kids-books" TargetMode="External"/><Relationship Id="rId329" Type="http://schemas.openxmlformats.org/officeDocument/2006/relationships/hyperlink" Target="https://describingvisualresources.org" TargetMode="External"/><Relationship Id="rId480" Type="http://schemas.openxmlformats.org/officeDocument/2006/relationships/hyperlink" Target="https://apln.ca/introduction-to-accessibility-metadata-for-ebooks/" TargetMode="External"/><Relationship Id="rId536" Type="http://schemas.openxmlformats.org/officeDocument/2006/relationships/hyperlink" Target="https://www.acx.com/help/acx-audio-submission-requirements/201456300" TargetMode="External"/><Relationship Id="rId133" Type="http://schemas.openxmlformats.org/officeDocument/2006/relationships/hyperlink" Target="https://murf.ai/blog/neural-text-to-speech" TargetMode="External"/><Relationship Id="rId175" Type="http://schemas.openxmlformats.org/officeDocument/2006/relationships/hyperlink" Target="https://home.unicode.org/" TargetMode="External"/><Relationship Id="rId340" Type="http://schemas.openxmlformats.org/officeDocument/2006/relationships/image" Target="media/image81.png"/><Relationship Id="rId200" Type="http://schemas.openxmlformats.org/officeDocument/2006/relationships/hyperlink" Target="https://support.microsoft.com/en-us/office/use-a-screen-reader-to-create-bulleted-or-numbered-lists-with-word-4e88102c-9507-4edb-ab2a-8d7026ee2964" TargetMode="External"/><Relationship Id="rId382" Type="http://schemas.openxmlformats.org/officeDocument/2006/relationships/hyperlink" Target="https://aem.cast.org/create/creating-accessible-math-mathml" TargetMode="External"/><Relationship Id="rId438" Type="http://schemas.openxmlformats.org/officeDocument/2006/relationships/hyperlink" Target="https://dl.acm.org/doi/10.1145/2513383.2513447" TargetMode="External"/><Relationship Id="rId242" Type="http://schemas.openxmlformats.org/officeDocument/2006/relationships/hyperlink" Target="https://dl.designresearchsociety.org/drs-conference-papers/drs2022/researchpapers/100/" TargetMode="External"/><Relationship Id="rId284" Type="http://schemas.openxmlformats.org/officeDocument/2006/relationships/footer" Target="footer23.xml"/><Relationship Id="rId491" Type="http://schemas.openxmlformats.org/officeDocument/2006/relationships/hyperlink" Target="https://www.youtube.com/watch?v=QAnqYfuvgtU" TargetMode="External"/><Relationship Id="rId505" Type="http://schemas.openxmlformats.org/officeDocument/2006/relationships/hyperlink" Target="https://support.microsoft.com/en-us/office/make-your-word-documents-accessible-to-people-with-disabilities-d9bf3683-87ac-47ea-b91a-78dcacb3c66d" TargetMode="External"/><Relationship Id="rId37" Type="http://schemas.openxmlformats.org/officeDocument/2006/relationships/hyperlink" Target="https://www.who.int/news-room/fact-sheets/detail/assistive-technology" TargetMode="External"/><Relationship Id="rId79" Type="http://schemas.openxmlformats.org/officeDocument/2006/relationships/image" Target="media/image34.png"/><Relationship Id="rId102" Type="http://schemas.openxmlformats.org/officeDocument/2006/relationships/hyperlink" Target="https://support.microsoft.com/en-us/topic/5a2de7f3-1ef4-4795-b24e-64fc2731b001" TargetMode="External"/><Relationship Id="rId144" Type="http://schemas.openxmlformats.org/officeDocument/2006/relationships/footer" Target="footer13.xml"/><Relationship Id="rId547" Type="http://schemas.openxmlformats.org/officeDocument/2006/relationships/hyperlink" Target="https://slate.com/culture/2023/01/apple-books-ai-audiobook-narrators-robots.html" TargetMode="External"/><Relationship Id="rId90" Type="http://schemas.openxmlformats.org/officeDocument/2006/relationships/image" Target="media/image39.png"/><Relationship Id="rId186" Type="http://schemas.openxmlformats.org/officeDocument/2006/relationships/hyperlink" Target="https://www.stylemanual.gov.au/grammar-punctuation-and-conventions/punctuation/dashes" TargetMode="External"/><Relationship Id="rId351" Type="http://schemas.openxmlformats.org/officeDocument/2006/relationships/image" Target="media/image92.jpeg"/><Relationship Id="rId393" Type="http://schemas.openxmlformats.org/officeDocument/2006/relationships/image" Target="media/image103.jpg"/><Relationship Id="rId407" Type="http://schemas.openxmlformats.org/officeDocument/2006/relationships/hyperlink" Target="https://toolness.github.io/accessible-color-matrix/" TargetMode="External"/><Relationship Id="rId449" Type="http://schemas.openxmlformats.org/officeDocument/2006/relationships/hyperlink" Target="https://www.w3.org/TR/epub-a11y-11/" TargetMode="External"/><Relationship Id="rId211" Type="http://schemas.openxmlformats.org/officeDocument/2006/relationships/hyperlink" Target="https://www.youtube.com/watch?v=-eUtdsb5G-0" TargetMode="External"/><Relationship Id="rId253" Type="http://schemas.openxmlformats.org/officeDocument/2006/relationships/hyperlink" Target="https://ozewai.org/blog/technical-articles/reading-and-writing-accessible-equations/" TargetMode="External"/><Relationship Id="rId295" Type="http://schemas.openxmlformats.org/officeDocument/2006/relationships/image" Target="media/image68.png"/><Relationship Id="rId309" Type="http://schemas.openxmlformats.org/officeDocument/2006/relationships/hyperlink" Target="https://daisy.github.io/transitiontoepub/best-practices/extended-desc/index.html" TargetMode="External"/><Relationship Id="rId460" Type="http://schemas.openxmlformats.org/officeDocument/2006/relationships/hyperlink" Target="http://kb.daisy.org/publishing/docs/metadata/schema.org/index.html" TargetMode="External"/><Relationship Id="rId516" Type="http://schemas.openxmlformats.org/officeDocument/2006/relationships/hyperlink" Target="http://kb.daisy.org/publishing/docs/metadata/schema.org/index.html" TargetMode="External"/><Relationship Id="rId48" Type="http://schemas.openxmlformats.org/officeDocument/2006/relationships/image" Target="media/image9.jpeg"/><Relationship Id="rId113" Type="http://schemas.openxmlformats.org/officeDocument/2006/relationships/hyperlink" Target="https://www.thedyslexia-spldtrust.org.uk/media/downloads/69-bda-style-guide-april14.pdf" TargetMode="External"/><Relationship Id="rId320" Type="http://schemas.openxmlformats.org/officeDocument/2006/relationships/image" Target="media/image70.jpg"/><Relationship Id="rId558" Type="http://schemas.openxmlformats.org/officeDocument/2006/relationships/hyperlink" Target="https://apln.ca/quality-assurance-of-completed-ebooks/" TargetMode="External"/><Relationship Id="rId155" Type="http://schemas.openxmlformats.org/officeDocument/2006/relationships/hyperlink" Target="https://doi.org/10.14324/111.444.2398-4732.2003" TargetMode="External"/><Relationship Id="rId197" Type="http://schemas.openxmlformats.org/officeDocument/2006/relationships/hyperlink" Target="https://www.w3.org/WAI/PF/HTML/wiki/Notes" TargetMode="External"/><Relationship Id="rId362" Type="http://schemas.openxmlformats.org/officeDocument/2006/relationships/hyperlink" Target="http://ncamftp.wgbh.org/ncam-old-site/experience_learn/educational_media/stemdx/guidelines.html" TargetMode="External"/><Relationship Id="rId418" Type="http://schemas.openxmlformats.org/officeDocument/2006/relationships/hyperlink" Target="https://opendyslexic.org" TargetMode="External"/><Relationship Id="rId222" Type="http://schemas.openxmlformats.org/officeDocument/2006/relationships/image" Target="media/image49.png"/><Relationship Id="rId264" Type="http://schemas.openxmlformats.org/officeDocument/2006/relationships/image" Target="media/image53.jpeg"/><Relationship Id="rId471" Type="http://schemas.openxmlformats.org/officeDocument/2006/relationships/hyperlink" Target="https://www.circularsoftware.com/" TargetMode="External"/><Relationship Id="rId17" Type="http://schemas.openxmlformats.org/officeDocument/2006/relationships/footer" Target="footer3.xml"/><Relationship Id="rId59" Type="http://schemas.openxmlformats.org/officeDocument/2006/relationships/image" Target="media/image18.jpg"/><Relationship Id="rId124" Type="http://schemas.openxmlformats.org/officeDocument/2006/relationships/hyperlink" Target="https://www.healthdirect.gov.au/dyslexia" TargetMode="External"/><Relationship Id="rId527" Type="http://schemas.openxmlformats.org/officeDocument/2006/relationships/hyperlink" Target="https://www.accessiblepublishing.ca/audiobook-recommendations-for-publishers/" TargetMode="External"/><Relationship Id="rId569" Type="http://schemas.openxmlformats.org/officeDocument/2006/relationships/hyperlink" Target="https://www.editeur.org/" TargetMode="External"/><Relationship Id="rId70" Type="http://schemas.openxmlformats.org/officeDocument/2006/relationships/image" Target="media/image26.jpeg"/><Relationship Id="rId166" Type="http://schemas.openxmlformats.org/officeDocument/2006/relationships/hyperlink" Target="https://www.abelab.eu/outcomes/guidelines_tools/" TargetMode="External"/><Relationship Id="rId331" Type="http://schemas.openxmlformats.org/officeDocument/2006/relationships/image" Target="media/image72.jpg"/><Relationship Id="rId373" Type="http://schemas.openxmlformats.org/officeDocument/2006/relationships/hyperlink" Target="https://web.archive.org/web/20240421041750/https:/wiki.libraries.coop/doku.php?id=public:nnels:etext:kids-books:kb_alt-text" TargetMode="External"/><Relationship Id="rId429" Type="http://schemas.openxmlformats.org/officeDocument/2006/relationships/hyperlink" Target="https://www.uxmatters.com/mt/archives/2007/01/applying-color-theory-to-digital-displays.php" TargetMode="External"/><Relationship Id="rId1" Type="http://schemas.openxmlformats.org/officeDocument/2006/relationships/customXml" Target="../customXml/item1.xml"/><Relationship Id="rId233" Type="http://schemas.openxmlformats.org/officeDocument/2006/relationships/hyperlink" Target="https://veroniiiica.com/wp-content/uploads/2024/09/virginia_sol_periodictable.csv" TargetMode="External"/><Relationship Id="rId440" Type="http://schemas.openxmlformats.org/officeDocument/2006/relationships/hyperlink" Target="https://www.dyslexia-reading-well.com/dyslexia-font.html" TargetMode="External"/><Relationship Id="rId28" Type="http://schemas.openxmlformats.org/officeDocument/2006/relationships/footer" Target="footer5.xml"/><Relationship Id="rId275" Type="http://schemas.openxmlformats.org/officeDocument/2006/relationships/hyperlink" Target="https://www.thebookseller.com/spotlight/creators-and-creatives-seek-to-make-childrens-books-accessible-to-all-readers" TargetMode="External"/><Relationship Id="rId300" Type="http://schemas.openxmlformats.org/officeDocument/2006/relationships/hyperlink" Target="https://poet.diagramcenter.org/how.html" TargetMode="External"/><Relationship Id="rId482" Type="http://schemas.openxmlformats.org/officeDocument/2006/relationships/hyperlink" Target="https://apln.ca/introduction-to-schema-org-accessibility-metadata/" TargetMode="External"/><Relationship Id="rId538" Type="http://schemas.openxmlformats.org/officeDocument/2006/relationships/hyperlink" Target="https://www.afb.org/blindness-and-low-vision/using-technology/assistive-technology-products/digital-talking-book-0" TargetMode="External"/><Relationship Id="rId81" Type="http://schemas.openxmlformats.org/officeDocument/2006/relationships/image" Target="media/image33.png"/><Relationship Id="rId135" Type="http://schemas.openxmlformats.org/officeDocument/2006/relationships/hyperlink" Target="https://www.visionaustralia.org/services/eye-conditions/cataracts" TargetMode="External"/><Relationship Id="rId177" Type="http://schemas.openxmlformats.org/officeDocument/2006/relationships/hyperlink" Target="https://www.thedyslexia-spldtrust.org.uk/media/downloads/69-bda-style-guide-april14.pdf" TargetMode="External"/><Relationship Id="rId342" Type="http://schemas.openxmlformats.org/officeDocument/2006/relationships/image" Target="media/image83.jpg"/><Relationship Id="rId384" Type="http://schemas.openxmlformats.org/officeDocument/2006/relationships/hyperlink" Target="https://jps.library.utoronto.ca/index.php/ijidi/article/view/32405" TargetMode="External"/><Relationship Id="rId202" Type="http://schemas.openxmlformats.org/officeDocument/2006/relationships/hyperlink" Target="https://pwd.org.au/resources/language-guide/" TargetMode="External"/><Relationship Id="rId244" Type="http://schemas.openxmlformats.org/officeDocument/2006/relationships/hyperlink" Target="https://daisy.github.io/transitiontoepub/best-practices/mathML/mathML-challenges.html" TargetMode="External"/><Relationship Id="rId39" Type="http://schemas.openxmlformats.org/officeDocument/2006/relationships/footer" Target="footer7.xml"/><Relationship Id="rId286" Type="http://schemas.openxmlformats.org/officeDocument/2006/relationships/image" Target="media/image60.png"/><Relationship Id="rId451" Type="http://schemas.openxmlformats.org/officeDocument/2006/relationships/hyperlink" Target="https://www.iped-editors.org" TargetMode="External"/><Relationship Id="rId493" Type="http://schemas.openxmlformats.org/officeDocument/2006/relationships/hyperlink" Target="http://kb.daisy.org/publishing/docs/html/poetry.html" TargetMode="External"/><Relationship Id="rId507" Type="http://schemas.openxmlformats.org/officeDocument/2006/relationships/hyperlink" Target="https://somewhere-else-writers.org/2022/06/" TargetMode="External"/><Relationship Id="rId549" Type="http://schemas.openxmlformats.org/officeDocument/2006/relationships/hyperlink" Target="https://bookriot.com/abridged-audiobooks/" TargetMode="External"/><Relationship Id="rId50" Type="http://schemas.openxmlformats.org/officeDocument/2006/relationships/image" Target="media/image11.png"/><Relationship Id="rId104" Type="http://schemas.openxmlformats.org/officeDocument/2006/relationships/hyperlink" Target="https://www.visionaustralia.org/services/eye-conditions/diabetic-retinopathy" TargetMode="External"/><Relationship Id="rId146" Type="http://schemas.openxmlformats.org/officeDocument/2006/relationships/hyperlink" Target="https://www.accessiblebooksconsortium.org/en/web/abc/portal/charter" TargetMode="External"/><Relationship Id="rId188" Type="http://schemas.openxmlformats.org/officeDocument/2006/relationships/hyperlink" Target="https://typography.guru/journal/letters-symbols-misrecognition/" TargetMode="External"/><Relationship Id="rId311" Type="http://schemas.openxmlformats.org/officeDocument/2006/relationships/hyperlink" Target="https://www.nwea.org/uploads/2022/11/Image-Description-Guidelines-for-Assessments_NWEA_2021.pdf" TargetMode="External"/><Relationship Id="rId353" Type="http://schemas.openxmlformats.org/officeDocument/2006/relationships/image" Target="media/image94.jpg"/><Relationship Id="rId395" Type="http://schemas.openxmlformats.org/officeDocument/2006/relationships/image" Target="media/image105.jpeg"/><Relationship Id="rId409" Type="http://schemas.openxmlformats.org/officeDocument/2006/relationships/hyperlink" Target="https://snook.ca/technical/colour_contrast/colour.html" TargetMode="External"/><Relationship Id="rId560" Type="http://schemas.openxmlformats.org/officeDocument/2006/relationships/hyperlink" Target="https://daisy.org/activities/software/ace/" TargetMode="External"/><Relationship Id="rId92" Type="http://schemas.openxmlformats.org/officeDocument/2006/relationships/hyperlink" Target="https://www.stylemanual.gov.au/content-types/easy-read" TargetMode="External"/><Relationship Id="rId213" Type="http://schemas.openxmlformats.org/officeDocument/2006/relationships/hyperlink" Target="https://accessibility.calderdale.gov.uk/creating-accessible-content/tables/" TargetMode="External"/><Relationship Id="rId420" Type="http://schemas.openxmlformats.org/officeDocument/2006/relationships/hyperlink" Target="https://tinyurl.com/app" TargetMode="External"/><Relationship Id="rId255" Type="http://schemas.openxmlformats.org/officeDocument/2006/relationships/hyperlink" Target="https://www.frontiersin.org/articles/10.3389/fcomm.2020.00046/full" TargetMode="External"/><Relationship Id="rId297" Type="http://schemas.openxmlformats.org/officeDocument/2006/relationships/hyperlink" Target="http://ncamftp.wgbh.org/ncam-old-site/experience_learn/educational_media/stemdx/guidelines.html" TargetMode="External"/><Relationship Id="rId462" Type="http://schemas.openxmlformats.org/officeDocument/2006/relationships/hyperlink" Target="https://idpf.github.io/epub-guides/epub-aria-authoring/" TargetMode="External"/><Relationship Id="rId518" Type="http://schemas.openxmlformats.org/officeDocument/2006/relationships/hyperlink" Target="https://www.acx.com/help/acx-audio-submission-requirements/201456300" TargetMode="External"/><Relationship Id="rId115" Type="http://schemas.openxmlformats.org/officeDocument/2006/relationships/hyperlink" Target="https://www.color-blindness.com" TargetMode="External"/><Relationship Id="rId157" Type="http://schemas.openxmlformats.org/officeDocument/2006/relationships/hyperlink" Target="https://doi.org/10.1017/9781009528511" TargetMode="External"/><Relationship Id="rId322" Type="http://schemas.openxmlformats.org/officeDocument/2006/relationships/hyperlink" Target="https://educational-innovation.sydney.edu.au/teaching@sydney/how-to-design-custom-ais-that-can-propel-learning/" TargetMode="External"/><Relationship Id="rId364" Type="http://schemas.openxmlformats.org/officeDocument/2006/relationships/hyperlink" Target="http://diagramcenter.org/accessible-image-sample-book.html" TargetMode="External"/><Relationship Id="rId61" Type="http://schemas.openxmlformats.org/officeDocument/2006/relationships/image" Target="media/image20.jpg"/><Relationship Id="rId199" Type="http://schemas.openxmlformats.org/officeDocument/2006/relationships/hyperlink" Target="https://support.microsoft.com/en-us/office/make-your-word-documents-accessible-to-people-with-disabilities-d9bf3683-87ac-47ea-b91a-78dcacb3c66d" TargetMode="External"/><Relationship Id="rId571" Type="http://schemas.openxmlformats.org/officeDocument/2006/relationships/footer" Target="footer36.xml"/><Relationship Id="rId19" Type="http://schemas.openxmlformats.org/officeDocument/2006/relationships/hyperlink" Target="https://www.iped-editors.org" TargetMode="External"/><Relationship Id="rId224" Type="http://schemas.openxmlformats.org/officeDocument/2006/relationships/image" Target="media/image51.png"/><Relationship Id="rId266" Type="http://schemas.openxmlformats.org/officeDocument/2006/relationships/image" Target="media/image55.jpg"/><Relationship Id="rId431" Type="http://schemas.openxmlformats.org/officeDocument/2006/relationships/hyperlink" Target="https://analysisfunction.civilservice.gov.uk/policy-store/charts-a-checklist/" TargetMode="External"/><Relationship Id="rId473" Type="http://schemas.openxmlformats.org/officeDocument/2006/relationships/hyperlink" Target="https://sigil-ebook.com/" TargetMode="External"/><Relationship Id="rId529" Type="http://schemas.openxmlformats.org/officeDocument/2006/relationships/hyperlink" Target="https://apln.ca/accessible-audiobook-production-files-and-labeling/" TargetMode="External"/><Relationship Id="rId30" Type="http://schemas.openxmlformats.org/officeDocument/2006/relationships/hyperlink" Target="https://aipi.com.au/inclusive-publishing-in-australia/" TargetMode="External"/><Relationship Id="rId126" Type="http://schemas.openxmlformats.org/officeDocument/2006/relationships/hyperlink" Target="https://nfb.org/sites/default/files/images/nfb/publications/bm/bm11/bm1102/bm110210.htm" TargetMode="External"/><Relationship Id="rId168" Type="http://schemas.openxmlformats.org/officeDocument/2006/relationships/hyperlink" Target="https://www.liverpooluniversitypress.co.uk/doi/10.3828/indexer.2013.32" TargetMode="External"/><Relationship Id="rId333" Type="http://schemas.openxmlformats.org/officeDocument/2006/relationships/image" Target="media/image74.jpg"/><Relationship Id="rId540" Type="http://schemas.openxmlformats.org/officeDocument/2006/relationships/hyperlink" Target="https://daisy.org/activities/software/obi/" TargetMode="External"/><Relationship Id="rId72" Type="http://schemas.openxmlformats.org/officeDocument/2006/relationships/image" Target="media/image26.jpg"/><Relationship Id="rId375" Type="http://schemas.openxmlformats.org/officeDocument/2006/relationships/hyperlink" Target="https://web.archive.org/web/20250210095845/https:/wiki.libraries.coop/doku.php?id=public:nnels:etext:comics" TargetMode="External"/><Relationship Id="rId3" Type="http://schemas.openxmlformats.org/officeDocument/2006/relationships/customXml" Target="../customXml/item3.xml"/><Relationship Id="rId235" Type="http://schemas.openxmlformats.org/officeDocument/2006/relationships/hyperlink" Target="https://analysisfunction.civilservice.gov.uk/policy-store/charts-a-checklist/" TargetMode="External"/><Relationship Id="rId277" Type="http://schemas.openxmlformats.org/officeDocument/2006/relationships/hyperlink" Target="https://printdisability.org/guidelines/sound-advice-guidelines" TargetMode="External"/><Relationship Id="rId400" Type="http://schemas.openxmlformats.org/officeDocument/2006/relationships/image" Target="media/image110.png"/><Relationship Id="rId442" Type="http://schemas.openxmlformats.org/officeDocument/2006/relationships/hyperlink" Target="https://www.visionaustralia.org/business-consulting/digital-access/blog/typography-in-inclusive-design-part-2" TargetMode="External"/><Relationship Id="rId484" Type="http://schemas.openxmlformats.org/officeDocument/2006/relationships/hyperlink" Target="https://www.nytimes.com/2014/09/15/arts/artsspecial/line-by-line-e-books-turn-poet-friendly.html" TargetMode="External"/><Relationship Id="rId137" Type="http://schemas.openxmlformats.org/officeDocument/2006/relationships/hyperlink" Target="https://www.visionaustralia.org/services/eye-conditions" TargetMode="External"/><Relationship Id="rId302" Type="http://schemas.openxmlformats.org/officeDocument/2006/relationships/hyperlink" Target="https://printdisability.org/guidelines/guidelines-for-producing-accessible-graphics" TargetMode="External"/><Relationship Id="rId344" Type="http://schemas.openxmlformats.org/officeDocument/2006/relationships/image" Target="media/image85.png"/><Relationship Id="rId41" Type="http://schemas.openxmlformats.org/officeDocument/2006/relationships/footer" Target="footer9.xml"/><Relationship Id="rId83" Type="http://schemas.openxmlformats.org/officeDocument/2006/relationships/image" Target="media/image38.png"/><Relationship Id="rId179" Type="http://schemas.openxmlformats.org/officeDocument/2006/relationships/hyperlink" Target="https://support.microsoft.com/en-us/office/make-your-word-documents-accessible-to-people-with-disabilities-d9bf3683-87ac-47ea-b91a-78dcacb3c66d" TargetMode="External"/><Relationship Id="rId386" Type="http://schemas.openxmlformats.org/officeDocument/2006/relationships/hyperlink" Target="https://scalar.usc.edu/works/chronicles/anime-aesthetic-snes" TargetMode="External"/><Relationship Id="rId551" Type="http://schemas.openxmlformats.org/officeDocument/2006/relationships/hyperlink" Target="https://printdisability.org/guidelines/sound-advice-guidelines-2013/" TargetMode="External"/><Relationship Id="rId190" Type="http://schemas.openxmlformats.org/officeDocument/2006/relationships/hyperlink" Target="https://clemson.instructure.com/courses/197/pages/headings-table-of-contents-and-references" TargetMode="External"/><Relationship Id="rId204" Type="http://schemas.openxmlformats.org/officeDocument/2006/relationships/hyperlink" Target="https://home.unicode.org/basic-info/overview/" TargetMode="External"/><Relationship Id="rId246" Type="http://schemas.openxmlformats.org/officeDocument/2006/relationships/hyperlink" Target="https://sonification.de/handbook/" TargetMode="External"/><Relationship Id="rId288" Type="http://schemas.openxmlformats.org/officeDocument/2006/relationships/hyperlink" Target="http://www.peacockspider.org" TargetMode="External"/><Relationship Id="rId411" Type="http://schemas.openxmlformats.org/officeDocument/2006/relationships/hyperlink" Target="https://www.visionaustralia.org/business-consulting/digital-access/resources/colour-contrast-analyser" TargetMode="External"/><Relationship Id="rId453" Type="http://schemas.openxmlformats.org/officeDocument/2006/relationships/hyperlink" Target="http://kb.daisy.org/publishing/docs/metadata/schema.org/index.html" TargetMode="External"/><Relationship Id="rId509" Type="http://schemas.openxmlformats.org/officeDocument/2006/relationships/hyperlink" Target="https://www.w3.org/Submission/epub-a11y/" TargetMode="External"/><Relationship Id="rId106" Type="http://schemas.openxmlformats.org/officeDocument/2006/relationships/hyperlink" Target="https://abilitynet.org.uk/factsheets/introduction-screen-readers" TargetMode="External"/><Relationship Id="rId313" Type="http://schemas.openxmlformats.org/officeDocument/2006/relationships/hyperlink" Target="https://printdisability.org/guidelines/graphics-2022/" TargetMode="External"/><Relationship Id="rId495" Type="http://schemas.openxmlformats.org/officeDocument/2006/relationships/hyperlink" Target="https://estuarypress.com/ep-blog-post/publishing-poetry-ebooks/" TargetMode="External"/><Relationship Id="rId10" Type="http://schemas.openxmlformats.org/officeDocument/2006/relationships/endnotes" Target="endnotes.xml"/><Relationship Id="rId52" Type="http://schemas.openxmlformats.org/officeDocument/2006/relationships/hyperlink" Target="https://creativecommons.org/licenses/by/3.0/deed.en" TargetMode="External"/><Relationship Id="rId94" Type="http://schemas.openxmlformats.org/officeDocument/2006/relationships/hyperlink" Target="https://www.stylemanual.gov.au/writing-and-designing-content/clear-language-and-writing-style" TargetMode="External"/><Relationship Id="rId148" Type="http://schemas.openxmlformats.org/officeDocument/2006/relationships/hyperlink" Target="https://www.itic.org/policy/accessibility/vpat/" TargetMode="External"/><Relationship Id="rId355" Type="http://schemas.openxmlformats.org/officeDocument/2006/relationships/hyperlink" Target="https://creativecommons.org/licenses/by/3.0/" TargetMode="External"/><Relationship Id="rId397" Type="http://schemas.openxmlformats.org/officeDocument/2006/relationships/image" Target="media/image107.jpg"/><Relationship Id="rId520" Type="http://schemas.openxmlformats.org/officeDocument/2006/relationships/hyperlink" Target="https://daisy.org/guidance/info-help/guidance-training/daisy-tools/obi-quick-start-guide/" TargetMode="External"/><Relationship Id="rId562" Type="http://schemas.openxmlformats.org/officeDocument/2006/relationships/hyperlink" Target="https://www.freedomscientific.com/products/software/jaws/" TargetMode="External"/><Relationship Id="rId215" Type="http://schemas.openxmlformats.org/officeDocument/2006/relationships/hyperlink" Target="https://support.microsoft.com/en-us/office/video-create-accessible-tables-in-word-cb464015-59dc-46a0-ac01-6217c62210e5" TargetMode="External"/><Relationship Id="rId257" Type="http://schemas.openxmlformats.org/officeDocument/2006/relationships/hyperlink" Target="https://doit.uw.edu/knowledge-base/how-can-publishers-create-accessible-math-textbooks" TargetMode="External"/><Relationship Id="rId422" Type="http://schemas.openxmlformats.org/officeDocument/2006/relationships/hyperlink" Target="https://www.aph.org/resources/large-print-guidelines/" TargetMode="External"/><Relationship Id="rId464" Type="http://schemas.openxmlformats.org/officeDocument/2006/relationships/hyperlink" Target="https://ns.editeur.org/onix/en/196" TargetMode="External"/><Relationship Id="rId299" Type="http://schemas.openxmlformats.org/officeDocument/2006/relationships/hyperlink" Target="https://daisy.org/news-events/articles/describing-images-in-publications-w/" TargetMode="External"/><Relationship Id="rId63" Type="http://schemas.openxmlformats.org/officeDocument/2006/relationships/image" Target="media/image22.jpg"/><Relationship Id="rId159" Type="http://schemas.openxmlformats.org/officeDocument/2006/relationships/hyperlink" Target="https://ainowinstitute.org/wp-content/uploads/2023/04/discriminatingsystems.pdf" TargetMode="External"/><Relationship Id="rId366" Type="http://schemas.openxmlformats.org/officeDocument/2006/relationships/hyperlink" Target="https://emojipedia.org/" TargetMode="External"/><Relationship Id="rId573" Type="http://schemas.openxmlformats.org/officeDocument/2006/relationships/fontTable" Target="fontTable.xml"/><Relationship Id="rId226" Type="http://schemas.openxmlformats.org/officeDocument/2006/relationships/hyperlink" Target="https://epubs.siam.org/pb-assets/author_guidelines_accessible_mathematics.pdf" TargetMode="External"/><Relationship Id="rId433" Type="http://schemas.openxmlformats.org/officeDocument/2006/relationships/hyperlink" Target="https://pubmed.ncbi.nlm.nih.gov/28810134/" TargetMode="External"/><Relationship Id="rId74" Type="http://schemas.openxmlformats.org/officeDocument/2006/relationships/image" Target="media/image29.jpeg"/><Relationship Id="rId377" Type="http://schemas.openxmlformats.org/officeDocument/2006/relationships/hyperlink" Target="https://wiki.libraries.coop/doku.php?id=public:nnels:etext:images:covers" TargetMode="External"/><Relationship Id="rId500" Type="http://schemas.openxmlformats.org/officeDocument/2006/relationships/hyperlink" Target="https://medium.com/@ken_6864/no-code-accessibility-for-indesign-new-free-tools-now-available-e41f7936be8a" TargetMode="External"/><Relationship Id="rId5" Type="http://schemas.openxmlformats.org/officeDocument/2006/relationships/numbering" Target="numbering.xml"/><Relationship Id="rId237" Type="http://schemas.openxmlformats.org/officeDocument/2006/relationships/hyperlink" Target="https://www.desmos.com/accessibility" TargetMode="External"/><Relationship Id="rId444" Type="http://schemas.openxmlformats.org/officeDocument/2006/relationships/hyperlink" Target="https://www.w3.org/WAI/WCAG22/Understanding/text-spacing.html" TargetMode="External"/><Relationship Id="rId290" Type="http://schemas.openxmlformats.org/officeDocument/2006/relationships/image" Target="media/image63.jpg"/><Relationship Id="rId304" Type="http://schemas.openxmlformats.org/officeDocument/2006/relationships/hyperlink" Target="https://apln.ca/best-practices-for-writing-image-descriptions" TargetMode="External"/><Relationship Id="rId388" Type="http://schemas.openxmlformats.org/officeDocument/2006/relationships/footer" Target="footer28.xml"/><Relationship Id="rId511" Type="http://schemas.openxmlformats.org/officeDocument/2006/relationships/hyperlink" Target="https://schema.org/" TargetMode="External"/><Relationship Id="rId85" Type="http://schemas.openxmlformats.org/officeDocument/2006/relationships/image" Target="media/image35.jpeg"/><Relationship Id="rId150" Type="http://schemas.openxmlformats.org/officeDocument/2006/relationships/hyperlink" Target="https://www.paag.uk/paag-charter-for-accessible-publishing/" TargetMode="External"/><Relationship Id="rId248" Type="http://schemas.openxmlformats.org/officeDocument/2006/relationships/hyperlink" Target="https://analysisfunction.civilservice.gov.uk/policy-store/charts-a-checklist/" TargetMode="External"/><Relationship Id="rId455" Type="http://schemas.openxmlformats.org/officeDocument/2006/relationships/hyperlink" Target="https://www.europeanaccessibilitydirectory.eu/accessibility-guidelines/details/guidelines-on-accessibility-metadata" TargetMode="External"/><Relationship Id="rId12" Type="http://schemas.openxmlformats.org/officeDocument/2006/relationships/header" Target="header1.xml"/><Relationship Id="rId108" Type="http://schemas.openxmlformats.org/officeDocument/2006/relationships/hyperlink" Target="https://www.afb.org/blindness-and-low-vision/using-technology/assistive-technology-products/digital-talking-book-0" TargetMode="External"/><Relationship Id="rId315" Type="http://schemas.openxmlformats.org/officeDocument/2006/relationships/hyperlink" Target="https://describingvisualresources.org/" TargetMode="External"/><Relationship Id="rId522" Type="http://schemas.openxmlformats.org/officeDocument/2006/relationships/hyperlink" Target="http://kb.daisy.org/publishing/docs/metadata/schema.org/index.html" TargetMode="External"/><Relationship Id="rId96" Type="http://schemas.openxmlformats.org/officeDocument/2006/relationships/hyperlink" Target="https://abilitynet.org.uk/factsheets/introduction-screen-readers" TargetMode="External"/><Relationship Id="rId161" Type="http://schemas.openxmlformats.org/officeDocument/2006/relationships/footer" Target="footer14.xml"/><Relationship Id="rId399" Type="http://schemas.openxmlformats.org/officeDocument/2006/relationships/image" Target="media/image109.jpg"/><Relationship Id="rId259" Type="http://schemas.openxmlformats.org/officeDocument/2006/relationships/hyperlink" Target="http://diagramcenter.org/diagram-reports/diagram-report-2019/sonification.html" TargetMode="External"/><Relationship Id="rId466" Type="http://schemas.openxmlformats.org/officeDocument/2006/relationships/hyperlink" Target="https://support.microsoft.com/en-us/office/make-your-word-documents-accessible-to-people-with-disabilities-d9bf3683-87ac-47ea-b91a-78dcacb3c66d" TargetMode="External"/><Relationship Id="rId23" Type="http://schemas.openxmlformats.org/officeDocument/2006/relationships/image" Target="media/image3.png"/><Relationship Id="rId119" Type="http://schemas.openxmlformats.org/officeDocument/2006/relationships/hyperlink" Target="https://daisy.github.io/ebraille/published/1.0/" TargetMode="External"/><Relationship Id="rId326" Type="http://schemas.openxmlformats.org/officeDocument/2006/relationships/hyperlink" Target="https://doi.org/10.1163/18784712-20240039" TargetMode="External"/><Relationship Id="rId533" Type="http://schemas.openxmlformats.org/officeDocument/2006/relationships/hyperlink" Target="https://apln.ca/accessible-audiobook-production-what-to-record/"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somewhere-else-writers.org/2022/06" TargetMode="External"/><Relationship Id="rId1" Type="http://schemas.openxmlformats.org/officeDocument/2006/relationships/hyperlink" Target="https://somewhere-else-writers.org/2022/06/"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392B75CFD014719941876201A4037C9"/>
        <w:category>
          <w:name w:val="General"/>
          <w:gallery w:val="placeholder"/>
        </w:category>
        <w:types>
          <w:type w:val="bbPlcHdr"/>
        </w:types>
        <w:behaviors>
          <w:behavior w:val="content"/>
        </w:behaviors>
        <w:guid w:val="{E676E3DB-939D-4629-B2D2-BA6378E551AD}"/>
      </w:docPartPr>
      <w:docPartBody>
        <w:p w:rsidR="00F30B2E" w:rsidRDefault="00F30B2E"/>
      </w:docPartBody>
    </w:docPart>
    <w:docPart>
      <w:docPartPr>
        <w:name w:val="9394B6225FC54733AF1F440E7098CF8C"/>
        <w:category>
          <w:name w:val="General"/>
          <w:gallery w:val="placeholder"/>
        </w:category>
        <w:types>
          <w:type w:val="bbPlcHdr"/>
        </w:types>
        <w:behaviors>
          <w:behavior w:val="content"/>
        </w:behaviors>
        <w:guid w:val="{5379B427-BE15-44C3-BE1C-FF6C90E2E3DE}"/>
      </w:docPartPr>
      <w:docPartBody>
        <w:p w:rsidR="00F30B2E" w:rsidRDefault="000550BF" w:rsidP="000550BF">
          <w:pPr>
            <w:pStyle w:val="9394B6225FC54733AF1F440E7098CF8C"/>
          </w:pPr>
          <w:r>
            <w:rPr>
              <w:rFonts w:asciiTheme="majorHAnsi" w:hAnsiTheme="majorHAnsi"/>
              <w:color w:val="E8E8E8" w:themeColor="background2"/>
              <w:sz w:val="78"/>
              <w:szCs w:val="78"/>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utura Medium">
    <w:altName w:val="Arial"/>
    <w:charset w:val="B1"/>
    <w:family w:val="swiss"/>
    <w:pitch w:val="variable"/>
    <w:sig w:usb0="80000867" w:usb1="00000000" w:usb2="00000000" w:usb3="00000000" w:csb0="000001FB" w:csb1="00000000"/>
  </w:font>
  <w:font w:name="Aptos">
    <w:charset w:val="00"/>
    <w:family w:val="swiss"/>
    <w:pitch w:val="variable"/>
    <w:sig w:usb0="20000287" w:usb1="00000003" w:usb2="00000000" w:usb3="00000000" w:csb0="0000019F" w:csb1="00000000"/>
  </w:font>
  <w:font w:name="Futura">
    <w:altName w:val="Century Gothic"/>
    <w:charset w:val="00"/>
    <w:family w:val="swiss"/>
    <w:pitch w:val="variable"/>
    <w:sig w:usb0="A00002AF" w:usb1="5000214A" w:usb2="00000000" w:usb3="00000000" w:csb0="0000009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Times New Roman (Body CS)">
    <w:panose1 w:val="00000000000000000000"/>
    <w:charset w:val="00"/>
    <w:family w:val="roman"/>
    <w:notTrueType/>
    <w:pitch w:val="default"/>
  </w:font>
  <w:font w:name="Futura PT Book">
    <w:altName w:val="Arial"/>
    <w:panose1 w:val="00000000000000000000"/>
    <w:charset w:val="00"/>
    <w:family w:val="swiss"/>
    <w:notTrueType/>
    <w:pitch w:val="variable"/>
    <w:sig w:usb0="A00002FF" w:usb1="5000204B" w:usb2="00000000" w:usb3="00000000" w:csb0="00000097" w:csb1="00000000"/>
  </w:font>
  <w:font w:name="Cambria Math">
    <w:panose1 w:val="02040503050406030204"/>
    <w:charset w:val="00"/>
    <w:family w:val="roman"/>
    <w:pitch w:val="variable"/>
    <w:sig w:usb0="E00006FF" w:usb1="420024FF" w:usb2="02000000" w:usb3="00000000" w:csb0="0000019F" w:csb1="00000000"/>
  </w:font>
  <w:font w:name="BASKERVILLE SEMIBOLD">
    <w:altName w:val="Baskerville Old Face"/>
    <w:charset w:val="00"/>
    <w:family w:val="roman"/>
    <w:pitch w:val="variable"/>
    <w:sig w:usb0="80000067" w:usb1="02000040" w:usb2="00000000" w:usb3="00000000" w:csb0="0000019F" w:csb1="00000000"/>
  </w:font>
  <w:font w:name="Calibri Light (Headings)">
    <w:altName w:val="Calibri Light"/>
    <w:panose1 w:val="00000000000000000000"/>
    <w:charset w:val="00"/>
    <w:family w:val="roman"/>
    <w:notTrueType/>
    <w:pitch w:val="default"/>
  </w:font>
  <w:font w:name="Calibri (Body)">
    <w:altName w:val="Calibri"/>
    <w:panose1 w:val="00000000000000000000"/>
    <w:charset w:val="00"/>
    <w:family w:val="roman"/>
    <w:notTrueType/>
    <w:pitch w:val="default"/>
  </w:font>
  <w:font w:name="AtkinsonHyperlegibleNext-Regula">
    <w:altName w:val="Calibri"/>
    <w:panose1 w:val="00000000000000000000"/>
    <w:charset w:val="00"/>
    <w:family w:val="auto"/>
    <w:notTrueType/>
    <w:pitch w:val="default"/>
    <w:sig w:usb0="00000003" w:usb1="08070000" w:usb2="00000010" w:usb3="00000000" w:csb0="00020001" w:csb1="00000000"/>
  </w:font>
  <w:font w:name="ApexNew-Book">
    <w:altName w:val="Calibri"/>
    <w:panose1 w:val="00000000000000000000"/>
    <w:charset w:val="00"/>
    <w:family w:val="auto"/>
    <w:notTrueType/>
    <w:pitch w:val="default"/>
    <w:sig w:usb0="00000003" w:usb1="00000000" w:usb2="00000000" w:usb3="00000000" w:csb0="00000001" w:csb1="00000000"/>
  </w:font>
  <w:font w:name="Noto Sans">
    <w:charset w:val="00"/>
    <w:family w:val="swiss"/>
    <w:pitch w:val="variable"/>
    <w:sig w:usb0="E00082FF" w:usb1="400078FF" w:usb2="00000021" w:usb3="00000000" w:csb0="0000019F" w:csb1="00000000"/>
  </w:font>
  <w:font w:name="Helvetica">
    <w:panose1 w:val="020B0604020202020204"/>
    <w:charset w:val="00"/>
    <w:family w:val="auto"/>
    <w:pitch w:val="variable"/>
    <w:sig w:usb0="E00002FF" w:usb1="5000785B" w:usb2="00000000" w:usb3="00000000" w:csb0="0000019F" w:csb1="00000000"/>
  </w:font>
  <w:font w:name="Adobe Clean DC">
    <w:altName w:val="Calibri"/>
    <w:panose1 w:val="00000000000000000000"/>
    <w:charset w:val="00"/>
    <w:family w:val="auto"/>
    <w:notTrueType/>
    <w:pitch w:val="variable"/>
    <w:sig w:usb0="00000003" w:usb1="00000000" w:usb2="00000000" w:usb3="00000000" w:csb0="00000001" w:csb1="00000000"/>
  </w:font>
  <w:font w:name="Helvetica Neue">
    <w:altName w:val="Sylfaen"/>
    <w:charset w:val="00"/>
    <w:family w:val="auto"/>
    <w:pitch w:val="variable"/>
    <w:sig w:usb0="E50002FF" w:usb1="500079DB" w:usb2="00000010" w:usb3="00000000" w:csb0="00000001"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50BF"/>
    <w:rsid w:val="000550BF"/>
    <w:rsid w:val="000B2030"/>
    <w:rsid w:val="00130B71"/>
    <w:rsid w:val="00137318"/>
    <w:rsid w:val="001F6FF9"/>
    <w:rsid w:val="002347C7"/>
    <w:rsid w:val="002423B9"/>
    <w:rsid w:val="00381E4C"/>
    <w:rsid w:val="00393660"/>
    <w:rsid w:val="00402C26"/>
    <w:rsid w:val="00420C6D"/>
    <w:rsid w:val="004E28ED"/>
    <w:rsid w:val="004E291D"/>
    <w:rsid w:val="00594291"/>
    <w:rsid w:val="00596F8B"/>
    <w:rsid w:val="00645AF0"/>
    <w:rsid w:val="00661D93"/>
    <w:rsid w:val="00752527"/>
    <w:rsid w:val="00782E6D"/>
    <w:rsid w:val="007A10F3"/>
    <w:rsid w:val="008F542C"/>
    <w:rsid w:val="008F7A8E"/>
    <w:rsid w:val="00961A50"/>
    <w:rsid w:val="009870F6"/>
    <w:rsid w:val="00A24BB5"/>
    <w:rsid w:val="00AC2B43"/>
    <w:rsid w:val="00AC381F"/>
    <w:rsid w:val="00B133E3"/>
    <w:rsid w:val="00BB08D7"/>
    <w:rsid w:val="00C54535"/>
    <w:rsid w:val="00C55ACC"/>
    <w:rsid w:val="00D44B87"/>
    <w:rsid w:val="00D83B1B"/>
    <w:rsid w:val="00E3354C"/>
    <w:rsid w:val="00E7424B"/>
    <w:rsid w:val="00EC5687"/>
    <w:rsid w:val="00EF15FB"/>
    <w:rsid w:val="00F30B2E"/>
    <w:rsid w:val="00F81BA2"/>
    <w:rsid w:val="00F90D24"/>
    <w:rsid w:val="00FD42F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AU" w:eastAsia="en-AU"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394B6225FC54733AF1F440E7098CF8C">
    <w:name w:val="9394B6225FC54733AF1F440E7098CF8C"/>
    <w:rsid w:val="000550B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7401590EEBA3249A92E61270F0A268F" ma:contentTypeVersion="11" ma:contentTypeDescription="Create a new document." ma:contentTypeScope="" ma:versionID="6b69b2982c8d096fafd3bd9a27fbc043">
  <xsd:schema xmlns:xsd="http://www.w3.org/2001/XMLSchema" xmlns:xs="http://www.w3.org/2001/XMLSchema" xmlns:p="http://schemas.microsoft.com/office/2006/metadata/properties" xmlns:ns2="00be0642-c36d-4ba0-aa65-316c7426207c" xmlns:ns3="889c7ce2-dd13-4382-a26a-d62a9b8ac852" targetNamespace="http://schemas.microsoft.com/office/2006/metadata/properties" ma:root="true" ma:fieldsID="2025ca65279132899e220d15402ff7a8" ns2:_="" ns3:_="">
    <xsd:import namespace="00be0642-c36d-4ba0-aa65-316c7426207c"/>
    <xsd:import namespace="889c7ce2-dd13-4382-a26a-d62a9b8ac852"/>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ObjectDetectorVersions" minOccurs="0"/>
                <xsd:element ref="ns2:MediaServiceOCR"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be0642-c36d-4ba0-aa65-316c7426207c"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7b492977-2dea-498c-99b4-1555f3d0d96a"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89c7ce2-dd13-4382-a26a-d62a9b8ac852"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1cb7365d-eaeb-479d-b83f-76bd39930aea}" ma:internalName="TaxCatchAll" ma:showField="CatchAllData" ma:web="889c7ce2-dd13-4382-a26a-d62a9b8ac85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889c7ce2-dd13-4382-a26a-d62a9b8ac852" xsi:nil="true"/>
    <lcf76f155ced4ddcb4097134ff3c332f xmlns="00be0642-c36d-4ba0-aa65-316c7426207c">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50BD7C-6F3B-4134-AD9F-BA1C72D618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be0642-c36d-4ba0-aa65-316c7426207c"/>
    <ds:schemaRef ds:uri="889c7ce2-dd13-4382-a26a-d62a9b8ac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8C1A97A-38E5-4D7A-AF45-CEF26F1F426A}">
  <ds:schemaRefs>
    <ds:schemaRef ds:uri="http://schemas.microsoft.com/sharepoint/v3/contenttype/forms"/>
  </ds:schemaRefs>
</ds:datastoreItem>
</file>

<file path=customXml/itemProps3.xml><?xml version="1.0" encoding="utf-8"?>
<ds:datastoreItem xmlns:ds="http://schemas.openxmlformats.org/officeDocument/2006/customXml" ds:itemID="{BFAD8708-73BC-42AA-8E09-3039441347F1}">
  <ds:schemaRefs>
    <ds:schemaRef ds:uri="http://schemas.microsoft.com/office/2006/metadata/properties"/>
    <ds:schemaRef ds:uri="http://schemas.microsoft.com/office/infopath/2007/PartnerControls"/>
    <ds:schemaRef ds:uri="889c7ce2-dd13-4382-a26a-d62a9b8ac852"/>
    <ds:schemaRef ds:uri="00be0642-c36d-4ba0-aa65-316c7426207c"/>
  </ds:schemaRefs>
</ds:datastoreItem>
</file>

<file path=customXml/itemProps4.xml><?xml version="1.0" encoding="utf-8"?>
<ds:datastoreItem xmlns:ds="http://schemas.openxmlformats.org/officeDocument/2006/customXml" ds:itemID="{2ACFD6F0-FA1D-45D1-A6DE-9070029F7A42}">
  <ds:schemaRefs>
    <ds:schemaRef ds:uri="http://schemas.openxmlformats.org/officeDocument/2006/bibliography"/>
  </ds:schemaRefs>
</ds:datastoreItem>
</file>

<file path=docMetadata/LabelInfo.xml><?xml version="1.0" encoding="utf-8"?>
<clbl:labelList xmlns:clbl="http://schemas.microsoft.com/office/2020/mipLabelMetadata">
  <clbl:label id="{82b3e37e-8171-485d-b10b-38dae7ed14a8}" enabled="0" method="" siteId="{82b3e37e-8171-485d-b10b-38dae7ed14a8}" removed="1"/>
</clbl:labelList>
</file>

<file path=docProps/app.xml><?xml version="1.0" encoding="utf-8"?>
<Properties xmlns="http://schemas.openxmlformats.org/officeDocument/2006/extended-properties" xmlns:vt="http://schemas.openxmlformats.org/officeDocument/2006/docPropsVTypes">
  <Template>Normal</Template>
  <TotalTime>4</TotalTime>
  <Pages>278</Pages>
  <Words>67732</Words>
  <Characters>386073</Characters>
  <Application>Microsoft Office Word</Application>
  <DocSecurity>0</DocSecurity>
  <Lines>3217</Lines>
  <Paragraphs>905</Paragraphs>
  <ScaleCrop>false</ScaleCrop>
  <Company>Institute of Professional Editors</Company>
  <LinksUpToDate>false</LinksUpToDate>
  <CharactersWithSpaces>452900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Books without barriers</dc:title>
  <dc:subject>Accessible publishing guide</dc:subject>
  <dc:creator>Julie Ganner;Agata Mrva-Montoya;Maryanne Park;Kayt Duncan</dc:creator>
  <cp:keywords>accessibility, EPUB, WCAG</cp:keywords>
  <dc:description/>
  <cp:lastModifiedBy>Julie Ganner</cp:lastModifiedBy>
  <cp:revision>3</cp:revision>
  <dcterms:created xsi:type="dcterms:W3CDTF">2026-06-04T09:01:00Z</dcterms:created>
  <dcterms:modified xsi:type="dcterms:W3CDTF">2026-06-04T09:02:00Z</dcterms:modified>
  <cp:category>Accessibility</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0x010100D7401590EEBA3249A92E61270F0A268F</vt:lpwstr>
  </property>
  <property fmtid="{D5CDD505-2E9C-101B-9397-08002B2CF9AE}" pid="3" name="MediaServiceImageTags">
    <vt:lpwstr/>
  </property>
</Properties>
</file>